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CC" w:rsidRDefault="00A536CC" w:rsidP="00CD7402">
      <w:pPr>
        <w:tabs>
          <w:tab w:val="right" w:pos="10080"/>
        </w:tabs>
        <w:jc w:val="both"/>
        <w:rPr>
          <w:rFonts w:ascii="Times New Roman" w:hAnsi="Times New Roman"/>
          <w:b/>
          <w:lang w:val="ro-RO"/>
        </w:rPr>
      </w:pPr>
      <w:bookmarkStart w:id="0" w:name="_GoBack"/>
      <w:bookmarkEnd w:id="0"/>
    </w:p>
    <w:p w:rsidR="00A536CC" w:rsidRDefault="00A536CC" w:rsidP="00CD7402">
      <w:pPr>
        <w:tabs>
          <w:tab w:val="right" w:pos="10080"/>
        </w:tabs>
        <w:jc w:val="both"/>
        <w:rPr>
          <w:rFonts w:ascii="Times New Roman" w:hAnsi="Times New Roman"/>
          <w:b/>
          <w:lang w:val="ro-RO"/>
        </w:rPr>
      </w:pPr>
    </w:p>
    <w:p w:rsidR="00CD7402" w:rsidRDefault="00CE698C" w:rsidP="00CD7402">
      <w:pPr>
        <w:tabs>
          <w:tab w:val="right" w:pos="10080"/>
        </w:tabs>
        <w:jc w:val="both"/>
        <w:rPr>
          <w:rFonts w:ascii="Times New Roman" w:hAnsi="Times New Roman"/>
          <w:b/>
          <w:lang w:val="ro-RO"/>
        </w:rPr>
      </w:pPr>
      <w:r>
        <w:rPr>
          <w:rFonts w:ascii="Times New Roman" w:hAnsi="Times New Roman"/>
          <w:b/>
          <w:lang w:val="ro-RO"/>
        </w:rPr>
        <w:t>Problema  2</w:t>
      </w:r>
      <w:r w:rsidR="00CD7402" w:rsidRPr="00CD7402">
        <w:rPr>
          <w:rFonts w:ascii="Times New Roman" w:hAnsi="Times New Roman"/>
          <w:b/>
          <w:lang w:val="ro-RO"/>
        </w:rPr>
        <w:t xml:space="preserve">  - piramide</w:t>
      </w:r>
      <w:r w:rsidR="00CD7402" w:rsidRPr="00CD7402">
        <w:rPr>
          <w:rFonts w:ascii="Times New Roman" w:hAnsi="Times New Roman"/>
          <w:b/>
          <w:lang w:val="ro-RO"/>
        </w:rPr>
        <w:tab/>
        <w:t>100 puncte</w:t>
      </w:r>
    </w:p>
    <w:p w:rsidR="00A536CC" w:rsidRDefault="00A536CC" w:rsidP="00CD7402">
      <w:pPr>
        <w:tabs>
          <w:tab w:val="right" w:pos="10080"/>
        </w:tabs>
        <w:jc w:val="both"/>
        <w:rPr>
          <w:rFonts w:ascii="Times New Roman" w:hAnsi="Times New Roman"/>
          <w:b/>
          <w:i/>
          <w:lang w:val="ro-RO"/>
        </w:rPr>
      </w:pPr>
    </w:p>
    <w:p w:rsidR="00A536CC" w:rsidRDefault="00A536CC" w:rsidP="00CD7402">
      <w:pPr>
        <w:tabs>
          <w:tab w:val="right" w:pos="10080"/>
        </w:tabs>
        <w:jc w:val="both"/>
        <w:rPr>
          <w:rFonts w:ascii="Times New Roman" w:hAnsi="Times New Roman"/>
          <w:b/>
          <w:i/>
          <w:lang w:val="ro-RO"/>
        </w:rPr>
      </w:pPr>
    </w:p>
    <w:p w:rsidR="00653B8B" w:rsidRDefault="00653B8B" w:rsidP="00CD7402">
      <w:pPr>
        <w:tabs>
          <w:tab w:val="right" w:pos="10080"/>
        </w:tabs>
        <w:jc w:val="both"/>
        <w:rPr>
          <w:rFonts w:ascii="Times New Roman" w:hAnsi="Times New Roman"/>
          <w:b/>
          <w:i/>
          <w:lang w:val="ro-RO"/>
        </w:rPr>
      </w:pPr>
      <w:r w:rsidRPr="00653B8B">
        <w:rPr>
          <w:rFonts w:ascii="Times New Roman" w:hAnsi="Times New Roman"/>
          <w:b/>
          <w:i/>
          <w:lang w:val="ro-RO"/>
        </w:rPr>
        <w:t>Descriere soluție</w:t>
      </w:r>
    </w:p>
    <w:p w:rsidR="00653B8B" w:rsidRPr="00653B8B" w:rsidRDefault="00653B8B" w:rsidP="00CD7402">
      <w:pPr>
        <w:tabs>
          <w:tab w:val="right" w:pos="10080"/>
        </w:tabs>
        <w:jc w:val="both"/>
        <w:rPr>
          <w:rFonts w:ascii="Times New Roman" w:hAnsi="Times New Roman"/>
          <w:b/>
          <w:i/>
          <w:lang w:val="ro-RO"/>
        </w:rPr>
      </w:pPr>
    </w:p>
    <w:p w:rsidR="00653B8B" w:rsidRPr="00653B8B" w:rsidRDefault="00653B8B" w:rsidP="00653B8B">
      <w:pPr>
        <w:tabs>
          <w:tab w:val="right" w:pos="10080"/>
        </w:tabs>
        <w:jc w:val="right"/>
        <w:rPr>
          <w:rFonts w:ascii="Times New Roman" w:hAnsi="Times New Roman"/>
          <w:i/>
          <w:lang w:val="ro-RO"/>
        </w:rPr>
      </w:pPr>
      <w:r w:rsidRPr="00653B8B">
        <w:rPr>
          <w:rFonts w:ascii="Times New Roman" w:hAnsi="Times New Roman"/>
          <w:i/>
          <w:lang w:val="ro-RO"/>
        </w:rPr>
        <w:t>autor prof. Carmen Mincă</w:t>
      </w:r>
    </w:p>
    <w:p w:rsidR="00CE262C" w:rsidRDefault="00653B8B" w:rsidP="00653B8B">
      <w:pPr>
        <w:tabs>
          <w:tab w:val="right" w:pos="10080"/>
        </w:tabs>
        <w:jc w:val="right"/>
        <w:rPr>
          <w:rFonts w:ascii="Times New Roman" w:hAnsi="Times New Roman"/>
          <w:i/>
          <w:lang w:val="ro-RO"/>
        </w:rPr>
      </w:pPr>
      <w:r w:rsidRPr="00653B8B">
        <w:rPr>
          <w:rFonts w:ascii="Times New Roman" w:hAnsi="Times New Roman"/>
          <w:i/>
          <w:lang w:val="ro-RO"/>
        </w:rPr>
        <w:t xml:space="preserve">Colegiul Național de Informatică </w:t>
      </w:r>
      <w:r w:rsidRPr="00653B8B">
        <w:rPr>
          <w:rFonts w:ascii="Times New Roman" w:hAnsi="Times New Roman"/>
          <w:i/>
          <w:lang w:val="fr-FR"/>
        </w:rPr>
        <w:t xml:space="preserve">“Tudor </w:t>
      </w:r>
      <w:proofErr w:type="spellStart"/>
      <w:r w:rsidRPr="00653B8B">
        <w:rPr>
          <w:rFonts w:ascii="Times New Roman" w:hAnsi="Times New Roman"/>
          <w:i/>
          <w:lang w:val="fr-FR"/>
        </w:rPr>
        <w:t>Vianu</w:t>
      </w:r>
      <w:proofErr w:type="spellEnd"/>
      <w:r w:rsidRPr="00653B8B">
        <w:rPr>
          <w:rFonts w:ascii="Times New Roman" w:hAnsi="Times New Roman"/>
          <w:i/>
          <w:lang w:val="fr-FR"/>
        </w:rPr>
        <w:t xml:space="preserve">”, </w:t>
      </w:r>
      <w:proofErr w:type="spellStart"/>
      <w:r w:rsidRPr="00653B8B">
        <w:rPr>
          <w:rFonts w:ascii="Times New Roman" w:hAnsi="Times New Roman"/>
          <w:i/>
          <w:lang w:val="fr-FR"/>
        </w:rPr>
        <w:t>Bucure</w:t>
      </w:r>
      <w:proofErr w:type="spellEnd"/>
      <w:r w:rsidRPr="00653B8B">
        <w:rPr>
          <w:rFonts w:ascii="Times New Roman" w:hAnsi="Times New Roman"/>
          <w:i/>
          <w:lang w:val="ro-RO"/>
        </w:rPr>
        <w:t>ști</w:t>
      </w:r>
    </w:p>
    <w:p w:rsidR="00653B8B" w:rsidRDefault="00653B8B" w:rsidP="00653B8B">
      <w:pPr>
        <w:tabs>
          <w:tab w:val="right" w:pos="10080"/>
        </w:tabs>
        <w:jc w:val="right"/>
        <w:rPr>
          <w:rFonts w:ascii="Times New Roman" w:hAnsi="Times New Roman"/>
          <w:i/>
          <w:lang w:val="ro-RO"/>
        </w:rPr>
      </w:pPr>
    </w:p>
    <w:p w:rsidR="00653B8B" w:rsidRDefault="00653B8B" w:rsidP="00653B8B">
      <w:pPr>
        <w:tabs>
          <w:tab w:val="right" w:pos="10080"/>
        </w:tabs>
        <w:jc w:val="right"/>
        <w:rPr>
          <w:rFonts w:ascii="Times New Roman" w:hAnsi="Times New Roman"/>
          <w:i/>
          <w:lang w:val="ro-RO"/>
        </w:rPr>
      </w:pPr>
    </w:p>
    <w:p w:rsidR="0093497D" w:rsidRDefault="0093497D" w:rsidP="00A536CC">
      <w:pPr>
        <w:ind w:firstLine="426"/>
        <w:jc w:val="both"/>
        <w:rPr>
          <w:rFonts w:ascii="Arial" w:hAnsi="Arial" w:cs="Arial"/>
          <w:lang w:val="fr-FR"/>
        </w:rPr>
      </w:pPr>
    </w:p>
    <w:p w:rsidR="00A536CC" w:rsidRDefault="00A536CC" w:rsidP="00A536CC">
      <w:pPr>
        <w:ind w:firstLine="426"/>
        <w:jc w:val="both"/>
        <w:rPr>
          <w:rFonts w:ascii="Arial" w:hAnsi="Arial" w:cs="Arial"/>
          <w:lang w:val="fr-FR"/>
        </w:rPr>
      </w:pPr>
    </w:p>
    <w:p w:rsidR="00653B8B" w:rsidRPr="00A536CC" w:rsidRDefault="00653B8B" w:rsidP="00A536CC">
      <w:pPr>
        <w:spacing w:line="360" w:lineRule="auto"/>
        <w:ind w:firstLine="425"/>
        <w:jc w:val="both"/>
        <w:rPr>
          <w:rFonts w:ascii="Arial" w:hAnsi="Arial" w:cs="Arial"/>
          <w:sz w:val="22"/>
          <w:lang w:val="fr-FR"/>
        </w:rPr>
      </w:pPr>
      <w:r w:rsidRPr="00A536CC">
        <w:rPr>
          <w:rFonts w:ascii="Arial" w:hAnsi="Arial" w:cs="Arial"/>
          <w:sz w:val="22"/>
          <w:lang w:val="fr-FR"/>
        </w:rPr>
        <w:t xml:space="preserve">O </w:t>
      </w:r>
      <w:proofErr w:type="spellStart"/>
      <w:r w:rsidRPr="00A536CC">
        <w:rPr>
          <w:rFonts w:ascii="Arial" w:hAnsi="Arial" w:cs="Arial"/>
          <w:sz w:val="22"/>
          <w:lang w:val="fr-FR"/>
        </w:rPr>
        <w:t>soluție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posibilă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se </w:t>
      </w:r>
      <w:proofErr w:type="spellStart"/>
      <w:r w:rsidRPr="00A536CC">
        <w:rPr>
          <w:rFonts w:ascii="Arial" w:hAnsi="Arial" w:cs="Arial"/>
          <w:sz w:val="22"/>
          <w:lang w:val="fr-FR"/>
        </w:rPr>
        <w:t>poate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obține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fără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a </w:t>
      </w:r>
      <w:proofErr w:type="spellStart"/>
      <w:r w:rsidRPr="00A536CC">
        <w:rPr>
          <w:rFonts w:ascii="Arial" w:hAnsi="Arial" w:cs="Arial"/>
          <w:sz w:val="22"/>
          <w:lang w:val="fr-FR"/>
        </w:rPr>
        <w:t>utiliza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tablouri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unidimensionale</w:t>
      </w:r>
      <w:proofErr w:type="spellEnd"/>
      <w:r w:rsidR="0081559B">
        <w:rPr>
          <w:rFonts w:ascii="Arial" w:hAnsi="Arial" w:cs="Arial"/>
          <w:sz w:val="22"/>
          <w:lang w:val="fr-FR"/>
        </w:rPr>
        <w:t xml:space="preserve">, </w:t>
      </w:r>
      <w:proofErr w:type="spellStart"/>
      <w:r w:rsidR="0081559B">
        <w:rPr>
          <w:rFonts w:ascii="Arial" w:hAnsi="Arial" w:cs="Arial"/>
          <w:sz w:val="22"/>
          <w:lang w:val="fr-FR"/>
        </w:rPr>
        <w:t>prin</w:t>
      </w:r>
      <w:proofErr w:type="spellEnd"/>
      <w:r w:rsidR="0093497D"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93497D" w:rsidRPr="00A536CC">
        <w:rPr>
          <w:rFonts w:ascii="Arial" w:hAnsi="Arial" w:cs="Arial"/>
          <w:sz w:val="22"/>
          <w:lang w:val="fr-FR"/>
        </w:rPr>
        <w:t>citirea</w:t>
      </w:r>
      <w:proofErr w:type="spellEnd"/>
      <w:r w:rsidR="0093497D"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93497D" w:rsidRPr="00A536CC">
        <w:rPr>
          <w:rFonts w:ascii="Arial" w:hAnsi="Arial" w:cs="Arial"/>
          <w:sz w:val="22"/>
          <w:lang w:val="fr-FR"/>
        </w:rPr>
        <w:t>succesivă</w:t>
      </w:r>
      <w:proofErr w:type="spellEnd"/>
      <w:r w:rsidR="0093497D" w:rsidRPr="00A536CC">
        <w:rPr>
          <w:rFonts w:ascii="Arial" w:hAnsi="Arial" w:cs="Arial"/>
          <w:sz w:val="22"/>
          <w:lang w:val="fr-FR"/>
        </w:rPr>
        <w:t xml:space="preserve"> a </w:t>
      </w:r>
      <w:proofErr w:type="spellStart"/>
      <w:r w:rsidR="0093497D" w:rsidRPr="00A536CC">
        <w:rPr>
          <w:rFonts w:ascii="Arial" w:hAnsi="Arial" w:cs="Arial"/>
          <w:sz w:val="22"/>
          <w:lang w:val="fr-FR"/>
        </w:rPr>
        <w:t>datelor</w:t>
      </w:r>
      <w:proofErr w:type="spellEnd"/>
      <w:r w:rsidR="0093497D"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93497D" w:rsidRPr="00A536CC">
        <w:rPr>
          <w:rFonts w:ascii="Arial" w:hAnsi="Arial" w:cs="Arial"/>
          <w:sz w:val="22"/>
          <w:lang w:val="fr-FR"/>
        </w:rPr>
        <w:t>din</w:t>
      </w:r>
      <w:proofErr w:type="spellEnd"/>
      <w:r w:rsidR="0093497D"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93497D" w:rsidRPr="00A536CC">
        <w:rPr>
          <w:rFonts w:ascii="Arial" w:hAnsi="Arial" w:cs="Arial"/>
          <w:sz w:val="22"/>
          <w:lang w:val="fr-FR"/>
        </w:rPr>
        <w:t>fișier</w:t>
      </w:r>
      <w:proofErr w:type="spellEnd"/>
      <w:r w:rsidR="0093497D"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93497D" w:rsidRPr="00A536CC">
        <w:rPr>
          <w:rFonts w:ascii="Arial" w:hAnsi="Arial" w:cs="Arial"/>
          <w:sz w:val="22"/>
          <w:lang w:val="fr-FR"/>
        </w:rPr>
        <w:t>combinată</w:t>
      </w:r>
      <w:proofErr w:type="spellEnd"/>
      <w:r w:rsidR="0093497D"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93497D" w:rsidRPr="00A536CC">
        <w:rPr>
          <w:rFonts w:ascii="Arial" w:hAnsi="Arial" w:cs="Arial"/>
          <w:sz w:val="22"/>
          <w:lang w:val="fr-FR"/>
        </w:rPr>
        <w:t>cu</w:t>
      </w:r>
      <w:proofErr w:type="spellEnd"/>
      <w:r w:rsidR="0093497D"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93497D" w:rsidRPr="00A536CC">
        <w:rPr>
          <w:rFonts w:ascii="Arial" w:hAnsi="Arial" w:cs="Arial"/>
          <w:sz w:val="22"/>
          <w:lang w:val="fr-FR"/>
        </w:rPr>
        <w:t>preluc</w:t>
      </w:r>
      <w:r w:rsidR="0081559B">
        <w:rPr>
          <w:rFonts w:ascii="Arial" w:hAnsi="Arial" w:cs="Arial"/>
          <w:sz w:val="22"/>
          <w:lang w:val="fr-FR"/>
        </w:rPr>
        <w:t>r</w:t>
      </w:r>
      <w:r w:rsidR="0093497D" w:rsidRPr="00A536CC">
        <w:rPr>
          <w:rFonts w:ascii="Arial" w:hAnsi="Arial" w:cs="Arial"/>
          <w:sz w:val="22"/>
          <w:lang w:val="fr-FR"/>
        </w:rPr>
        <w:t>area</w:t>
      </w:r>
      <w:proofErr w:type="spellEnd"/>
      <w:r w:rsidR="0093497D"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93497D" w:rsidRPr="00A536CC">
        <w:rPr>
          <w:rFonts w:ascii="Arial" w:hAnsi="Arial" w:cs="Arial"/>
          <w:sz w:val="22"/>
          <w:lang w:val="fr-FR"/>
        </w:rPr>
        <w:t>acestora</w:t>
      </w:r>
      <w:proofErr w:type="spellEnd"/>
      <w:r w:rsidR="0081559B">
        <w:rPr>
          <w:rFonts w:ascii="Arial" w:hAnsi="Arial" w:cs="Arial"/>
          <w:sz w:val="22"/>
          <w:lang w:val="fr-FR"/>
        </w:rPr>
        <w:t>.</w:t>
      </w:r>
      <w:r w:rsidRPr="00A536CC">
        <w:rPr>
          <w:rFonts w:ascii="Arial" w:hAnsi="Arial" w:cs="Arial"/>
          <w:sz w:val="22"/>
          <w:lang w:val="fr-FR"/>
        </w:rPr>
        <w:t xml:space="preserve"> </w:t>
      </w:r>
    </w:p>
    <w:p w:rsidR="00653B8B" w:rsidRPr="00A536CC" w:rsidRDefault="00653B8B" w:rsidP="00A536CC">
      <w:pPr>
        <w:spacing w:line="360" w:lineRule="auto"/>
        <w:jc w:val="both"/>
        <w:rPr>
          <w:rFonts w:ascii="Arial" w:hAnsi="Arial" w:cs="Arial"/>
          <w:sz w:val="22"/>
          <w:lang w:val="fr-FR"/>
        </w:rPr>
      </w:pPr>
    </w:p>
    <w:p w:rsidR="0093497D" w:rsidRPr="00A536CC" w:rsidRDefault="00653B8B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fr-FR"/>
        </w:rPr>
      </w:pPr>
      <w:r w:rsidRPr="00A536CC">
        <w:rPr>
          <w:rFonts w:ascii="Arial" w:hAnsi="Arial" w:cs="Arial"/>
          <w:sz w:val="22"/>
          <w:lang w:val="fr-FR"/>
        </w:rPr>
        <w:t xml:space="preserve">Se </w:t>
      </w:r>
      <w:proofErr w:type="spellStart"/>
      <w:r w:rsidRPr="00A536CC">
        <w:rPr>
          <w:rFonts w:ascii="Arial" w:hAnsi="Arial" w:cs="Arial"/>
          <w:sz w:val="22"/>
          <w:lang w:val="fr-FR"/>
        </w:rPr>
        <w:t>observă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că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pentru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construirea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piramidei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complete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care are </w:t>
      </w:r>
      <w:proofErr w:type="spellStart"/>
      <w:r w:rsidRPr="00A536CC">
        <w:rPr>
          <w:rFonts w:ascii="Arial" w:hAnsi="Arial" w:cs="Arial"/>
          <w:sz w:val="22"/>
          <w:lang w:val="fr-FR"/>
        </w:rPr>
        <w:t>baza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formata </w:t>
      </w:r>
      <w:proofErr w:type="spellStart"/>
      <w:r w:rsidRPr="00A536CC">
        <w:rPr>
          <w:rFonts w:ascii="Arial" w:hAnsi="Arial" w:cs="Arial"/>
          <w:sz w:val="22"/>
          <w:lang w:val="fr-FR"/>
        </w:rPr>
        <w:t>din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b </w:t>
      </w:r>
      <w:proofErr w:type="spellStart"/>
      <w:r w:rsidRPr="00A536CC">
        <w:rPr>
          <w:rFonts w:ascii="Arial" w:hAnsi="Arial" w:cs="Arial"/>
          <w:sz w:val="22"/>
          <w:lang w:val="fr-FR"/>
        </w:rPr>
        <w:t>cartonașe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sunt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necesare</w:t>
      </w:r>
      <w:proofErr w:type="spellEnd"/>
      <w:r w:rsidRPr="00A536CC">
        <w:rPr>
          <w:rFonts w:ascii="Arial" w:hAnsi="Arial" w:cs="Arial"/>
          <w:sz w:val="22"/>
          <w:lang w:val="fr-FR"/>
        </w:rPr>
        <w:t>:</w:t>
      </w:r>
      <w:r w:rsidR="003C30B1" w:rsidRPr="00A536CC">
        <w:rPr>
          <w:rFonts w:ascii="Arial" w:hAnsi="Arial" w:cs="Arial"/>
          <w:sz w:val="22"/>
          <w:lang w:val="fr-FR"/>
        </w:rPr>
        <w:t xml:space="preserve"> </w:t>
      </w:r>
      <w:r w:rsidR="003C30B1" w:rsidRPr="001278AB">
        <w:rPr>
          <w:rFonts w:ascii="Arial" w:hAnsi="Arial" w:cs="Arial"/>
          <w:b/>
          <w:sz w:val="22"/>
          <w:lang w:val="fr-FR"/>
        </w:rPr>
        <w:t>CB</w:t>
      </w:r>
      <w:r w:rsidR="003C30B1" w:rsidRPr="00A536CC">
        <w:rPr>
          <w:rFonts w:ascii="Arial" w:hAnsi="Arial" w:cs="Arial"/>
          <w:sz w:val="22"/>
          <w:lang w:val="fr-FR"/>
        </w:rPr>
        <w:t>=</w:t>
      </w:r>
      <w:r w:rsidRPr="00A536CC">
        <w:rPr>
          <w:rFonts w:ascii="Arial" w:hAnsi="Arial" w:cs="Arial"/>
          <w:sz w:val="22"/>
          <w:lang w:val="fr-FR"/>
        </w:rPr>
        <w:t xml:space="preserve"> b</w:t>
      </w:r>
      <w:proofErr w:type="gramStart"/>
      <w:r w:rsidRPr="00A536CC">
        <w:rPr>
          <w:rFonts w:ascii="Arial" w:hAnsi="Arial" w:cs="Arial"/>
          <w:sz w:val="22"/>
          <w:lang w:val="fr-FR"/>
        </w:rPr>
        <w:t>+(</w:t>
      </w:r>
      <w:proofErr w:type="gramEnd"/>
      <w:r w:rsidRPr="00A536CC">
        <w:rPr>
          <w:rFonts w:ascii="Arial" w:hAnsi="Arial" w:cs="Arial"/>
          <w:sz w:val="22"/>
          <w:lang w:val="fr-FR"/>
        </w:rPr>
        <w:t>b-1)+(b-2)+….+3+2+1= b(b+1)/2</w:t>
      </w:r>
    </w:p>
    <w:p w:rsidR="00653B8B" w:rsidRPr="00A536CC" w:rsidRDefault="00653B8B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fr-FR"/>
        </w:rPr>
      </w:pPr>
      <w:proofErr w:type="spellStart"/>
      <w:r w:rsidRPr="00A536CC">
        <w:rPr>
          <w:rFonts w:ascii="Arial" w:hAnsi="Arial" w:cs="Arial"/>
          <w:sz w:val="22"/>
          <w:lang w:val="fr-FR"/>
        </w:rPr>
        <w:t>Simulăm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construirea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81559B">
        <w:rPr>
          <w:rFonts w:ascii="Arial" w:hAnsi="Arial" w:cs="Arial"/>
          <w:sz w:val="22"/>
          <w:lang w:val="fr-FR"/>
        </w:rPr>
        <w:t>num</w:t>
      </w:r>
      <w:proofErr w:type="spellEnd"/>
      <w:r w:rsidR="0081559B">
        <w:rPr>
          <w:rFonts w:ascii="Arial" w:hAnsi="Arial" w:cs="Arial"/>
          <w:sz w:val="22"/>
          <w:lang w:val="ro-RO"/>
        </w:rPr>
        <w:t>ă</w:t>
      </w:r>
      <w:proofErr w:type="spellStart"/>
      <w:r w:rsidR="0081559B">
        <w:rPr>
          <w:rFonts w:ascii="Arial" w:hAnsi="Arial" w:cs="Arial"/>
          <w:sz w:val="22"/>
          <w:lang w:val="fr-FR"/>
        </w:rPr>
        <w:t>rului</w:t>
      </w:r>
      <w:proofErr w:type="spellEnd"/>
      <w:r w:rsidR="0081559B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81559B">
        <w:rPr>
          <w:rFonts w:ascii="Arial" w:hAnsi="Arial" w:cs="Arial"/>
          <w:sz w:val="22"/>
          <w:lang w:val="fr-FR"/>
        </w:rPr>
        <w:t>maxim</w:t>
      </w:r>
      <w:proofErr w:type="spellEnd"/>
      <w:r w:rsidR="0081559B">
        <w:rPr>
          <w:rFonts w:ascii="Arial" w:hAnsi="Arial" w:cs="Arial"/>
          <w:sz w:val="22"/>
          <w:lang w:val="fr-FR"/>
        </w:rPr>
        <w:t xml:space="preserve"> M de</w:t>
      </w:r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piramide</w:t>
      </w:r>
      <w:proofErr w:type="spellEnd"/>
      <w:r w:rsidR="0081559B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81559B">
        <w:rPr>
          <w:rFonts w:ascii="Arial" w:hAnsi="Arial" w:cs="Arial"/>
          <w:sz w:val="22"/>
          <w:lang w:val="fr-FR"/>
        </w:rPr>
        <w:t>complete</w:t>
      </w:r>
      <w:proofErr w:type="spellEnd"/>
      <w:r w:rsidR="0081559B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81559B">
        <w:rPr>
          <w:rFonts w:ascii="Arial" w:hAnsi="Arial" w:cs="Arial"/>
          <w:sz w:val="22"/>
          <w:lang w:val="fr-FR"/>
        </w:rPr>
        <w:t>folosind</w:t>
      </w:r>
      <w:proofErr w:type="spellEnd"/>
      <w:r w:rsidR="0081559B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81559B">
        <w:rPr>
          <w:rFonts w:ascii="Arial" w:hAnsi="Arial" w:cs="Arial"/>
          <w:sz w:val="22"/>
          <w:lang w:val="fr-FR"/>
        </w:rPr>
        <w:t>cele</w:t>
      </w:r>
      <w:proofErr w:type="spellEnd"/>
      <w:r w:rsidR="0081559B">
        <w:rPr>
          <w:rFonts w:ascii="Arial" w:hAnsi="Arial" w:cs="Arial"/>
          <w:sz w:val="22"/>
          <w:lang w:val="fr-FR"/>
        </w:rPr>
        <w:t xml:space="preserve"> N </w:t>
      </w:r>
      <w:proofErr w:type="spellStart"/>
      <w:r w:rsidR="0081559B">
        <w:rPr>
          <w:rFonts w:ascii="Arial" w:hAnsi="Arial" w:cs="Arial"/>
          <w:sz w:val="22"/>
          <w:lang w:val="fr-FR"/>
        </w:rPr>
        <w:t>cartonașe</w:t>
      </w:r>
      <w:proofErr w:type="spellEnd"/>
      <w:r w:rsidR="003C30B1" w:rsidRPr="00A536CC">
        <w:rPr>
          <w:rFonts w:ascii="Arial" w:hAnsi="Arial" w:cs="Arial"/>
          <w:sz w:val="22"/>
          <w:lang w:val="fr-FR"/>
        </w:rPr>
        <w:t>.</w:t>
      </w:r>
      <w:r w:rsidRPr="00A536CC">
        <w:rPr>
          <w:rFonts w:ascii="Arial" w:hAnsi="Arial" w:cs="Arial"/>
          <w:sz w:val="22"/>
          <w:lang w:val="fr-FR"/>
        </w:rPr>
        <w:t xml:space="preserve"> </w:t>
      </w:r>
    </w:p>
    <w:p w:rsidR="00653B8B" w:rsidRPr="00A536CC" w:rsidRDefault="00653B8B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fr-FR"/>
        </w:rPr>
      </w:pPr>
      <w:r w:rsidRPr="00A536CC">
        <w:rPr>
          <w:rFonts w:ascii="Arial" w:hAnsi="Arial" w:cs="Arial"/>
          <w:sz w:val="22"/>
          <w:lang w:val="fr-FR"/>
        </w:rPr>
        <w:t xml:space="preserve">Se </w:t>
      </w:r>
      <w:proofErr w:type="spellStart"/>
      <w:r w:rsidRPr="00A536CC">
        <w:rPr>
          <w:rFonts w:ascii="Arial" w:hAnsi="Arial" w:cs="Arial"/>
          <w:sz w:val="22"/>
          <w:lang w:val="fr-FR"/>
        </w:rPr>
        <w:t>cite</w:t>
      </w:r>
      <w:r w:rsidR="003C30B1" w:rsidRPr="00A536CC">
        <w:rPr>
          <w:rFonts w:ascii="Arial" w:hAnsi="Arial" w:cs="Arial"/>
          <w:sz w:val="22"/>
          <w:lang w:val="fr-FR"/>
        </w:rPr>
        <w:t>ște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num</w:t>
      </w:r>
      <w:r w:rsidR="003C30B1" w:rsidRPr="00A536CC">
        <w:rPr>
          <w:rFonts w:ascii="Arial" w:hAnsi="Arial" w:cs="Arial"/>
          <w:sz w:val="22"/>
          <w:lang w:val="fr-FR"/>
        </w:rPr>
        <w:t>ărul</w:t>
      </w:r>
      <w:proofErr w:type="spellEnd"/>
      <w:r w:rsidR="003C30B1" w:rsidRPr="00A536CC">
        <w:rPr>
          <w:rFonts w:ascii="Arial" w:hAnsi="Arial" w:cs="Arial"/>
          <w:sz w:val="22"/>
          <w:lang w:val="fr-FR"/>
        </w:rPr>
        <w:t xml:space="preserve"> </w:t>
      </w:r>
      <w:r w:rsidR="003C30B1" w:rsidRPr="001278AB">
        <w:rPr>
          <w:rFonts w:ascii="Arial" w:hAnsi="Arial" w:cs="Arial"/>
          <w:b/>
          <w:sz w:val="22"/>
          <w:lang w:val="fr-FR"/>
        </w:rPr>
        <w:t>CA</w:t>
      </w:r>
      <w:r w:rsidR="003C30B1" w:rsidRPr="00A536CC">
        <w:rPr>
          <w:rFonts w:ascii="Arial" w:hAnsi="Arial" w:cs="Arial"/>
          <w:sz w:val="22"/>
          <w:lang w:val="fr-FR"/>
        </w:rPr>
        <w:t xml:space="preserve"> al </w:t>
      </w:r>
      <w:proofErr w:type="spellStart"/>
      <w:r w:rsidR="003C30B1" w:rsidRPr="00A536CC">
        <w:rPr>
          <w:rFonts w:ascii="Arial" w:hAnsi="Arial" w:cs="Arial"/>
          <w:sz w:val="22"/>
          <w:lang w:val="fr-FR"/>
        </w:rPr>
        <w:t>primului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carto</w:t>
      </w:r>
      <w:r w:rsidR="0093497D" w:rsidRPr="00A536CC">
        <w:rPr>
          <w:rFonts w:ascii="Arial" w:hAnsi="Arial" w:cs="Arial"/>
          <w:sz w:val="22"/>
          <w:lang w:val="fr-FR"/>
        </w:rPr>
        <w:t>n</w:t>
      </w:r>
      <w:r w:rsidR="003C30B1" w:rsidRPr="00A536CC">
        <w:rPr>
          <w:rFonts w:ascii="Arial" w:hAnsi="Arial" w:cs="Arial"/>
          <w:sz w:val="22"/>
          <w:lang w:val="fr-FR"/>
        </w:rPr>
        <w:t>aș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alb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din</w:t>
      </w:r>
      <w:proofErr w:type="spellEnd"/>
      <w:r w:rsidRPr="00A536CC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A536CC">
        <w:rPr>
          <w:rFonts w:ascii="Arial" w:hAnsi="Arial" w:cs="Arial"/>
          <w:sz w:val="22"/>
          <w:lang w:val="fr-FR"/>
        </w:rPr>
        <w:t>fișier</w:t>
      </w:r>
      <w:proofErr w:type="spellEnd"/>
      <w:r w:rsidRPr="00A536CC">
        <w:rPr>
          <w:rFonts w:ascii="Arial" w:hAnsi="Arial" w:cs="Arial"/>
          <w:sz w:val="22"/>
          <w:lang w:val="fr-FR"/>
        </w:rPr>
        <w:t>.</w:t>
      </w:r>
    </w:p>
    <w:p w:rsidR="0093497D" w:rsidRPr="00A536CC" w:rsidRDefault="003C30B1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ro-RO"/>
        </w:rPr>
      </w:pPr>
      <w:r w:rsidRPr="00A536CC">
        <w:rPr>
          <w:rFonts w:ascii="Arial" w:hAnsi="Arial" w:cs="Arial"/>
          <w:sz w:val="22"/>
          <w:lang w:val="ro-RO"/>
        </w:rPr>
        <w:t>Pornind de la prima piramidă</w:t>
      </w:r>
      <w:r w:rsidR="0081559B">
        <w:rPr>
          <w:rFonts w:ascii="Arial" w:hAnsi="Arial" w:cs="Arial"/>
          <w:sz w:val="22"/>
          <w:lang w:val="ro-RO"/>
        </w:rPr>
        <w:t xml:space="preserve"> (cea cu baza </w:t>
      </w:r>
      <w:r w:rsidR="0081559B" w:rsidRPr="001278AB">
        <w:rPr>
          <w:rFonts w:ascii="Arial" w:hAnsi="Arial" w:cs="Arial"/>
          <w:b/>
          <w:sz w:val="22"/>
          <w:lang w:val="ro-RO"/>
        </w:rPr>
        <w:t>b=2</w:t>
      </w:r>
      <w:r w:rsidR="0081559B">
        <w:rPr>
          <w:rFonts w:ascii="Arial" w:hAnsi="Arial" w:cs="Arial"/>
          <w:sz w:val="22"/>
          <w:lang w:val="ro-RO"/>
        </w:rPr>
        <w:t>)</w:t>
      </w:r>
      <w:r w:rsidRPr="00A536CC">
        <w:rPr>
          <w:rFonts w:ascii="Arial" w:hAnsi="Arial" w:cs="Arial"/>
          <w:sz w:val="22"/>
          <w:lang w:val="ro-RO"/>
        </w:rPr>
        <w:t xml:space="preserve">, construim celelalte piramide cât timp </w:t>
      </w:r>
      <w:r w:rsidR="001B2587" w:rsidRPr="00A536CC">
        <w:rPr>
          <w:rFonts w:ascii="Arial" w:hAnsi="Arial" w:cs="Arial"/>
          <w:sz w:val="22"/>
          <w:lang w:val="ro-RO"/>
        </w:rPr>
        <w:t xml:space="preserve">avem cartonașe nefolosite suficiente </w:t>
      </w:r>
      <w:r w:rsidR="001B2587" w:rsidRPr="00A536CC">
        <w:rPr>
          <w:rFonts w:ascii="Arial" w:hAnsi="Arial" w:cs="Arial"/>
          <w:b/>
          <w:sz w:val="22"/>
          <w:lang w:val="ro-RO"/>
        </w:rPr>
        <w:t xml:space="preserve">și </w:t>
      </w:r>
      <w:r w:rsidRPr="00A536CC">
        <w:rPr>
          <w:rFonts w:ascii="Arial" w:hAnsi="Arial" w:cs="Arial"/>
          <w:sz w:val="22"/>
          <w:lang w:val="ro-RO"/>
        </w:rPr>
        <w:t xml:space="preserve">numărul cartonașelor folosite în construirea acestora este mai mic ca </w:t>
      </w:r>
      <w:r w:rsidRPr="00A536CC">
        <w:rPr>
          <w:rFonts w:ascii="Arial" w:hAnsi="Arial" w:cs="Arial"/>
          <w:b/>
          <w:sz w:val="22"/>
          <w:lang w:val="ro-RO"/>
        </w:rPr>
        <w:t>CA</w:t>
      </w:r>
      <w:r w:rsidRPr="00A536CC">
        <w:rPr>
          <w:rFonts w:ascii="Arial" w:hAnsi="Arial" w:cs="Arial"/>
          <w:sz w:val="22"/>
          <w:lang w:val="ro-RO"/>
        </w:rPr>
        <w:t xml:space="preserve">. </w:t>
      </w:r>
    </w:p>
    <w:p w:rsidR="0093497D" w:rsidRPr="00A536CC" w:rsidRDefault="001278AB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ro-RO"/>
        </w:rPr>
      </w:pPr>
      <w:r>
        <w:rPr>
          <w:rFonts w:ascii="Arial" w:hAnsi="Arial" w:cs="Arial"/>
          <w:sz w:val="22"/>
          <w:lang w:val="ro-RO"/>
        </w:rPr>
        <w:t xml:space="preserve">Numărăm </w:t>
      </w:r>
      <w:r w:rsidR="003C30B1" w:rsidRPr="00A536CC">
        <w:rPr>
          <w:rFonts w:ascii="Arial" w:hAnsi="Arial" w:cs="Arial"/>
          <w:sz w:val="22"/>
          <w:lang w:val="ro-RO"/>
        </w:rPr>
        <w:t>piramid</w:t>
      </w:r>
      <w:r>
        <w:rPr>
          <w:rFonts w:ascii="Arial" w:hAnsi="Arial" w:cs="Arial"/>
          <w:sz w:val="22"/>
          <w:lang w:val="ro-RO"/>
        </w:rPr>
        <w:t>a</w:t>
      </w:r>
      <w:r w:rsidR="003C30B1" w:rsidRPr="00A536CC">
        <w:rPr>
          <w:rFonts w:ascii="Arial" w:hAnsi="Arial" w:cs="Arial"/>
          <w:sz w:val="22"/>
          <w:lang w:val="ro-RO"/>
        </w:rPr>
        <w:t xml:space="preserve"> </w:t>
      </w:r>
      <w:r w:rsidR="00197A12">
        <w:rPr>
          <w:rFonts w:ascii="Arial" w:hAnsi="Arial" w:cs="Arial"/>
          <w:sz w:val="22"/>
          <w:lang w:val="ro-RO"/>
        </w:rPr>
        <w:t xml:space="preserve">completă </w:t>
      </w:r>
      <w:r>
        <w:rPr>
          <w:rFonts w:ascii="Arial" w:hAnsi="Arial" w:cs="Arial"/>
          <w:sz w:val="22"/>
          <w:lang w:val="ro-RO"/>
        </w:rPr>
        <w:t>curentă</w:t>
      </w:r>
      <w:r w:rsidR="003C30B1" w:rsidRPr="00A536CC">
        <w:rPr>
          <w:rFonts w:ascii="Arial" w:hAnsi="Arial" w:cs="Arial"/>
          <w:sz w:val="22"/>
          <w:lang w:val="ro-RO"/>
        </w:rPr>
        <w:t xml:space="preserve"> și verificăm apartene</w:t>
      </w:r>
      <w:r w:rsidR="004625EE" w:rsidRPr="00A536CC">
        <w:rPr>
          <w:rFonts w:ascii="Arial" w:hAnsi="Arial" w:cs="Arial"/>
          <w:sz w:val="22"/>
          <w:lang w:val="ro-RO"/>
        </w:rPr>
        <w:t>n</w:t>
      </w:r>
      <w:r w:rsidR="003C30B1" w:rsidRPr="00A536CC">
        <w:rPr>
          <w:rFonts w:ascii="Arial" w:hAnsi="Arial" w:cs="Arial"/>
          <w:sz w:val="22"/>
          <w:lang w:val="ro-RO"/>
        </w:rPr>
        <w:t xml:space="preserve">ța cartonașului </w:t>
      </w:r>
      <w:r w:rsidR="003C30B1" w:rsidRPr="001278AB">
        <w:rPr>
          <w:rFonts w:ascii="Arial" w:hAnsi="Arial" w:cs="Arial"/>
          <w:b/>
          <w:sz w:val="22"/>
          <w:lang w:val="ro-RO"/>
        </w:rPr>
        <w:t>X</w:t>
      </w:r>
      <w:r w:rsidR="003C30B1" w:rsidRPr="00A536CC">
        <w:rPr>
          <w:rFonts w:ascii="Arial" w:hAnsi="Arial" w:cs="Arial"/>
          <w:sz w:val="22"/>
          <w:lang w:val="ro-RO"/>
        </w:rPr>
        <w:t xml:space="preserve"> la piramida curentă</w:t>
      </w:r>
      <w:r w:rsidR="001B2587" w:rsidRPr="00A536CC">
        <w:rPr>
          <w:rFonts w:ascii="Arial" w:hAnsi="Arial" w:cs="Arial"/>
          <w:sz w:val="22"/>
          <w:lang w:val="ro-RO"/>
        </w:rPr>
        <w:t xml:space="preserve"> folosindu-ne de numărul primului, respectiv ultimului, cartonaș din piramidă</w:t>
      </w:r>
      <w:r w:rsidR="003C30B1" w:rsidRPr="00A536CC">
        <w:rPr>
          <w:rFonts w:ascii="Arial" w:hAnsi="Arial" w:cs="Arial"/>
          <w:sz w:val="22"/>
          <w:lang w:val="ro-RO"/>
        </w:rPr>
        <w:t>.</w:t>
      </w:r>
    </w:p>
    <w:p w:rsidR="0093497D" w:rsidRPr="00A536CC" w:rsidRDefault="003C30B1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ro-RO"/>
        </w:rPr>
      </w:pPr>
      <w:r w:rsidRPr="00A536CC">
        <w:rPr>
          <w:rFonts w:ascii="Arial" w:hAnsi="Arial" w:cs="Arial"/>
          <w:sz w:val="22"/>
          <w:lang w:val="ro-RO"/>
        </w:rPr>
        <w:t>La găsirea primei piramide ce conține cartonașul alb CA, citim din fișierul de intrare numerele urm</w:t>
      </w:r>
      <w:r w:rsidR="001B2587" w:rsidRPr="00A536CC">
        <w:rPr>
          <w:rFonts w:ascii="Arial" w:hAnsi="Arial" w:cs="Arial"/>
          <w:sz w:val="22"/>
          <w:lang w:val="ro-RO"/>
        </w:rPr>
        <w:t>ă</w:t>
      </w:r>
      <w:r w:rsidRPr="00A536CC">
        <w:rPr>
          <w:rFonts w:ascii="Arial" w:hAnsi="Arial" w:cs="Arial"/>
          <w:sz w:val="22"/>
          <w:lang w:val="ro-RO"/>
        </w:rPr>
        <w:t>toarelor cartonașe albe cât tim</w:t>
      </w:r>
      <w:r w:rsidR="001B2587" w:rsidRPr="00A536CC">
        <w:rPr>
          <w:rFonts w:ascii="Arial" w:hAnsi="Arial" w:cs="Arial"/>
          <w:sz w:val="22"/>
          <w:lang w:val="ro-RO"/>
        </w:rPr>
        <w:t>p</w:t>
      </w:r>
      <w:r w:rsidRPr="00A536CC">
        <w:rPr>
          <w:rFonts w:ascii="Arial" w:hAnsi="Arial" w:cs="Arial"/>
          <w:sz w:val="22"/>
          <w:lang w:val="ro-RO"/>
        </w:rPr>
        <w:t xml:space="preserve"> num</w:t>
      </w:r>
      <w:r w:rsidR="003811CD">
        <w:rPr>
          <w:rFonts w:ascii="Arial" w:hAnsi="Arial" w:cs="Arial"/>
          <w:sz w:val="22"/>
          <w:lang w:val="ro-RO"/>
        </w:rPr>
        <w:t>e</w:t>
      </w:r>
      <w:r w:rsidRPr="00A536CC">
        <w:rPr>
          <w:rFonts w:ascii="Arial" w:hAnsi="Arial" w:cs="Arial"/>
          <w:sz w:val="22"/>
          <w:lang w:val="ro-RO"/>
        </w:rPr>
        <w:t>r</w:t>
      </w:r>
      <w:r w:rsidR="001278AB">
        <w:rPr>
          <w:rFonts w:ascii="Arial" w:hAnsi="Arial" w:cs="Arial"/>
          <w:sz w:val="22"/>
          <w:lang w:val="ro-RO"/>
        </w:rPr>
        <w:t>ele</w:t>
      </w:r>
      <w:r w:rsidRPr="00A536CC">
        <w:rPr>
          <w:rFonts w:ascii="Arial" w:hAnsi="Arial" w:cs="Arial"/>
          <w:sz w:val="22"/>
          <w:lang w:val="ro-RO"/>
        </w:rPr>
        <w:t xml:space="preserve"> acestora </w:t>
      </w:r>
      <w:r w:rsidR="001278AB">
        <w:rPr>
          <w:rFonts w:ascii="Arial" w:hAnsi="Arial" w:cs="Arial"/>
          <w:sz w:val="22"/>
          <w:lang w:val="ro-RO"/>
        </w:rPr>
        <w:t>sunt</w:t>
      </w:r>
      <w:r w:rsidRPr="00A536CC">
        <w:rPr>
          <w:rFonts w:ascii="Arial" w:hAnsi="Arial" w:cs="Arial"/>
          <w:sz w:val="22"/>
          <w:lang w:val="ro-RO"/>
        </w:rPr>
        <w:t xml:space="preserve"> mai mic</w:t>
      </w:r>
      <w:r w:rsidR="001278AB">
        <w:rPr>
          <w:rFonts w:ascii="Arial" w:hAnsi="Arial" w:cs="Arial"/>
          <w:sz w:val="22"/>
          <w:lang w:val="ro-RO"/>
        </w:rPr>
        <w:t>i</w:t>
      </w:r>
      <w:r w:rsidRPr="00A536CC">
        <w:rPr>
          <w:rFonts w:ascii="Arial" w:hAnsi="Arial" w:cs="Arial"/>
          <w:sz w:val="22"/>
          <w:lang w:val="ro-RO"/>
        </w:rPr>
        <w:t xml:space="preserve"> sau egal</w:t>
      </w:r>
      <w:r w:rsidR="001278AB">
        <w:rPr>
          <w:rFonts w:ascii="Arial" w:hAnsi="Arial" w:cs="Arial"/>
          <w:sz w:val="22"/>
          <w:lang w:val="ro-RO"/>
        </w:rPr>
        <w:t>e</w:t>
      </w:r>
      <w:r w:rsidRPr="00A536CC">
        <w:rPr>
          <w:rFonts w:ascii="Arial" w:hAnsi="Arial" w:cs="Arial"/>
          <w:sz w:val="22"/>
          <w:lang w:val="ro-RO"/>
        </w:rPr>
        <w:t xml:space="preserve"> cu</w:t>
      </w:r>
      <w:r w:rsidR="001B2587" w:rsidRPr="00A536CC">
        <w:rPr>
          <w:rFonts w:ascii="Arial" w:hAnsi="Arial" w:cs="Arial"/>
          <w:sz w:val="22"/>
          <w:lang w:val="ro-RO"/>
        </w:rPr>
        <w:t xml:space="preserve"> numărul cartonașului vârf</w:t>
      </w:r>
      <w:r w:rsidRPr="00A536CC">
        <w:rPr>
          <w:rFonts w:ascii="Arial" w:hAnsi="Arial" w:cs="Arial"/>
          <w:sz w:val="22"/>
          <w:lang w:val="ro-RO"/>
        </w:rPr>
        <w:t xml:space="preserve"> </w:t>
      </w:r>
      <w:r w:rsidR="001B2587" w:rsidRPr="00A536CC">
        <w:rPr>
          <w:rFonts w:ascii="Arial" w:hAnsi="Arial" w:cs="Arial"/>
          <w:sz w:val="22"/>
          <w:lang w:val="ro-RO"/>
        </w:rPr>
        <w:t>din piramid</w:t>
      </w:r>
      <w:r w:rsidR="001278AB">
        <w:rPr>
          <w:rFonts w:ascii="Arial" w:hAnsi="Arial" w:cs="Arial"/>
          <w:sz w:val="22"/>
          <w:lang w:val="ro-RO"/>
        </w:rPr>
        <w:t>a curentă</w:t>
      </w:r>
      <w:r w:rsidR="001B2587" w:rsidRPr="00A536CC">
        <w:rPr>
          <w:rFonts w:ascii="Arial" w:hAnsi="Arial" w:cs="Arial"/>
          <w:sz w:val="22"/>
          <w:lang w:val="ro-RO"/>
        </w:rPr>
        <w:t xml:space="preserve">. La finalul acestei operații vom dispune de numărul cartonașelor albe din piramida curentă. Se compară acest număr cu cel </w:t>
      </w:r>
      <w:r w:rsidR="004625EE" w:rsidRPr="00A536CC">
        <w:rPr>
          <w:rFonts w:ascii="Arial" w:hAnsi="Arial" w:cs="Arial"/>
          <w:sz w:val="22"/>
          <w:lang w:val="ro-RO"/>
        </w:rPr>
        <w:t>ma</w:t>
      </w:r>
      <w:r w:rsidR="00A036F6" w:rsidRPr="00A536CC">
        <w:rPr>
          <w:rFonts w:ascii="Arial" w:hAnsi="Arial" w:cs="Arial"/>
          <w:sz w:val="22"/>
          <w:lang w:val="ro-RO"/>
        </w:rPr>
        <w:t>xim</w:t>
      </w:r>
      <w:r w:rsidR="004625EE" w:rsidRPr="00A536CC">
        <w:rPr>
          <w:rFonts w:ascii="Arial" w:hAnsi="Arial" w:cs="Arial"/>
          <w:sz w:val="22"/>
          <w:lang w:val="ro-RO"/>
        </w:rPr>
        <w:t xml:space="preserve"> obținut p</w:t>
      </w:r>
      <w:r w:rsidR="001278AB">
        <w:rPr>
          <w:rFonts w:ascii="Arial" w:hAnsi="Arial" w:cs="Arial"/>
          <w:sz w:val="22"/>
          <w:lang w:val="ro-RO"/>
        </w:rPr>
        <w:t>â</w:t>
      </w:r>
      <w:r w:rsidR="004625EE" w:rsidRPr="00A536CC">
        <w:rPr>
          <w:rFonts w:ascii="Arial" w:hAnsi="Arial" w:cs="Arial"/>
          <w:sz w:val="22"/>
          <w:lang w:val="ro-RO"/>
        </w:rPr>
        <w:t>nă în acest moment</w:t>
      </w:r>
      <w:r w:rsidR="00A036F6" w:rsidRPr="00A536CC">
        <w:rPr>
          <w:rFonts w:ascii="Arial" w:hAnsi="Arial" w:cs="Arial"/>
          <w:sz w:val="22"/>
          <w:lang w:val="ro-RO"/>
        </w:rPr>
        <w:t>. S</w:t>
      </w:r>
      <w:r w:rsidR="001B2587" w:rsidRPr="00A536CC">
        <w:rPr>
          <w:rFonts w:ascii="Arial" w:hAnsi="Arial" w:cs="Arial"/>
          <w:sz w:val="22"/>
          <w:lang w:val="ro-RO"/>
        </w:rPr>
        <w:t>e actualiz</w:t>
      </w:r>
      <w:r w:rsidR="00A036F6" w:rsidRPr="00A536CC">
        <w:rPr>
          <w:rFonts w:ascii="Arial" w:hAnsi="Arial" w:cs="Arial"/>
          <w:sz w:val="22"/>
          <w:lang w:val="ro-RO"/>
        </w:rPr>
        <w:t>ează</w:t>
      </w:r>
      <w:r w:rsidR="001B2587" w:rsidRPr="00A536CC">
        <w:rPr>
          <w:rFonts w:ascii="Arial" w:hAnsi="Arial" w:cs="Arial"/>
          <w:sz w:val="22"/>
          <w:lang w:val="ro-RO"/>
        </w:rPr>
        <w:t xml:space="preserve"> ace</w:t>
      </w:r>
      <w:r w:rsidR="00A036F6" w:rsidRPr="00A536CC">
        <w:rPr>
          <w:rFonts w:ascii="Arial" w:hAnsi="Arial" w:cs="Arial"/>
          <w:sz w:val="22"/>
          <w:lang w:val="ro-RO"/>
        </w:rPr>
        <w:t>st</w:t>
      </w:r>
      <w:r w:rsidR="001B2587" w:rsidRPr="00A536CC">
        <w:rPr>
          <w:rFonts w:ascii="Arial" w:hAnsi="Arial" w:cs="Arial"/>
          <w:sz w:val="22"/>
          <w:lang w:val="ro-RO"/>
        </w:rPr>
        <w:t xml:space="preserve"> maxim dacă s-a obținut o valoare mai mare memorându-se și numărul piramidei curente.</w:t>
      </w:r>
    </w:p>
    <w:p w:rsidR="001B2587" w:rsidRDefault="001B2587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ro-RO"/>
        </w:rPr>
      </w:pPr>
      <w:r w:rsidRPr="00A536CC">
        <w:rPr>
          <w:rFonts w:ascii="Arial" w:hAnsi="Arial" w:cs="Arial"/>
          <w:sz w:val="22"/>
          <w:lang w:val="ro-RO"/>
        </w:rPr>
        <w:t xml:space="preserve">Se trece la </w:t>
      </w:r>
      <w:r w:rsidRPr="00A536CC">
        <w:rPr>
          <w:rFonts w:ascii="Arial" w:hAnsi="Arial" w:cs="Arial"/>
          <w:sz w:val="22"/>
          <w:lang w:val="fr-FR"/>
        </w:rPr>
        <w:t>“</w:t>
      </w:r>
      <w:r w:rsidRPr="00A536CC">
        <w:rPr>
          <w:rFonts w:ascii="Arial" w:hAnsi="Arial" w:cs="Arial"/>
          <w:sz w:val="22"/>
          <w:lang w:val="ro-RO"/>
        </w:rPr>
        <w:t>construirea” următoarei piramide</w:t>
      </w:r>
      <w:r w:rsidR="007D204F" w:rsidRPr="00A536CC">
        <w:rPr>
          <w:rFonts w:ascii="Arial" w:hAnsi="Arial" w:cs="Arial"/>
          <w:sz w:val="22"/>
          <w:lang w:val="ro-RO"/>
        </w:rPr>
        <w:t>, cu baza b+1 dacă avem sufi</w:t>
      </w:r>
      <w:r w:rsidR="00A036F6" w:rsidRPr="00A536CC">
        <w:rPr>
          <w:rFonts w:ascii="Arial" w:hAnsi="Arial" w:cs="Arial"/>
          <w:sz w:val="22"/>
          <w:lang w:val="ro-RO"/>
        </w:rPr>
        <w:t>ciente cartonașe nefolosite, altfel se încheie procesul de construire a piramidei.</w:t>
      </w:r>
    </w:p>
    <w:p w:rsidR="001278AB" w:rsidRDefault="001278AB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ro-RO"/>
        </w:rPr>
      </w:pPr>
    </w:p>
    <w:p w:rsidR="001278AB" w:rsidRDefault="001278AB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ro-RO"/>
        </w:rPr>
      </w:pPr>
    </w:p>
    <w:tbl>
      <w:tblPr>
        <w:tblStyle w:val="TableGrid"/>
        <w:tblW w:w="100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1506"/>
        <w:gridCol w:w="2137"/>
        <w:gridCol w:w="2346"/>
        <w:gridCol w:w="2520"/>
      </w:tblGrid>
      <w:tr w:rsidR="001278AB" w:rsidTr="00CB6D02">
        <w:trPr>
          <w:trHeight w:val="1742"/>
          <w:jc w:val="right"/>
        </w:trPr>
        <w:tc>
          <w:tcPr>
            <w:tcW w:w="1496" w:type="dxa"/>
          </w:tcPr>
          <w:p w:rsidR="001278AB" w:rsidRDefault="001278AB" w:rsidP="00CB6D02">
            <w:pPr>
              <w:rPr>
                <w:rFonts w:ascii="Times New Roman" w:hAnsi="Times New Roman"/>
                <w:lang w:val="fr-FR"/>
              </w:rPr>
            </w:pPr>
            <w:r w:rsidRPr="00EC53D2">
              <w:rPr>
                <w:sz w:val="24"/>
                <w:szCs w:val="24"/>
              </w:rPr>
              <w:object w:dxaOrig="1608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53.25pt" o:ole="">
                  <v:imagedata r:id="rId8" o:title=""/>
                </v:shape>
                <o:OLEObject Type="Embed" ProgID="PBrush" ShapeID="_x0000_i1025" DrawAspect="Content" ObjectID="_1454781752" r:id="rId9"/>
              </w:object>
            </w:r>
          </w:p>
        </w:tc>
        <w:tc>
          <w:tcPr>
            <w:tcW w:w="1506" w:type="dxa"/>
          </w:tcPr>
          <w:p w:rsidR="001278AB" w:rsidRDefault="001278AB" w:rsidP="00CB6D02">
            <w:pPr>
              <w:rPr>
                <w:rFonts w:ascii="Times New Roman" w:hAnsi="Times New Roman"/>
                <w:lang w:val="fr-FR"/>
              </w:rPr>
            </w:pPr>
            <w:r w:rsidRPr="00EC53D2">
              <w:rPr>
                <w:sz w:val="24"/>
                <w:szCs w:val="24"/>
              </w:rPr>
              <w:object w:dxaOrig="1548" w:dyaOrig="1380">
                <v:shape id="_x0000_i1026" type="#_x0000_t75" style="width:60.75pt;height:54pt" o:ole="">
                  <v:imagedata r:id="rId10" o:title=""/>
                </v:shape>
                <o:OLEObject Type="Embed" ProgID="PBrush" ShapeID="_x0000_i1026" DrawAspect="Content" ObjectID="_1454781753" r:id="rId11"/>
              </w:object>
            </w:r>
          </w:p>
        </w:tc>
        <w:tc>
          <w:tcPr>
            <w:tcW w:w="2137" w:type="dxa"/>
          </w:tcPr>
          <w:p w:rsidR="001278AB" w:rsidRDefault="001278AB" w:rsidP="00CB6D02">
            <w:pPr>
              <w:rPr>
                <w:rFonts w:ascii="Times New Roman" w:hAnsi="Times New Roman"/>
                <w:lang w:val="fr-FR"/>
              </w:rPr>
            </w:pPr>
            <w:r w:rsidRPr="00EC53D2">
              <w:rPr>
                <w:sz w:val="24"/>
                <w:szCs w:val="24"/>
              </w:rPr>
              <w:object w:dxaOrig="2328" w:dyaOrig="1812">
                <v:shape id="_x0000_i1027" type="#_x0000_t75" style="width:85.5pt;height:66.75pt" o:ole="">
                  <v:imagedata r:id="rId12" o:title=""/>
                </v:shape>
                <o:OLEObject Type="Embed" ProgID="PBrush" ShapeID="_x0000_i1027" DrawAspect="Content" ObjectID="_1454781754" r:id="rId13"/>
              </w:object>
            </w:r>
          </w:p>
        </w:tc>
        <w:tc>
          <w:tcPr>
            <w:tcW w:w="2346" w:type="dxa"/>
          </w:tcPr>
          <w:p w:rsidR="001278AB" w:rsidRDefault="001278AB" w:rsidP="00CB6D02">
            <w:pPr>
              <w:rPr>
                <w:rFonts w:ascii="Times New Roman" w:hAnsi="Times New Roman"/>
                <w:lang w:val="fr-FR"/>
              </w:rPr>
            </w:pPr>
            <w:r w:rsidRPr="00EC53D2">
              <w:rPr>
                <w:sz w:val="24"/>
                <w:szCs w:val="24"/>
              </w:rPr>
              <w:object w:dxaOrig="2748" w:dyaOrig="2148">
                <v:shape id="_x0000_i1028" type="#_x0000_t75" style="width:102pt;height:79.5pt" o:ole="">
                  <v:imagedata r:id="rId14" o:title=""/>
                </v:shape>
                <o:OLEObject Type="Embed" ProgID="PBrush" ShapeID="_x0000_i1028" DrawAspect="Content" ObjectID="_1454781755" r:id="rId15"/>
              </w:object>
            </w:r>
          </w:p>
        </w:tc>
        <w:tc>
          <w:tcPr>
            <w:tcW w:w="2520" w:type="dxa"/>
          </w:tcPr>
          <w:p w:rsidR="001278AB" w:rsidRDefault="001278AB" w:rsidP="00CB6D02">
            <w:pPr>
              <w:rPr>
                <w:rFonts w:ascii="Times New Roman" w:hAnsi="Times New Roman"/>
                <w:lang w:val="fr-FR"/>
              </w:rPr>
            </w:pPr>
            <w:r w:rsidRPr="00EC53D2">
              <w:rPr>
                <w:sz w:val="24"/>
                <w:szCs w:val="24"/>
              </w:rPr>
              <w:object w:dxaOrig="3300" w:dyaOrig="2424">
                <v:shape id="_x0000_i1029" type="#_x0000_t75" style="width:115.5pt;height:84.75pt" o:ole="">
                  <v:imagedata r:id="rId16" o:title=""/>
                </v:shape>
                <o:OLEObject Type="Embed" ProgID="PBrush" ShapeID="_x0000_i1029" DrawAspect="Content" ObjectID="_1454781756" r:id="rId17"/>
              </w:object>
            </w:r>
          </w:p>
        </w:tc>
      </w:tr>
    </w:tbl>
    <w:p w:rsidR="001278AB" w:rsidRPr="00A536CC" w:rsidRDefault="001278AB" w:rsidP="00A536CC">
      <w:pPr>
        <w:spacing w:line="360" w:lineRule="auto"/>
        <w:ind w:firstLine="426"/>
        <w:jc w:val="both"/>
        <w:rPr>
          <w:rFonts w:ascii="Arial" w:hAnsi="Arial" w:cs="Arial"/>
          <w:sz w:val="22"/>
          <w:lang w:val="ro-RO"/>
        </w:rPr>
      </w:pPr>
    </w:p>
    <w:sectPr w:rsidR="001278AB" w:rsidRPr="00A536CC" w:rsidSect="0081559B">
      <w:headerReference w:type="default" r:id="rId18"/>
      <w:pgSz w:w="11906" w:h="16838"/>
      <w:pgMar w:top="929" w:right="1133" w:bottom="284" w:left="127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9E1" w:rsidRPr="00CD7402" w:rsidRDefault="008039E1" w:rsidP="00CD7402">
      <w:r>
        <w:separator/>
      </w:r>
    </w:p>
  </w:endnote>
  <w:endnote w:type="continuationSeparator" w:id="0">
    <w:p w:rsidR="008039E1" w:rsidRPr="00CD7402" w:rsidRDefault="008039E1" w:rsidP="00CD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9E1" w:rsidRPr="00CD7402" w:rsidRDefault="008039E1" w:rsidP="00CD7402">
      <w:r>
        <w:separator/>
      </w:r>
    </w:p>
  </w:footnote>
  <w:footnote w:type="continuationSeparator" w:id="0">
    <w:p w:rsidR="008039E1" w:rsidRPr="00CD7402" w:rsidRDefault="008039E1" w:rsidP="00CD7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402" w:rsidRPr="00CD7402" w:rsidRDefault="00CD7402" w:rsidP="00CD7402">
    <w:pPr>
      <w:tabs>
        <w:tab w:val="right" w:pos="10260"/>
      </w:tabs>
      <w:rPr>
        <w:rFonts w:ascii="Times New Roman" w:hAnsi="Times New Roman"/>
        <w:b/>
        <w:lang w:val="it-IT"/>
      </w:rPr>
    </w:pPr>
    <w:r w:rsidRPr="00CD7402">
      <w:rPr>
        <w:rFonts w:ascii="Times New Roman" w:hAnsi="Times New Roman"/>
        <w:b/>
        <w:lang w:val="it-IT"/>
      </w:rPr>
      <w:t>Ministerul Educaţiei Naţionale</w:t>
    </w:r>
  </w:p>
  <w:p w:rsidR="00CD7402" w:rsidRPr="00CD7402" w:rsidRDefault="00CD7402" w:rsidP="00CD7402">
    <w:pPr>
      <w:tabs>
        <w:tab w:val="right" w:pos="10065"/>
      </w:tabs>
      <w:rPr>
        <w:rFonts w:ascii="Times New Roman" w:hAnsi="Times New Roman"/>
        <w:b/>
        <w:lang w:val="pt-BR"/>
      </w:rPr>
    </w:pPr>
    <w:r w:rsidRPr="00CD7402">
      <w:rPr>
        <w:rFonts w:ascii="Times New Roman" w:hAnsi="Times New Roman"/>
        <w:b/>
        <w:lang w:val="pt-BR"/>
      </w:rPr>
      <w:t>Olimpiada</w:t>
    </w:r>
    <w:r w:rsidRPr="00CD7402">
      <w:rPr>
        <w:rFonts w:ascii="Times New Roman" w:hAnsi="Times New Roman"/>
        <w:b/>
        <w:lang w:val="es-ES"/>
      </w:rPr>
      <w:t xml:space="preserve"> de </w:t>
    </w:r>
    <w:proofErr w:type="spellStart"/>
    <w:r w:rsidRPr="00CD7402">
      <w:rPr>
        <w:rFonts w:ascii="Times New Roman" w:hAnsi="Times New Roman"/>
        <w:b/>
        <w:lang w:val="es-ES"/>
      </w:rPr>
      <w:t>Informatică</w:t>
    </w:r>
    <w:proofErr w:type="spellEnd"/>
    <w:r w:rsidRPr="00CD7402">
      <w:rPr>
        <w:rFonts w:ascii="Times New Roman" w:hAnsi="Times New Roman"/>
        <w:b/>
        <w:lang w:val="es-ES"/>
      </w:rPr>
      <w:t xml:space="preserve"> – etapa </w:t>
    </w:r>
    <w:proofErr w:type="spellStart"/>
    <w:r w:rsidRPr="00CD7402">
      <w:rPr>
        <w:rFonts w:ascii="Times New Roman" w:hAnsi="Times New Roman"/>
        <w:b/>
        <w:lang w:val="es-ES"/>
      </w:rPr>
      <w:t>judeţeană</w:t>
    </w:r>
    <w:proofErr w:type="spellEnd"/>
    <w:r w:rsidRPr="00CD7402">
      <w:rPr>
        <w:rFonts w:ascii="Times New Roman" w:hAnsi="Times New Roman"/>
        <w:b/>
        <w:lang w:val="es-ES"/>
      </w:rPr>
      <w:tab/>
    </w:r>
    <w:r w:rsidRPr="00CD7402">
      <w:rPr>
        <w:rFonts w:ascii="Courier New" w:hAnsi="Courier New" w:cs="Courier New"/>
        <w:b/>
        <w:lang w:val="pt-BR"/>
      </w:rPr>
      <w:t>Clasa a V-a</w:t>
    </w:r>
    <w:r w:rsidRPr="00CD7402">
      <w:rPr>
        <w:rFonts w:ascii="Times New Roman" w:hAnsi="Times New Roman"/>
        <w:b/>
        <w:lang w:val="pt-BR"/>
      </w:rPr>
      <w:t xml:space="preserve">                                       </w:t>
    </w:r>
  </w:p>
  <w:p w:rsidR="00CD7402" w:rsidRPr="00CD7402" w:rsidRDefault="00CD7402" w:rsidP="00CD7402">
    <w:pPr>
      <w:tabs>
        <w:tab w:val="right" w:pos="10065"/>
      </w:tabs>
      <w:jc w:val="both"/>
      <w:rPr>
        <w:rFonts w:ascii="Times New Roman" w:hAnsi="Times New Roman"/>
        <w:b/>
        <w:sz w:val="22"/>
        <w:szCs w:val="22"/>
        <w:lang w:val="ro-RO"/>
      </w:rPr>
    </w:pPr>
    <w:r w:rsidRPr="00CD7402">
      <w:rPr>
        <w:rFonts w:ascii="Times New Roman" w:hAnsi="Times New Roman"/>
        <w:b/>
        <w:lang w:val="fr-FR"/>
      </w:rPr>
      <w:t xml:space="preserve">1 </w:t>
    </w:r>
    <w:proofErr w:type="spellStart"/>
    <w:r w:rsidRPr="00CD7402">
      <w:rPr>
        <w:rFonts w:ascii="Times New Roman" w:hAnsi="Times New Roman"/>
        <w:b/>
        <w:lang w:val="fr-FR"/>
      </w:rPr>
      <w:t>martie</w:t>
    </w:r>
    <w:proofErr w:type="spellEnd"/>
    <w:r w:rsidRPr="00CD7402">
      <w:rPr>
        <w:rFonts w:ascii="Times New Roman" w:hAnsi="Times New Roman"/>
        <w:b/>
        <w:lang w:val="fr-FR"/>
      </w:rPr>
      <w:t xml:space="preserve"> 2014</w:t>
    </w:r>
    <w:r w:rsidRPr="00CD7402">
      <w:rPr>
        <w:rFonts w:ascii="Times New Roman" w:hAnsi="Times New Roman"/>
        <w:b/>
        <w:lang w:val="fr-FR"/>
      </w:rPr>
      <w:tab/>
    </w:r>
    <w:r w:rsidRPr="00CD7402">
      <w:rPr>
        <w:rFonts w:ascii="Times New Roman" w:hAnsi="Times New Roman"/>
        <w:b/>
        <w:sz w:val="22"/>
        <w:szCs w:val="22"/>
        <w:lang w:val="ro-RO"/>
      </w:rPr>
      <w:t xml:space="preserve">Sursa: </w:t>
    </w:r>
    <w:r w:rsidR="00081439">
      <w:rPr>
        <w:rFonts w:ascii="Courier New" w:hAnsi="Courier New" w:cs="Courier New"/>
        <w:b/>
        <w:sz w:val="22"/>
        <w:szCs w:val="22"/>
        <w:lang w:val="ro-RO"/>
      </w:rPr>
      <w:t>ID2.cpp, ID2.c, ID2</w:t>
    </w:r>
    <w:r w:rsidRPr="00CD7402">
      <w:rPr>
        <w:rFonts w:ascii="Courier New" w:hAnsi="Courier New" w:cs="Courier New"/>
        <w:b/>
        <w:sz w:val="22"/>
        <w:szCs w:val="22"/>
        <w:lang w:val="ro-RO"/>
      </w:rPr>
      <w:t>.pas</w:t>
    </w:r>
  </w:p>
  <w:p w:rsidR="00CD7402" w:rsidRPr="00CD7402" w:rsidRDefault="008039E1">
    <w:pPr>
      <w:pStyle w:val="Header"/>
      <w:rPr>
        <w:lang w:val="fr-FR"/>
      </w:rPr>
    </w:pPr>
    <w:r>
      <w:rPr>
        <w:noProof/>
        <w:lang w:val="ro-RO" w:eastAsia="ro-RO"/>
      </w:rPr>
      <w:pict>
        <v:line id="_x0000_s2049" style="position:absolute;z-index:251660288" from="0,3.2pt" to="513pt,3.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5D32"/>
    <w:multiLevelType w:val="hybridMultilevel"/>
    <w:tmpl w:val="3E64E326"/>
    <w:lvl w:ilvl="0" w:tplc="8B8A8D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80662A"/>
    <w:multiLevelType w:val="hybridMultilevel"/>
    <w:tmpl w:val="3F42321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AC1D52"/>
    <w:multiLevelType w:val="singleLevel"/>
    <w:tmpl w:val="D48C79AE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2963741"/>
    <w:multiLevelType w:val="hybridMultilevel"/>
    <w:tmpl w:val="02ACBD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8074A"/>
    <w:multiLevelType w:val="hybridMultilevel"/>
    <w:tmpl w:val="0B528D1E"/>
    <w:lvl w:ilvl="0" w:tplc="8B8A8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07995"/>
    <w:multiLevelType w:val="hybridMultilevel"/>
    <w:tmpl w:val="45C275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C6A34"/>
    <w:multiLevelType w:val="hybridMultilevel"/>
    <w:tmpl w:val="2D52120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49296F"/>
    <w:multiLevelType w:val="hybridMultilevel"/>
    <w:tmpl w:val="9A28919A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334FDD"/>
    <w:multiLevelType w:val="hybridMultilevel"/>
    <w:tmpl w:val="25127842"/>
    <w:lvl w:ilvl="0" w:tplc="C400D098">
      <w:start w:val="6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915C22"/>
    <w:multiLevelType w:val="hybridMultilevel"/>
    <w:tmpl w:val="CE7279A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5F43A9"/>
    <w:multiLevelType w:val="hybridMultilevel"/>
    <w:tmpl w:val="1424144C"/>
    <w:lvl w:ilvl="0" w:tplc="2AD80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62C"/>
    <w:rsid w:val="000375B0"/>
    <w:rsid w:val="0005253C"/>
    <w:rsid w:val="000560BD"/>
    <w:rsid w:val="0007428E"/>
    <w:rsid w:val="00081439"/>
    <w:rsid w:val="000C4653"/>
    <w:rsid w:val="000E5BCD"/>
    <w:rsid w:val="00106BBB"/>
    <w:rsid w:val="001278AB"/>
    <w:rsid w:val="00192FE2"/>
    <w:rsid w:val="00197A12"/>
    <w:rsid w:val="001B2587"/>
    <w:rsid w:val="001D35EE"/>
    <w:rsid w:val="00221FBD"/>
    <w:rsid w:val="00241425"/>
    <w:rsid w:val="0026703C"/>
    <w:rsid w:val="002836B0"/>
    <w:rsid w:val="002925D8"/>
    <w:rsid w:val="002D1A21"/>
    <w:rsid w:val="0032398B"/>
    <w:rsid w:val="00356423"/>
    <w:rsid w:val="00367731"/>
    <w:rsid w:val="003811CD"/>
    <w:rsid w:val="003B2661"/>
    <w:rsid w:val="003C30B1"/>
    <w:rsid w:val="003E5240"/>
    <w:rsid w:val="004019EA"/>
    <w:rsid w:val="004625EE"/>
    <w:rsid w:val="004A47DB"/>
    <w:rsid w:val="004D5123"/>
    <w:rsid w:val="004D7CE8"/>
    <w:rsid w:val="005948DF"/>
    <w:rsid w:val="005E312C"/>
    <w:rsid w:val="005E492D"/>
    <w:rsid w:val="005F15A3"/>
    <w:rsid w:val="005F7FC3"/>
    <w:rsid w:val="00653B8B"/>
    <w:rsid w:val="00667F04"/>
    <w:rsid w:val="00674E90"/>
    <w:rsid w:val="00675403"/>
    <w:rsid w:val="00690271"/>
    <w:rsid w:val="0069126A"/>
    <w:rsid w:val="00696567"/>
    <w:rsid w:val="006C20D7"/>
    <w:rsid w:val="006F2161"/>
    <w:rsid w:val="006F6794"/>
    <w:rsid w:val="00701BE9"/>
    <w:rsid w:val="0072251A"/>
    <w:rsid w:val="00746687"/>
    <w:rsid w:val="007747DB"/>
    <w:rsid w:val="00790854"/>
    <w:rsid w:val="007B28E6"/>
    <w:rsid w:val="007D204F"/>
    <w:rsid w:val="007E2DC8"/>
    <w:rsid w:val="007E5FC2"/>
    <w:rsid w:val="008039E1"/>
    <w:rsid w:val="0081559B"/>
    <w:rsid w:val="00817F24"/>
    <w:rsid w:val="00837BDF"/>
    <w:rsid w:val="00876E49"/>
    <w:rsid w:val="008A606C"/>
    <w:rsid w:val="008F66BC"/>
    <w:rsid w:val="0090713E"/>
    <w:rsid w:val="009210F1"/>
    <w:rsid w:val="0093497D"/>
    <w:rsid w:val="009872E7"/>
    <w:rsid w:val="00997C8F"/>
    <w:rsid w:val="009C1FA9"/>
    <w:rsid w:val="009C73A9"/>
    <w:rsid w:val="009C77B1"/>
    <w:rsid w:val="009D71C6"/>
    <w:rsid w:val="009F415C"/>
    <w:rsid w:val="00A036F6"/>
    <w:rsid w:val="00A03C38"/>
    <w:rsid w:val="00A07B09"/>
    <w:rsid w:val="00A372B9"/>
    <w:rsid w:val="00A418CA"/>
    <w:rsid w:val="00A536CC"/>
    <w:rsid w:val="00A91955"/>
    <w:rsid w:val="00AA5A25"/>
    <w:rsid w:val="00AC399E"/>
    <w:rsid w:val="00B021B2"/>
    <w:rsid w:val="00B1248D"/>
    <w:rsid w:val="00B20AE9"/>
    <w:rsid w:val="00B317E6"/>
    <w:rsid w:val="00B32E62"/>
    <w:rsid w:val="00B3369E"/>
    <w:rsid w:val="00B61930"/>
    <w:rsid w:val="00BB03E4"/>
    <w:rsid w:val="00C1496D"/>
    <w:rsid w:val="00C422FB"/>
    <w:rsid w:val="00C55047"/>
    <w:rsid w:val="00C71C33"/>
    <w:rsid w:val="00C80728"/>
    <w:rsid w:val="00CB0BE1"/>
    <w:rsid w:val="00CC4667"/>
    <w:rsid w:val="00CD7402"/>
    <w:rsid w:val="00CE262C"/>
    <w:rsid w:val="00CE698C"/>
    <w:rsid w:val="00D0013B"/>
    <w:rsid w:val="00D227D6"/>
    <w:rsid w:val="00D5554C"/>
    <w:rsid w:val="00D74304"/>
    <w:rsid w:val="00D84A30"/>
    <w:rsid w:val="00DC78C5"/>
    <w:rsid w:val="00DF6535"/>
    <w:rsid w:val="00E45450"/>
    <w:rsid w:val="00E77E1D"/>
    <w:rsid w:val="00E9543C"/>
    <w:rsid w:val="00EC53D2"/>
    <w:rsid w:val="00EC73C9"/>
    <w:rsid w:val="00F06BBF"/>
    <w:rsid w:val="00F2076E"/>
    <w:rsid w:val="00F24CC5"/>
    <w:rsid w:val="00F454DC"/>
    <w:rsid w:val="00F707C5"/>
    <w:rsid w:val="00F87EC0"/>
    <w:rsid w:val="00F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8A872D1-4387-41F4-9739-918B7CE0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99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99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99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99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99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9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99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99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99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99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9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99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99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399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99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99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99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99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99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C399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399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99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C399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C399E"/>
    <w:rPr>
      <w:b/>
      <w:bCs/>
    </w:rPr>
  </w:style>
  <w:style w:type="character" w:styleId="Emphasis">
    <w:name w:val="Emphasis"/>
    <w:basedOn w:val="DefaultParagraphFont"/>
    <w:uiPriority w:val="20"/>
    <w:qFormat/>
    <w:rsid w:val="00AC399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C399E"/>
    <w:rPr>
      <w:szCs w:val="32"/>
    </w:rPr>
  </w:style>
  <w:style w:type="paragraph" w:styleId="ListParagraph">
    <w:name w:val="List Paragraph"/>
    <w:basedOn w:val="Normal"/>
    <w:uiPriority w:val="34"/>
    <w:qFormat/>
    <w:rsid w:val="00AC39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399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C399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99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99E"/>
    <w:rPr>
      <w:b/>
      <w:i/>
      <w:sz w:val="24"/>
    </w:rPr>
  </w:style>
  <w:style w:type="character" w:styleId="SubtleEmphasis">
    <w:name w:val="Subtle Emphasis"/>
    <w:uiPriority w:val="19"/>
    <w:qFormat/>
    <w:rsid w:val="00AC399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C399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C399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C399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C399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99E"/>
    <w:pPr>
      <w:outlineLvl w:val="9"/>
    </w:pPr>
  </w:style>
  <w:style w:type="table" w:styleId="TableGrid">
    <w:name w:val="Table Grid"/>
    <w:basedOn w:val="TableNormal"/>
    <w:uiPriority w:val="59"/>
    <w:rsid w:val="00A03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D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F2076E"/>
    <w:pPr>
      <w:spacing w:after="200"/>
    </w:pPr>
    <w:rPr>
      <w:b/>
      <w:bCs/>
      <w:color w:val="4F81BD" w:themeColor="accent1"/>
      <w:sz w:val="18"/>
      <w:szCs w:val="18"/>
    </w:rPr>
  </w:style>
  <w:style w:type="paragraph" w:styleId="PlainText">
    <w:name w:val="Plain Text"/>
    <w:basedOn w:val="Normal"/>
    <w:link w:val="PlainTextChar"/>
    <w:unhideWhenUsed/>
    <w:rsid w:val="0069126A"/>
    <w:rPr>
      <w:rFonts w:ascii="Courier New" w:eastAsia="SimSun" w:hAnsi="Courier New" w:cs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69126A"/>
    <w:rPr>
      <w:rFonts w:ascii="Courier New" w:eastAsia="SimSun" w:hAnsi="Courier New" w:cs="Courier New"/>
      <w:sz w:val="20"/>
      <w:szCs w:val="20"/>
      <w:lang w:bidi="ar-SA"/>
    </w:rPr>
  </w:style>
  <w:style w:type="paragraph" w:styleId="BodyText">
    <w:name w:val="Body Text"/>
    <w:basedOn w:val="Normal"/>
    <w:link w:val="BodyTextChar"/>
    <w:semiHidden/>
    <w:unhideWhenUsed/>
    <w:rsid w:val="0005253C"/>
    <w:pPr>
      <w:snapToGrid w:val="0"/>
      <w:jc w:val="both"/>
    </w:pPr>
    <w:rPr>
      <w:rFonts w:ascii="Times New Roman" w:eastAsia="Times New Roman" w:hAnsi="Times New Roman"/>
      <w:sz w:val="22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05253C"/>
    <w:rPr>
      <w:rFonts w:ascii="Times New Roman" w:eastAsia="Times New Roman" w:hAnsi="Times New Roman"/>
      <w:lang w:bidi="ar-SA"/>
    </w:rPr>
  </w:style>
  <w:style w:type="paragraph" w:styleId="Header">
    <w:name w:val="header"/>
    <w:basedOn w:val="Normal"/>
    <w:link w:val="HeaderChar"/>
    <w:unhideWhenUsed/>
    <w:rsid w:val="00CD74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4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4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4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6B76B-8B3A-45D5-8A77-CCD1CBA7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cristina</cp:lastModifiedBy>
  <cp:revision>12</cp:revision>
  <cp:lastPrinted>2014-01-26T14:26:00Z</cp:lastPrinted>
  <dcterms:created xsi:type="dcterms:W3CDTF">2014-01-26T14:40:00Z</dcterms:created>
  <dcterms:modified xsi:type="dcterms:W3CDTF">2014-02-24T19:16:00Z</dcterms:modified>
</cp:coreProperties>
</file>