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Losing someone you love reshapes your world in ways you may never expect. But you can make it easier on the people you love most. </w:t>
      </w:r>
      <w:r w:rsidDel="00000000" w:rsidR="00000000" w:rsidRPr="00000000">
        <w:rPr>
          <w:sz w:val="24"/>
          <w:szCs w:val="24"/>
          <w:rtl w:val="0"/>
        </w:rPr>
        <w:t xml:space="preserve">Read more...</w:t>
      </w: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2025.09.19</w:t>
      </w:r>
      <w:r w:rsidDel="00000000" w:rsidR="00000000" w:rsidRPr="00000000">
        <w:rPr>
          <w:rtl w:val="0"/>
        </w:rPr>
      </w:r>
    </w:p>
    <w:p w:rsidR="00000000" w:rsidDel="00000000" w:rsidP="00000000" w:rsidRDefault="00000000" w:rsidRPr="00000000" w14:paraId="00000005">
      <w:pPr>
        <w:pStyle w:val="Title"/>
        <w:rPr/>
      </w:pPr>
      <w:bookmarkStart w:colFirst="0" w:colLast="0" w:name="_to274lg2cobj" w:id="3"/>
      <w:bookmarkEnd w:id="3"/>
      <w:r w:rsidDel="00000000" w:rsidR="00000000" w:rsidRPr="00000000">
        <w:rPr>
          <w:rtl w:val="0"/>
        </w:rPr>
        <w:t xml:space="preserve">Living With Loss: The Daily Impact of Grief and the Gift of Planning Ahead</w:t>
      </w:r>
    </w:p>
    <w:p w:rsidR="00000000" w:rsidDel="00000000" w:rsidP="00000000" w:rsidRDefault="00000000" w:rsidRPr="00000000" w14:paraId="00000006">
      <w:pPr>
        <w:rPr>
          <w:sz w:val="24"/>
          <w:szCs w:val="24"/>
        </w:rPr>
      </w:pPr>
      <w:r w:rsidDel="00000000" w:rsidR="00000000" w:rsidRPr="00000000">
        <w:rPr>
          <w:sz w:val="24"/>
          <w:szCs w:val="24"/>
          <w:rtl w:val="0"/>
        </w:rPr>
        <w:t xml:space="preserve">Losing someone you love reshapes your world in ways you may never expect. Some changes are obvious—you no longer share birthdays, dinners, or conversations. But the harder truth is that grief often weaves itself into the smallest details of daily life. You may notice it when you pour coffee into only one mug, when you pick up the phone and realize there’s no one to answer, or when a memory sneaks into your thoughts during the quietest part of your day. And it can feel unbearable.</w:t>
      </w:r>
    </w:p>
    <w:p w:rsidR="00000000" w:rsidDel="00000000" w:rsidP="00000000" w:rsidRDefault="00000000" w:rsidRPr="00000000" w14:paraId="00000007">
      <w:pPr>
        <w:rPr>
          <w:sz w:val="24"/>
          <w:szCs w:val="24"/>
        </w:rPr>
      </w:pPr>
      <w:r w:rsidDel="00000000" w:rsidR="00000000" w:rsidRPr="00000000">
        <w:rPr>
          <w:sz w:val="24"/>
          <w:szCs w:val="24"/>
          <w:rtl w:val="0"/>
        </w:rPr>
        <w:t xml:space="preserve">Hollywood actor Aubrey Plaza, whose husband recently died, described her grief as </w:t>
      </w:r>
      <w:hyperlink r:id="rId6">
        <w:r w:rsidDel="00000000" w:rsidR="00000000" w:rsidRPr="00000000">
          <w:rPr>
            <w:color w:val="1155cc"/>
            <w:sz w:val="24"/>
            <w:szCs w:val="24"/>
            <w:u w:val="single"/>
            <w:rtl w:val="0"/>
          </w:rPr>
          <w:t xml:space="preserve">“a giant ocean of awfulness.” </w:t>
        </w:r>
      </w:hyperlink>
      <w:r w:rsidDel="00000000" w:rsidR="00000000" w:rsidRPr="00000000">
        <w:rPr>
          <w:sz w:val="24"/>
          <w:szCs w:val="24"/>
          <w:rtl w:val="0"/>
        </w:rPr>
        <w:t xml:space="preserve">Anyone who has experienced loss knows exactly what she means. One moment you’re steady on your feet, and the next you’re swept under a wave that knocks the breath out of you.</w:t>
      </w:r>
    </w:p>
    <w:p w:rsidR="00000000" w:rsidDel="00000000" w:rsidP="00000000" w:rsidRDefault="00000000" w:rsidRPr="00000000" w14:paraId="00000008">
      <w:pPr>
        <w:rPr>
          <w:sz w:val="24"/>
          <w:szCs w:val="24"/>
        </w:rPr>
      </w:pPr>
      <w:r w:rsidDel="00000000" w:rsidR="00000000" w:rsidRPr="00000000">
        <w:rPr>
          <w:sz w:val="24"/>
          <w:szCs w:val="24"/>
          <w:rtl w:val="0"/>
        </w:rPr>
        <w:t xml:space="preserve">In this article, you’ll discover how grief impacts daily life, why it’s more than an emotional experience, and how you can protect your loved ones from facing unnecessary burdens after you die—at the very time they’re struggling to carry their grief.</w:t>
      </w:r>
    </w:p>
    <w:p w:rsidR="00000000" w:rsidDel="00000000" w:rsidP="00000000" w:rsidRDefault="00000000" w:rsidRPr="00000000" w14:paraId="00000009">
      <w:pPr>
        <w:pStyle w:val="Heading1"/>
        <w:rPr/>
      </w:pPr>
      <w:bookmarkStart w:colFirst="0" w:colLast="0" w:name="_b4ej6kj0vpyg" w:id="4"/>
      <w:bookmarkEnd w:id="4"/>
      <w:r w:rsidDel="00000000" w:rsidR="00000000" w:rsidRPr="00000000">
        <w:rPr>
          <w:rtl w:val="0"/>
        </w:rPr>
        <w:t xml:space="preserve">How Grief Shows Up in Everyday Life</w:t>
      </w:r>
    </w:p>
    <w:p w:rsidR="00000000" w:rsidDel="00000000" w:rsidP="00000000" w:rsidRDefault="00000000" w:rsidRPr="00000000" w14:paraId="0000000A">
      <w:pPr>
        <w:rPr>
          <w:sz w:val="24"/>
          <w:szCs w:val="24"/>
        </w:rPr>
      </w:pPr>
      <w:r w:rsidDel="00000000" w:rsidR="00000000" w:rsidRPr="00000000">
        <w:rPr>
          <w:sz w:val="24"/>
          <w:szCs w:val="24"/>
          <w:rtl w:val="0"/>
        </w:rPr>
        <w:t xml:space="preserve">If you’ve lost a loved one, you know that grief doesn’t keep to a schedule. It shows up when you least expect it, shaping your emotions and energy throughout the day. You may wake up with a heavy chest, only to feel fine for a few hours—until a song, a smell, or a familiar routine pulls you back into sadness.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This inconsistency is one of the most challenging parts of grief. There’s no calendar you can mark with an end date. Grief isn’t something you “get over” so you can return to normal. Instead, it becomes woven into who you are—altering you emotionally, physically, spiritually, and mentally.</w:t>
      </w:r>
    </w:p>
    <w:p w:rsidR="00000000" w:rsidDel="00000000" w:rsidP="00000000" w:rsidRDefault="00000000" w:rsidRPr="00000000" w14:paraId="0000000D">
      <w:pPr>
        <w:rPr>
          <w:sz w:val="24"/>
          <w:szCs w:val="24"/>
        </w:rPr>
      </w:pPr>
      <w:r w:rsidDel="00000000" w:rsidR="00000000" w:rsidRPr="00000000">
        <w:rPr>
          <w:sz w:val="24"/>
          <w:szCs w:val="24"/>
          <w:rtl w:val="0"/>
        </w:rPr>
        <w:t xml:space="preserve">Science helps explain why. Over the long term, grief can </w:t>
      </w:r>
      <w:hyperlink r:id="rId7">
        <w:r w:rsidDel="00000000" w:rsidR="00000000" w:rsidRPr="00000000">
          <w:rPr>
            <w:color w:val="1155cc"/>
            <w:sz w:val="24"/>
            <w:szCs w:val="24"/>
            <w:u w:val="single"/>
            <w:rtl w:val="0"/>
          </w:rPr>
          <w:t xml:space="preserve">disrupt core cognitive functions</w:t>
        </w:r>
      </w:hyperlink>
      <w:r w:rsidDel="00000000" w:rsidR="00000000" w:rsidRPr="00000000">
        <w:rPr>
          <w:sz w:val="24"/>
          <w:szCs w:val="24"/>
          <w:rtl w:val="0"/>
        </w:rPr>
        <w:t xml:space="preserve">—memory, decision-making, attention, word fluency, visuospatial skills, and the speed of information processing—so even simple tasks can feel foggy or take longer than usual (American Brain Foundation, 2022). Repeated activation of the body’s stress-response circuits can also become a reinforced “default setting,” which helps explain why thinking clearly may feel harder for a while.</w:t>
      </w:r>
    </w:p>
    <w:p w:rsidR="00000000" w:rsidDel="00000000" w:rsidP="00000000" w:rsidRDefault="00000000" w:rsidRPr="00000000" w14:paraId="0000000E">
      <w:pPr>
        <w:rPr>
          <w:sz w:val="24"/>
          <w:szCs w:val="24"/>
        </w:rPr>
      </w:pPr>
      <w:r w:rsidDel="00000000" w:rsidR="00000000" w:rsidRPr="00000000">
        <w:rPr>
          <w:sz w:val="24"/>
          <w:szCs w:val="24"/>
          <w:rtl w:val="0"/>
        </w:rPr>
        <w:t xml:space="preserve">The body carries grief, too. </w:t>
      </w:r>
      <w:hyperlink r:id="rId8">
        <w:r w:rsidDel="00000000" w:rsidR="00000000" w:rsidRPr="00000000">
          <w:rPr>
            <w:color w:val="1155cc"/>
            <w:sz w:val="24"/>
            <w:szCs w:val="24"/>
            <w:u w:val="single"/>
            <w:rtl w:val="0"/>
          </w:rPr>
          <w:t xml:space="preserve">Research reveals</w:t>
        </w:r>
      </w:hyperlink>
      <w:r w:rsidDel="00000000" w:rsidR="00000000" w:rsidRPr="00000000">
        <w:rPr>
          <w:sz w:val="24"/>
          <w:szCs w:val="24"/>
          <w:rtl w:val="0"/>
        </w:rPr>
        <w:t xml:space="preserve"> that grief can disrupt sleep, weaken the immune system, and even increase the risk of heart problems in the weeks after a loss (Mayo Clinic). These physical changes remind us that grief is not just an emotion—it’s a whole-body experience.</w:t>
      </w:r>
    </w:p>
    <w:p w:rsidR="00000000" w:rsidDel="00000000" w:rsidP="00000000" w:rsidRDefault="00000000" w:rsidRPr="00000000" w14:paraId="0000000F">
      <w:pPr>
        <w:rPr>
          <w:sz w:val="24"/>
          <w:szCs w:val="24"/>
        </w:rPr>
      </w:pPr>
      <w:r w:rsidDel="00000000" w:rsidR="00000000" w:rsidRPr="00000000">
        <w:rPr>
          <w:sz w:val="24"/>
          <w:szCs w:val="24"/>
          <w:rtl w:val="0"/>
        </w:rPr>
        <w:t xml:space="preserve">But the impact doesn’t stop there. The effects of grief ripple outward, altering routines, reshaping relationships, and sometimes creating conflicts in families already stretched thin by pain.</w:t>
      </w:r>
    </w:p>
    <w:p w:rsidR="00000000" w:rsidDel="00000000" w:rsidP="00000000" w:rsidRDefault="00000000" w:rsidRPr="00000000" w14:paraId="00000010">
      <w:pPr>
        <w:pStyle w:val="Heading1"/>
        <w:rPr/>
      </w:pPr>
      <w:bookmarkStart w:colFirst="0" w:colLast="0" w:name="_6x986wrcsp4l" w:id="5"/>
      <w:bookmarkEnd w:id="5"/>
      <w:r w:rsidDel="00000000" w:rsidR="00000000" w:rsidRPr="00000000">
        <w:rPr>
          <w:rtl w:val="0"/>
        </w:rPr>
        <w:t xml:space="preserve">The Ripple Effect on Routines and Relationships</w:t>
      </w:r>
    </w:p>
    <w:p w:rsidR="00000000" w:rsidDel="00000000" w:rsidP="00000000" w:rsidRDefault="00000000" w:rsidRPr="00000000" w14:paraId="00000011">
      <w:pPr>
        <w:rPr>
          <w:sz w:val="24"/>
          <w:szCs w:val="24"/>
        </w:rPr>
      </w:pPr>
      <w:r w:rsidDel="00000000" w:rsidR="00000000" w:rsidRPr="00000000">
        <w:rPr>
          <w:sz w:val="24"/>
          <w:szCs w:val="24"/>
          <w:rtl w:val="0"/>
        </w:rPr>
        <w:t xml:space="preserve">When you lose someone close to you, your daily routines shift overnight. The person you loved may have been the one who managed the bills, picked up the kids, or simply made you laugh after a hard day. Their absence leaves not only emotional pain but also practical gaps that can make ordinary life feel disorienting.</w:t>
      </w:r>
    </w:p>
    <w:p w:rsidR="00000000" w:rsidDel="00000000" w:rsidP="00000000" w:rsidRDefault="00000000" w:rsidRPr="00000000" w14:paraId="00000012">
      <w:pPr>
        <w:rPr>
          <w:sz w:val="24"/>
          <w:szCs w:val="24"/>
        </w:rPr>
      </w:pPr>
      <w:r w:rsidDel="00000000" w:rsidR="00000000" w:rsidRPr="00000000">
        <w:rPr>
          <w:sz w:val="24"/>
          <w:szCs w:val="24"/>
          <w:rtl w:val="0"/>
        </w:rPr>
        <w:t xml:space="preserve">Friends and family often try to help, but they may not know what you need. Some show up in the first days with casseroles and comforting words, but as time passes, many return to their own lives. You’re left facing long stretches of silence and loneliness. Others may try to “fix” your grief, offering advice about how to move on when you’re not ready—or maybe will never be ready in the way they expect.</w:t>
      </w:r>
    </w:p>
    <w:p w:rsidR="00000000" w:rsidDel="00000000" w:rsidP="00000000" w:rsidRDefault="00000000" w:rsidRPr="00000000" w14:paraId="00000013">
      <w:pPr>
        <w:rPr>
          <w:sz w:val="24"/>
          <w:szCs w:val="24"/>
        </w:rPr>
      </w:pPr>
      <w:r w:rsidDel="00000000" w:rsidR="00000000" w:rsidRPr="00000000">
        <w:rPr>
          <w:sz w:val="24"/>
          <w:szCs w:val="24"/>
          <w:rtl w:val="0"/>
        </w:rPr>
        <w:t xml:space="preserve">Relationships can also change in surprising and painful ways. Even if you think it won’t happen in your family, disputes often arise after someone dies. Siblings might argue over their parents’ belongings, whether valuable or sentimental. Adult children may disagree about medical decisions for a surviving parent. Families grieve differently, and those differences—whether expressed as anger, withdrawal, or urgency to “get things done”—can lead to misunderstandings and broken relationships.</w:t>
      </w:r>
    </w:p>
    <w:p w:rsidR="00000000" w:rsidDel="00000000" w:rsidP="00000000" w:rsidRDefault="00000000" w:rsidRPr="00000000" w14:paraId="00000014">
      <w:pPr>
        <w:rPr>
          <w:sz w:val="24"/>
          <w:szCs w:val="24"/>
        </w:rPr>
      </w:pPr>
      <w:r w:rsidDel="00000000" w:rsidR="00000000" w:rsidRPr="00000000">
        <w:rPr>
          <w:sz w:val="24"/>
          <w:szCs w:val="24"/>
          <w:rtl w:val="0"/>
        </w:rPr>
        <w:t xml:space="preserve">Now imagine your loved ones facing all of this while also being handed a stack of legal and financial tasks they don’t understand. Without planning, they might spend months in probate court, struggle to locate accounts, or argue over how to divide what you left behind. Grief is already heavy. Adding confusion, court dates, and conflict only makes it unbearable.</w:t>
      </w:r>
    </w:p>
    <w:p w:rsidR="00000000" w:rsidDel="00000000" w:rsidP="00000000" w:rsidRDefault="00000000" w:rsidRPr="00000000" w14:paraId="00000015">
      <w:pPr>
        <w:rPr>
          <w:sz w:val="24"/>
          <w:szCs w:val="24"/>
        </w:rPr>
      </w:pPr>
      <w:r w:rsidDel="00000000" w:rsidR="00000000" w:rsidRPr="00000000">
        <w:rPr>
          <w:sz w:val="24"/>
          <w:szCs w:val="24"/>
          <w:rtl w:val="0"/>
        </w:rPr>
        <w:t xml:space="preserve">This is why planning now is such a profound act of love. With clarity and preparation, you can spare your family the chaos that so often compounds grief. Instead of scrambling to figure out what to do, they’ll have the time and space to lean on one another and to grieve.</w:t>
      </w:r>
    </w:p>
    <w:p w:rsidR="00000000" w:rsidDel="00000000" w:rsidP="00000000" w:rsidRDefault="00000000" w:rsidRPr="00000000" w14:paraId="00000016">
      <w:pPr>
        <w:pStyle w:val="Heading1"/>
        <w:rPr/>
      </w:pPr>
      <w:bookmarkStart w:colFirst="0" w:colLast="0" w:name="_yml98v977h6m" w:id="6"/>
      <w:bookmarkEnd w:id="6"/>
      <w:r w:rsidDel="00000000" w:rsidR="00000000" w:rsidRPr="00000000">
        <w:rPr>
          <w:rtl w:val="0"/>
        </w:rPr>
        <w:t xml:space="preserve">How Life &amp; Legacy Planning Supports Your Loved Ones Through Grief</w:t>
      </w:r>
    </w:p>
    <w:p w:rsidR="00000000" w:rsidDel="00000000" w:rsidP="00000000" w:rsidRDefault="00000000" w:rsidRPr="00000000" w14:paraId="00000017">
      <w:pPr>
        <w:rPr>
          <w:sz w:val="24"/>
          <w:szCs w:val="24"/>
        </w:rPr>
      </w:pPr>
      <w:r w:rsidDel="00000000" w:rsidR="00000000" w:rsidRPr="00000000">
        <w:rPr>
          <w:sz w:val="24"/>
          <w:szCs w:val="24"/>
          <w:rtl w:val="0"/>
        </w:rPr>
        <w:t xml:space="preserve">Grief is hard enough without the added burden of navigating the legal and financial process alone. Yet this is what often happens when families don’t have a complete plan in place. Court involvement is expensive, time-consuming, and emotionally draining—often lasting years. Even worse, it can create conflict between the very people you love most.</w:t>
      </w:r>
    </w:p>
    <w:p w:rsidR="00000000" w:rsidDel="00000000" w:rsidP="00000000" w:rsidRDefault="00000000" w:rsidRPr="00000000" w14:paraId="00000018">
      <w:pPr>
        <w:rPr>
          <w:sz w:val="24"/>
          <w:szCs w:val="24"/>
        </w:rPr>
      </w:pPr>
      <w:r w:rsidDel="00000000" w:rsidR="00000000" w:rsidRPr="00000000">
        <w:rPr>
          <w:sz w:val="24"/>
          <w:szCs w:val="24"/>
          <w:rtl w:val="0"/>
        </w:rPr>
        <w:t xml:space="preserve">Here’s where many people go wrong: they think estate planning means creating a will. That’s what they’ve heard they’re “supposed” to do. But a will, trust, power of attorney, or healthcare directive—while important—are not enough. Even if you create all of those documents, you may still leave your family with a mess.</w:t>
      </w:r>
    </w:p>
    <w:p w:rsidR="00000000" w:rsidDel="00000000" w:rsidP="00000000" w:rsidRDefault="00000000" w:rsidRPr="00000000" w14:paraId="00000019">
      <w:pPr>
        <w:rPr>
          <w:sz w:val="24"/>
          <w:szCs w:val="24"/>
        </w:rPr>
      </w:pPr>
      <w:r w:rsidDel="00000000" w:rsidR="00000000" w:rsidRPr="00000000">
        <w:rPr>
          <w:sz w:val="24"/>
          <w:szCs w:val="24"/>
          <w:rtl w:val="0"/>
        </w:rPr>
        <w:t xml:space="preserve">A will only controls assets titled in your name alone, and it does not avoid probate. If beneficiary designations on accounts aren’t up to date, those assets may bypass your will entirely. If your trust isn’t funded properly, it won’t work. If your documents are outdated or incomplete, your family will end up having to untangle a mess - as if you never created documents at all.</w:t>
      </w:r>
    </w:p>
    <w:p w:rsidR="00000000" w:rsidDel="00000000" w:rsidP="00000000" w:rsidRDefault="00000000" w:rsidRPr="00000000" w14:paraId="0000001A">
      <w:pPr>
        <w:rPr>
          <w:sz w:val="24"/>
          <w:szCs w:val="24"/>
        </w:rPr>
      </w:pPr>
      <w:r w:rsidDel="00000000" w:rsidR="00000000" w:rsidRPr="00000000">
        <w:rPr>
          <w:sz w:val="24"/>
          <w:szCs w:val="24"/>
          <w:rtl w:val="0"/>
        </w:rPr>
        <w:t xml:space="preserve">That’s the reality of an incomplete plan: your family still faces court, confusion, and conflict—while grieving you.</w:t>
      </w:r>
    </w:p>
    <w:p w:rsidR="00000000" w:rsidDel="00000000" w:rsidP="00000000" w:rsidRDefault="00000000" w:rsidRPr="00000000" w14:paraId="0000001B">
      <w:pPr>
        <w:rPr>
          <w:sz w:val="24"/>
          <w:szCs w:val="24"/>
        </w:rPr>
      </w:pPr>
      <w:r w:rsidDel="00000000" w:rsidR="00000000" w:rsidRPr="00000000">
        <w:rPr>
          <w:sz w:val="24"/>
          <w:szCs w:val="24"/>
          <w:rtl w:val="0"/>
        </w:rPr>
        <w:t xml:space="preserve">A complete Life &amp; Legacy Plan, on the other hand, goes far beyond what documents alone can do. When you work with me, we’ll make it clear what you have, where to find it, and how to access all your assets. Life &amp; Legacy Planning® avoids unnecessary court involvement, saving your loved ones time, money, and energy. If you have minor children, Life &amp; Legacy Planning ensures the guardians you choose can step in immediately in the event of an emergency and after your death, and that they have the financial resources to care for your kids the way you would want. </w:t>
      </w:r>
    </w:p>
    <w:p w:rsidR="00000000" w:rsidDel="00000000" w:rsidP="00000000" w:rsidRDefault="00000000" w:rsidRPr="00000000" w14:paraId="0000001C">
      <w:pPr>
        <w:rPr>
          <w:sz w:val="24"/>
          <w:szCs w:val="24"/>
        </w:rPr>
      </w:pPr>
      <w:r w:rsidDel="00000000" w:rsidR="00000000" w:rsidRPr="00000000">
        <w:rPr>
          <w:sz w:val="24"/>
          <w:szCs w:val="24"/>
          <w:rtl w:val="0"/>
        </w:rPr>
        <w:t xml:space="preserve">And it doesn’t stop at the legal and financial side. Life &amp; Legacy Planning captures your values, your stories, and your voice—those priceless pieces of you that your loved ones will value the most. It’s not a one-time transaction. It’s a living plan that grows with you, reviewed regularly to make sure it works when your family needs it most. And finally, I will be there for your loved ones after you’re gone, providing guidance and support during a difficult time.</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difference is simple: an incomplete plan leaves behind confusion. A Life &amp; Legacy Plan leaves behind clarity, love, and support.</w:t>
      </w:r>
    </w:p>
    <w:p w:rsidR="00000000" w:rsidDel="00000000" w:rsidP="00000000" w:rsidRDefault="00000000" w:rsidRPr="00000000" w14:paraId="0000001E">
      <w:pPr>
        <w:rPr>
          <w:sz w:val="24"/>
          <w:szCs w:val="24"/>
        </w:rPr>
      </w:pPr>
      <w:r w:rsidDel="00000000" w:rsidR="00000000" w:rsidRPr="00000000">
        <w:rPr>
          <w:sz w:val="24"/>
          <w:szCs w:val="24"/>
          <w:rtl w:val="0"/>
        </w:rPr>
        <w:t xml:space="preserve">Life &amp; Legacy Planning is the last and best gift you can give to the people you love most. You’ll take care of the details so they have the space to grieve. You’ll be leaving them not just your money or your assets, but your love in its most practical and enduring form.</w:t>
      </w:r>
    </w:p>
    <w:p w:rsidR="00000000" w:rsidDel="00000000" w:rsidP="00000000" w:rsidRDefault="00000000" w:rsidRPr="00000000" w14:paraId="0000001F">
      <w:pPr>
        <w:pStyle w:val="Heading1"/>
        <w:rPr/>
      </w:pPr>
      <w:bookmarkStart w:colFirst="0" w:colLast="0" w:name="_3pxdxwz9wudn" w:id="7"/>
      <w:bookmarkEnd w:id="7"/>
      <w:r w:rsidDel="00000000" w:rsidR="00000000" w:rsidRPr="00000000">
        <w:rPr>
          <w:rtl w:val="0"/>
        </w:rPr>
        <w:t xml:space="preserve">Your Next Step</w:t>
      </w:r>
    </w:p>
    <w:p w:rsidR="00000000" w:rsidDel="00000000" w:rsidP="00000000" w:rsidRDefault="00000000" w:rsidRPr="00000000" w14:paraId="00000020">
      <w:pPr>
        <w:rPr>
          <w:sz w:val="24"/>
          <w:szCs w:val="24"/>
        </w:rPr>
      </w:pPr>
      <w:r w:rsidDel="00000000" w:rsidR="00000000" w:rsidRPr="00000000">
        <w:rPr>
          <w:sz w:val="24"/>
          <w:szCs w:val="24"/>
          <w:rtl w:val="0"/>
        </w:rPr>
        <w:t xml:space="preserve">Grief changes everything. It affects how you think, how you feel, and how you move through each day. But while you cannot stop grief, you can make choices now that will protect your loved ones when their time of loss comes. </w:t>
      </w:r>
    </w:p>
    <w:p w:rsidR="00000000" w:rsidDel="00000000" w:rsidP="00000000" w:rsidRDefault="00000000" w:rsidRPr="00000000" w14:paraId="00000021">
      <w:pPr>
        <w:rPr>
          <w:sz w:val="24"/>
          <w:szCs w:val="24"/>
        </w:rPr>
      </w:pPr>
      <w:r w:rsidDel="00000000" w:rsidR="00000000" w:rsidRPr="00000000">
        <w:rPr>
          <w:sz w:val="24"/>
          <w:szCs w:val="24"/>
          <w:rtl w:val="0"/>
        </w:rPr>
        <w:t xml:space="preserve">As your Personal Family Lawyer®, I will help you create a Life &amp; Legacy Plan that ensures your family has not only the legal and financial support they need, but also the emotional comfort of knowing you cared enough to plan ahead. Together, we can make sure your plan works when it matters most—so your loved ones can focus on healing, not on paperwork or court battles.</w:t>
      </w:r>
    </w:p>
    <w:p w:rsidR="00000000" w:rsidDel="00000000" w:rsidP="00000000" w:rsidRDefault="00000000" w:rsidRPr="00000000" w14:paraId="00000022">
      <w:pPr>
        <w:rPr>
          <w:sz w:val="24"/>
          <w:szCs w:val="24"/>
        </w:rPr>
      </w:pPr>
      <w:r w:rsidDel="00000000" w:rsidR="00000000" w:rsidRPr="00000000">
        <w:rPr>
          <w:sz w:val="24"/>
          <w:szCs w:val="24"/>
          <w:rtl w:val="0"/>
        </w:rPr>
        <w:t xml:space="preserve">Schedule a 15-minute discovery call with me today, and let’s talk about how you can create a plan that gives your family peace of mind, even in the hardest moments.</w:t>
      </w:r>
    </w:p>
    <w:p w:rsidR="00000000" w:rsidDel="00000000" w:rsidP="00000000" w:rsidRDefault="00000000" w:rsidRPr="00000000" w14:paraId="00000023">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pStyle w:val="Heading6"/>
        <w:spacing w:after="0" w:before="200" w:lineRule="auto"/>
        <w:rPr>
          <w:color w:val="ff0000"/>
        </w:rPr>
      </w:pPr>
      <w:bookmarkStart w:colFirst="0" w:colLast="0" w:name="_66uhtx2bcbh7" w:id="8"/>
      <w:bookmarkEnd w:id="8"/>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w:t>
      </w:r>
      <w:r w:rsidDel="00000000" w:rsidR="00000000" w:rsidRPr="00000000">
        <w:rPr>
          <w:color w:val="ff0000"/>
          <w:vertAlign w:val="superscript"/>
          <w:rtl w:val="0"/>
        </w:rPr>
        <w:t xml:space="preserve">Ⓡ</w:t>
      </w:r>
      <w:r w:rsidDel="00000000" w:rsidR="00000000" w:rsidRPr="00000000">
        <w:rPr>
          <w:color w:val="ff0000"/>
          <w:rtl w:val="0"/>
        </w:rPr>
        <w:t xml:space="preserve">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26">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sectPr>
      <w:headerReference r:id="rId9" w:type="default"/>
      <w:footerReference r:id="rId10"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bbc.com/news/articles/c30z944q42do" TargetMode="External"/><Relationship Id="rId7" Type="http://schemas.openxmlformats.org/officeDocument/2006/relationships/hyperlink" Target="https://www.americanbrainfoundation.org/how-tragedy-affects-the-brain/" TargetMode="External"/><Relationship Id="rId8" Type="http://schemas.openxmlformats.org/officeDocument/2006/relationships/hyperlink" Target="https://www.americanbrainfoundation.org/how-tragedy-affects-the-brai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