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before="0" w:lineRule="auto"/>
        <w:rPr>
          <w:sz w:val="24"/>
          <w:szCs w:val="24"/>
          <w:highlight w:val="yellow"/>
        </w:rPr>
      </w:pPr>
      <w:bookmarkStart w:colFirst="0" w:colLast="0" w:name="_1ao43slo0r4" w:id="0"/>
      <w:bookmarkEnd w:id="0"/>
      <w:r w:rsidDel="00000000" w:rsidR="00000000" w:rsidRPr="00000000">
        <w:rPr>
          <w:rtl w:val="0"/>
        </w:rPr>
        <w:t xml:space="preserve">W</w:t>
      </w:r>
      <w:r w:rsidDel="00000000" w:rsidR="00000000" w:rsidRPr="00000000">
        <w:rPr>
          <w:rtl w:val="0"/>
        </w:rPr>
        <w:t xml:space="preserve">eekly blog preview/summary you can use on your main blog page and Featured Article section of your email newsletter:</w: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sz w:val="24"/>
          <w:szCs w:val="24"/>
          <w:rtl w:val="0"/>
        </w:rPr>
        <w:t xml:space="preserve">Fame and fortune couldn't protect wrestling legend Hulk Hogan's family from the heartbreak of estrangement and inheritance disputes. His story reveals why even celebrities need estate planning that goes beyond the documents. Read more...</w:t>
      </w:r>
      <w:r w:rsidDel="00000000" w:rsidR="00000000" w:rsidRPr="00000000">
        <w:rPr>
          <w:rtl w:val="0"/>
        </w:rPr>
      </w:r>
    </w:p>
    <w:p w:rsidR="00000000" w:rsidDel="00000000" w:rsidP="00000000" w:rsidRDefault="00000000" w:rsidRPr="00000000" w14:paraId="00000003">
      <w:pPr>
        <w:pStyle w:val="Subtitle"/>
        <w:spacing w:before="0" w:lineRule="auto"/>
        <w:rPr/>
      </w:pPr>
      <w:bookmarkStart w:colFirst="0" w:colLast="0" w:name="_hx6gxzx2es70" w:id="1"/>
      <w:bookmarkEnd w:id="1"/>
      <w:r w:rsidDel="00000000" w:rsidR="00000000" w:rsidRPr="00000000">
        <w:rPr>
          <w:rtl w:val="0"/>
        </w:rPr>
      </w:r>
    </w:p>
    <w:p w:rsidR="00000000" w:rsidDel="00000000" w:rsidP="00000000" w:rsidRDefault="00000000" w:rsidRPr="00000000" w14:paraId="00000004">
      <w:pPr>
        <w:pStyle w:val="Subtitle"/>
        <w:spacing w:before="0" w:lineRule="auto"/>
        <w:rPr/>
      </w:pPr>
      <w:bookmarkStart w:colFirst="0" w:colLast="0" w:name="_ahni8gjzyfy8" w:id="2"/>
      <w:bookmarkEnd w:id="2"/>
      <w:r w:rsidDel="00000000" w:rsidR="00000000" w:rsidRPr="00000000">
        <w:rPr>
          <w:rtl w:val="0"/>
        </w:rPr>
        <w:t xml:space="preserve">2025.08.15</w:t>
      </w:r>
      <w:r w:rsidDel="00000000" w:rsidR="00000000" w:rsidRPr="00000000">
        <w:rPr>
          <w:rtl w:val="0"/>
        </w:rPr>
      </w:r>
    </w:p>
    <w:p w:rsidR="00000000" w:rsidDel="00000000" w:rsidP="00000000" w:rsidRDefault="00000000" w:rsidRPr="00000000" w14:paraId="00000005">
      <w:pPr>
        <w:pStyle w:val="Title"/>
        <w:rPr/>
      </w:pPr>
      <w:bookmarkStart w:colFirst="0" w:colLast="0" w:name="_pa095nurc84" w:id="3"/>
      <w:bookmarkEnd w:id="3"/>
      <w:r w:rsidDel="00000000" w:rsidR="00000000" w:rsidRPr="00000000">
        <w:rPr>
          <w:rtl w:val="0"/>
        </w:rPr>
        <w:t xml:space="preserve">When Fame Can't Fix Family: What Hulk Hogan's Estate Teaches Us About Failed Planning</w:t>
      </w:r>
    </w:p>
    <w:p w:rsidR="00000000" w:rsidDel="00000000" w:rsidP="00000000" w:rsidRDefault="00000000" w:rsidRPr="00000000" w14:paraId="00000006">
      <w:pPr>
        <w:rPr>
          <w:sz w:val="24"/>
          <w:szCs w:val="24"/>
        </w:rPr>
      </w:pPr>
      <w:r w:rsidDel="00000000" w:rsidR="00000000" w:rsidRPr="00000000">
        <w:rPr>
          <w:sz w:val="24"/>
          <w:szCs w:val="24"/>
          <w:rtl w:val="0"/>
        </w:rPr>
        <w:t xml:space="preserve">When wrestling legend Hulk Hogan </w:t>
      </w:r>
      <w:r w:rsidDel="00000000" w:rsidR="00000000" w:rsidRPr="00000000">
        <w:rPr>
          <w:sz w:val="24"/>
          <w:szCs w:val="24"/>
          <w:rtl w:val="0"/>
        </w:rPr>
        <w:t xml:space="preserve">died</w:t>
      </w:r>
      <w:r w:rsidDel="00000000" w:rsidR="00000000" w:rsidRPr="00000000">
        <w:rPr>
          <w:sz w:val="24"/>
          <w:szCs w:val="24"/>
          <w:rtl w:val="0"/>
        </w:rPr>
        <w:t xml:space="preserve"> at age 71, the world lost an icon. But behind the headlines about his </w:t>
      </w:r>
      <w:hyperlink r:id="rId6">
        <w:r w:rsidDel="00000000" w:rsidR="00000000" w:rsidRPr="00000000">
          <w:rPr>
            <w:color w:val="1155cc"/>
            <w:sz w:val="24"/>
            <w:szCs w:val="24"/>
            <w:u w:val="single"/>
            <w:rtl w:val="0"/>
          </w:rPr>
          <w:t xml:space="preserve">estimated $25 million estate</w:t>
        </w:r>
      </w:hyperlink>
      <w:r w:rsidDel="00000000" w:rsidR="00000000" w:rsidRPr="00000000">
        <w:rPr>
          <w:sz w:val="24"/>
          <w:szCs w:val="24"/>
          <w:rtl w:val="0"/>
        </w:rPr>
        <w:t xml:space="preserve"> and decades of wrestling fame lies a heartbreaking family story that offers powerful lessons for anyone with people they love.</w:t>
      </w:r>
    </w:p>
    <w:p w:rsidR="00000000" w:rsidDel="00000000" w:rsidP="00000000" w:rsidRDefault="00000000" w:rsidRPr="00000000" w14:paraId="00000007">
      <w:pPr>
        <w:rPr>
          <w:sz w:val="24"/>
          <w:szCs w:val="24"/>
        </w:rPr>
      </w:pPr>
      <w:r w:rsidDel="00000000" w:rsidR="00000000" w:rsidRPr="00000000">
        <w:rPr>
          <w:sz w:val="24"/>
          <w:szCs w:val="24"/>
          <w:rtl w:val="0"/>
        </w:rPr>
        <w:t xml:space="preserve">This story demonstrates that wealth and fame can't substitute for the kind of planning that actually protects families from conflict and preserves relationships. Even with millions of dollars and access to the best legal advice money can buy, the Hogan family still experienced the pain that comes when estate planning focuses on documents rather than relationships. Let's explore what went wrong and how proper Life &amp; Legacy Planning® could have prevented this heartbreak.</w:t>
      </w:r>
    </w:p>
    <w:p w:rsidR="00000000" w:rsidDel="00000000" w:rsidP="00000000" w:rsidRDefault="00000000" w:rsidRPr="00000000" w14:paraId="00000008">
      <w:pPr>
        <w:pStyle w:val="Heading1"/>
        <w:rPr/>
      </w:pPr>
      <w:bookmarkStart w:colFirst="0" w:colLast="0" w:name="_m7bcj2c2fc9w" w:id="4"/>
      <w:bookmarkEnd w:id="4"/>
      <w:r w:rsidDel="00000000" w:rsidR="00000000" w:rsidRPr="00000000">
        <w:rPr>
          <w:rtl w:val="0"/>
        </w:rPr>
        <w:t xml:space="preserve">What Happened in the Hogan Family</w:t>
      </w:r>
    </w:p>
    <w:p w:rsidR="00000000" w:rsidDel="00000000" w:rsidP="00000000" w:rsidRDefault="00000000" w:rsidRPr="00000000" w14:paraId="00000009">
      <w:pPr>
        <w:rPr>
          <w:sz w:val="24"/>
          <w:szCs w:val="24"/>
        </w:rPr>
      </w:pPr>
      <w:r w:rsidDel="00000000" w:rsidR="00000000" w:rsidRPr="00000000">
        <w:rPr>
          <w:sz w:val="24"/>
          <w:szCs w:val="24"/>
          <w:rtl w:val="0"/>
        </w:rPr>
        <w:t xml:space="preserve">To understand the magnitude of this family tragedy, let’s analyze what happened. Brooke Hogan is Hulk’s daughter from his first marriage. But she wasn't just his daughter—she appears to have been his devoted caregiver. </w:t>
      </w:r>
      <w:hyperlink r:id="rId7">
        <w:r w:rsidDel="00000000" w:rsidR="00000000" w:rsidRPr="00000000">
          <w:rPr>
            <w:color w:val="1155cc"/>
            <w:sz w:val="24"/>
            <w:szCs w:val="24"/>
            <w:u w:val="single"/>
            <w:rtl w:val="0"/>
          </w:rPr>
          <w:t xml:space="preserve">According to reports</w:t>
        </w:r>
      </w:hyperlink>
      <w:r w:rsidDel="00000000" w:rsidR="00000000" w:rsidRPr="00000000">
        <w:rPr>
          <w:sz w:val="24"/>
          <w:szCs w:val="24"/>
          <w:rtl w:val="0"/>
        </w:rPr>
        <w:t xml:space="preserve">, she was there for every surgery he had, she’d take detailed notes from every doctor who treated her father, and coordinated his medical care through multiple health crises. She even moved from Michigan to Florida to be closer to her father.</w:t>
      </w:r>
    </w:p>
    <w:p w:rsidR="00000000" w:rsidDel="00000000" w:rsidP="00000000" w:rsidRDefault="00000000" w:rsidRPr="00000000" w14:paraId="0000000A">
      <w:pPr>
        <w:rPr>
          <w:sz w:val="24"/>
          <w:szCs w:val="24"/>
        </w:rPr>
      </w:pPr>
      <w:r w:rsidDel="00000000" w:rsidR="00000000" w:rsidRPr="00000000">
        <w:rPr>
          <w:sz w:val="24"/>
          <w:szCs w:val="24"/>
          <w:rtl w:val="0"/>
        </w:rPr>
        <w:t xml:space="preserve">But Brooke </w:t>
      </w:r>
      <w:hyperlink r:id="rId8">
        <w:r w:rsidDel="00000000" w:rsidR="00000000" w:rsidRPr="00000000">
          <w:rPr>
            <w:color w:val="1155cc"/>
            <w:sz w:val="24"/>
            <w:szCs w:val="24"/>
            <w:u w:val="single"/>
            <w:rtl w:val="0"/>
          </w:rPr>
          <w:t xml:space="preserve">became increasingly concerned</w:t>
        </w:r>
      </w:hyperlink>
      <w:r w:rsidDel="00000000" w:rsidR="00000000" w:rsidRPr="00000000">
        <w:rPr>
          <w:sz w:val="24"/>
          <w:szCs w:val="24"/>
          <w:rtl w:val="0"/>
        </w:rPr>
        <w:t xml:space="preserve"> about the people surrounding her father. She reportedly felt that individuals were taking advantage of him, and despite her efforts to protect him, these concerns created ongoing disagreements between father and daughter. The situation deteriorated over time. After years of trying to protect her father and being met with resistance, Brooke made an extraordinary decision in 2023. She contacted Hogan's financial manager and </w:t>
      </w:r>
      <w:hyperlink r:id="rId9">
        <w:r w:rsidDel="00000000" w:rsidR="00000000" w:rsidRPr="00000000">
          <w:rPr>
            <w:color w:val="1155cc"/>
            <w:sz w:val="24"/>
            <w:szCs w:val="24"/>
            <w:u w:val="single"/>
            <w:rtl w:val="0"/>
          </w:rPr>
          <w:t xml:space="preserve">asked to be removed from his will entirely</w:t>
        </w:r>
      </w:hyperlink>
      <w:r w:rsidDel="00000000" w:rsidR="00000000" w:rsidRPr="00000000">
        <w:rPr>
          <w:sz w:val="24"/>
          <w:szCs w:val="24"/>
          <w:rtl w:val="0"/>
        </w:rPr>
        <w:t xml:space="preserve"> because she did not want to deal with the conflict she saw coming after her father died.</w:t>
      </w:r>
      <w:r w:rsidDel="00000000" w:rsidR="00000000" w:rsidRPr="00000000">
        <w:rPr>
          <w:sz w:val="24"/>
          <w:szCs w:val="24"/>
          <w:rtl w:val="0"/>
        </w:rPr>
        <w:t xml:space="preserve"> </w:t>
      </w:r>
    </w:p>
    <w:p w:rsidR="00000000" w:rsidDel="00000000" w:rsidP="00000000" w:rsidRDefault="00000000" w:rsidRPr="00000000" w14:paraId="0000000B">
      <w:pPr>
        <w:rPr>
          <w:sz w:val="24"/>
          <w:szCs w:val="24"/>
        </w:rPr>
      </w:pPr>
      <w:r w:rsidDel="00000000" w:rsidR="00000000" w:rsidRPr="00000000">
        <w:rPr>
          <w:sz w:val="24"/>
          <w:szCs w:val="24"/>
          <w:rtl w:val="0"/>
        </w:rPr>
        <w:t xml:space="preserve">Think about what this means for a moment. Brooke walked away from what could have been millions of dollars—more than most people will ever see in their lifetime. </w:t>
      </w:r>
    </w:p>
    <w:p w:rsidR="00000000" w:rsidDel="00000000" w:rsidP="00000000" w:rsidRDefault="00000000" w:rsidRPr="00000000" w14:paraId="0000000C">
      <w:pPr>
        <w:rPr>
          <w:sz w:val="24"/>
          <w:szCs w:val="24"/>
        </w:rPr>
      </w:pPr>
      <w:r w:rsidDel="00000000" w:rsidR="00000000" w:rsidRPr="00000000">
        <w:rPr>
          <w:sz w:val="24"/>
          <w:szCs w:val="24"/>
          <w:rtl w:val="0"/>
        </w:rPr>
        <w:t xml:space="preserve">Put yourself in Brooke's shoes. Imagine loving your father deeply, caring for him through serious health problems, and then feeling forced to choose between fighting for your inheritance and preserving your own peace of mind. The emotional weight of that decision must have been crushing. She essentially chose to protect herself from future conflict by giving up any claim to the wealth her father had built.</w:t>
      </w:r>
    </w:p>
    <w:p w:rsidR="00000000" w:rsidDel="00000000" w:rsidP="00000000" w:rsidRDefault="00000000" w:rsidRPr="00000000" w14:paraId="0000000D">
      <w:pPr>
        <w:pStyle w:val="Heading1"/>
        <w:rPr/>
      </w:pPr>
      <w:bookmarkStart w:colFirst="0" w:colLast="0" w:name="_hiyn8gc6dkig" w:id="5"/>
      <w:bookmarkEnd w:id="5"/>
      <w:r w:rsidDel="00000000" w:rsidR="00000000" w:rsidRPr="00000000">
        <w:rPr>
          <w:rtl w:val="0"/>
        </w:rPr>
        <w:t xml:space="preserve">Why Brooke's Decision Was Rational</w:t>
      </w:r>
    </w:p>
    <w:p w:rsidR="00000000" w:rsidDel="00000000" w:rsidP="00000000" w:rsidRDefault="00000000" w:rsidRPr="00000000" w14:paraId="0000000E">
      <w:pPr>
        <w:rPr>
          <w:sz w:val="24"/>
          <w:szCs w:val="24"/>
        </w:rPr>
      </w:pPr>
      <w:r w:rsidDel="00000000" w:rsidR="00000000" w:rsidRPr="00000000">
        <w:rPr>
          <w:sz w:val="24"/>
          <w:szCs w:val="24"/>
          <w:rtl w:val="0"/>
        </w:rPr>
        <w:t xml:space="preserve">While relinquishing millions of dollars might seem extreme, Brooke's decision reflects a harsh reality about family conflict and inheritance disputes. Her choice was actually quite rational when you understand how devastating estate battles can become, particularly in families that already have underlying tensions.</w:t>
      </w:r>
    </w:p>
    <w:p w:rsidR="00000000" w:rsidDel="00000000" w:rsidP="00000000" w:rsidRDefault="00000000" w:rsidRPr="00000000" w14:paraId="0000000F">
      <w:pPr>
        <w:rPr>
          <w:sz w:val="24"/>
          <w:szCs w:val="24"/>
        </w:rPr>
      </w:pPr>
      <w:r w:rsidDel="00000000" w:rsidR="00000000" w:rsidRPr="00000000">
        <w:rPr>
          <w:sz w:val="24"/>
          <w:szCs w:val="24"/>
          <w:rtl w:val="0"/>
        </w:rPr>
        <w:t xml:space="preserve">Family conflict over inheritances is incredibly common, especially in blended families where multiple marriages create complex dynamics. Family disputes over estates can drag on for years, cost hundreds of thousands of dollars in legal fees, and permanently destroy relationships between siblings, parents, and children. When families are already experiencing conflict before someone dies, these disputes become even more likely and more destructive.</w:t>
      </w:r>
    </w:p>
    <w:p w:rsidR="00000000" w:rsidDel="00000000" w:rsidP="00000000" w:rsidRDefault="00000000" w:rsidRPr="00000000" w14:paraId="00000010">
      <w:pPr>
        <w:rPr>
          <w:sz w:val="24"/>
          <w:szCs w:val="24"/>
        </w:rPr>
      </w:pPr>
      <w:r w:rsidDel="00000000" w:rsidR="00000000" w:rsidRPr="00000000">
        <w:rPr>
          <w:sz w:val="24"/>
          <w:szCs w:val="24"/>
          <w:rtl w:val="0"/>
        </w:rPr>
        <w:t xml:space="preserve">Brooke was keenly aware of how conflict was already affecting her relationship with her father. She could see that the people she was concerned about had significant influence over him, and she likely recognized that challenging his will after his death would mean fighting not just for money, but against those same individuals who might benefit from prolonged litigation.</w:t>
      </w:r>
    </w:p>
    <w:p w:rsidR="00000000" w:rsidDel="00000000" w:rsidP="00000000" w:rsidRDefault="00000000" w:rsidRPr="00000000" w14:paraId="00000011">
      <w:pPr>
        <w:rPr>
          <w:sz w:val="24"/>
          <w:szCs w:val="24"/>
        </w:rPr>
      </w:pPr>
      <w:r w:rsidDel="00000000" w:rsidR="00000000" w:rsidRPr="00000000">
        <w:rPr>
          <w:sz w:val="24"/>
          <w:szCs w:val="24"/>
          <w:rtl w:val="0"/>
        </w:rPr>
        <w:t xml:space="preserve">Estate battles are also emotionally devastating. They force grieving family members to fight in court during the worst time in their lives, often revealing painful family secrets and forcing people to choose sides. The stress of litigation can destroy your health, your finances, and your relationships with other family members who may be on different sides of the dispute.</w:t>
      </w:r>
    </w:p>
    <w:p w:rsidR="00000000" w:rsidDel="00000000" w:rsidP="00000000" w:rsidRDefault="00000000" w:rsidRPr="00000000" w14:paraId="00000012">
      <w:pPr>
        <w:rPr>
          <w:sz w:val="24"/>
          <w:szCs w:val="24"/>
        </w:rPr>
      </w:pPr>
      <w:r w:rsidDel="00000000" w:rsidR="00000000" w:rsidRPr="00000000">
        <w:rPr>
          <w:sz w:val="24"/>
          <w:szCs w:val="24"/>
          <w:rtl w:val="0"/>
        </w:rPr>
        <w:t xml:space="preserve">Given this reality, Brooke's decision to walk away begins to make sense. She chose her own peace of mind and the preservation of her immediate family over the uncertainty and trauma of a potential inheritance battle. While losing millions of dollars is significant, losing years of your life to litigation stress and family conflict can be even more costly.</w:t>
      </w:r>
    </w:p>
    <w:p w:rsidR="00000000" w:rsidDel="00000000" w:rsidP="00000000" w:rsidRDefault="00000000" w:rsidRPr="00000000" w14:paraId="00000013">
      <w:pPr>
        <w:pStyle w:val="Heading1"/>
        <w:rPr/>
      </w:pPr>
      <w:bookmarkStart w:colFirst="0" w:colLast="0" w:name="_bga61imkxoxr" w:id="6"/>
      <w:bookmarkEnd w:id="6"/>
      <w:r w:rsidDel="00000000" w:rsidR="00000000" w:rsidRPr="00000000">
        <w:rPr>
          <w:rtl w:val="0"/>
        </w:rPr>
        <w:t xml:space="preserve">The Cost of Family Estrangement Goes Beyond Money</w:t>
      </w:r>
    </w:p>
    <w:p w:rsidR="00000000" w:rsidDel="00000000" w:rsidP="00000000" w:rsidRDefault="00000000" w:rsidRPr="00000000" w14:paraId="00000014">
      <w:pPr>
        <w:rPr>
          <w:sz w:val="24"/>
          <w:szCs w:val="24"/>
        </w:rPr>
      </w:pPr>
      <w:r w:rsidDel="00000000" w:rsidR="00000000" w:rsidRPr="00000000">
        <w:rPr>
          <w:sz w:val="24"/>
          <w:szCs w:val="24"/>
          <w:rtl w:val="0"/>
        </w:rPr>
        <w:t xml:space="preserve">Brooke Hogan's decision to remove herself from her father's will represents more than just a financial choice. It's the lost opportunity for reconciliation, the years of estrangement, and the fact that Hogan died </w:t>
      </w:r>
      <w:hyperlink r:id="rId10">
        <w:r w:rsidDel="00000000" w:rsidR="00000000" w:rsidRPr="00000000">
          <w:rPr>
            <w:color w:val="1155cc"/>
            <w:sz w:val="24"/>
            <w:szCs w:val="24"/>
            <w:u w:val="single"/>
            <w:rtl w:val="0"/>
          </w:rPr>
          <w:t xml:space="preserve">without ever meeting his grandchildren</w:t>
        </w:r>
      </w:hyperlink>
      <w:r w:rsidDel="00000000" w:rsidR="00000000" w:rsidRPr="00000000">
        <w:rPr>
          <w:sz w:val="24"/>
          <w:szCs w:val="24"/>
          <w:rtl w:val="0"/>
        </w:rPr>
        <w:t xml:space="preserve">. These are the kinds of losses that no amount of money can ever repair.</w:t>
      </w:r>
    </w:p>
    <w:p w:rsidR="00000000" w:rsidDel="00000000" w:rsidP="00000000" w:rsidRDefault="00000000" w:rsidRPr="00000000" w14:paraId="00000015">
      <w:pPr>
        <w:rPr>
          <w:sz w:val="24"/>
          <w:szCs w:val="24"/>
        </w:rPr>
      </w:pPr>
      <w:r w:rsidDel="00000000" w:rsidR="00000000" w:rsidRPr="00000000">
        <w:rPr>
          <w:sz w:val="24"/>
          <w:szCs w:val="24"/>
          <w:rtl w:val="0"/>
        </w:rPr>
        <w:t xml:space="preserve">Family estrangement often stems from communication breakdowns, unresolved conflicts, and the absence of clear processes for addressing problems when they arise. When families don't have regular opportunities to discuss their concerns, share their values, and work through disagreements, small issues can escalate into relationship-ending conflicts.</w:t>
      </w:r>
    </w:p>
    <w:p w:rsidR="00000000" w:rsidDel="00000000" w:rsidP="00000000" w:rsidRDefault="00000000" w:rsidRPr="00000000" w14:paraId="00000016">
      <w:pPr>
        <w:rPr>
          <w:sz w:val="24"/>
          <w:szCs w:val="24"/>
        </w:rPr>
      </w:pPr>
      <w:r w:rsidDel="00000000" w:rsidR="00000000" w:rsidRPr="00000000">
        <w:rPr>
          <w:sz w:val="24"/>
          <w:szCs w:val="24"/>
          <w:rtl w:val="0"/>
        </w:rPr>
        <w:t xml:space="preserve">This pattern repeats itself in families across the country, regardless of their wealth or status. Adult children become estranged from parents over disagreements about new spouses, business decisions, or lifestyle choices. Siblings stop speaking to each other over perceived slights or unfair treatment. Parents and children lose precious years together because they don't know how to bridge their differences.</w:t>
      </w:r>
    </w:p>
    <w:p w:rsidR="00000000" w:rsidDel="00000000" w:rsidP="00000000" w:rsidRDefault="00000000" w:rsidRPr="00000000" w14:paraId="00000017">
      <w:pPr>
        <w:pStyle w:val="Heading1"/>
        <w:rPr/>
      </w:pPr>
      <w:bookmarkStart w:colFirst="0" w:colLast="0" w:name="_vlimyih3x787" w:id="7"/>
      <w:bookmarkEnd w:id="7"/>
      <w:r w:rsidDel="00000000" w:rsidR="00000000" w:rsidRPr="00000000">
        <w:rPr>
          <w:rtl w:val="0"/>
        </w:rPr>
        <w:t xml:space="preserve">How Life &amp; Legacy Planning Prevents Family Breakdown</w:t>
      </w:r>
    </w:p>
    <w:p w:rsidR="00000000" w:rsidDel="00000000" w:rsidP="00000000" w:rsidRDefault="00000000" w:rsidRPr="00000000" w14:paraId="00000018">
      <w:pPr>
        <w:rPr>
          <w:sz w:val="24"/>
          <w:szCs w:val="24"/>
        </w:rPr>
      </w:pPr>
      <w:r w:rsidDel="00000000" w:rsidR="00000000" w:rsidRPr="00000000">
        <w:rPr>
          <w:sz w:val="24"/>
          <w:szCs w:val="24"/>
          <w:rtl w:val="0"/>
        </w:rPr>
        <w:t xml:space="preserve">The tragedy of the Hogan family situation is that it likely could have been prevented with the right kind of planning early on. Our  Life &amp; Legacy Planning</w:t>
      </w:r>
      <w:r w:rsidDel="00000000" w:rsidR="00000000" w:rsidRPr="00000000">
        <w:rPr>
          <w:sz w:val="24"/>
          <w:szCs w:val="24"/>
          <w:vertAlign w:val="superscript"/>
          <w:rtl w:val="0"/>
        </w:rPr>
        <w:t xml:space="preserve">Ⓡ</w:t>
      </w:r>
      <w:r w:rsidDel="00000000" w:rsidR="00000000" w:rsidRPr="00000000">
        <w:rPr>
          <w:sz w:val="24"/>
          <w:szCs w:val="24"/>
          <w:rtl w:val="0"/>
        </w:rPr>
        <w:t xml:space="preserve"> process takes a completely different approach that addresses not just the legal and financial aspects of estate planning, but the relationship dynamics that determine whether families stay connected or fall apart.</w:t>
      </w:r>
    </w:p>
    <w:p w:rsidR="00000000" w:rsidDel="00000000" w:rsidP="00000000" w:rsidRDefault="00000000" w:rsidRPr="00000000" w14:paraId="00000019">
      <w:pPr>
        <w:rPr>
          <w:sz w:val="24"/>
          <w:szCs w:val="24"/>
        </w:rPr>
      </w:pPr>
      <w:r w:rsidDel="00000000" w:rsidR="00000000" w:rsidRPr="00000000">
        <w:rPr>
          <w:sz w:val="24"/>
          <w:szCs w:val="24"/>
          <w:rtl w:val="0"/>
        </w:rPr>
        <w:t xml:space="preserve">When you work with me to create your Life &amp; Legacy Plan, I can help you have open communication with your family members before what’s not spoken becomes a potential source of conflict. If you have concerns about people surrounding a family member, or if there are disagreements about lifestyle choices or relationships, these issues get addressed while everyone is healthy and able to participate in finding solutions.</w:t>
      </w:r>
    </w:p>
    <w:p w:rsidR="00000000" w:rsidDel="00000000" w:rsidP="00000000" w:rsidRDefault="00000000" w:rsidRPr="00000000" w14:paraId="0000001A">
      <w:pPr>
        <w:rPr>
          <w:sz w:val="24"/>
          <w:szCs w:val="24"/>
        </w:rPr>
      </w:pPr>
      <w:r w:rsidDel="00000000" w:rsidR="00000000" w:rsidRPr="00000000">
        <w:rPr>
          <w:sz w:val="24"/>
          <w:szCs w:val="24"/>
          <w:rtl w:val="0"/>
        </w:rPr>
        <w:t xml:space="preserve">Life &amp; Legacy Planning also includes regular reviews and updates that keep families connected over time. Life changes, relationships evolve, and new people enter the picture. Rather than letting these changes create distance and misunderstanding, regular planning reviews provide opportunities to discuss how changes affect the family and to make adjustments that preserve relationships.</w:t>
      </w:r>
    </w:p>
    <w:p w:rsidR="00000000" w:rsidDel="00000000" w:rsidP="00000000" w:rsidRDefault="00000000" w:rsidRPr="00000000" w14:paraId="0000001B">
      <w:pPr>
        <w:rPr>
          <w:sz w:val="24"/>
          <w:szCs w:val="24"/>
        </w:rPr>
      </w:pPr>
      <w:r w:rsidDel="00000000" w:rsidR="00000000" w:rsidRPr="00000000">
        <w:rPr>
          <w:sz w:val="24"/>
          <w:szCs w:val="24"/>
          <w:rtl w:val="0"/>
        </w:rPr>
        <w:t xml:space="preserve">Perhaps most importantly, Life &amp; Legacy Planning helps families understand that the goal of planning isn't just to transfer assets, but to preserve the relationships that make those assets meaningful. What good is leaving someone an inheritance if the process of receiving it destroys their relationship with the rest of the family? What's the point of building wealth if your children become estranged from you before you die?</w:t>
      </w:r>
    </w:p>
    <w:p w:rsidR="00000000" w:rsidDel="00000000" w:rsidP="00000000" w:rsidRDefault="00000000" w:rsidRPr="00000000" w14:paraId="0000001C">
      <w:pPr>
        <w:rPr>
          <w:sz w:val="24"/>
          <w:szCs w:val="24"/>
        </w:rPr>
      </w:pPr>
      <w:r w:rsidDel="00000000" w:rsidR="00000000" w:rsidRPr="00000000">
        <w:rPr>
          <w:sz w:val="24"/>
          <w:szCs w:val="24"/>
          <w:rtl w:val="0"/>
        </w:rPr>
        <w:t xml:space="preserve">When done properly, estate planning becomes a vehicle for strengthening family relationships rather than a source of conflict. Families learn to communicate more effectively, work through disagreements, and make decisions that reflect their shared values. The planning process itself becomes an opportunity to build the kind of family legacy that lasts for generations.</w:t>
      </w:r>
    </w:p>
    <w:p w:rsidR="00000000" w:rsidDel="00000000" w:rsidP="00000000" w:rsidRDefault="00000000" w:rsidRPr="00000000" w14:paraId="0000001D">
      <w:pPr>
        <w:pStyle w:val="Heading1"/>
        <w:rPr/>
      </w:pPr>
      <w:bookmarkStart w:colFirst="0" w:colLast="0" w:name="_vfv358v0d78a" w:id="8"/>
      <w:bookmarkEnd w:id="8"/>
      <w:r w:rsidDel="00000000" w:rsidR="00000000" w:rsidRPr="00000000">
        <w:rPr>
          <w:rtl w:val="0"/>
        </w:rPr>
        <w:t xml:space="preserve">Your Family Doesn't Have to Follow This Pattern</w:t>
      </w:r>
    </w:p>
    <w:p w:rsidR="00000000" w:rsidDel="00000000" w:rsidP="00000000" w:rsidRDefault="00000000" w:rsidRPr="00000000" w14:paraId="0000001E">
      <w:pPr>
        <w:rPr>
          <w:sz w:val="24"/>
          <w:szCs w:val="24"/>
        </w:rPr>
      </w:pPr>
      <w:r w:rsidDel="00000000" w:rsidR="00000000" w:rsidRPr="00000000">
        <w:rPr>
          <w:sz w:val="24"/>
          <w:szCs w:val="24"/>
          <w:rtl w:val="0"/>
        </w:rPr>
        <w:t xml:space="preserve">The Hogan family's experience doesn't have to be your family's story. You can create a plan that protects both your assets and your relationships. It starts with recognizing that estate planning is about much more than legal documents and financial distributions.</w:t>
      </w:r>
    </w:p>
    <w:p w:rsidR="00000000" w:rsidDel="00000000" w:rsidP="00000000" w:rsidRDefault="00000000" w:rsidRPr="00000000" w14:paraId="0000001F">
      <w:pPr>
        <w:rPr>
          <w:sz w:val="24"/>
          <w:szCs w:val="24"/>
        </w:rPr>
      </w:pPr>
      <w:r w:rsidDel="00000000" w:rsidR="00000000" w:rsidRPr="00000000">
        <w:rPr>
          <w:sz w:val="24"/>
          <w:szCs w:val="24"/>
          <w:rtl w:val="0"/>
        </w:rPr>
        <w:t xml:space="preserve">The key is working with someone who understands that successful estate planning requires addressing family dynamics, not just legal requirements. When you create a Life &amp; Legacy Plan, you're not just deciding who gets what when you die. You're creating a framework for maintaining family relationships throughout your life and beyond.</w:t>
      </w:r>
    </w:p>
    <w:p w:rsidR="00000000" w:rsidDel="00000000" w:rsidP="00000000" w:rsidRDefault="00000000" w:rsidRPr="00000000" w14:paraId="00000020">
      <w:pPr>
        <w:rPr>
          <w:sz w:val="24"/>
          <w:szCs w:val="24"/>
        </w:rPr>
      </w:pPr>
      <w:r w:rsidDel="00000000" w:rsidR="00000000" w:rsidRPr="00000000">
        <w:rPr>
          <w:sz w:val="24"/>
          <w:szCs w:val="24"/>
          <w:rtl w:val="0"/>
        </w:rPr>
        <w:t xml:space="preserve">This means having honest conversations about your values, your concerns, and your hopes for your family's future. It means establishing processes for addressing conflicts when they arise. It means creating systems that keep your family connected even as life changes and new challenges emerge. I support you to do all that and more.</w:t>
      </w:r>
    </w:p>
    <w:p w:rsidR="00000000" w:rsidDel="00000000" w:rsidP="00000000" w:rsidRDefault="00000000" w:rsidRPr="00000000" w14:paraId="00000021">
      <w:pPr>
        <w:rPr>
          <w:sz w:val="24"/>
          <w:szCs w:val="24"/>
        </w:rPr>
      </w:pPr>
      <w:r w:rsidDel="00000000" w:rsidR="00000000" w:rsidRPr="00000000">
        <w:rPr>
          <w:sz w:val="24"/>
          <w:szCs w:val="24"/>
          <w:rtl w:val="0"/>
        </w:rPr>
        <w:t xml:space="preserve">Most importantly, it means recognizing that the people you love are more important than the assets you're leaving behind. Your legacy isn't just about what you've accumulated during your lifetime. It's about the relationships you've built, the values you've passed on, and the love you've shared with the people who matter most to you.</w:t>
      </w:r>
    </w:p>
    <w:p w:rsidR="00000000" w:rsidDel="00000000" w:rsidP="00000000" w:rsidRDefault="00000000" w:rsidRPr="00000000" w14:paraId="00000022">
      <w:pPr>
        <w:pStyle w:val="Heading1"/>
        <w:rPr/>
      </w:pPr>
      <w:bookmarkStart w:colFirst="0" w:colLast="0" w:name="_3ir2kf1bt14u" w:id="9"/>
      <w:bookmarkEnd w:id="9"/>
      <w:r w:rsidDel="00000000" w:rsidR="00000000" w:rsidRPr="00000000">
        <w:rPr>
          <w:rtl w:val="0"/>
        </w:rPr>
        <w:t xml:space="preserve">Take Action Before It's Too Late</w:t>
      </w:r>
    </w:p>
    <w:p w:rsidR="00000000" w:rsidDel="00000000" w:rsidP="00000000" w:rsidRDefault="00000000" w:rsidRPr="00000000" w14:paraId="00000023">
      <w:pPr>
        <w:rPr>
          <w:sz w:val="24"/>
          <w:szCs w:val="24"/>
        </w:rPr>
      </w:pPr>
      <w:r w:rsidDel="00000000" w:rsidR="00000000" w:rsidRPr="00000000">
        <w:rPr>
          <w:sz w:val="24"/>
          <w:szCs w:val="24"/>
          <w:rtl w:val="0"/>
        </w:rPr>
        <w:t xml:space="preserve">Don't let your family's story end like the Hogan family's, with years of estrangement and missed opportunities for connection. As a Personal Family Lawyer®, I help you create a Life &amp; Legacy Plan that protects both your wealth and your relationships. My process starts with a Life &amp; Legacy Planning Session, where we'll discuss your family dynamics, your concerns, and your goals for keeping your family connected. From there, we'll create a comprehensive plan that evolves with you and your family, and ensures that your legacy is one of love, not conflict.</w:t>
      </w:r>
    </w:p>
    <w:p w:rsidR="00000000" w:rsidDel="00000000" w:rsidP="00000000" w:rsidRDefault="00000000" w:rsidRPr="00000000" w14:paraId="00000024">
      <w:pPr>
        <w:rPr>
          <w:sz w:val="24"/>
          <w:szCs w:val="24"/>
        </w:rPr>
      </w:pPr>
      <w:r w:rsidDel="00000000" w:rsidR="00000000" w:rsidRPr="00000000">
        <w:rPr>
          <w:sz w:val="24"/>
          <w:szCs w:val="24"/>
          <w:rtl w:val="0"/>
        </w:rPr>
        <w:t xml:space="preserve">Take the first step toward protecting what matters most. Click here to schedule a complimentary 15-minute discovery call today:</w:t>
      </w:r>
    </w:p>
    <w:p w:rsidR="00000000" w:rsidDel="00000000" w:rsidP="00000000" w:rsidRDefault="00000000" w:rsidRPr="00000000" w14:paraId="00000025">
      <w:pPr>
        <w:rPr>
          <w:sz w:val="24"/>
          <w:szCs w:val="24"/>
          <w:highlight w:val="yellow"/>
        </w:rPr>
      </w:pPr>
      <w:r w:rsidDel="00000000" w:rsidR="00000000" w:rsidRPr="00000000">
        <w:rPr>
          <w:sz w:val="24"/>
          <w:szCs w:val="24"/>
          <w:highlight w:val="yellow"/>
          <w:rtl w:val="0"/>
        </w:rPr>
        <w:t xml:space="preserve">[Insert scheduling link]</w:t>
      </w:r>
    </w:p>
    <w:p w:rsidR="00000000" w:rsidDel="00000000" w:rsidP="00000000" w:rsidRDefault="00000000" w:rsidRPr="00000000" w14:paraId="00000026">
      <w:pPr>
        <w:spacing w:after="240" w:before="240" w:lineRule="auto"/>
        <w:rPr>
          <w:sz w:val="24"/>
          <w:szCs w:val="24"/>
        </w:rPr>
      </w:pPr>
      <w:r w:rsidDel="00000000" w:rsidR="00000000" w:rsidRPr="00000000">
        <w:rPr>
          <w:rtl w:val="0"/>
        </w:rPr>
      </w:r>
    </w:p>
    <w:p w:rsidR="00000000" w:rsidDel="00000000" w:rsidP="00000000" w:rsidRDefault="00000000" w:rsidRPr="00000000" w14:paraId="00000027">
      <w:pPr>
        <w:pStyle w:val="Heading6"/>
        <w:spacing w:after="0" w:before="200" w:lineRule="auto"/>
        <w:rPr>
          <w:color w:val="ff0000"/>
        </w:rPr>
      </w:pPr>
      <w:bookmarkStart w:colFirst="0" w:colLast="0" w:name="_66uhtx2bcbh7" w:id="10"/>
      <w:bookmarkEnd w:id="10"/>
      <w:r w:rsidDel="00000000" w:rsidR="00000000" w:rsidRPr="00000000">
        <w:rPr>
          <w:color w:val="ff0000"/>
          <w:rtl w:val="0"/>
        </w:rPr>
        <w:t xml:space="preserve">This article is a service of </w:t>
      </w:r>
      <w:r w:rsidDel="00000000" w:rsidR="00000000" w:rsidRPr="00000000">
        <w:rPr>
          <w:color w:val="ff0000"/>
          <w:highlight w:val="yellow"/>
          <w:rtl w:val="0"/>
        </w:rPr>
        <w:t xml:space="preserve">[ name ]</w:t>
      </w:r>
      <w:r w:rsidDel="00000000" w:rsidR="00000000" w:rsidRPr="00000000">
        <w:rPr>
          <w:color w:val="ff0000"/>
          <w:rtl w:val="0"/>
        </w:rPr>
        <w:t xml:space="preserve">, a Personal Family Lawyer Firm. We don’t just draft documents; we ensure you make informed and empowered decisions about life and death, for yourself and the people you love.</w:t>
      </w:r>
      <w:r w:rsidDel="00000000" w:rsidR="00000000" w:rsidRPr="00000000">
        <w:rPr>
          <w:color w:val="ff0000"/>
          <w:rtl w:val="0"/>
        </w:rPr>
        <w:t xml:space="preserve"> That's why we offer a Life &amp; Legacy Planning Session, during which you will get more financially organized than you’ve ever been before and make all the best choices for the people you love. You can begin by calling our office today to schedule a </w:t>
      </w:r>
      <w:r w:rsidDel="00000000" w:rsidR="00000000" w:rsidRPr="00000000">
        <w:rPr>
          <w:color w:val="ff0000"/>
          <w:rtl w:val="0"/>
        </w:rPr>
        <w:t xml:space="preserve">Life &amp; Legacy Planning Session.</w:t>
      </w:r>
    </w:p>
    <w:p w:rsidR="00000000" w:rsidDel="00000000" w:rsidP="00000000" w:rsidRDefault="00000000" w:rsidRPr="00000000" w14:paraId="00000028">
      <w:pPr>
        <w:rPr>
          <w:sz w:val="20"/>
          <w:szCs w:val="20"/>
        </w:rPr>
      </w:pPr>
      <w:r w:rsidDel="00000000" w:rsidR="00000000" w:rsidRPr="00000000">
        <w:rPr>
          <w:sz w:val="20"/>
          <w:szCs w:val="20"/>
          <w:rtl w:val="0"/>
        </w:rPr>
        <w:t xml:space="preserve">The content is sourced from Personal Family Lawyer® for use by Personal Family Lawyer firms, a source believed to be providing accurate information. This material was created for educational and informational purposes only and is not intended as ERISA, tax, legal, or investment advice. If you are seeking legal advice specific to your needs, such advice services must be obtained on your own separate from this educational material.</w:t>
      </w:r>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sectPr>
      <w:headerReference r:id="rId11" w:type="default"/>
      <w:footerReference r:id="rId12" w:type="default"/>
      <w:pgSz w:h="15840" w:w="12240" w:orient="portrait"/>
      <w:pgMar w:bottom="108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B Garamon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pageBreakBefore w:val="0"/>
      <w:rPr/>
    </w:pPr>
    <w:r w:rsidDel="00000000" w:rsidR="00000000" w:rsidRPr="00000000">
      <w:rPr/>
      <w:drawing>
        <wp:anchor allowOverlap="1" behindDoc="0" distB="0" distT="0" distL="0" distR="0" hidden="0" layoutInCell="1" locked="0" relativeHeight="0" simplePos="0">
          <wp:simplePos x="0" y="0"/>
          <wp:positionH relativeFrom="page">
            <wp:posOffset>-104774</wp:posOffset>
          </wp:positionH>
          <wp:positionV relativeFrom="page">
            <wp:posOffset>196850</wp:posOffset>
          </wp:positionV>
          <wp:extent cx="7800975" cy="1669817"/>
          <wp:effectExtent b="0" l="0" r="0" t="0"/>
          <wp:wrapTopAndBottom distB="0" distT="0"/>
          <wp:docPr id="1" name="image1.png"/>
          <a:graphic>
            <a:graphicData uri="http://schemas.openxmlformats.org/drawingml/2006/picture">
              <pic:pic>
                <pic:nvPicPr>
                  <pic:cNvPr id="0" name="image1.png"/>
                  <pic:cNvPicPr preferRelativeResize="0"/>
                </pic:nvPicPr>
                <pic:blipFill>
                  <a:blip r:embed="rId1"/>
                  <a:srcRect b="0" l="-1221" r="1221" t="5927"/>
                  <a:stretch>
                    <a:fillRect/>
                  </a:stretch>
                </pic:blipFill>
                <pic:spPr>
                  <a:xfrm>
                    <a:off x="0" y="0"/>
                    <a:ext cx="7800975" cy="1669817"/>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051c2c"/>
        <w:sz w:val="22"/>
        <w:szCs w:val="22"/>
        <w:lang w:val="en"/>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Montserrat SemiBold" w:cs="Montserrat SemiBold" w:eastAsia="Montserrat SemiBold" w:hAnsi="Montserrat SemiBold"/>
      <w:color w:val="000000"/>
      <w:sz w:val="36"/>
      <w:szCs w:val="36"/>
    </w:rPr>
  </w:style>
  <w:style w:type="paragraph" w:styleId="Heading2">
    <w:name w:val="heading 2"/>
    <w:basedOn w:val="Normal"/>
    <w:next w:val="Normal"/>
    <w:pPr>
      <w:keepNext w:val="1"/>
      <w:keepLines w:val="1"/>
      <w:ind w:left="720" w:firstLine="0"/>
    </w:pPr>
    <w:rPr>
      <w:rFonts w:ascii="EB Garamond SemiBold" w:cs="EB Garamond SemiBold" w:eastAsia="EB Garamond SemiBold" w:hAnsi="EB Garamond SemiBold"/>
      <w:i w:val="1"/>
      <w:color w:val="bdbdbd"/>
      <w:sz w:val="28"/>
      <w:szCs w:val="28"/>
    </w:rPr>
  </w:style>
  <w:style w:type="paragraph" w:styleId="Heading3">
    <w:name w:val="heading 3"/>
    <w:basedOn w:val="Normal"/>
    <w:next w:val="Normal"/>
    <w:pPr>
      <w:keepNext w:val="1"/>
      <w:keepLines w:val="1"/>
    </w:pPr>
    <w:rPr>
      <w:i w:val="1"/>
      <w:color w:val="f9423a"/>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rFonts w:ascii="Montserrat" w:cs="Montserrat" w:eastAsia="Montserrat" w:hAnsi="Montserrat"/>
      <w:b w:val="1"/>
      <w:color w:val="f9423a"/>
      <w:sz w:val="48"/>
      <w:szCs w:val="48"/>
    </w:rPr>
  </w:style>
  <w:style w:type="paragraph" w:styleId="Subtitle">
    <w:name w:val="Subtitle"/>
    <w:basedOn w:val="Normal"/>
    <w:next w:val="Normal"/>
    <w:pPr>
      <w:keepNext w:val="1"/>
      <w:keepLines w:val="1"/>
    </w:pPr>
    <w:rPr>
      <w:rFonts w:ascii="Montserrat SemiBold" w:cs="Montserrat SemiBold" w:eastAsia="Montserrat SemiBold" w:hAnsi="Montserrat SemiBold"/>
      <w:color w:val="bdbdbd"/>
      <w:sz w:val="36"/>
      <w:szCs w:val="36"/>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katv.com/news/entertainment/why-hulk-hogan-never-met-daughter-brooke-hogans-twins-before-he-died-wwe-star-grandkids-steven-oleksy-estrangement" TargetMode="Externa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mz.com/2025/07/29/brooke-hogan-asked-to-be-off-hulk-will/" TargetMode="External"/><Relationship Id="rId5" Type="http://schemas.openxmlformats.org/officeDocument/2006/relationships/styles" Target="styles.xml"/><Relationship Id="rId6" Type="http://schemas.openxmlformats.org/officeDocument/2006/relationships/hyperlink" Target="https://www.investmentnews.com/practice-management/hulk-hogans-25m-estate-at-stake-with-widow-poised-to-claim-30-spousal-share/261484#:~:text=The%20untimely%20death%20of%20wrestling%20icon%20Hulk,the%20contents%20of%20his%20will%20or%20trust." TargetMode="External"/><Relationship Id="rId7" Type="http://schemas.openxmlformats.org/officeDocument/2006/relationships/hyperlink" Target="https://katv.com/news/entertainment/why-hulk-hogan-never-met-daughter-brooke-hogans-twins-before-he-died-wwe-star-grandkids-steven-oleksy-estrangement" TargetMode="External"/><Relationship Id="rId8" Type="http://schemas.openxmlformats.org/officeDocument/2006/relationships/hyperlink" Target="https://www.tmz.com/2025/07/29/brooke-hogan-asked-to-be-off-hulk-will/"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EBGaramondSemiBold-italic.ttf"/><Relationship Id="rId10" Type="http://schemas.openxmlformats.org/officeDocument/2006/relationships/font" Target="fonts/EBGaramondSemiBold-bold.ttf"/><Relationship Id="rId13" Type="http://schemas.openxmlformats.org/officeDocument/2006/relationships/font" Target="fonts/EBGaramond-regular.ttf"/><Relationship Id="rId12" Type="http://schemas.openxmlformats.org/officeDocument/2006/relationships/font" Target="fonts/EBGaramondSemiBold-bold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EBGaramondSemiBold-regular.ttf"/><Relationship Id="rId15" Type="http://schemas.openxmlformats.org/officeDocument/2006/relationships/font" Target="fonts/EBGaramond-italic.ttf"/><Relationship Id="rId14" Type="http://schemas.openxmlformats.org/officeDocument/2006/relationships/font" Target="fonts/EBGaramond-bold.ttf"/><Relationship Id="rId16" Type="http://schemas.openxmlformats.org/officeDocument/2006/relationships/font" Target="fonts/EBGaramond-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