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6F1C3D74" w14:textId="77777777" w:rsidR="00A56B33" w:rsidRDefault="00257C46" w:rsidP="00D97F3A">
      <w:r>
        <w:t xml:space="preserve">The </w:t>
      </w:r>
      <w:r w:rsidR="00D97F3A">
        <w:t>A</w:t>
      </w:r>
      <w:r w:rsidR="00D73878">
        <w:t>gricultural Water-</w:t>
      </w:r>
      <w:r w:rsidR="00E0095C">
        <w:t>U</w:t>
      </w:r>
      <w:r w:rsidR="00D97F3A">
        <w:t xml:space="preserve">se </w:t>
      </w:r>
      <w:r>
        <w:t>Package</w:t>
      </w:r>
      <w:r w:rsidR="00D97F3A">
        <w:t xml:space="preserve"> (</w:t>
      </w:r>
      <w:r>
        <w:t>AGO</w:t>
      </w:r>
      <w:r w:rsidR="00D97F3A">
        <w:t xml:space="preserve">) </w:t>
      </w:r>
      <w:r>
        <w:t>was developed for MODFLOW-</w:t>
      </w:r>
      <w:r w:rsidR="00D97F3A">
        <w:t xml:space="preserve">NWT </w:t>
      </w:r>
      <w:r>
        <w:t>in order to simulate water use for irrigation. The AGO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t xml:space="preserve"> </w:t>
      </w:r>
      <w:r w:rsidR="00D73878">
        <w:t xml:space="preserve">The AGO has 4 major capabilities, including 1) </w:t>
      </w:r>
      <w:r w:rsidR="003079B7">
        <w:t>apply</w:t>
      </w:r>
      <w:r w:rsidR="00D73878">
        <w:t xml:space="preserve"> w</w:t>
      </w:r>
      <w:r w:rsidR="00E0095C">
        <w:t>ater flowing in SFR2 d</w:t>
      </w:r>
      <w:r>
        <w:t>iversion segments</w:t>
      </w:r>
      <w:r w:rsidR="00D73878">
        <w:t xml:space="preserve"> as infiltration to UZF1 cells; 2) a</w:t>
      </w:r>
      <w:r w:rsidR="003079B7">
        <w:t>pply</w:t>
      </w:r>
      <w:r w:rsidR="00D73878">
        <w:t xml:space="preserve"> water pumped by wells in the AGO Package </w:t>
      </w:r>
      <w:r>
        <w:t>as infiltration to UZF1 cells</w:t>
      </w:r>
      <w:r w:rsidR="00E0095C">
        <w:t xml:space="preserve">; </w:t>
      </w:r>
      <w:r w:rsidR="00D73878">
        <w:t xml:space="preserve">3) automatically pump water in </w:t>
      </w:r>
      <w:r w:rsidR="00E0095C">
        <w:t xml:space="preserve">wells </w:t>
      </w:r>
      <w:r w:rsidR="00D73878">
        <w:t>to supplement SFR2 diversions when the available flow in a diversion segment is less than demand; and 4) calculate irrigation demand using the UZF1 ET</w:t>
      </w:r>
      <w:r w:rsidR="00DA57A4">
        <w:t xml:space="preserve"> deficit (</w:t>
      </w:r>
      <w:proofErr w:type="spellStart"/>
      <w:r w:rsidR="00DA57A4">
        <w:t>ETo-ETa</w:t>
      </w:r>
      <w:proofErr w:type="spellEnd"/>
      <w:r w:rsidR="00DA57A4">
        <w:t>).</w:t>
      </w:r>
      <w:r w:rsidR="006D4A46">
        <w:t xml:space="preserve"> Option 4 includes sub-irrigation where the ET demand is supplemented by groundwater.</w:t>
      </w:r>
    </w:p>
    <w:p w14:paraId="296E7684" w14:textId="77777777" w:rsidR="00415B6B" w:rsidRDefault="00415B6B" w:rsidP="00D97F3A"/>
    <w:p w14:paraId="0DC564AC" w14:textId="255326E4" w:rsidR="00415B6B" w:rsidRDefault="00415B6B" w:rsidP="00D97F3A">
      <w:r>
        <w:t xml:space="preserve">Input required for simulating </w:t>
      </w:r>
      <w:r w:rsidR="007425A4">
        <w:t>agricultural diversions, supplementary pumping, irrigation, and demand calculations are all specified within the AGO Package input file. All exchanges between different packages (SFR2, UZF1, and AGO) are calculated within the AGO Package; however, the SFR2 and UZF1 Packages must be active in order to use their capabilities in conjunction with the AGO Package. Diversion segments must be specified within the SFR2 Package</w:t>
      </w:r>
      <w:r w:rsidR="0015590B">
        <w:t xml:space="preserve"> in order to apply diverted water as irrigation. </w:t>
      </w:r>
      <w:r w:rsidR="008B52E3">
        <w:t xml:space="preserve">All data for supplementary and irrigation wells is specified within the AGO Package input file; </w:t>
      </w:r>
      <w:r w:rsidR="0015590B">
        <w:t xml:space="preserve">the AGO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52205D7" w14:textId="5EEDB2AD" w:rsidR="00A56B33" w:rsidRDefault="00A56B33" w:rsidP="00D97F3A">
      <w:proofErr w:type="spellStart"/>
      <w:r>
        <w:t>AgOptions</w:t>
      </w:r>
      <w:proofErr w:type="spellEnd"/>
      <w:r>
        <w:t xml:space="preserve"> can be used to </w:t>
      </w:r>
      <w:r w:rsidR="0007657A">
        <w:t>simulate agricultural water use with</w:t>
      </w:r>
      <w:r>
        <w:t xml:space="preserve"> three different configurations: 1) surface water </w:t>
      </w:r>
      <w:r w:rsidR="00FA19C4">
        <w:t xml:space="preserve">diversions </w:t>
      </w:r>
      <w:r>
        <w:t xml:space="preserve">and supplemental groundwater </w:t>
      </w:r>
      <w:r w:rsidR="00FA19C4">
        <w:t xml:space="preserve">pumping are assumed to be fully consumed by ET, and ET by crops is not explicitly simulated; </w:t>
      </w:r>
      <w:r>
        <w:t xml:space="preserve">2) </w:t>
      </w:r>
      <w:r w:rsidR="00FA19C4">
        <w:t xml:space="preserve">net </w:t>
      </w:r>
      <w:r>
        <w:t xml:space="preserve">surface water and groundwater </w:t>
      </w:r>
      <w:r w:rsidR="00FA19C4">
        <w:t>are</w:t>
      </w:r>
      <w:r>
        <w:t xml:space="preserve"> applied to UZF1 cells to simulate </w:t>
      </w:r>
      <w:r w:rsidR="00FA19C4">
        <w:t xml:space="preserve">surface water and </w:t>
      </w:r>
      <w:r>
        <w:t>groundwater return flows</w:t>
      </w:r>
      <w:r w:rsidR="00FA19C4">
        <w:t xml:space="preserve">, again without explicitly simulating ET by crops; </w:t>
      </w:r>
      <w:r w:rsidR="008B4664">
        <w:t xml:space="preserve">3) surface water and groundwater </w:t>
      </w:r>
      <w:r w:rsidR="00FA19C4">
        <w:t>are</w:t>
      </w:r>
      <w:r w:rsidR="0098192F">
        <w:t xml:space="preserve"> </w:t>
      </w:r>
      <w:r w:rsidR="008B4664">
        <w:t xml:space="preserve">applied to UZF1 cells while the unsaturated and saturated zone ET option is active in order to </w:t>
      </w:r>
      <w:r w:rsidR="00FA19C4">
        <w:t xml:space="preserve">explicitly </w:t>
      </w:r>
      <w:r w:rsidR="008B4664">
        <w:t xml:space="preserve">simulate </w:t>
      </w:r>
      <w:r w:rsidR="00FA19C4">
        <w:t>ET by crops and corresponding surface water and groundwater return flows</w:t>
      </w:r>
      <w:r w:rsidR="0007657A">
        <w:t>.</w:t>
      </w:r>
      <w:r w:rsidR="00DA57A4">
        <w:t xml:space="preserve"> For this last configuration, the surface water and supplemental groundwater demand for irrigation can be calculated internally by the AGO Package, and surface water diversions and pumping rates are set </w:t>
      </w:r>
      <w:r w:rsidR="0046518A">
        <w:t>internally</w:t>
      </w:r>
      <w:r w:rsidR="00DA57A4">
        <w:t>.</w:t>
      </w:r>
      <w:r w:rsidR="0046518A">
        <w:t xml:space="preserve"> </w:t>
      </w:r>
    </w:p>
    <w:p w14:paraId="3809F61B" w14:textId="77777777" w:rsidR="00F72BCE" w:rsidRDefault="00F72BCE" w:rsidP="00D97F3A"/>
    <w:p w14:paraId="71333DF3" w14:textId="4929D23D" w:rsidR="00F72BCE" w:rsidRDefault="00F72BCE" w:rsidP="00D97F3A">
      <w:r>
        <w:t>Agricultural water demands can be specified using several options.  1) values specified for the SFR2 input variable “FLOW” is the surface water demand, and values specified for the AGO well variable “</w:t>
      </w:r>
      <w:proofErr w:type="spellStart"/>
      <w:r>
        <w:t>Q</w:t>
      </w:r>
      <w:r w:rsidRPr="00F72BCE">
        <w:rPr>
          <w:vertAlign w:val="subscript"/>
        </w:rPr>
        <w:t>capacity</w:t>
      </w:r>
      <w:proofErr w:type="spellEnd"/>
      <w:r>
        <w:t>” is the groundwater demand for irrigation wells that are not supplemental wells.</w:t>
      </w:r>
    </w:p>
    <w:p w14:paraId="0207D18C" w14:textId="77777777" w:rsidR="00F72BCE" w:rsidRDefault="00F72BCE" w:rsidP="00D97F3A"/>
    <w:p w14:paraId="00FE9DBD" w14:textId="42F5FFC7" w:rsidR="00F72BCE" w:rsidRDefault="00F72BCE" w:rsidP="00D97F3A">
      <w:r>
        <w:t>The specified flow for the diversion (SFR2 variable “FLOW”) can serve as the demand, or if the ET-based demand calculator is active, the maximum flow delivered to an agricultural region.</w:t>
      </w:r>
    </w:p>
    <w:p w14:paraId="1546E92B" w14:textId="77777777" w:rsidR="00DA080B" w:rsidRDefault="00DA080B" w:rsidP="00D97F3A"/>
    <w:p w14:paraId="5C6BC4DA" w14:textId="77777777" w:rsidR="00554F52" w:rsidRDefault="0098192F" w:rsidP="008B6E20">
      <w:r>
        <w:t>The AGO Package is</w:t>
      </w:r>
      <w:r w:rsidR="00DA080B">
        <w:t xml:space="preserve"> activated </w:t>
      </w:r>
      <w:r w:rsidR="00AE420E">
        <w:t xml:space="preserve">by </w:t>
      </w:r>
      <w:r>
        <w:t>specifying a file type of “AGO” within the MODFLOW-NWT Name file</w:t>
      </w:r>
      <w:r w:rsidR="00DA080B">
        <w:t xml:space="preserve">. </w:t>
      </w:r>
      <w:r>
        <w:t xml:space="preserve">The AGO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77777777" w:rsidR="00176F1D" w:rsidRPr="00176F1D" w:rsidRDefault="004A29BE" w:rsidP="00176F1D">
      <w:pPr>
        <w:pStyle w:val="Heading1"/>
        <w:rPr>
          <w:sz w:val="24"/>
          <w:szCs w:val="24"/>
        </w:rPr>
      </w:pPr>
      <w:r>
        <w:rPr>
          <w:sz w:val="24"/>
          <w:szCs w:val="24"/>
        </w:rPr>
        <w:t>Input data for the AGO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77777777" w:rsidR="000904D1" w:rsidRDefault="00FB7346" w:rsidP="000904D1">
      <w:r>
        <w:t>AGO Package</w:t>
      </w:r>
      <w:r w:rsidR="00AE420E">
        <w:t xml:space="preserve"> character variable</w:t>
      </w:r>
      <w:r>
        <w:t>s</w:t>
      </w:r>
      <w:r w:rsidR="00AE420E">
        <w:t xml:space="preserve"> can be specified in </w:t>
      </w:r>
      <w:r>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Pr="00CA544E" w:rsidRDefault="000904D1" w:rsidP="000904D1">
      <w:pPr>
        <w:rPr>
          <w:rStyle w:val="Red"/>
          <w:color w:val="auto"/>
        </w:rPr>
      </w:pPr>
      <w:r w:rsidRPr="00CA544E">
        <w:rPr>
          <w:rStyle w:val="Red"/>
          <w:color w:val="auto"/>
        </w:rPr>
        <w:t>OPTIONS</w:t>
      </w:r>
    </w:p>
    <w:p w14:paraId="20A7002C" w14:textId="77777777" w:rsidR="000904D1" w:rsidRDefault="000904D1" w:rsidP="000904D1">
      <w:pPr>
        <w:rPr>
          <w:rStyle w:val="Red"/>
          <w:color w:val="auto"/>
        </w:rPr>
      </w:pPr>
      <w:r w:rsidRPr="00CA544E">
        <w:rPr>
          <w:rStyle w:val="Red"/>
          <w:color w:val="auto"/>
        </w:rPr>
        <w:t>[</w:t>
      </w:r>
      <w:r w:rsidR="002C3DFC" w:rsidRPr="002C3DFC">
        <w:rPr>
          <w:rStyle w:val="Red"/>
          <w:color w:val="auto"/>
        </w:rPr>
        <w:t>IRRIGATION</w:t>
      </w:r>
      <w:r w:rsidR="005A55C6">
        <w:rPr>
          <w:rStyle w:val="Red"/>
          <w:color w:val="auto"/>
        </w:rPr>
        <w:t>SEGMENT</w:t>
      </w:r>
      <w:r w:rsidR="00FB7346">
        <w:rPr>
          <w:rStyle w:val="Red"/>
          <w:color w:val="auto"/>
        </w:rPr>
        <w:tab/>
      </w:r>
      <w:r w:rsidR="002C3DFC">
        <w:rPr>
          <w:rStyle w:val="Red"/>
          <w:color w:val="auto"/>
        </w:rPr>
        <w:tab/>
      </w:r>
      <w:proofErr w:type="spellStart"/>
      <w:r w:rsidR="00DA6554">
        <w:rPr>
          <w:rStyle w:val="Red"/>
          <w:color w:val="auto"/>
        </w:rPr>
        <w:t>Numirrseg</w:t>
      </w:r>
      <w:r w:rsidR="005A55C6">
        <w:rPr>
          <w:rStyle w:val="Red"/>
          <w:color w:val="auto"/>
        </w:rPr>
        <w:t>ment</w:t>
      </w:r>
      <w:proofErr w:type="spellEnd"/>
      <w:r w:rsidR="00DA6554">
        <w:rPr>
          <w:rStyle w:val="Red"/>
          <w:color w:val="auto"/>
        </w:rPr>
        <w:t xml:space="preserve"> </w:t>
      </w:r>
      <w:r w:rsidR="00FB7346">
        <w:rPr>
          <w:rStyle w:val="Red"/>
          <w:color w:val="auto"/>
        </w:rPr>
        <w:tab/>
      </w:r>
      <w:r w:rsidR="002C3DFC">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5A55C6">
        <w:rPr>
          <w:rStyle w:val="Red"/>
          <w:color w:val="auto"/>
        </w:rPr>
        <w:t>segment</w:t>
      </w:r>
      <w:proofErr w:type="spellEnd"/>
      <w:r w:rsidRPr="00CA544E">
        <w:rPr>
          <w:rStyle w:val="Red"/>
          <w:color w:val="auto"/>
        </w:rPr>
        <w:t>]</w:t>
      </w:r>
    </w:p>
    <w:p w14:paraId="41BE5B7F" w14:textId="77777777" w:rsidR="00FB7346" w:rsidRDefault="00FB7346" w:rsidP="00FB7346">
      <w:pPr>
        <w:rPr>
          <w:rStyle w:val="Red"/>
          <w:color w:val="auto"/>
        </w:rPr>
      </w:pPr>
      <w:r w:rsidRPr="00CA544E">
        <w:rPr>
          <w:rStyle w:val="Red"/>
          <w:color w:val="auto"/>
        </w:rPr>
        <w:t>[</w:t>
      </w:r>
      <w:r w:rsidRPr="00FB7346">
        <w:rPr>
          <w:rStyle w:val="Red"/>
          <w:color w:val="auto"/>
        </w:rPr>
        <w:t>IRRIGATIONWELL</w:t>
      </w:r>
      <w:r>
        <w:rPr>
          <w:rStyle w:val="Red"/>
          <w:color w:val="auto"/>
        </w:rPr>
        <w:tab/>
      </w:r>
      <w:r w:rsidR="002C3DFC">
        <w:rPr>
          <w:rStyle w:val="Red"/>
          <w:color w:val="auto"/>
        </w:rPr>
        <w:tab/>
      </w:r>
      <w:r w:rsidR="005A55C6">
        <w:rPr>
          <w:rStyle w:val="Red"/>
          <w:color w:val="auto"/>
        </w:rPr>
        <w:tab/>
      </w:r>
      <w:proofErr w:type="spellStart"/>
      <w:r w:rsidRPr="00804139">
        <w:rPr>
          <w:rStyle w:val="Red"/>
          <w:color w:val="auto"/>
        </w:rPr>
        <w:t>N</w:t>
      </w:r>
      <w:r w:rsidR="005A55C6">
        <w:rPr>
          <w:rStyle w:val="Red"/>
          <w:color w:val="auto"/>
        </w:rPr>
        <w:t>umirrwell</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777777" w:rsidR="00FB7346" w:rsidRDefault="00FB7346" w:rsidP="00FB7346">
      <w:pPr>
        <w:rPr>
          <w:rStyle w:val="Red"/>
          <w:color w:val="auto"/>
        </w:rPr>
      </w:pPr>
      <w:r>
        <w:rPr>
          <w:rStyle w:val="Red"/>
          <w:color w:val="auto"/>
        </w:rPr>
        <w:t>[</w:t>
      </w:r>
      <w:r w:rsidRPr="00FB7346">
        <w:rPr>
          <w:rStyle w:val="Red"/>
          <w:color w:val="auto"/>
        </w:rPr>
        <w:t>SUPPLEMENTALWELL</w:t>
      </w:r>
      <w:r>
        <w:rPr>
          <w:rStyle w:val="Red"/>
          <w:color w:val="auto"/>
        </w:rPr>
        <w:tab/>
      </w:r>
      <w:r w:rsidR="005A55C6">
        <w:rPr>
          <w:rStyle w:val="Red"/>
          <w:color w:val="auto"/>
        </w:rPr>
        <w:tab/>
      </w:r>
      <w:proofErr w:type="spellStart"/>
      <w:r w:rsidR="005A55C6">
        <w:rPr>
          <w:rStyle w:val="Red"/>
          <w:color w:val="auto"/>
        </w:rPr>
        <w:t>Numsupwell</w:t>
      </w:r>
      <w:proofErr w:type="spellEnd"/>
      <w:r>
        <w:rPr>
          <w:rStyle w:val="Red"/>
          <w:color w:val="auto"/>
        </w:rPr>
        <w:tab/>
      </w:r>
      <w:r>
        <w:rPr>
          <w:rStyle w:val="Red"/>
          <w:color w:val="auto"/>
        </w:rPr>
        <w:tab/>
      </w:r>
      <w:proofErr w:type="spellStart"/>
      <w:r w:rsidR="005A55C6">
        <w:rPr>
          <w:rStyle w:val="Red"/>
          <w:color w:val="auto"/>
        </w:rPr>
        <w:t>Maxsegment</w:t>
      </w:r>
      <w:proofErr w:type="spellEnd"/>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7777777" w:rsidR="00F81720" w:rsidRDefault="00F81720" w:rsidP="00FB7346">
      <w:pPr>
        <w:rPr>
          <w:rStyle w:val="Red"/>
          <w:color w:val="auto"/>
        </w:rPr>
      </w:pPr>
      <w:r>
        <w:rPr>
          <w:rStyle w:val="Red"/>
          <w:color w:val="auto"/>
        </w:rPr>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lastRenderedPageBreak/>
        <w:t>[</w:t>
      </w:r>
      <w:r w:rsidRPr="00FB7346">
        <w:rPr>
          <w:rStyle w:val="Red"/>
          <w:color w:val="auto"/>
        </w:rPr>
        <w:t>PHIRAMP</w:t>
      </w:r>
      <w:r>
        <w:rPr>
          <w:rStyle w:val="Red"/>
          <w:color w:val="auto"/>
        </w:rPr>
        <w:t>]</w:t>
      </w:r>
    </w:p>
    <w:p w14:paraId="3FA2673A" w14:textId="77777777" w:rsidR="0011777F" w:rsidRPr="00CA544E"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Pr="00CA544E"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5B262B08" w14:textId="77777777" w:rsidR="0054612C" w:rsidRDefault="0054612C" w:rsidP="000904D1">
      <w:pPr>
        <w:ind w:left="2160" w:hanging="2160"/>
        <w:rPr>
          <w:rStyle w:val="Red"/>
          <w:color w:val="auto"/>
        </w:rPr>
      </w:pPr>
    </w:p>
    <w:p w14:paraId="624DA78C" w14:textId="77777777" w:rsidR="000904D1" w:rsidRPr="00CA544E" w:rsidRDefault="00315005" w:rsidP="000904D1">
      <w:pPr>
        <w:ind w:left="2160" w:hanging="2160"/>
        <w:rPr>
          <w:rStyle w:val="Red"/>
          <w:color w:val="auto"/>
        </w:rPr>
      </w:pPr>
      <w:r w:rsidRPr="002C3DFC">
        <w:rPr>
          <w:rStyle w:val="Red"/>
          <w:color w:val="auto"/>
        </w:rPr>
        <w:t>IRRIGATION</w:t>
      </w:r>
      <w:r w:rsidR="005A55C6">
        <w:rPr>
          <w:rStyle w:val="Red"/>
          <w:color w:val="auto"/>
        </w:rPr>
        <w:t>SEGMENT</w:t>
      </w:r>
      <w:r w:rsidR="000904D1">
        <w:rPr>
          <w:rStyle w:val="Red"/>
          <w:color w:val="auto"/>
        </w:rPr>
        <w:tab/>
      </w:r>
      <w:r w:rsidR="000904D1" w:rsidRPr="00CA544E">
        <w:rPr>
          <w:rStyle w:val="Red"/>
          <w:color w:val="auto"/>
        </w:rPr>
        <w:t xml:space="preserve">An optional character variable. When </w:t>
      </w:r>
      <w:r w:rsidR="00DA6554">
        <w:rPr>
          <w:rStyle w:val="Red"/>
          <w:color w:val="auto"/>
        </w:rPr>
        <w:t>IRRIGATE</w:t>
      </w:r>
      <w:r w:rsidR="006F2FFD">
        <w:rPr>
          <w:rStyle w:val="Red"/>
          <w:color w:val="auto"/>
        </w:rPr>
        <w:t>SEGMENT</w:t>
      </w:r>
      <w:r w:rsidR="000904D1" w:rsidRPr="00CA544E">
        <w:rPr>
          <w:rStyle w:val="Red"/>
          <w:color w:val="auto"/>
        </w:rPr>
        <w:t xml:space="preserve"> is specified, </w:t>
      </w:r>
      <w:r w:rsidR="00DA6554">
        <w:rPr>
          <w:rStyle w:val="Red"/>
          <w:color w:val="auto"/>
        </w:rPr>
        <w:t>the option to add water flowing in SFR2 diversion segments to UZF1 cells is activated</w:t>
      </w:r>
      <w:r w:rsidR="000904D1" w:rsidRPr="00CA544E">
        <w:rPr>
          <w:rStyle w:val="Red"/>
          <w:color w:val="auto"/>
        </w:rPr>
        <w:t>.</w:t>
      </w:r>
      <w:r w:rsidR="00DA6554">
        <w:rPr>
          <w:rStyle w:val="Red"/>
          <w:color w:val="auto"/>
        </w:rPr>
        <w:t xml:space="preserve"> </w:t>
      </w:r>
      <w:r w:rsidR="000904D1" w:rsidRPr="00CA544E">
        <w:rPr>
          <w:rStyle w:val="Red"/>
          <w:color w:val="auto"/>
        </w:rPr>
        <w:t xml:space="preserve"> </w:t>
      </w:r>
    </w:p>
    <w:p w14:paraId="5821974D" w14:textId="77777777" w:rsidR="000904D1" w:rsidRPr="00CA544E" w:rsidRDefault="000904D1" w:rsidP="000904D1">
      <w:pPr>
        <w:rPr>
          <w:rStyle w:val="Red"/>
          <w:color w:val="auto"/>
        </w:rPr>
      </w:pPr>
    </w:p>
    <w:p w14:paraId="1BB63EF7" w14:textId="77777777" w:rsidR="006623B2" w:rsidRDefault="005A55C6" w:rsidP="006623B2">
      <w:pPr>
        <w:ind w:left="2160" w:hanging="2160"/>
        <w:rPr>
          <w:rStyle w:val="Red"/>
          <w:color w:val="auto"/>
        </w:rPr>
      </w:pPr>
      <w:proofErr w:type="spellStart"/>
      <w:r>
        <w:rPr>
          <w:rStyle w:val="Red"/>
          <w:color w:val="auto"/>
        </w:rPr>
        <w:t>Numirrsegment</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46366B">
        <w:rPr>
          <w:rStyle w:val="Red"/>
          <w:color w:val="auto"/>
        </w:rPr>
        <w:t>IRRIGATE</w:t>
      </w:r>
      <w:r w:rsidR="006F2FFD">
        <w:rPr>
          <w:rStyle w:val="Red"/>
          <w:color w:val="auto"/>
        </w:rPr>
        <w:t>SEGMENT</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sidR="0046366B">
        <w:rPr>
          <w:rStyle w:val="Red"/>
          <w:color w:val="auto"/>
        </w:rPr>
        <w:t>Numirrseg</w:t>
      </w:r>
      <w:r>
        <w:rPr>
          <w:rStyle w:val="Red"/>
          <w:color w:val="auto"/>
        </w:rPr>
        <w:t>ment</w:t>
      </w:r>
      <w:proofErr w:type="spellEnd"/>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sidR="0046366B">
        <w:rPr>
          <w:rStyle w:val="Red"/>
          <w:color w:val="auto"/>
        </w:rPr>
        <w:t>Numirrseg</w:t>
      </w:r>
      <w:r>
        <w:rPr>
          <w:rStyle w:val="Red"/>
          <w:color w:val="auto"/>
        </w:rPr>
        <w:t>ment</w:t>
      </w:r>
      <w:proofErr w:type="spellEnd"/>
      <w:r w:rsidR="0046366B">
        <w:rPr>
          <w:rStyle w:val="Red"/>
          <w:color w:val="auto"/>
        </w:rPr>
        <w:t xml:space="preserve"> is the maximum number of diversion segments in any stress period that will apply water to UZF1 cells.</w:t>
      </w:r>
    </w:p>
    <w:p w14:paraId="399A42FA" w14:textId="77777777" w:rsidR="00A44618" w:rsidRDefault="00A44618" w:rsidP="00D32182">
      <w:pPr>
        <w:rPr>
          <w:rStyle w:val="Red"/>
          <w:color w:val="auto"/>
        </w:rPr>
      </w:pPr>
    </w:p>
    <w:p w14:paraId="6E0841F7" w14:textId="77777777" w:rsidR="0046366B" w:rsidRDefault="00A44618" w:rsidP="007F5614">
      <w:pPr>
        <w:ind w:left="2160" w:hanging="2160"/>
        <w:rPr>
          <w:rStyle w:val="Red"/>
          <w:color w:val="auto"/>
        </w:rPr>
      </w:pPr>
      <w:proofErr w:type="spellStart"/>
      <w:r>
        <w:rPr>
          <w:rStyle w:val="Red"/>
          <w:color w:val="auto"/>
        </w:rPr>
        <w:t>Max</w:t>
      </w:r>
      <w:r w:rsidR="006A44E1">
        <w:rPr>
          <w:rStyle w:val="Red"/>
          <w:color w:val="auto"/>
        </w:rPr>
        <w:t>c</w:t>
      </w:r>
      <w:r>
        <w:rPr>
          <w:rStyle w:val="Red"/>
          <w:color w:val="auto"/>
        </w:rPr>
        <w:t>ells</w:t>
      </w:r>
      <w:r w:rsidR="005A55C6">
        <w:rPr>
          <w:rStyle w:val="Red"/>
          <w:color w:val="auto"/>
        </w:rPr>
        <w:t>segment</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SEGMENT</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005A55C6">
        <w:rPr>
          <w:rStyle w:val="Red"/>
          <w:color w:val="auto"/>
        </w:rPr>
        <w:t>Max</w:t>
      </w:r>
      <w:r w:rsidR="006A44E1">
        <w:rPr>
          <w:rStyle w:val="Red"/>
          <w:color w:val="auto"/>
        </w:rPr>
        <w:t>c</w:t>
      </w:r>
      <w:r w:rsidR="005A55C6">
        <w:rPr>
          <w:rStyle w:val="Red"/>
          <w:color w:val="auto"/>
        </w:rPr>
        <w:t>ellssegment</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005A55C6">
        <w:rPr>
          <w:rStyle w:val="Red"/>
          <w:color w:val="auto"/>
        </w:rPr>
        <w:t>Max</w:t>
      </w:r>
      <w:r w:rsidR="006A44E1">
        <w:rPr>
          <w:rStyle w:val="Red"/>
          <w:color w:val="auto"/>
        </w:rPr>
        <w:t>c</w:t>
      </w:r>
      <w:r w:rsidR="005A55C6">
        <w:rPr>
          <w:rStyle w:val="Red"/>
          <w:color w:val="auto"/>
        </w:rPr>
        <w:t>ellssegment</w:t>
      </w:r>
      <w:proofErr w:type="spellEnd"/>
      <w:r>
        <w:rPr>
          <w:rStyle w:val="Red"/>
          <w:color w:val="auto"/>
        </w:rPr>
        <w:t xml:space="preserve"> is the maximum amount of </w:t>
      </w:r>
      <w:r w:rsidR="007F5614">
        <w:rPr>
          <w:rStyle w:val="Red"/>
          <w:color w:val="auto"/>
        </w:rPr>
        <w:t xml:space="preserve">UZF1 </w:t>
      </w:r>
      <w:r>
        <w:rPr>
          <w:rStyle w:val="Red"/>
          <w:color w:val="auto"/>
        </w:rPr>
        <w:t xml:space="preserve">cells associated with any single SFR2 diversion segment. </w:t>
      </w:r>
    </w:p>
    <w:p w14:paraId="4DD79611" w14:textId="77777777" w:rsidR="005A55C6" w:rsidRDefault="005A55C6" w:rsidP="007F5614">
      <w:pPr>
        <w:ind w:left="2160" w:hanging="2160"/>
        <w:rPr>
          <w:rStyle w:val="Red"/>
          <w:color w:val="auto"/>
        </w:rPr>
      </w:pPr>
    </w:p>
    <w:p w14:paraId="62A4F565" w14:textId="77777777" w:rsidR="00315005" w:rsidRPr="00CA544E" w:rsidRDefault="00315005" w:rsidP="00315005">
      <w:pPr>
        <w:ind w:left="2160" w:hanging="2160"/>
        <w:rPr>
          <w:rStyle w:val="Red"/>
          <w:color w:val="auto"/>
        </w:rPr>
      </w:pPr>
      <w:r w:rsidRPr="00FB7346">
        <w:rPr>
          <w:rStyle w:val="Red"/>
          <w:color w:val="auto"/>
        </w:rPr>
        <w:t>IRRIGATIONWELL</w:t>
      </w:r>
      <w:r>
        <w:rPr>
          <w:rStyle w:val="Red"/>
          <w:color w:val="auto"/>
        </w:rPr>
        <w:tab/>
      </w:r>
      <w:r w:rsidRPr="00CA544E">
        <w:rPr>
          <w:rStyle w:val="Red"/>
          <w:color w:val="auto"/>
        </w:rPr>
        <w:t xml:space="preserve">An optional character variable. When </w:t>
      </w:r>
      <w:r>
        <w:rPr>
          <w:rStyle w:val="Red"/>
          <w:color w:val="auto"/>
        </w:rPr>
        <w:t>IRRIGATE</w:t>
      </w:r>
      <w:r w:rsidR="006F2FFD">
        <w:rPr>
          <w:rStyle w:val="Red"/>
          <w:color w:val="auto"/>
        </w:rPr>
        <w:t>WELL</w:t>
      </w:r>
      <w:r w:rsidRPr="00CA544E">
        <w:rPr>
          <w:rStyle w:val="Red"/>
          <w:color w:val="auto"/>
        </w:rPr>
        <w:t xml:space="preserve"> is specified, </w:t>
      </w:r>
      <w:r>
        <w:rPr>
          <w:rStyle w:val="Red"/>
          <w:color w:val="auto"/>
        </w:rPr>
        <w:t>the option to add groundwater pumped by a well to UZF1 cells is activated</w:t>
      </w:r>
      <w:r w:rsidRPr="00CA544E">
        <w:rPr>
          <w:rStyle w:val="Red"/>
          <w:color w:val="auto"/>
        </w:rPr>
        <w:t>.</w:t>
      </w:r>
      <w:r>
        <w:rPr>
          <w:rStyle w:val="Red"/>
          <w:color w:val="auto"/>
        </w:rPr>
        <w:t xml:space="preserve"> </w:t>
      </w:r>
      <w:r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777777" w:rsidR="00315005" w:rsidRDefault="00315005" w:rsidP="00315005">
      <w:pPr>
        <w:ind w:left="2160" w:hanging="2160"/>
        <w:rPr>
          <w:rStyle w:val="Red"/>
          <w:color w:val="auto"/>
        </w:rPr>
      </w:pPr>
      <w:proofErr w:type="spellStart"/>
      <w:r w:rsidRPr="00804139">
        <w:rPr>
          <w:rStyle w:val="Red"/>
          <w:color w:val="auto"/>
        </w:rPr>
        <w:t>N</w:t>
      </w:r>
      <w:r w:rsidR="005A55C6">
        <w:rPr>
          <w:rStyle w:val="Red"/>
          <w:color w:val="auto"/>
        </w:rPr>
        <w:t>umirrwell</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sidR="006F2FFD">
        <w:rPr>
          <w:rStyle w:val="Red"/>
          <w:color w:val="auto"/>
        </w:rPr>
        <w:t>WELL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sidR="005A55C6">
        <w:rPr>
          <w:rStyle w:val="Red"/>
          <w:color w:val="auto"/>
        </w:rPr>
        <w:t>umirrwell</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5A55C6">
        <w:rPr>
          <w:rStyle w:val="Red"/>
          <w:color w:val="auto"/>
        </w:rPr>
        <w:t>umirrwell</w:t>
      </w:r>
      <w:proofErr w:type="spellEnd"/>
      <w:r>
        <w:rPr>
          <w:rStyle w:val="Red"/>
          <w:color w:val="auto"/>
        </w:rPr>
        <w:t xml:space="preserve"> is the maximum number of wells in any stress period that will apply water to UZF1 cells.</w:t>
      </w:r>
    </w:p>
    <w:p w14:paraId="31FD7ECC" w14:textId="77777777" w:rsidR="00315005" w:rsidRDefault="00315005" w:rsidP="00315005">
      <w:pPr>
        <w:rPr>
          <w:rStyle w:val="Red"/>
          <w:color w:val="auto"/>
        </w:rPr>
      </w:pPr>
    </w:p>
    <w:p w14:paraId="64F61F70" w14:textId="77777777"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IRRIGATE</w:t>
      </w:r>
      <w:r w:rsidR="006F2FFD">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Pr>
          <w:rStyle w:val="Red"/>
          <w:color w:val="auto"/>
        </w:rPr>
        <w:t xml:space="preserve">Maxell is the maximum number of UZF1 cells associated with any single supplemental well. </w:t>
      </w:r>
    </w:p>
    <w:p w14:paraId="512108E4" w14:textId="77777777" w:rsidR="00315005" w:rsidRDefault="00315005" w:rsidP="00315005">
      <w:pPr>
        <w:ind w:left="2160" w:hanging="2160"/>
        <w:rPr>
          <w:rStyle w:val="Red"/>
          <w:color w:val="auto"/>
        </w:rPr>
      </w:pPr>
    </w:p>
    <w:p w14:paraId="7B5F00AB" w14:textId="77777777" w:rsidR="00315005" w:rsidRPr="00CA544E" w:rsidRDefault="00315005" w:rsidP="00315005">
      <w:pPr>
        <w:ind w:left="2160" w:hanging="2160"/>
        <w:rPr>
          <w:rStyle w:val="Red"/>
          <w:color w:val="auto"/>
        </w:rPr>
      </w:pPr>
      <w:r w:rsidRPr="00FB7346">
        <w:rPr>
          <w:rStyle w:val="Red"/>
          <w:color w:val="auto"/>
        </w:rPr>
        <w:t>SUPPLEMENTALWELL</w:t>
      </w:r>
      <w:r>
        <w:rPr>
          <w:rStyle w:val="Red"/>
          <w:color w:val="auto"/>
        </w:rPr>
        <w:tab/>
      </w:r>
      <w:r w:rsidRPr="00CA544E">
        <w:rPr>
          <w:rStyle w:val="Red"/>
          <w:color w:val="auto"/>
        </w:rPr>
        <w:t xml:space="preserve">An optional character variable. When </w:t>
      </w:r>
      <w:r>
        <w:rPr>
          <w:rStyle w:val="Red"/>
          <w:color w:val="auto"/>
        </w:rPr>
        <w:t>SUPPLEMENTAL</w:t>
      </w:r>
      <w:r w:rsidR="006A44E1">
        <w:rPr>
          <w:rStyle w:val="Red"/>
          <w:color w:val="auto"/>
        </w:rPr>
        <w:t>WELL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77777777"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SUPPLEMENTAL</w:t>
      </w:r>
      <w:r w:rsidR="006A44E1">
        <w:rPr>
          <w:rStyle w:val="Red"/>
          <w:color w:val="auto"/>
        </w:rPr>
        <w:t>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proofErr w:type="spellEnd"/>
      <w:r>
        <w:rPr>
          <w:rStyle w:val="Red"/>
          <w:color w:val="auto"/>
        </w:rPr>
        <w:t xml:space="preserve"> is the maximum number of wells in any stress period that will pump supplementary groundwater to meet a surface water diversion shortfall.</w:t>
      </w:r>
    </w:p>
    <w:p w14:paraId="6D78F8F2" w14:textId="77777777" w:rsidR="00315005" w:rsidRDefault="00315005" w:rsidP="005A55C6">
      <w:pPr>
        <w:rPr>
          <w:rStyle w:val="Red"/>
          <w:color w:val="auto"/>
        </w:rPr>
      </w:pPr>
    </w:p>
    <w:p w14:paraId="54F35CB7" w14:textId="77777777" w:rsidR="00315005" w:rsidRDefault="006A44E1" w:rsidP="00315005">
      <w:pPr>
        <w:ind w:left="2160" w:hanging="2160"/>
        <w:rPr>
          <w:rStyle w:val="Red"/>
          <w:color w:val="auto"/>
        </w:rPr>
      </w:pPr>
      <w:proofErr w:type="spellStart"/>
      <w:r>
        <w:rPr>
          <w:rStyle w:val="Red"/>
          <w:color w:val="auto"/>
        </w:rPr>
        <w:t>Maxsegment</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15005">
        <w:rPr>
          <w:rStyle w:val="Red"/>
          <w:color w:val="auto"/>
        </w:rPr>
        <w:t>SUPPLEMENTAL</w:t>
      </w:r>
      <w:r>
        <w:rPr>
          <w:rStyle w:val="Red"/>
          <w:color w:val="auto"/>
        </w:rPr>
        <w:t>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Maxsegment</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Maxsegment</w:t>
      </w:r>
      <w:proofErr w:type="spellEnd"/>
      <w:r w:rsidR="00315005">
        <w:rPr>
          <w:rStyle w:val="Red"/>
          <w:color w:val="auto"/>
        </w:rPr>
        <w:t xml:space="preserve"> is the maximum number of SFR2 segments that are supplemented by a </w:t>
      </w:r>
      <w:r>
        <w:rPr>
          <w:rStyle w:val="Red"/>
          <w:color w:val="auto"/>
        </w:rPr>
        <w:t>supplemental</w:t>
      </w:r>
      <w:r w:rsidR="00315005">
        <w:rPr>
          <w:rStyle w:val="Red"/>
          <w:color w:val="auto"/>
        </w:rPr>
        <w:t xml:space="preserve"> well. </w:t>
      </w:r>
    </w:p>
    <w:p w14:paraId="1738BB9D" w14:textId="77777777" w:rsidR="00082F65" w:rsidRDefault="00082F65" w:rsidP="00315005">
      <w:pPr>
        <w:ind w:left="2160" w:hanging="2160"/>
        <w:rPr>
          <w:rStyle w:val="Red"/>
          <w:color w:val="auto"/>
        </w:rPr>
      </w:pPr>
    </w:p>
    <w:p w14:paraId="7682356C" w14:textId="77777777"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Pr>
          <w:rStyle w:val="Red"/>
          <w:color w:val="auto"/>
        </w:rPr>
        <w:t>MAXWELL</w:t>
      </w:r>
      <w:r w:rsidR="00082F65" w:rsidRPr="00CA544E">
        <w:rPr>
          <w:rStyle w:val="Red"/>
          <w:color w:val="auto"/>
        </w:rPr>
        <w:t xml:space="preserve"> is </w:t>
      </w:r>
      <w:r w:rsidR="00082F65">
        <w:rPr>
          <w:rStyle w:val="Red"/>
          <w:color w:val="auto"/>
        </w:rPr>
        <w:t>the maximum number of unique supplemental and irrigation wells used during a simulation.</w:t>
      </w:r>
      <w:r w:rsidR="004C6FF7">
        <w:rPr>
          <w:rStyle w:val="Red"/>
          <w:color w:val="auto"/>
        </w:rPr>
        <w:t xml:space="preserve"> </w:t>
      </w:r>
      <w:r w:rsidR="00082F65">
        <w:rPr>
          <w:rStyle w:val="Red"/>
          <w:color w:val="auto"/>
        </w:rPr>
        <w:t xml:space="preserve">If there are no supplemental </w:t>
      </w:r>
      <w:r w:rsidR="004C6FF7">
        <w:rPr>
          <w:rStyle w:val="Red"/>
          <w:color w:val="auto"/>
        </w:rPr>
        <w:t>or</w:t>
      </w:r>
      <w:r w:rsidR="00082F65">
        <w:rPr>
          <w:rStyle w:val="Red"/>
          <w:color w:val="auto"/>
        </w:rPr>
        <w:t xml:space="preserve"> irrigation wel</w:t>
      </w:r>
      <w:r>
        <w:rPr>
          <w:rStyle w:val="Red"/>
          <w:color w:val="auto"/>
        </w:rPr>
        <w:t>ls in a simulation then MAXWELL</w:t>
      </w:r>
      <w:r w:rsidR="00082F65">
        <w:rPr>
          <w:rStyle w:val="Red"/>
          <w:color w:val="auto"/>
        </w:rPr>
        <w:t xml:space="preserve"> does not need to be specified.</w:t>
      </w:r>
    </w:p>
    <w:p w14:paraId="7C4863B2" w14:textId="77777777" w:rsidR="004C6FF7" w:rsidRDefault="004C6FF7" w:rsidP="00082F65">
      <w:pPr>
        <w:ind w:left="2160" w:hanging="2160"/>
        <w:rPr>
          <w:rStyle w:val="Red"/>
          <w:color w:val="auto"/>
        </w:rPr>
      </w:pPr>
    </w:p>
    <w:p w14:paraId="0025A06D" w14:textId="77777777"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The total number of unique supplemental and/or irrigation wells used in the AGO Package. Well numbers and associated model cell information is input in the WELL LIST data block.</w:t>
      </w:r>
    </w:p>
    <w:p w14:paraId="3E881358" w14:textId="77777777" w:rsidR="00F81720" w:rsidRDefault="00F81720" w:rsidP="00082F65">
      <w:pPr>
        <w:ind w:left="2160" w:hanging="2160"/>
        <w:rPr>
          <w:rStyle w:val="Red"/>
          <w:color w:val="auto"/>
        </w:rPr>
      </w:pPr>
    </w:p>
    <w:p w14:paraId="055AF516" w14:textId="77777777" w:rsidR="00F81720" w:rsidRDefault="00F81720" w:rsidP="00F81720">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supplemental and irrigation well pumping capacities using time series input files. This option is the same as used within the standard MODFLOW-NWT Well Package.</w:t>
      </w:r>
    </w:p>
    <w:p w14:paraId="0D78EDE4" w14:textId="77777777" w:rsidR="00F81720" w:rsidRDefault="00F81720" w:rsidP="00F81720">
      <w:pPr>
        <w:ind w:left="2160" w:hanging="2160"/>
        <w:rPr>
          <w:rStyle w:val="Red"/>
          <w:color w:val="auto"/>
        </w:rPr>
      </w:pPr>
    </w:p>
    <w:p w14:paraId="734AED56" w14:textId="77777777" w:rsidR="00F81720" w:rsidRDefault="00F81720" w:rsidP="00F81720">
      <w:pPr>
        <w:ind w:left="2160" w:hanging="2160"/>
        <w:rPr>
          <w:rStyle w:val="Red"/>
          <w:color w:val="auto"/>
        </w:rPr>
      </w:pPr>
      <w:proofErr w:type="spellStart"/>
      <w:r>
        <w:rPr>
          <w:rStyle w:val="Red"/>
          <w:color w:val="auto"/>
        </w:rPr>
        <w:t>Numtab</w:t>
      </w:r>
      <w:proofErr w:type="spellEnd"/>
    </w:p>
    <w:p w14:paraId="1C7FEE36" w14:textId="77777777" w:rsidR="00F81720" w:rsidRDefault="00F81720" w:rsidP="00F81720">
      <w:pPr>
        <w:ind w:left="2160" w:hanging="2160"/>
        <w:rPr>
          <w:rStyle w:val="Red"/>
          <w:color w:val="auto"/>
        </w:rPr>
      </w:pPr>
    </w:p>
    <w:p w14:paraId="72E24BBB" w14:textId="77777777" w:rsidR="00F81720" w:rsidRDefault="00F81720" w:rsidP="00F81720">
      <w:pPr>
        <w:ind w:left="2160" w:hanging="2160"/>
        <w:rPr>
          <w:rStyle w:val="Red"/>
          <w:color w:val="auto"/>
        </w:rPr>
      </w:pPr>
      <w:proofErr w:type="spellStart"/>
      <w:r>
        <w:rPr>
          <w:rStyle w:val="Red"/>
          <w:color w:val="auto"/>
        </w:rPr>
        <w:t>Maxval</w:t>
      </w:r>
      <w:proofErr w:type="spellEnd"/>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7777777"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proofErr w:type="spellStart"/>
      <w:r w:rsidR="00FB2A1B">
        <w:rPr>
          <w:rStyle w:val="Red"/>
          <w:color w:val="auto"/>
        </w:rPr>
        <w:t>chnage</w:t>
      </w:r>
      <w:proofErr w:type="spellEnd"/>
      <w:r>
        <w:rPr>
          <w:rStyle w:val="Red"/>
          <w:color w:val="auto"/>
        </w:rPr>
        <w:t xml:space="preserve"> </w:t>
      </w:r>
      <w:r w:rsidR="00FB2A1B">
        <w:rPr>
          <w:rStyle w:val="Red"/>
          <w:color w:val="auto"/>
        </w:rPr>
        <w:t xml:space="preserve">negative </w:t>
      </w:r>
      <w:r>
        <w:rPr>
          <w:rStyle w:val="Red"/>
          <w:color w:val="auto"/>
        </w:rPr>
        <w:t>pumping rates to zero when the groundwater cell dewaters. This variable only is used when the Newton solver is active.</w:t>
      </w:r>
    </w:p>
    <w:p w14:paraId="0F767190" w14:textId="77777777" w:rsidR="009E10BE" w:rsidRDefault="009E10BE" w:rsidP="00F81720">
      <w:pPr>
        <w:rPr>
          <w:rStyle w:val="Red"/>
          <w:color w:val="auto"/>
        </w:rPr>
      </w:pPr>
    </w:p>
    <w:p w14:paraId="4DEF5EFA" w14:textId="77777777"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water demand for irrigation segments and irrigation wells. Demand is calculated as the difference between PET and actual ET calculated by the UZF1 Package.</w:t>
      </w:r>
    </w:p>
    <w:p w14:paraId="731B8977" w14:textId="77777777" w:rsidR="0054612C" w:rsidRDefault="0054612C" w:rsidP="00082F65">
      <w:pPr>
        <w:ind w:left="2160" w:hanging="2160"/>
        <w:rPr>
          <w:rStyle w:val="Red"/>
          <w:color w:val="auto"/>
        </w:rPr>
      </w:pPr>
    </w:p>
    <w:p w14:paraId="0275829C" w14:textId="77777777" w:rsidR="0054612C" w:rsidRPr="00CA544E"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71204F32" w14:textId="77777777" w:rsidR="0054612C" w:rsidRDefault="0054612C" w:rsidP="00082F65">
      <w:pPr>
        <w:ind w:left="2160" w:hanging="2160"/>
        <w:rPr>
          <w:rStyle w:val="Red"/>
          <w:color w:val="auto"/>
        </w:rPr>
      </w:pPr>
    </w:p>
    <w:p w14:paraId="7F8B17AA" w14:textId="77777777" w:rsidR="009E10BE" w:rsidRDefault="009E10BE" w:rsidP="00082F65">
      <w:pPr>
        <w:ind w:left="2160" w:hanging="2160"/>
        <w:rPr>
          <w:rStyle w:val="Red"/>
          <w:color w:val="auto"/>
        </w:rPr>
      </w:pPr>
    </w:p>
    <w:p w14:paraId="1617D843" w14:textId="77777777" w:rsidR="006F2FFD" w:rsidRPr="006F2FFD" w:rsidRDefault="006F2FFD" w:rsidP="006F2FFD">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2BD02D6D" w14:textId="77777777" w:rsidR="006F2FFD" w:rsidRDefault="006F2FFD" w:rsidP="00082F65">
      <w:pPr>
        <w:ind w:left="2160" w:hanging="2160"/>
        <w:rPr>
          <w:rStyle w:val="Red"/>
          <w:color w:val="auto"/>
        </w:rPr>
      </w:pPr>
    </w:p>
    <w:p w14:paraId="6FBD13F6" w14:textId="623B3663" w:rsidR="00AA49FC" w:rsidRDefault="00AA49FC" w:rsidP="00082F65">
      <w:pPr>
        <w:ind w:left="2160" w:hanging="2160"/>
        <w:rPr>
          <w:rStyle w:val="Red"/>
          <w:color w:val="auto"/>
        </w:rPr>
      </w:pPr>
      <w:r>
        <w:rPr>
          <w:rStyle w:val="Red"/>
          <w:color w:val="auto"/>
        </w:rPr>
        <w:t xml:space="preserve">Wells used for irrigation, either as a supplement to a surface water diversion or to fully satisfy an irrigation demand are defined within the WELL LIST data block. Well numbering is implicitly defines according to the order of wells in the WELL LIST, the first entry is well 1, numbered consecutively to the total number of wells used during a simulation. Wells can be made inactive during a stress period by setting the capacity to zero, either through a tabular input file or </w:t>
      </w:r>
      <w:r w:rsidR="00E036D7">
        <w:rPr>
          <w:rStyle w:val="Red"/>
          <w:color w:val="auto"/>
        </w:rPr>
        <w:t>through the variable Q that is set in the STRESS PERIOD information.</w:t>
      </w: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7777777" w:rsidR="00763EEF" w:rsidRDefault="00763EEF" w:rsidP="00082F65">
      <w:pPr>
        <w:ind w:left="2160" w:hanging="2160"/>
        <w:rPr>
          <w:rStyle w:val="Red"/>
          <w:color w:val="auto"/>
        </w:rPr>
      </w:pPr>
      <w:r>
        <w:rPr>
          <w:rStyle w:val="Red"/>
          <w:color w:val="auto"/>
        </w:rPr>
        <w:t xml:space="preserve">If character variable TABFILES is specified </w:t>
      </w:r>
      <w:r w:rsidR="00954504">
        <w:rPr>
          <w:rStyle w:val="Red"/>
          <w:color w:val="auto"/>
        </w:rPr>
        <w:t xml:space="preserve">in the OPTIONS block then item 2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F616AA">
        <w:rPr>
          <w:rStyle w:val="Red"/>
          <w:color w:val="auto"/>
        </w:rPr>
        <w:t>.</w:t>
      </w:r>
    </w:p>
    <w:p w14:paraId="7F3BFBF1" w14:textId="77777777" w:rsidR="00763EEF" w:rsidRDefault="00763EEF" w:rsidP="00082F65">
      <w:pPr>
        <w:ind w:left="2160" w:hanging="2160"/>
        <w:rPr>
          <w:rStyle w:val="Red"/>
          <w:color w:val="auto"/>
        </w:rPr>
      </w:pPr>
    </w:p>
    <w:p w14:paraId="3B3D47BC" w14:textId="77777777" w:rsidR="00763EEF" w:rsidRPr="00114AB7" w:rsidRDefault="00763EEF" w:rsidP="00082F65">
      <w:pPr>
        <w:ind w:left="2160" w:hanging="2160"/>
        <w:rPr>
          <w:rStyle w:val="Red"/>
          <w:color w:val="auto"/>
        </w:rPr>
      </w:pPr>
      <w:r>
        <w:rPr>
          <w:rStyle w:val="Red"/>
          <w:color w:val="auto"/>
        </w:rPr>
        <w:t xml:space="preserve">Item 2: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t>TABLAY</w:t>
      </w:r>
      <w:r w:rsidRPr="00763EEF">
        <w:rPr>
          <w:rStyle w:val="Red"/>
          <w:color w:val="auto"/>
          <w:vertAlign w:val="subscript"/>
        </w:rPr>
        <w:t>1</w:t>
      </w:r>
      <w:r>
        <w:rPr>
          <w:rStyle w:val="Red"/>
          <w:color w:val="auto"/>
        </w:rPr>
        <w:tab/>
        <w:t>TABROW</w:t>
      </w:r>
      <w:r w:rsidRPr="00763EEF">
        <w:rPr>
          <w:rStyle w:val="Red"/>
          <w:color w:val="auto"/>
          <w:vertAlign w:val="subscript"/>
        </w:rPr>
        <w:t>1</w:t>
      </w:r>
      <w:r>
        <w:rPr>
          <w:rStyle w:val="Red"/>
          <w:color w:val="auto"/>
        </w:rPr>
        <w:tab/>
        <w:t>TABCOL</w:t>
      </w:r>
      <w:r w:rsidRPr="00763EEF">
        <w:rPr>
          <w:rStyle w:val="Red"/>
          <w:color w:val="auto"/>
          <w:vertAlign w:val="subscript"/>
        </w:rPr>
        <w:t>1</w:t>
      </w:r>
      <w:r w:rsidR="00114AB7">
        <w:rPr>
          <w:rStyle w:val="Red"/>
          <w:color w:val="auto"/>
        </w:rPr>
        <w:t>]</w:t>
      </w:r>
    </w:p>
    <w:p w14:paraId="38F5C273"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473196BC"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547085C9" w14:textId="77777777" w:rsidR="00763EEF" w:rsidRDefault="00763EEF" w:rsidP="00082F65">
      <w:pPr>
        <w:ind w:left="2160" w:hanging="2160"/>
        <w:rPr>
          <w:rStyle w:val="Red"/>
          <w:color w:val="auto"/>
          <w:vertAlign w:val="subscript"/>
        </w:rPr>
      </w:pPr>
      <w:r>
        <w:rPr>
          <w:rStyle w:val="Red"/>
          <w:color w:val="auto"/>
          <w:vertAlign w:val="subscript"/>
        </w:rPr>
        <w:t xml:space="preserve">                   .</w:t>
      </w:r>
    </w:p>
    <w:p w14:paraId="7BC9418A" w14:textId="77777777" w:rsidR="00114AB7" w:rsidRDefault="00763EEF" w:rsidP="00114AB7">
      <w:pPr>
        <w:ind w:left="2160" w:hanging="2160"/>
        <w:rPr>
          <w:rStyle w:val="Red"/>
          <w:color w:val="auto"/>
          <w:vertAlign w:val="subscript"/>
        </w:rPr>
      </w:pP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Pr>
          <w:rStyle w:val="Red"/>
          <w:color w:val="auto"/>
        </w:rPr>
        <w:tab/>
      </w:r>
      <w:proofErr w:type="spellStart"/>
      <w:r>
        <w:rPr>
          <w:rStyle w:val="Red"/>
          <w:color w:val="auto"/>
        </w:rPr>
        <w:t>TABVAL</w:t>
      </w:r>
      <w:r w:rsidR="006F399C">
        <w:rPr>
          <w:rStyle w:val="Red"/>
          <w:color w:val="auto"/>
          <w:vertAlign w:val="subscript"/>
        </w:rPr>
        <w:t>Numtab</w:t>
      </w:r>
      <w:proofErr w:type="spellEnd"/>
      <w:r>
        <w:rPr>
          <w:rStyle w:val="Red"/>
          <w:color w:val="auto"/>
        </w:rPr>
        <w:tab/>
      </w:r>
      <w:proofErr w:type="spellStart"/>
      <w:r>
        <w:rPr>
          <w:rStyle w:val="Red"/>
          <w:color w:val="auto"/>
        </w:rPr>
        <w:t>TABLAY</w:t>
      </w:r>
      <w:r w:rsidR="006F399C">
        <w:rPr>
          <w:rStyle w:val="Red"/>
          <w:color w:val="auto"/>
          <w:vertAlign w:val="subscript"/>
        </w:rPr>
        <w:t>Numtab</w:t>
      </w:r>
      <w:proofErr w:type="spellEnd"/>
      <w:r>
        <w:rPr>
          <w:rStyle w:val="Red"/>
          <w:color w:val="auto"/>
        </w:rPr>
        <w:tab/>
      </w:r>
      <w:proofErr w:type="spellStart"/>
      <w:r>
        <w:rPr>
          <w:rStyle w:val="Red"/>
          <w:color w:val="auto"/>
        </w:rPr>
        <w:t>TABROW</w:t>
      </w:r>
      <w:r w:rsidR="006F399C">
        <w:rPr>
          <w:rStyle w:val="Red"/>
          <w:color w:val="auto"/>
          <w:vertAlign w:val="subscript"/>
        </w:rPr>
        <w:t>Numtab</w:t>
      </w:r>
      <w:proofErr w:type="spellEnd"/>
      <w:r>
        <w:rPr>
          <w:rStyle w:val="Red"/>
          <w:color w:val="auto"/>
        </w:rPr>
        <w:tab/>
      </w:r>
      <w:proofErr w:type="spellStart"/>
      <w:r>
        <w:rPr>
          <w:rStyle w:val="Red"/>
          <w:color w:val="auto"/>
        </w:rPr>
        <w:t>TABCOL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7777777" w:rsidR="00114AB7" w:rsidRDefault="00114AB7" w:rsidP="00114AB7">
      <w:pPr>
        <w:ind w:left="2160" w:hanging="2160"/>
        <w:rPr>
          <w:rStyle w:val="Red"/>
          <w:color w:val="auto"/>
        </w:rPr>
      </w:pPr>
      <w:r>
        <w:rPr>
          <w:rStyle w:val="Red"/>
          <w:color w:val="auto"/>
        </w:rPr>
        <w:t>If character variable TABFILES is not specified in the OPTIONS block then item 3 is read as a space delimited list in free format.</w:t>
      </w:r>
    </w:p>
    <w:p w14:paraId="450FA656" w14:textId="77777777" w:rsidR="00114AB7" w:rsidRPr="00114AB7" w:rsidRDefault="00114AB7" w:rsidP="00114AB7">
      <w:pPr>
        <w:ind w:left="2160" w:hanging="2160"/>
        <w:rPr>
          <w:rStyle w:val="Red"/>
          <w:color w:val="auto"/>
        </w:rPr>
      </w:pPr>
    </w:p>
    <w:p w14:paraId="046D071D" w14:textId="74476B65" w:rsidR="00114AB7" w:rsidRPr="00114AB7" w:rsidRDefault="00114AB7" w:rsidP="00114AB7">
      <w:pPr>
        <w:ind w:left="2160" w:hanging="2160"/>
        <w:rPr>
          <w:rStyle w:val="Red"/>
          <w:color w:val="auto"/>
        </w:rPr>
      </w:pPr>
      <w:r>
        <w:rPr>
          <w:rStyle w:val="Red"/>
          <w:color w:val="auto"/>
        </w:rPr>
        <w:t xml:space="preserve">Item </w:t>
      </w:r>
      <w:r w:rsidR="005D1E0A">
        <w:rPr>
          <w:rStyle w:val="Red"/>
          <w:color w:val="auto"/>
        </w:rPr>
        <w:t>3</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Qcapacity</w:t>
      </w:r>
      <w:r w:rsidR="00CC5E0F" w:rsidRPr="00CC5E0F">
        <w:rPr>
          <w:rStyle w:val="Red"/>
          <w:color w:val="auto"/>
          <w:vertAlign w:val="subscript"/>
        </w:rPr>
        <w:t>1</w:t>
      </w:r>
      <w:r>
        <w:rPr>
          <w:rStyle w:val="Red"/>
          <w:color w:val="auto"/>
        </w:rPr>
        <w:t>]</w:t>
      </w:r>
    </w:p>
    <w:p w14:paraId="65B69D27"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29B7D529"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0C794044" w14:textId="77777777" w:rsidR="00114AB7" w:rsidRDefault="00114AB7" w:rsidP="00114AB7">
      <w:pPr>
        <w:ind w:left="2160" w:hanging="2160"/>
        <w:rPr>
          <w:rStyle w:val="Red"/>
          <w:color w:val="auto"/>
          <w:vertAlign w:val="subscript"/>
        </w:rPr>
      </w:pPr>
      <w:r>
        <w:rPr>
          <w:rStyle w:val="Red"/>
          <w:color w:val="auto"/>
          <w:vertAlign w:val="subscript"/>
        </w:rPr>
        <w:t xml:space="preserve">                   .</w:t>
      </w:r>
    </w:p>
    <w:p w14:paraId="22A3374A" w14:textId="4523F550" w:rsidR="00114AB7" w:rsidRDefault="00114AB7" w:rsidP="00114AB7">
      <w:pPr>
        <w:ind w:left="2160" w:hanging="2160"/>
        <w:rPr>
          <w:rStyle w:val="Red"/>
          <w:color w:val="auto"/>
          <w:vertAlign w:val="subscript"/>
        </w:rPr>
      </w:pPr>
      <w:r>
        <w:rPr>
          <w:rStyle w:val="Red"/>
          <w:color w:val="auto"/>
          <w:vertAlign w:val="subscript"/>
        </w:rPr>
        <w:t xml:space="preserve">                    </w:t>
      </w:r>
      <w:r>
        <w:rPr>
          <w:rStyle w:val="Red"/>
          <w:color w:val="auto"/>
        </w:rPr>
        <w:t>[</w:t>
      </w:r>
      <w:r w:rsidR="008164EC">
        <w:rPr>
          <w:rStyle w:val="Red"/>
          <w:color w:val="auto"/>
        </w:rPr>
        <w:t>LAY</w:t>
      </w:r>
      <w:r w:rsidR="008164EC">
        <w:rPr>
          <w:rStyle w:val="Red"/>
          <w:color w:val="auto"/>
          <w:vertAlign w:val="subscript"/>
        </w:rPr>
        <w:t xml:space="preserve"> Maxwell</w:t>
      </w:r>
      <w:r>
        <w:rPr>
          <w:rStyle w:val="Red"/>
          <w:color w:val="auto"/>
        </w:rPr>
        <w:tab/>
      </w:r>
      <w:r w:rsidR="008164EC">
        <w:rPr>
          <w:rStyle w:val="Red"/>
          <w:color w:val="auto"/>
        </w:rPr>
        <w:t>ROW</w:t>
      </w:r>
      <w:r w:rsidR="008164EC">
        <w:rPr>
          <w:rStyle w:val="Red"/>
          <w:color w:val="auto"/>
          <w:vertAlign w:val="subscript"/>
        </w:rPr>
        <w:t xml:space="preserve"> Maxwell</w:t>
      </w:r>
      <w:r>
        <w:rPr>
          <w:rStyle w:val="Red"/>
          <w:color w:val="auto"/>
        </w:rPr>
        <w:tab/>
      </w:r>
      <w:proofErr w:type="spellStart"/>
      <w:r>
        <w:rPr>
          <w:rStyle w:val="Red"/>
          <w:color w:val="auto"/>
        </w:rPr>
        <w:t>COL</w:t>
      </w:r>
      <w:r w:rsidR="008164EC">
        <w:rPr>
          <w:rStyle w:val="Red"/>
          <w:color w:val="auto"/>
          <w:vertAlign w:val="subscript"/>
        </w:rPr>
        <w:t>Maxwell</w:t>
      </w:r>
      <w:proofErr w:type="spellEnd"/>
      <w:r w:rsidR="00CC5E0F">
        <w:rPr>
          <w:rStyle w:val="Red"/>
          <w:color w:val="auto"/>
          <w:vertAlign w:val="subscript"/>
        </w:rPr>
        <w:tab/>
      </w:r>
      <w:proofErr w:type="spellStart"/>
      <w:r w:rsidR="00CC5E0F">
        <w:rPr>
          <w:rStyle w:val="Red"/>
          <w:color w:val="auto"/>
        </w:rPr>
        <w:t>Qcapacity</w:t>
      </w:r>
      <w:r w:rsidR="00CC5E0F" w:rsidRPr="00CC5E0F">
        <w:rPr>
          <w:rStyle w:val="Red"/>
          <w:color w:val="auto"/>
          <w:vertAlign w:val="subscript"/>
        </w:rPr>
        <w:t>Maxwell</w:t>
      </w:r>
      <w:proofErr w:type="spellEnd"/>
      <w:r w:rsidR="008164EC">
        <w:rPr>
          <w:rStyle w:val="Red"/>
          <w:color w:val="auto"/>
        </w:rPr>
        <w:t>]</w:t>
      </w:r>
    </w:p>
    <w:p w14:paraId="6A8CC967" w14:textId="77777777" w:rsidR="00763EEF" w:rsidRDefault="00763EEF" w:rsidP="00082F65">
      <w:pPr>
        <w:ind w:left="2160" w:hanging="2160"/>
        <w:rPr>
          <w:rStyle w:val="Red"/>
          <w:color w:val="auto"/>
        </w:rPr>
      </w:pPr>
      <w:r>
        <w:rPr>
          <w:rStyle w:val="Red"/>
          <w:color w:val="auto"/>
          <w:vertAlign w:val="subscript"/>
        </w:rPr>
        <w:tab/>
      </w:r>
    </w:p>
    <w:p w14:paraId="3617651C" w14:textId="77777777" w:rsidR="006F2FFD" w:rsidRPr="00CA544E" w:rsidRDefault="006F2FFD" w:rsidP="00082F65">
      <w:pPr>
        <w:ind w:left="2160" w:hanging="2160"/>
        <w:rPr>
          <w:rStyle w:val="Red"/>
          <w:color w:val="auto"/>
        </w:rPr>
      </w:pPr>
    </w:p>
    <w:p w14:paraId="3A8EC434" w14:textId="77777777" w:rsidR="005337E5" w:rsidRDefault="005337E5" w:rsidP="005337E5">
      <w:pPr>
        <w:rPr>
          <w:rStyle w:val="Red"/>
          <w:color w:val="auto"/>
        </w:rPr>
      </w:pPr>
    </w:p>
    <w:p w14:paraId="1209E159" w14:textId="77777777" w:rsidR="0099311E" w:rsidRPr="005337E5" w:rsidRDefault="0099311E" w:rsidP="005337E5">
      <w:pPr>
        <w:rPr>
          <w:rStyle w:val="Red"/>
          <w:b/>
          <w:color w:val="auto"/>
          <w:sz w:val="24"/>
          <w:szCs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77777777" w:rsidR="00FB2A1B" w:rsidRDefault="00FB2A1B" w:rsidP="00A44410">
      <w:r>
        <w:t>Item 1</w:t>
      </w:r>
      <w:r w:rsidR="00F377D9">
        <w:t xml:space="preserve">: </w:t>
      </w:r>
      <w:r w:rsidR="00C45315">
        <w:t>[IRRSFR]</w:t>
      </w:r>
    </w:p>
    <w:p w14:paraId="04D814C9" w14:textId="77777777" w:rsidR="005337E5" w:rsidRDefault="005337E5" w:rsidP="005337E5">
      <w:pPr>
        <w:rPr>
          <w:rStyle w:val="Red"/>
          <w:color w:val="auto"/>
        </w:rPr>
      </w:pPr>
    </w:p>
    <w:p w14:paraId="70A20AA7" w14:textId="77777777" w:rsidR="007C2B1F" w:rsidRDefault="003A4659" w:rsidP="003A4659">
      <w:pPr>
        <w:rPr>
          <w:rStyle w:val="Red"/>
          <w:color w:val="auto"/>
        </w:rPr>
      </w:pPr>
      <w:r>
        <w:rPr>
          <w:rStyle w:val="Red"/>
          <w:color w:val="auto"/>
        </w:rPr>
        <w:t xml:space="preserve">Item </w:t>
      </w:r>
      <w:r w:rsidR="00FB2A1B">
        <w:rPr>
          <w:rStyle w:val="Red"/>
          <w:color w:val="auto"/>
        </w:rPr>
        <w:t>2</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23FF9EDE" w14:textId="2EFC4B26" w:rsidR="009F3620" w:rsidRDefault="003A4659" w:rsidP="005337E5">
      <w:pPr>
        <w:rPr>
          <w:rStyle w:val="Red"/>
          <w:color w:val="auto"/>
        </w:rPr>
      </w:pPr>
      <w:r>
        <w:rPr>
          <w:rStyle w:val="Red"/>
          <w:color w:val="auto"/>
        </w:rPr>
        <w:t xml:space="preserve">Item </w:t>
      </w:r>
      <w:r w:rsidR="00FB2A1B">
        <w:rPr>
          <w:rStyle w:val="Red"/>
          <w:color w:val="auto"/>
        </w:rPr>
        <w:t>3</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99311E">
        <w:rPr>
          <w:rStyle w:val="Red"/>
          <w:color w:val="auto"/>
        </w:rPr>
        <w:tab/>
      </w:r>
      <w:r w:rsidR="00C45315">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863A8A">
        <w:rPr>
          <w:rStyle w:val="Red"/>
          <w:color w:val="auto"/>
          <w:vertAlign w:val="subscript"/>
        </w:rPr>
        <w:tab/>
      </w:r>
      <w:r w:rsidR="00973CB3">
        <w:rPr>
          <w:rStyle w:val="Red"/>
          <w:color w:val="auto"/>
        </w:rPr>
        <w:t>IRRROW</w:t>
      </w:r>
      <w:r w:rsidR="00973CB3" w:rsidRPr="00973CB3">
        <w:rPr>
          <w:rStyle w:val="Red"/>
          <w:color w:val="auto"/>
          <w:vertAlign w:val="subscript"/>
        </w:rPr>
        <w:t>1</w:t>
      </w:r>
      <w:r w:rsidR="00973CB3">
        <w:rPr>
          <w:rStyle w:val="Red"/>
          <w:color w:val="auto"/>
        </w:rPr>
        <w:tab/>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proofErr w:type="spellStart"/>
      <w:r w:rsidR="00973CB3">
        <w:rPr>
          <w:rStyle w:val="Red"/>
          <w:color w:val="auto"/>
        </w:rPr>
        <w:t>EFF_FACT</w:t>
      </w:r>
      <w:r w:rsidR="00973CB3">
        <w:rPr>
          <w:rStyle w:val="Red"/>
          <w:color w:val="auto"/>
          <w:vertAlign w:val="subscript"/>
        </w:rPr>
        <w:t>numcells</w:t>
      </w:r>
      <w:r w:rsidR="001E111F">
        <w:rPr>
          <w:rStyle w:val="Red"/>
          <w:color w:val="auto"/>
          <w:vertAlign w:val="subscript"/>
        </w:rPr>
        <w:t>eg</w:t>
      </w:r>
      <w:proofErr w:type="spellEnd"/>
      <w:r w:rsidR="00973CB3">
        <w:rPr>
          <w:rStyle w:val="Red"/>
          <w:color w:val="auto"/>
        </w:rPr>
        <w:tab/>
      </w:r>
      <w:r w:rsidR="00973CB3">
        <w:rPr>
          <w:rStyle w:val="Red"/>
          <w:color w:val="auto"/>
        </w:rPr>
        <w:tab/>
      </w:r>
      <w:proofErr w:type="spellStart"/>
      <w:r w:rsidR="00CD63DD">
        <w:rPr>
          <w:rStyle w:val="Red"/>
          <w:color w:val="auto"/>
        </w:rPr>
        <w:t>FIELD</w:t>
      </w:r>
      <w:r w:rsidR="00973CB3" w:rsidRPr="0099311E">
        <w:rPr>
          <w:rStyle w:val="Red"/>
          <w:color w:val="auto"/>
        </w:rPr>
        <w:t>_FACT</w:t>
      </w:r>
      <w:r w:rsidR="00973CB3">
        <w:rPr>
          <w:rStyle w:val="Red"/>
          <w:color w:val="auto"/>
          <w:vertAlign w:val="subscript"/>
        </w:rPr>
        <w:t>numcells</w:t>
      </w:r>
      <w:r w:rsidR="001E111F">
        <w:rPr>
          <w:rStyle w:val="Red"/>
          <w:color w:val="auto"/>
          <w:vertAlign w:val="subscript"/>
        </w:rPr>
        <w:t>eg</w:t>
      </w:r>
      <w:proofErr w:type="spellEnd"/>
      <w:r w:rsidR="00973CB3">
        <w:rPr>
          <w:rStyle w:val="Red"/>
          <w:color w:val="auto"/>
        </w:rPr>
        <w:tab/>
      </w:r>
      <w:bookmarkStart w:id="0" w:name="_GoBack"/>
      <w:bookmarkEnd w:id="0"/>
      <w:proofErr w:type="spellStart"/>
      <w:r w:rsidR="00973CB3">
        <w:rPr>
          <w:rStyle w:val="Red"/>
          <w:color w:val="auto"/>
        </w:rPr>
        <w:t>IRRROW</w:t>
      </w:r>
      <w:r w:rsidR="000D0028">
        <w:rPr>
          <w:rStyle w:val="Red"/>
          <w:color w:val="auto"/>
          <w:vertAlign w:val="subscript"/>
        </w:rPr>
        <w:t>numcellseg</w:t>
      </w:r>
      <w:proofErr w:type="spellEnd"/>
      <w:r w:rsidR="00973CB3">
        <w:rPr>
          <w:rStyle w:val="Red"/>
          <w:color w:val="auto"/>
        </w:rPr>
        <w:tab/>
      </w:r>
      <w:r w:rsidR="00973CB3">
        <w:rPr>
          <w:rStyle w:val="Red"/>
          <w:color w:val="auto"/>
        </w:rPr>
        <w:tab/>
      </w:r>
      <w:proofErr w:type="spellStart"/>
      <w:r w:rsidR="00973CB3">
        <w:rPr>
          <w:rStyle w:val="Red"/>
          <w:color w:val="auto"/>
        </w:rPr>
        <w:t>IRRCOL</w:t>
      </w:r>
      <w:r w:rsidR="001E111F">
        <w:rPr>
          <w:rStyle w:val="Red"/>
          <w:color w:val="auto"/>
          <w:vertAlign w:val="subscript"/>
        </w:rPr>
        <w:t>numcellseg</w:t>
      </w:r>
      <w:proofErr w:type="spellEnd"/>
      <w:r w:rsidR="00E6264F" w:rsidRPr="00E6264F">
        <w:rPr>
          <w:rStyle w:val="Red"/>
          <w:color w:val="auto"/>
        </w:rPr>
        <w:t>]</w:t>
      </w:r>
    </w:p>
    <w:p w14:paraId="207E640C" w14:textId="77777777" w:rsidR="00C45315" w:rsidRDefault="00C45315" w:rsidP="005337E5">
      <w:pPr>
        <w:rPr>
          <w:rStyle w:val="Red"/>
          <w:color w:val="auto"/>
        </w:rPr>
      </w:pPr>
    </w:p>
    <w:p w14:paraId="2BD0D915" w14:textId="77777777" w:rsidR="00FB2A1B" w:rsidRPr="009F3620" w:rsidRDefault="00FB2A1B" w:rsidP="005337E5">
      <w:pPr>
        <w:rPr>
          <w:rStyle w:val="Red"/>
          <w:color w:val="auto"/>
          <w:vertAlign w:val="subscript"/>
        </w:rPr>
      </w:pPr>
      <w:r>
        <w:rPr>
          <w:rStyle w:val="Red"/>
          <w:color w:val="auto"/>
        </w:rPr>
        <w:t>Item 4</w:t>
      </w:r>
      <w:r w:rsidR="00C45315">
        <w:rPr>
          <w:rStyle w:val="Red"/>
          <w:color w:val="auto"/>
        </w:rPr>
        <w:t xml:space="preserve">: [IRRWELL] </w:t>
      </w:r>
    </w:p>
    <w:p w14:paraId="0624C15D" w14:textId="77777777" w:rsidR="0099311E" w:rsidRDefault="0099311E" w:rsidP="005337E5">
      <w:pPr>
        <w:rPr>
          <w:rStyle w:val="Red"/>
          <w:color w:val="auto"/>
        </w:rPr>
      </w:pPr>
    </w:p>
    <w:p w14:paraId="4B1AD23E" w14:textId="77777777" w:rsidR="00EA74C4" w:rsidRPr="007C2B1F" w:rsidRDefault="00EA74C4" w:rsidP="00EA74C4">
      <w:r>
        <w:rPr>
          <w:rStyle w:val="Red"/>
          <w:color w:val="auto"/>
        </w:rPr>
        <w:t xml:space="preserve">Item </w:t>
      </w:r>
      <w:r w:rsidR="00FB2A1B">
        <w:rPr>
          <w:rStyle w:val="Red"/>
          <w:color w:val="auto"/>
        </w:rPr>
        <w:t>5</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30C73E3D" w14:textId="77777777" w:rsidR="00EA74C4" w:rsidRDefault="00EA74C4" w:rsidP="00EA74C4">
      <w:pPr>
        <w:rPr>
          <w:rStyle w:val="Red"/>
          <w:color w:val="auto"/>
        </w:rPr>
      </w:pPr>
      <w:r>
        <w:rPr>
          <w:rStyle w:val="Red"/>
          <w:color w:val="auto"/>
        </w:rPr>
        <w:t xml:space="preserve">Item </w:t>
      </w:r>
      <w:r w:rsidR="00FB2A1B">
        <w:rPr>
          <w:rStyle w:val="Red"/>
          <w:color w:val="auto"/>
        </w:rPr>
        <w:t>6</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Pr>
          <w:rStyle w:val="Red"/>
          <w:color w:val="auto"/>
        </w:rPr>
        <w:tab/>
        <w:t>EFF_FACT</w:t>
      </w:r>
      <w:r w:rsidRPr="00973CB3">
        <w:rPr>
          <w:rStyle w:val="Red"/>
          <w:color w:val="auto"/>
          <w:vertAlign w:val="subscript"/>
        </w:rPr>
        <w:t>1</w:t>
      </w:r>
      <w:r>
        <w:rPr>
          <w:rStyle w:val="Red"/>
          <w:color w:val="auto"/>
        </w:rPr>
        <w:tab/>
        <w:t>FIELD</w:t>
      </w:r>
      <w:r w:rsidRPr="0099311E">
        <w:rPr>
          <w:rStyle w:val="Red"/>
          <w:color w:val="auto"/>
        </w:rPr>
        <w:t>_FACT</w:t>
      </w:r>
      <w:r w:rsidRPr="00973CB3">
        <w:rPr>
          <w:rStyle w:val="Red"/>
          <w:color w:val="auto"/>
          <w:vertAlign w:val="subscript"/>
        </w:rPr>
        <w:t>1</w:t>
      </w:r>
      <w:r>
        <w:rPr>
          <w:rStyle w:val="Red"/>
          <w:color w:val="auto"/>
          <w:vertAlign w:val="subscript"/>
        </w:rPr>
        <w:tab/>
      </w:r>
      <w:r>
        <w:rPr>
          <w:rStyle w:val="Red"/>
          <w:color w:val="auto"/>
        </w:rPr>
        <w:t xml:space="preserve"> IRRROW</w:t>
      </w:r>
      <w:r w:rsidRPr="00973CB3">
        <w:rPr>
          <w:rStyle w:val="Red"/>
          <w:color w:val="auto"/>
          <w:vertAlign w:val="subscript"/>
        </w:rPr>
        <w:t>1</w:t>
      </w:r>
      <w:r>
        <w:rPr>
          <w:rStyle w:val="Red"/>
          <w:color w:val="auto"/>
        </w:rPr>
        <w:tab/>
        <w:t xml:space="preserve"> IRRCOL</w:t>
      </w:r>
      <w:r w:rsidRPr="00973CB3">
        <w:rPr>
          <w:rStyle w:val="Red"/>
          <w:color w:val="auto"/>
          <w:vertAlign w:val="subscript"/>
        </w:rPr>
        <w:t>1</w:t>
      </w:r>
      <w:r>
        <w:rPr>
          <w:rStyle w:val="Red"/>
          <w:color w:val="auto"/>
        </w:rPr>
        <w:t>….</w:t>
      </w:r>
      <w:r w:rsidRPr="00973CB3">
        <w:rPr>
          <w:rStyle w:val="Red"/>
          <w:color w:val="auto"/>
        </w:rPr>
        <w:t xml:space="preserve"> </w:t>
      </w:r>
      <w:proofErr w:type="spellStart"/>
      <w:r>
        <w:rPr>
          <w:rStyle w:val="Red"/>
          <w:color w:val="auto"/>
        </w:rPr>
        <w:t>EFF_FACT</w:t>
      </w:r>
      <w:r w:rsidR="001E111F">
        <w:rPr>
          <w:rStyle w:val="Red"/>
          <w:color w:val="auto"/>
          <w:vertAlign w:val="subscript"/>
        </w:rPr>
        <w:t>numcellwell</w:t>
      </w:r>
      <w:proofErr w:type="spellEnd"/>
      <w:r>
        <w:rPr>
          <w:rStyle w:val="Red"/>
          <w:color w:val="auto"/>
        </w:rPr>
        <w:tab/>
      </w:r>
      <w:r>
        <w:rPr>
          <w:rStyle w:val="Red"/>
          <w:color w:val="auto"/>
        </w:rPr>
        <w:tab/>
      </w:r>
      <w:proofErr w:type="spellStart"/>
      <w:r>
        <w:rPr>
          <w:rStyle w:val="Red"/>
          <w:color w:val="auto"/>
        </w:rPr>
        <w:t>FIELD</w:t>
      </w:r>
      <w:r w:rsidRPr="0099311E">
        <w:rPr>
          <w:rStyle w:val="Red"/>
          <w:color w:val="auto"/>
        </w:rPr>
        <w:t>_FACT</w:t>
      </w:r>
      <w:r w:rsidR="001E111F">
        <w:rPr>
          <w:rStyle w:val="Red"/>
          <w:color w:val="auto"/>
          <w:vertAlign w:val="subscript"/>
        </w:rPr>
        <w:t>numcellwell</w:t>
      </w:r>
      <w:proofErr w:type="spellEnd"/>
      <w:r>
        <w:rPr>
          <w:rStyle w:val="Red"/>
          <w:color w:val="auto"/>
        </w:rPr>
        <w:tab/>
      </w:r>
      <w:proofErr w:type="spellStart"/>
      <w:r>
        <w:rPr>
          <w:rStyle w:val="Red"/>
          <w:color w:val="auto"/>
        </w:rPr>
        <w:t>IRRROW</w:t>
      </w:r>
      <w:r w:rsidR="001E111F">
        <w:rPr>
          <w:rStyle w:val="Red"/>
          <w:color w:val="auto"/>
          <w:vertAlign w:val="subscript"/>
        </w:rPr>
        <w:t>numcellwell</w:t>
      </w:r>
      <w:proofErr w:type="spellEnd"/>
      <w:r>
        <w:rPr>
          <w:rStyle w:val="Red"/>
          <w:color w:val="auto"/>
        </w:rPr>
        <w:tab/>
      </w:r>
      <w:r>
        <w:rPr>
          <w:rStyle w:val="Red"/>
          <w:color w:val="auto"/>
        </w:rPr>
        <w:tab/>
      </w:r>
      <w:proofErr w:type="spellStart"/>
      <w:r>
        <w:rPr>
          <w:rStyle w:val="Red"/>
          <w:color w:val="auto"/>
        </w:rPr>
        <w:t>IRRCOL</w:t>
      </w:r>
      <w:r w:rsidR="001E111F">
        <w:rPr>
          <w:rStyle w:val="Red"/>
          <w:color w:val="auto"/>
          <w:vertAlign w:val="subscript"/>
        </w:rPr>
        <w:t>numcellwell</w:t>
      </w:r>
      <w:proofErr w:type="spellEnd"/>
      <w:r w:rsidR="00E6264F">
        <w:rPr>
          <w:rStyle w:val="Red"/>
          <w:color w:val="auto"/>
        </w:rPr>
        <w:t>]</w:t>
      </w:r>
    </w:p>
    <w:p w14:paraId="66AB8592" w14:textId="77777777" w:rsidR="00FB2A1B" w:rsidRDefault="00FB2A1B" w:rsidP="00EA74C4">
      <w:pPr>
        <w:rPr>
          <w:rStyle w:val="Red"/>
          <w:color w:val="auto"/>
        </w:rPr>
      </w:pPr>
    </w:p>
    <w:p w14:paraId="5D3022F4" w14:textId="77777777" w:rsidR="00FB2A1B" w:rsidRDefault="00FB2A1B" w:rsidP="00EA74C4">
      <w:pPr>
        <w:rPr>
          <w:rStyle w:val="Red"/>
          <w:color w:val="auto"/>
        </w:rPr>
      </w:pPr>
      <w:r>
        <w:rPr>
          <w:rStyle w:val="Red"/>
          <w:color w:val="auto"/>
        </w:rPr>
        <w:t>Item 7:</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77777777" w:rsidR="00FB2A1B" w:rsidRDefault="00FB2A1B" w:rsidP="00EA74C4">
      <w:pPr>
        <w:rPr>
          <w:rStyle w:val="Red"/>
          <w:color w:val="auto"/>
        </w:rPr>
      </w:pPr>
      <w:r>
        <w:rPr>
          <w:rStyle w:val="Red"/>
          <w:color w:val="auto"/>
        </w:rPr>
        <w:t xml:space="preserve">Item 8: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0778A60B" w14:textId="77777777" w:rsidR="008D2740" w:rsidRDefault="008D2740" w:rsidP="00EA74C4">
      <w:pPr>
        <w:rPr>
          <w:rStyle w:val="Red"/>
          <w:color w:val="auto"/>
        </w:rPr>
      </w:pPr>
      <w:r>
        <w:rPr>
          <w:rStyle w:val="Red"/>
          <w:color w:val="auto"/>
        </w:rPr>
        <w:t xml:space="preserve">Item 9: </w:t>
      </w:r>
      <w:r w:rsidR="000D0028">
        <w:rPr>
          <w:rStyle w:val="Red"/>
          <w:color w:val="auto"/>
        </w:rPr>
        <w:t>[SUPWELLNUM</w:t>
      </w:r>
      <w:r w:rsidR="000D0028">
        <w:rPr>
          <w:rStyle w:val="Red"/>
          <w:color w:val="auto"/>
        </w:rPr>
        <w:tab/>
      </w:r>
      <w:r w:rsidR="000D0028">
        <w:rPr>
          <w:rStyle w:val="Red"/>
          <w:color w:val="auto"/>
        </w:rPr>
        <w:tab/>
        <w:t>NUMSEGWELL</w:t>
      </w:r>
      <w:r w:rsidR="000D0028">
        <w:rPr>
          <w:rStyle w:val="Red"/>
          <w:color w:val="auto"/>
        </w:rPr>
        <w:tab/>
      </w:r>
      <w:r w:rsidR="000D0028">
        <w:rPr>
          <w:rStyle w:val="Red"/>
          <w:color w:val="auto"/>
        </w:rPr>
        <w:tab/>
        <w:t>PCTSUP</w:t>
      </w:r>
      <w:r w:rsidR="000D0028">
        <w:rPr>
          <w:rStyle w:val="Red"/>
          <w:color w:val="auto"/>
        </w:rPr>
        <w:softHyphen/>
      </w:r>
      <w:r w:rsidR="000D0028" w:rsidRPr="000D0028">
        <w:rPr>
          <w:rStyle w:val="Red"/>
          <w:color w:val="auto"/>
          <w:vertAlign w:val="subscript"/>
        </w:rPr>
        <w:t>1</w:t>
      </w:r>
      <w:r w:rsidR="000D0028">
        <w:rPr>
          <w:rStyle w:val="Red"/>
          <w:color w:val="auto"/>
        </w:rPr>
        <w:tab/>
        <w:t>SEGWELLID</w:t>
      </w:r>
      <w:r w:rsidR="000D0028" w:rsidRPr="000D0028">
        <w:rPr>
          <w:rStyle w:val="Red"/>
          <w:color w:val="auto"/>
          <w:vertAlign w:val="subscript"/>
        </w:rPr>
        <w:t>1</w:t>
      </w:r>
      <w:r w:rsidR="000D0028">
        <w:rPr>
          <w:rStyle w:val="Red"/>
          <w:color w:val="auto"/>
        </w:rPr>
        <w:t>….</w:t>
      </w:r>
      <w:r w:rsidR="000D0028" w:rsidRPr="000D0028">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0D0028">
        <w:rPr>
          <w:rStyle w:val="Red"/>
          <w:color w:val="auto"/>
        </w:rPr>
        <w:tab/>
      </w:r>
      <w:proofErr w:type="spellStart"/>
      <w:r w:rsidR="000D0028">
        <w:rPr>
          <w:rStyle w:val="Red"/>
          <w:color w:val="auto"/>
        </w:rPr>
        <w:t>SEGWELLID</w:t>
      </w:r>
      <w:r w:rsidR="001E111F">
        <w:rPr>
          <w:rStyle w:val="Red"/>
          <w:color w:val="auto"/>
          <w:vertAlign w:val="subscript"/>
        </w:rPr>
        <w:t>numsegwell</w:t>
      </w:r>
      <w:proofErr w:type="spellEnd"/>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D893678" w:rsidR="008D3895" w:rsidRDefault="008D3895" w:rsidP="005337E5">
      <w:pPr>
        <w:rPr>
          <w:rStyle w:val="Red"/>
          <w:color w:val="auto"/>
        </w:rPr>
      </w:pPr>
      <w:r>
        <w:rPr>
          <w:rStyle w:val="Red"/>
          <w:color w:val="auto"/>
        </w:rPr>
        <w:t>IRRSFR</w:t>
      </w:r>
      <w:r>
        <w:rPr>
          <w:rStyle w:val="Red"/>
          <w:color w:val="auto"/>
        </w:rPr>
        <w:tab/>
      </w:r>
      <w:r>
        <w:rPr>
          <w:rStyle w:val="Red"/>
          <w:color w:val="auto"/>
        </w:rPr>
        <w:tab/>
        <w:t>An integer variable. IRRSFR is required if character variable IRRGATIONSEGMENT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7777777"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An integer variable equal to the number of diversion segments that will supply water to UZF cells.</w:t>
      </w:r>
      <w:r w:rsidR="00F377D9">
        <w:rPr>
          <w:rStyle w:val="Red"/>
          <w:color w:val="auto"/>
        </w:rPr>
        <w:t xml:space="preserve"> </w:t>
      </w:r>
    </w:p>
    <w:p w14:paraId="4691DEDD" w14:textId="77777777" w:rsidR="00F377D9" w:rsidRDefault="00F377D9" w:rsidP="005337E5">
      <w:pPr>
        <w:rPr>
          <w:rStyle w:val="Red"/>
          <w:color w:val="auto"/>
        </w:rPr>
      </w:pPr>
    </w:p>
    <w:p w14:paraId="651F9355" w14:textId="7777777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 number for the diversion used to divert surface water for irrigation</w:t>
      </w:r>
      <w:r w:rsidRPr="00CA544E">
        <w:rPr>
          <w:rStyle w:val="Red"/>
          <w:color w:val="auto"/>
        </w:rPr>
        <w:t>.</w:t>
      </w:r>
    </w:p>
    <w:p w14:paraId="076415EC" w14:textId="77777777" w:rsidR="001F5DC7" w:rsidRDefault="001F5DC7" w:rsidP="005337E5">
      <w:pPr>
        <w:rPr>
          <w:rStyle w:val="Red"/>
          <w:color w:val="auto"/>
        </w:rPr>
      </w:pPr>
    </w:p>
    <w:p w14:paraId="25A9C3BF" w14:textId="77777777"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DB2F34">
        <w:rPr>
          <w:rStyle w:val="Red"/>
          <w:color w:val="auto"/>
        </w:rPr>
        <w:t>UZF1</w:t>
      </w:r>
      <w:r w:rsidR="00903271">
        <w:rPr>
          <w:rStyle w:val="Red"/>
          <w:color w:val="auto"/>
        </w:rPr>
        <w:t xml:space="preserve"> </w:t>
      </w:r>
      <w:r>
        <w:rPr>
          <w:rStyle w:val="Red"/>
          <w:color w:val="auto"/>
        </w:rPr>
        <w:t>cells</w:t>
      </w:r>
      <w:r w:rsidR="006F2FFD">
        <w:rPr>
          <w:rStyle w:val="Red"/>
          <w:color w:val="auto"/>
        </w:rPr>
        <w:t xml:space="preserve"> that water diverted from SEGID</w:t>
      </w:r>
      <w:r>
        <w:rPr>
          <w:rStyle w:val="Red"/>
          <w:color w:val="auto"/>
        </w:rPr>
        <w:t xml:space="preserve"> will be applied </w:t>
      </w:r>
      <w:r w:rsidR="00903271">
        <w:rPr>
          <w:rStyle w:val="Red"/>
          <w:color w:val="auto"/>
        </w:rPr>
        <w:t>f</w:t>
      </w:r>
      <w:r>
        <w:rPr>
          <w:rStyle w:val="Red"/>
          <w:color w:val="auto"/>
        </w:rPr>
        <w:t>or irrigation</w:t>
      </w:r>
      <w:r w:rsidR="001F5DC7" w:rsidRPr="00CA544E">
        <w:rPr>
          <w:rStyle w:val="Red"/>
          <w:color w:val="auto"/>
        </w:rPr>
        <w:t>.</w:t>
      </w:r>
    </w:p>
    <w:p w14:paraId="7CC73506" w14:textId="77777777" w:rsidR="006A452B" w:rsidRDefault="006A452B" w:rsidP="005337E5">
      <w:pPr>
        <w:rPr>
          <w:rStyle w:val="Red"/>
          <w:color w:val="auto"/>
        </w:rPr>
      </w:pPr>
    </w:p>
    <w:p w14:paraId="014A21B1" w14:textId="77777777"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14:paraId="13FB362E" w14:textId="77777777" w:rsidR="00CD63DD" w:rsidRDefault="00CD63DD" w:rsidP="006A452B">
      <w:pPr>
        <w:rPr>
          <w:rStyle w:val="Red"/>
          <w:color w:val="auto"/>
        </w:rPr>
      </w:pPr>
    </w:p>
    <w:p w14:paraId="275A4301" w14:textId="77777777"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xml:space="preserve">. The sum of all FIELD_FACT values specified in each item 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Default="00B728F8" w:rsidP="00B728F8">
      <w:pPr>
        <w:rPr>
          <w:rStyle w:val="Red"/>
          <w:color w:val="auto"/>
        </w:rPr>
      </w:pPr>
      <w:r>
        <w:rPr>
          <w:rStyle w:val="Red"/>
          <w:color w:val="auto"/>
        </w:rPr>
        <w:t xml:space="preserve">KCROP  </w:t>
      </w:r>
      <w:r>
        <w:rPr>
          <w:rStyle w:val="Red"/>
          <w:color w:val="auto"/>
        </w:rPr>
        <w:tab/>
        <w:t>A real variable equal to the crop coefficient (Kc) that is the ratio of the crop ET to potential ET</w:t>
      </w:r>
      <w:r w:rsidRPr="00CA544E">
        <w:rPr>
          <w:rStyle w:val="Red"/>
          <w:color w:val="auto"/>
        </w:rPr>
        <w:t>.</w:t>
      </w:r>
      <w:r>
        <w:rPr>
          <w:rStyle w:val="Red"/>
          <w:color w:val="auto"/>
        </w:rPr>
        <w:t xml:space="preserve"> </w:t>
      </w:r>
    </w:p>
    <w:p w14:paraId="5207DB64" w14:textId="77777777" w:rsidR="00CD63DD" w:rsidRDefault="00CD63DD" w:rsidP="00CD63DD">
      <w:pPr>
        <w:rPr>
          <w:rStyle w:val="Red"/>
          <w:color w:val="auto"/>
        </w:rPr>
      </w:pPr>
    </w:p>
    <w:p w14:paraId="12785F2D" w14:textId="77777777"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14:paraId="2EE7FEA4" w14:textId="77777777" w:rsidR="00CD63DD" w:rsidRDefault="00CD63DD" w:rsidP="00CD63DD">
      <w:pPr>
        <w:rPr>
          <w:rStyle w:val="Red"/>
          <w:color w:val="auto"/>
        </w:rPr>
      </w:pPr>
    </w:p>
    <w:p w14:paraId="1520A363" w14:textId="77777777"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14:paraId="2028BD39" w14:textId="77777777" w:rsidR="00EA74C4" w:rsidRDefault="00EA74C4" w:rsidP="00652C6E">
      <w:pPr>
        <w:rPr>
          <w:rStyle w:val="Red"/>
          <w:color w:val="auto"/>
        </w:rPr>
      </w:pPr>
    </w:p>
    <w:p w14:paraId="55EFE648" w14:textId="77777777"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r>
        <w:rPr>
          <w:rStyle w:val="Red"/>
          <w:color w:val="auto"/>
        </w:rPr>
        <w:t xml:space="preserve"> IRRWELLID is set according to the order that </w:t>
      </w:r>
    </w:p>
    <w:p w14:paraId="6F62494C" w14:textId="77777777" w:rsidR="00652C6E" w:rsidRDefault="00652C6E" w:rsidP="00590020">
      <w:pPr>
        <w:ind w:left="2160" w:hanging="2160"/>
        <w:rPr>
          <w:rStyle w:val="Red"/>
          <w:rFonts w:ascii="Times" w:hAnsi="Times" w:cs="Times"/>
          <w:color w:val="auto"/>
        </w:rPr>
      </w:pPr>
    </w:p>
    <w:p w14:paraId="28A2CD17" w14:textId="77777777" w:rsidR="001A73F2" w:rsidRDefault="00C45315" w:rsidP="001A73F2">
      <w:pPr>
        <w:rPr>
          <w:rStyle w:val="Red"/>
          <w:color w:val="auto"/>
        </w:rPr>
      </w:pPr>
      <w:r>
        <w:rPr>
          <w:rStyle w:val="Red"/>
          <w:color w:val="auto"/>
        </w:rPr>
        <w:lastRenderedPageBreak/>
        <w:t>NUMCELL</w:t>
      </w:r>
      <w:r w:rsidR="00DB2F34">
        <w:rPr>
          <w:rStyle w:val="Red"/>
          <w:color w:val="auto"/>
        </w:rPr>
        <w:t>WELL</w:t>
      </w:r>
      <w:r w:rsidR="001A73F2">
        <w:rPr>
          <w:rStyle w:val="Red"/>
          <w:color w:val="auto"/>
        </w:rPr>
        <w:tab/>
        <w:t xml:space="preserve">An integer variable equal to the total number of </w:t>
      </w:r>
      <w:r w:rsidR="00903271">
        <w:rPr>
          <w:rStyle w:val="Red"/>
          <w:color w:val="auto"/>
        </w:rPr>
        <w:t xml:space="preserve">UZF1 </w:t>
      </w:r>
      <w:r w:rsidR="001A73F2">
        <w:rPr>
          <w:rStyle w:val="Red"/>
          <w:color w:val="auto"/>
        </w:rPr>
        <w:t xml:space="preserve">cells that water </w:t>
      </w:r>
      <w:r w:rsidR="00903271">
        <w:rPr>
          <w:rStyle w:val="Red"/>
          <w:color w:val="auto"/>
        </w:rPr>
        <w:t>pumped by</w:t>
      </w:r>
      <w:r w:rsidR="001A73F2">
        <w:rPr>
          <w:rStyle w:val="Red"/>
          <w:color w:val="auto"/>
        </w:rPr>
        <w:t xml:space="preserve"> </w:t>
      </w:r>
      <w:r w:rsidR="006F2FFD">
        <w:rPr>
          <w:rStyle w:val="Red"/>
          <w:color w:val="auto"/>
        </w:rPr>
        <w:t>IRRWELLID</w:t>
      </w:r>
      <w:r w:rsidR="001A73F2">
        <w:rPr>
          <w:rStyle w:val="Red"/>
          <w:color w:val="auto"/>
        </w:rPr>
        <w:t xml:space="preserve"> will be applied </w:t>
      </w:r>
      <w:r w:rsidR="00903271">
        <w:rPr>
          <w:rStyle w:val="Red"/>
          <w:color w:val="auto"/>
        </w:rPr>
        <w:t>f</w:t>
      </w:r>
      <w:r w:rsidR="001A73F2">
        <w:rPr>
          <w:rStyle w:val="Red"/>
          <w:color w:val="auto"/>
        </w:rPr>
        <w:t>or irrigation</w:t>
      </w:r>
      <w:r w:rsidR="001A73F2" w:rsidRPr="00CA544E">
        <w:rPr>
          <w:rStyle w:val="Red"/>
          <w:color w:val="auto"/>
        </w:rPr>
        <w:t>.</w:t>
      </w:r>
    </w:p>
    <w:p w14:paraId="08A2B52A" w14:textId="77777777" w:rsidR="001A73F2" w:rsidRDefault="001A73F2" w:rsidP="001A73F2">
      <w:pPr>
        <w:rPr>
          <w:rStyle w:val="Red"/>
          <w:color w:val="auto"/>
        </w:rPr>
      </w:pPr>
    </w:p>
    <w:p w14:paraId="650CBC82" w14:textId="77777777"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14:paraId="34A8C688" w14:textId="77777777" w:rsidR="001A73F2" w:rsidRDefault="001A73F2" w:rsidP="001A73F2">
      <w:pPr>
        <w:rPr>
          <w:rStyle w:val="Red"/>
          <w:color w:val="auto"/>
        </w:rPr>
      </w:pPr>
    </w:p>
    <w:p w14:paraId="49D51A2F" w14:textId="77777777"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14:paraId="0F5A618E" w14:textId="77777777" w:rsidR="001A73F2" w:rsidRDefault="001A73F2" w:rsidP="001A73F2">
      <w:pPr>
        <w:rPr>
          <w:rStyle w:val="Red"/>
          <w:color w:val="auto"/>
        </w:rPr>
      </w:pPr>
    </w:p>
    <w:p w14:paraId="195D4E51" w14:textId="77777777"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14:paraId="2B924913" w14:textId="77777777" w:rsidR="001A73F2" w:rsidRDefault="001A73F2" w:rsidP="001A73F2">
      <w:pPr>
        <w:rPr>
          <w:rStyle w:val="Red"/>
          <w:color w:val="auto"/>
        </w:rPr>
      </w:pPr>
    </w:p>
    <w:p w14:paraId="260A3AF7" w14:textId="77777777"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14:paraId="7184E022" w14:textId="77777777" w:rsidR="00C45315" w:rsidRDefault="00C45315" w:rsidP="001A73F2">
      <w:pPr>
        <w:rPr>
          <w:rStyle w:val="Red"/>
          <w:color w:val="auto"/>
        </w:rPr>
      </w:pPr>
    </w:p>
    <w:p w14:paraId="1197605B" w14:textId="77777777" w:rsidR="00C45315" w:rsidRPr="00E6264F" w:rsidRDefault="00C45315" w:rsidP="00C45315">
      <w:pPr>
        <w:rPr>
          <w:rStyle w:val="Red"/>
          <w:color w:val="auto"/>
        </w:rPr>
      </w:pPr>
      <w:r>
        <w:rPr>
          <w:rStyle w:val="Red"/>
          <w:color w:val="auto"/>
        </w:rPr>
        <w:t>SUPWELL</w:t>
      </w:r>
      <w:r>
        <w:rPr>
          <w:rStyle w:val="Red"/>
          <w:color w:val="auto"/>
        </w:rPr>
        <w:tab/>
        <w:t>An optional character variable indicating that supplemental well stress period data will be specified. If NUMIRRSEGSP is less than or equal to zero then no supplemental well data will be read during the stress period.</w:t>
      </w:r>
    </w:p>
    <w:p w14:paraId="77583B07" w14:textId="77777777" w:rsidR="00C45315" w:rsidRDefault="00C45315" w:rsidP="001A73F2">
      <w:pPr>
        <w:rPr>
          <w:rStyle w:val="Red"/>
          <w:color w:val="auto"/>
        </w:rPr>
      </w:pPr>
    </w:p>
    <w:p w14:paraId="0EDD6FAF" w14:textId="77777777" w:rsidR="00FB5D11" w:rsidRDefault="00FB5D11" w:rsidP="001A73F2">
      <w:pPr>
        <w:rPr>
          <w:rStyle w:val="Red"/>
          <w:color w:val="auto"/>
        </w:rPr>
      </w:pPr>
    </w:p>
    <w:p w14:paraId="60125507" w14:textId="77777777" w:rsidR="00FB5D11" w:rsidRDefault="00FB5D11" w:rsidP="00FB5D11">
      <w:pPr>
        <w:rPr>
          <w:rStyle w:val="Red"/>
          <w:color w:val="auto"/>
        </w:rPr>
      </w:pPr>
      <w:r>
        <w:rPr>
          <w:rStyle w:val="Red"/>
          <w:color w:val="auto"/>
        </w:rPr>
        <w:t xml:space="preserve">Note 1: Item </w:t>
      </w:r>
      <w:r w:rsidR="00C45315">
        <w:rPr>
          <w:rStyle w:val="Red"/>
          <w:color w:val="auto"/>
        </w:rPr>
        <w:t>3</w:t>
      </w:r>
      <w:r w:rsidR="001D2071" w:rsidRPr="001D2071">
        <w:rPr>
          <w:rStyle w:val="Red"/>
          <w:color w:val="auto"/>
        </w:rPr>
        <w:t xml:space="preserve"> </w:t>
      </w:r>
      <w:r w:rsidR="001D2071">
        <w:rPr>
          <w:rStyle w:val="Red"/>
          <w:color w:val="auto"/>
        </w:rPr>
        <w:t>only</w:t>
      </w:r>
      <w:r>
        <w:rPr>
          <w:rStyle w:val="Red"/>
          <w:color w:val="auto"/>
        </w:rPr>
        <w:t xml:space="preserve"> is specified if </w:t>
      </w:r>
      <w:r w:rsidR="00E6264F">
        <w:rPr>
          <w:rStyle w:val="Red"/>
          <w:color w:val="auto"/>
        </w:rPr>
        <w:t>NUMIRRSEGSP</w:t>
      </w:r>
      <w:r>
        <w:rPr>
          <w:rStyle w:val="Red"/>
          <w:color w:val="auto"/>
        </w:rPr>
        <w:t xml:space="preserve"> is greater than zero.</w:t>
      </w:r>
    </w:p>
    <w:p w14:paraId="3A54E02F" w14:textId="77777777" w:rsidR="00FB5D11" w:rsidRDefault="00FB5D11" w:rsidP="00FB5D11">
      <w:pPr>
        <w:rPr>
          <w:rStyle w:val="Red"/>
          <w:color w:val="auto"/>
        </w:rPr>
      </w:pPr>
    </w:p>
    <w:p w14:paraId="65294177" w14:textId="77777777" w:rsidR="00FB5D11" w:rsidRDefault="00FB5D11" w:rsidP="00FB5D11">
      <w:pPr>
        <w:rPr>
          <w:rStyle w:val="Red"/>
          <w:color w:val="auto"/>
        </w:rPr>
      </w:pPr>
      <w:r>
        <w:rPr>
          <w:rStyle w:val="Red"/>
          <w:color w:val="auto"/>
        </w:rPr>
        <w:t xml:space="preserve">Note 2: Item </w:t>
      </w:r>
      <w:r w:rsidR="00C45315">
        <w:rPr>
          <w:rStyle w:val="Red"/>
          <w:color w:val="auto"/>
        </w:rPr>
        <w:t>3</w:t>
      </w:r>
      <w:r>
        <w:rPr>
          <w:rStyle w:val="Red"/>
          <w:color w:val="auto"/>
        </w:rPr>
        <w:t xml:space="preserve"> is repeated </w:t>
      </w:r>
      <w:r w:rsidR="00E6264F">
        <w:rPr>
          <w:rStyle w:val="Red"/>
          <w:color w:val="auto"/>
        </w:rPr>
        <w:t>NUMIRRSEGSP</w:t>
      </w:r>
      <w:r w:rsidR="00C45315">
        <w:rPr>
          <w:rStyle w:val="Red"/>
          <w:color w:val="auto"/>
        </w:rPr>
        <w:t xml:space="preserve"> times, resulting in NUMIRRSEGSP</w:t>
      </w:r>
      <w:r>
        <w:rPr>
          <w:rStyle w:val="Red"/>
          <w:color w:val="auto"/>
        </w:rPr>
        <w:t xml:space="preserve"> records for each stress period.</w:t>
      </w:r>
    </w:p>
    <w:p w14:paraId="7AC15CA0" w14:textId="77777777" w:rsidR="00DB2F34" w:rsidRDefault="00DB2F34" w:rsidP="00FB5D11">
      <w:pPr>
        <w:rPr>
          <w:rStyle w:val="Red"/>
          <w:color w:val="auto"/>
        </w:rPr>
      </w:pPr>
    </w:p>
    <w:p w14:paraId="670B63A1" w14:textId="77777777" w:rsidR="00DB2F34" w:rsidRDefault="00DB2F34" w:rsidP="00FB5D11">
      <w:pPr>
        <w:rPr>
          <w:rStyle w:val="Red"/>
          <w:color w:val="auto"/>
        </w:rPr>
      </w:pPr>
      <w:r>
        <w:rPr>
          <w:rStyle w:val="Red"/>
          <w:color w:val="auto"/>
        </w:rPr>
        <w:t>Note 3: Variables EFF_FACT, FIELD_FACT, IRRROW, and IRRCOL are repeated NUMCELLSSEG times for each record.</w:t>
      </w:r>
    </w:p>
    <w:p w14:paraId="3AF9FAEB" w14:textId="77777777" w:rsidR="00E6264F" w:rsidRDefault="00E6264F" w:rsidP="00FB5D11">
      <w:pPr>
        <w:rPr>
          <w:rStyle w:val="Red"/>
          <w:color w:val="auto"/>
        </w:rPr>
      </w:pPr>
    </w:p>
    <w:p w14:paraId="231BE4A3" w14:textId="77777777" w:rsidR="00E6264F" w:rsidRDefault="00E6264F" w:rsidP="00E6264F">
      <w:pPr>
        <w:rPr>
          <w:rStyle w:val="Red"/>
          <w:color w:val="auto"/>
        </w:rPr>
      </w:pPr>
      <w:r>
        <w:rPr>
          <w:rStyle w:val="Red"/>
          <w:color w:val="auto"/>
        </w:rPr>
        <w:t xml:space="preserve">Note </w:t>
      </w:r>
      <w:r w:rsidR="00DB2F34">
        <w:rPr>
          <w:rStyle w:val="Red"/>
          <w:color w:val="auto"/>
        </w:rPr>
        <w:t>4</w:t>
      </w:r>
      <w:r>
        <w:rPr>
          <w:rStyle w:val="Red"/>
          <w:color w:val="auto"/>
        </w:rPr>
        <w:t xml:space="preserve">: Item </w:t>
      </w:r>
      <w:r w:rsidR="00C45315">
        <w:rPr>
          <w:rStyle w:val="Red"/>
          <w:color w:val="auto"/>
        </w:rPr>
        <w:t>6</w:t>
      </w:r>
      <w:r w:rsidR="001D2071" w:rsidRPr="001D2071">
        <w:rPr>
          <w:rStyle w:val="Red"/>
          <w:color w:val="auto"/>
        </w:rPr>
        <w:t xml:space="preserve"> </w:t>
      </w:r>
      <w:r w:rsidR="001D2071">
        <w:rPr>
          <w:rStyle w:val="Red"/>
          <w:color w:val="auto"/>
        </w:rPr>
        <w:t>only</w:t>
      </w:r>
      <w:r>
        <w:rPr>
          <w:rStyle w:val="Red"/>
          <w:color w:val="auto"/>
        </w:rPr>
        <w:t xml:space="preserve"> is specified if </w:t>
      </w:r>
      <w:r w:rsidR="00C45315">
        <w:rPr>
          <w:rStyle w:val="Red"/>
          <w:color w:val="auto"/>
        </w:rPr>
        <w:t>NUMIRRWELL</w:t>
      </w:r>
      <w:r w:rsidR="001D2071">
        <w:rPr>
          <w:rStyle w:val="Red"/>
          <w:color w:val="auto"/>
        </w:rPr>
        <w:t>SP</w:t>
      </w:r>
      <w:r>
        <w:rPr>
          <w:rStyle w:val="Red"/>
          <w:color w:val="auto"/>
        </w:rPr>
        <w:t xml:space="preserve"> is greater than zero.</w:t>
      </w:r>
    </w:p>
    <w:p w14:paraId="001EFDD6" w14:textId="77777777" w:rsidR="001D2071" w:rsidRDefault="001D2071" w:rsidP="00E6264F">
      <w:pPr>
        <w:rPr>
          <w:rStyle w:val="Red"/>
          <w:color w:val="auto"/>
        </w:rPr>
      </w:pPr>
    </w:p>
    <w:p w14:paraId="3FFCAC32" w14:textId="77777777" w:rsidR="001D2071" w:rsidRDefault="001D2071" w:rsidP="001D2071">
      <w:pPr>
        <w:rPr>
          <w:rStyle w:val="Red"/>
          <w:color w:val="auto"/>
        </w:rPr>
      </w:pPr>
      <w:r>
        <w:rPr>
          <w:rStyle w:val="Red"/>
          <w:color w:val="auto"/>
        </w:rPr>
        <w:t xml:space="preserve">Note </w:t>
      </w:r>
      <w:r w:rsidR="00DB2F34">
        <w:rPr>
          <w:rStyle w:val="Red"/>
          <w:color w:val="auto"/>
        </w:rPr>
        <w:t>5</w:t>
      </w:r>
      <w:r>
        <w:rPr>
          <w:rStyle w:val="Red"/>
          <w:color w:val="auto"/>
        </w:rPr>
        <w:t xml:space="preserve">: Item </w:t>
      </w:r>
      <w:r w:rsidR="00C45315">
        <w:rPr>
          <w:rStyle w:val="Red"/>
          <w:color w:val="auto"/>
        </w:rPr>
        <w:t>6 is repeated NUMIRRWELLS</w:t>
      </w:r>
      <w:r>
        <w:rPr>
          <w:rStyle w:val="Red"/>
          <w:color w:val="auto"/>
        </w:rPr>
        <w:t xml:space="preserve">P </w:t>
      </w:r>
      <w:r w:rsidR="00C45315">
        <w:rPr>
          <w:rStyle w:val="Red"/>
          <w:color w:val="auto"/>
        </w:rPr>
        <w:t>times, resulting in NUMIRRWELLS</w:t>
      </w:r>
      <w:r>
        <w:rPr>
          <w:rStyle w:val="Red"/>
          <w:color w:val="auto"/>
        </w:rPr>
        <w:t>P records for each stress period.</w:t>
      </w:r>
    </w:p>
    <w:p w14:paraId="5B66CF82" w14:textId="77777777" w:rsidR="001D2071" w:rsidRDefault="001D2071" w:rsidP="00E6264F">
      <w:pPr>
        <w:rPr>
          <w:rStyle w:val="Red"/>
          <w:color w:val="auto"/>
        </w:rPr>
      </w:pPr>
    </w:p>
    <w:p w14:paraId="1233922F" w14:textId="77777777" w:rsidR="00DB2F34" w:rsidRDefault="00DB2F34" w:rsidP="00DB2F34">
      <w:r>
        <w:rPr>
          <w:rStyle w:val="Red"/>
          <w:color w:val="auto"/>
        </w:rPr>
        <w:t>Note 6:</w:t>
      </w:r>
      <w:r w:rsidR="00FB5D11">
        <w:rPr>
          <w:rStyle w:val="Red"/>
          <w:color w:val="auto"/>
        </w:rPr>
        <w:t xml:space="preserve"> </w:t>
      </w:r>
      <w:r>
        <w:rPr>
          <w:rStyle w:val="Red"/>
          <w:color w:val="auto"/>
        </w:rPr>
        <w:t>V</w:t>
      </w:r>
      <w:r w:rsidR="00FB5D11">
        <w:rPr>
          <w:rStyle w:val="Red"/>
          <w:color w:val="auto"/>
        </w:rPr>
        <w:t>ariables EFF_FACT, FIELD</w:t>
      </w:r>
      <w:r w:rsidR="00FB5D11" w:rsidRPr="0099311E">
        <w:rPr>
          <w:rStyle w:val="Red"/>
          <w:color w:val="auto"/>
        </w:rPr>
        <w:t>_FACT</w:t>
      </w:r>
      <w:r w:rsidR="00FB5D11">
        <w:rPr>
          <w:rStyle w:val="Red"/>
          <w:color w:val="auto"/>
        </w:rPr>
        <w:t>, IRRROW, IRRCOL</w:t>
      </w:r>
      <w:r w:rsidR="00FB5D11">
        <w:rPr>
          <w:rStyle w:val="Red"/>
          <w:color w:val="auto"/>
          <w:vertAlign w:val="subscript"/>
        </w:rPr>
        <w:t xml:space="preserve"> </w:t>
      </w:r>
      <w:r w:rsidR="00C45315">
        <w:rPr>
          <w:rStyle w:val="Red"/>
          <w:color w:val="auto"/>
        </w:rPr>
        <w:t>are repeated NUMCELL</w:t>
      </w:r>
      <w:r>
        <w:rPr>
          <w:rStyle w:val="Red"/>
          <w:color w:val="auto"/>
        </w:rPr>
        <w:t>WELL</w:t>
      </w:r>
      <w:r w:rsidR="00FB5D11">
        <w:rPr>
          <w:rStyle w:val="Red"/>
          <w:color w:val="auto"/>
        </w:rPr>
        <w:t xml:space="preserve"> times.</w:t>
      </w:r>
    </w:p>
    <w:p w14:paraId="5F7BD463" w14:textId="77777777" w:rsidR="000904D1" w:rsidRDefault="000904D1" w:rsidP="008B6E20"/>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94817" w14:textId="77777777" w:rsidR="00BF1152" w:rsidRDefault="00BF1152" w:rsidP="00271008">
      <w:r>
        <w:separator/>
      </w:r>
    </w:p>
  </w:endnote>
  <w:endnote w:type="continuationSeparator" w:id="0">
    <w:p w14:paraId="01A93386" w14:textId="77777777" w:rsidR="00BF1152" w:rsidRDefault="00BF1152"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BC02AA">
          <w:rPr>
            <w:noProof/>
          </w:rPr>
          <w:t>5</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9FCA0" w14:textId="77777777" w:rsidR="00BF1152" w:rsidRDefault="00BF1152" w:rsidP="00271008">
      <w:r>
        <w:separator/>
      </w:r>
    </w:p>
  </w:footnote>
  <w:footnote w:type="continuationSeparator" w:id="0">
    <w:p w14:paraId="71C9756D" w14:textId="77777777" w:rsidR="00BF1152" w:rsidRDefault="00BF1152"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4DD1"/>
    <w:rsid w:val="00065244"/>
    <w:rsid w:val="00075E5B"/>
    <w:rsid w:val="0007657A"/>
    <w:rsid w:val="0007731F"/>
    <w:rsid w:val="00082F65"/>
    <w:rsid w:val="000904D1"/>
    <w:rsid w:val="000B1A07"/>
    <w:rsid w:val="000C01C2"/>
    <w:rsid w:val="000C0741"/>
    <w:rsid w:val="000C207C"/>
    <w:rsid w:val="000D0028"/>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A73F2"/>
    <w:rsid w:val="001B4258"/>
    <w:rsid w:val="001D2071"/>
    <w:rsid w:val="001E111F"/>
    <w:rsid w:val="001E4487"/>
    <w:rsid w:val="001F23C5"/>
    <w:rsid w:val="001F5DC7"/>
    <w:rsid w:val="00256B46"/>
    <w:rsid w:val="00257C46"/>
    <w:rsid w:val="0026324B"/>
    <w:rsid w:val="00271008"/>
    <w:rsid w:val="00275786"/>
    <w:rsid w:val="00280216"/>
    <w:rsid w:val="00287658"/>
    <w:rsid w:val="00292FB2"/>
    <w:rsid w:val="002977D3"/>
    <w:rsid w:val="002C3DFC"/>
    <w:rsid w:val="002E0FB5"/>
    <w:rsid w:val="002E2293"/>
    <w:rsid w:val="003038EB"/>
    <w:rsid w:val="003079B7"/>
    <w:rsid w:val="00315005"/>
    <w:rsid w:val="00337AFE"/>
    <w:rsid w:val="00351C14"/>
    <w:rsid w:val="003546B3"/>
    <w:rsid w:val="003625D4"/>
    <w:rsid w:val="003948CE"/>
    <w:rsid w:val="0039550C"/>
    <w:rsid w:val="003A4659"/>
    <w:rsid w:val="003A58C8"/>
    <w:rsid w:val="003B5855"/>
    <w:rsid w:val="00406349"/>
    <w:rsid w:val="00412A39"/>
    <w:rsid w:val="00414989"/>
    <w:rsid w:val="00415B6B"/>
    <w:rsid w:val="0043662C"/>
    <w:rsid w:val="00450271"/>
    <w:rsid w:val="00452332"/>
    <w:rsid w:val="0046366B"/>
    <w:rsid w:val="00463C01"/>
    <w:rsid w:val="0046518A"/>
    <w:rsid w:val="004A29BE"/>
    <w:rsid w:val="004B5DF1"/>
    <w:rsid w:val="004C6FF7"/>
    <w:rsid w:val="004D3971"/>
    <w:rsid w:val="004D50A5"/>
    <w:rsid w:val="004D7307"/>
    <w:rsid w:val="004E1CBA"/>
    <w:rsid w:val="004E72EB"/>
    <w:rsid w:val="004E7C0B"/>
    <w:rsid w:val="004F576A"/>
    <w:rsid w:val="005326CA"/>
    <w:rsid w:val="00532778"/>
    <w:rsid w:val="005337E5"/>
    <w:rsid w:val="00540836"/>
    <w:rsid w:val="0054612C"/>
    <w:rsid w:val="00554F52"/>
    <w:rsid w:val="00562670"/>
    <w:rsid w:val="00565E8B"/>
    <w:rsid w:val="0057307C"/>
    <w:rsid w:val="00590020"/>
    <w:rsid w:val="005A0F7F"/>
    <w:rsid w:val="005A55C6"/>
    <w:rsid w:val="005B75AE"/>
    <w:rsid w:val="005D1E0A"/>
    <w:rsid w:val="005E4791"/>
    <w:rsid w:val="00606395"/>
    <w:rsid w:val="006365F4"/>
    <w:rsid w:val="00636B37"/>
    <w:rsid w:val="00642D9A"/>
    <w:rsid w:val="0065009B"/>
    <w:rsid w:val="00652C6E"/>
    <w:rsid w:val="0066055A"/>
    <w:rsid w:val="006623B2"/>
    <w:rsid w:val="0067783B"/>
    <w:rsid w:val="006A44E1"/>
    <w:rsid w:val="006A452B"/>
    <w:rsid w:val="006A533D"/>
    <w:rsid w:val="006A7A3E"/>
    <w:rsid w:val="006C0B17"/>
    <w:rsid w:val="006D37C3"/>
    <w:rsid w:val="006D4A46"/>
    <w:rsid w:val="006F2FFD"/>
    <w:rsid w:val="006F399C"/>
    <w:rsid w:val="00701DBF"/>
    <w:rsid w:val="00703972"/>
    <w:rsid w:val="00704E64"/>
    <w:rsid w:val="00706627"/>
    <w:rsid w:val="00740F99"/>
    <w:rsid w:val="007425A4"/>
    <w:rsid w:val="00763EEF"/>
    <w:rsid w:val="00790973"/>
    <w:rsid w:val="007938CF"/>
    <w:rsid w:val="007A0EAB"/>
    <w:rsid w:val="007A2A6E"/>
    <w:rsid w:val="007C1EAF"/>
    <w:rsid w:val="007C2B1F"/>
    <w:rsid w:val="007F5614"/>
    <w:rsid w:val="00804139"/>
    <w:rsid w:val="0081056D"/>
    <w:rsid w:val="008164EC"/>
    <w:rsid w:val="008255E9"/>
    <w:rsid w:val="00836AA9"/>
    <w:rsid w:val="0086087B"/>
    <w:rsid w:val="00861CEA"/>
    <w:rsid w:val="00863A8A"/>
    <w:rsid w:val="0087008C"/>
    <w:rsid w:val="00871FCA"/>
    <w:rsid w:val="008B17C3"/>
    <w:rsid w:val="008B4664"/>
    <w:rsid w:val="008B52E3"/>
    <w:rsid w:val="008B6E20"/>
    <w:rsid w:val="008C2068"/>
    <w:rsid w:val="008D2740"/>
    <w:rsid w:val="008D3895"/>
    <w:rsid w:val="008F19FB"/>
    <w:rsid w:val="008F227A"/>
    <w:rsid w:val="00903271"/>
    <w:rsid w:val="00927F64"/>
    <w:rsid w:val="0094467D"/>
    <w:rsid w:val="00951714"/>
    <w:rsid w:val="00954504"/>
    <w:rsid w:val="00973CB3"/>
    <w:rsid w:val="0098192F"/>
    <w:rsid w:val="00992D27"/>
    <w:rsid w:val="0099311E"/>
    <w:rsid w:val="009A021B"/>
    <w:rsid w:val="009D33C9"/>
    <w:rsid w:val="009E10BE"/>
    <w:rsid w:val="009F3620"/>
    <w:rsid w:val="00A14F90"/>
    <w:rsid w:val="00A17C7C"/>
    <w:rsid w:val="00A44410"/>
    <w:rsid w:val="00A44618"/>
    <w:rsid w:val="00A56B33"/>
    <w:rsid w:val="00A61426"/>
    <w:rsid w:val="00A6433C"/>
    <w:rsid w:val="00A7728B"/>
    <w:rsid w:val="00AA49FC"/>
    <w:rsid w:val="00AD32C1"/>
    <w:rsid w:val="00AE420E"/>
    <w:rsid w:val="00B254FD"/>
    <w:rsid w:val="00B319D4"/>
    <w:rsid w:val="00B32988"/>
    <w:rsid w:val="00B504AC"/>
    <w:rsid w:val="00B63749"/>
    <w:rsid w:val="00B728F8"/>
    <w:rsid w:val="00BC02AA"/>
    <w:rsid w:val="00BC0D2D"/>
    <w:rsid w:val="00BE226C"/>
    <w:rsid w:val="00BF1152"/>
    <w:rsid w:val="00C20E1A"/>
    <w:rsid w:val="00C45315"/>
    <w:rsid w:val="00C54100"/>
    <w:rsid w:val="00C97C07"/>
    <w:rsid w:val="00CA544E"/>
    <w:rsid w:val="00CA5A99"/>
    <w:rsid w:val="00CB5DED"/>
    <w:rsid w:val="00CC5E0F"/>
    <w:rsid w:val="00CD63DD"/>
    <w:rsid w:val="00CD7CE5"/>
    <w:rsid w:val="00D32182"/>
    <w:rsid w:val="00D34260"/>
    <w:rsid w:val="00D54BE5"/>
    <w:rsid w:val="00D556B2"/>
    <w:rsid w:val="00D73878"/>
    <w:rsid w:val="00D75C13"/>
    <w:rsid w:val="00D7726F"/>
    <w:rsid w:val="00D97F3A"/>
    <w:rsid w:val="00DA080B"/>
    <w:rsid w:val="00DA28E7"/>
    <w:rsid w:val="00DA57A4"/>
    <w:rsid w:val="00DA6554"/>
    <w:rsid w:val="00DB2F34"/>
    <w:rsid w:val="00DE77AF"/>
    <w:rsid w:val="00E0095C"/>
    <w:rsid w:val="00E02D58"/>
    <w:rsid w:val="00E036D7"/>
    <w:rsid w:val="00E33831"/>
    <w:rsid w:val="00E346E5"/>
    <w:rsid w:val="00E60E71"/>
    <w:rsid w:val="00E61BC6"/>
    <w:rsid w:val="00E6264F"/>
    <w:rsid w:val="00E67631"/>
    <w:rsid w:val="00EA57A8"/>
    <w:rsid w:val="00EA74C4"/>
    <w:rsid w:val="00EB041F"/>
    <w:rsid w:val="00EB3523"/>
    <w:rsid w:val="00EB38EB"/>
    <w:rsid w:val="00EB6C61"/>
    <w:rsid w:val="00EE23FF"/>
    <w:rsid w:val="00EF1808"/>
    <w:rsid w:val="00EF7F99"/>
    <w:rsid w:val="00F032C2"/>
    <w:rsid w:val="00F1380D"/>
    <w:rsid w:val="00F377D9"/>
    <w:rsid w:val="00F43C5D"/>
    <w:rsid w:val="00F56A90"/>
    <w:rsid w:val="00F616AA"/>
    <w:rsid w:val="00F72BCE"/>
    <w:rsid w:val="00F81720"/>
    <w:rsid w:val="00F82CF3"/>
    <w:rsid w:val="00F85484"/>
    <w:rsid w:val="00F92CEB"/>
    <w:rsid w:val="00FA19C4"/>
    <w:rsid w:val="00FB2A1B"/>
    <w:rsid w:val="00FB5D11"/>
    <w:rsid w:val="00FB73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A17FE-FD87-4410-972C-026B1DED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15066</TotalTime>
  <Pages>5</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156</cp:revision>
  <cp:lastPrinted>2012-01-12T13:00:00Z</cp:lastPrinted>
  <dcterms:created xsi:type="dcterms:W3CDTF">2012-01-09T21:00:00Z</dcterms:created>
  <dcterms:modified xsi:type="dcterms:W3CDTF">2017-10-03T00:53:00Z</dcterms:modified>
</cp:coreProperties>
</file>