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7835C328" w:rsidR="00375D94" w:rsidRDefault="00A757A8" w:rsidP="00375D94">
      <w:pPr>
        <w:pStyle w:val="Title"/>
      </w:pPr>
      <w:r>
        <w:t xml:space="preserve">Agricultural Water Use Package for MODFLOW </w:t>
      </w:r>
      <w:r w:rsidR="00D1798E">
        <w:t>and</w:t>
      </w:r>
      <w:r>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92942"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9264"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6E1D7" id="Rectangle 8" o:spid="_x0000_s1026"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8240"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A1C0D" id="Rectangle 7" o:spid="_x0000_s1026"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10266D48" w:rsidR="00375D94" w:rsidRDefault="00375D94" w:rsidP="00375D94">
      <w:pPr>
        <w:pStyle w:val="BOTPNotes2"/>
      </w:pPr>
      <w:r>
        <w:t>Suggested citation:</w:t>
      </w:r>
      <w:r>
        <w:br/>
      </w:r>
      <w:r w:rsidR="00CB7A2E">
        <w:t>Niswonger, R.G.</w:t>
      </w:r>
      <w:r>
        <w:t>, 201</w:t>
      </w:r>
      <w:r w:rsidR="00EC2091">
        <w:t>7</w:t>
      </w:r>
      <w:r>
        <w:t xml:space="preserve">, </w:t>
      </w:r>
      <w:r w:rsidR="00CB7A2E">
        <w:t>Agricultural</w:t>
      </w:r>
      <w:r w:rsidR="001C02A6">
        <w:t xml:space="preserve"> </w:t>
      </w:r>
      <w:r w:rsidR="00CB7A2E">
        <w:t xml:space="preserve">Irrigation Package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1CC21FBE" w:rsidR="006F5F94" w:rsidRDefault="006F5F94" w:rsidP="000E7638">
      <w:pPr>
        <w:pStyle w:val="BodyNoIndent"/>
      </w:pPr>
      <w:r>
        <w:t>Th</w:t>
      </w:r>
      <w:r w:rsidR="00CB7A2E">
        <w:t>is</w:t>
      </w:r>
      <w:r>
        <w:t xml:space="preserve"> report describes </w:t>
      </w:r>
      <w:r w:rsidR="00CB7A2E">
        <w:t xml:space="preserve">the </w:t>
      </w:r>
      <w:r w:rsidR="00CB7A2E" w:rsidRPr="00CB7A2E">
        <w:t xml:space="preserve">Agricultural </w:t>
      </w:r>
      <w:r w:rsidR="00A757A8">
        <w:t>Water Use</w:t>
      </w:r>
      <w:r w:rsidR="00CB7A2E">
        <w:t xml:space="preserve"> (</w:t>
      </w:r>
      <w:r w:rsidR="00746948">
        <w:t>AGWU</w:t>
      </w:r>
      <w:r w:rsidR="00CB7A2E">
        <w:t xml:space="preserve">) </w:t>
      </w:r>
      <w:r w:rsidR="00A757A8">
        <w:t xml:space="preserve">Package </w:t>
      </w:r>
      <w:r w:rsidR="00CB7A2E">
        <w:t>for MODFLOW</w:t>
      </w:r>
      <w:r w:rsidR="00D1798E">
        <w:t xml:space="preserve"> and</w:t>
      </w:r>
      <w:r w:rsidR="00A757A8">
        <w:t xml:space="preserve"> GSFLOW</w:t>
      </w:r>
      <w:r>
        <w:t xml:space="preserve">. The program can be downloaded from the USGS for free. The performance of the </w:t>
      </w:r>
      <w:r w:rsidR="00746948">
        <w:t>AGWU</w:t>
      </w:r>
      <w:r w:rsidR="00CB7A2E">
        <w:t xml:space="preserve"> Package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page</w:t>
      </w:r>
      <w:r w:rsidR="00AE08A5">
        <w:t xml:space="preserve"> (</w:t>
      </w:r>
      <w:r w:rsidR="00AE08A5" w:rsidRPr="0041083E">
        <w:rPr>
          <w:highlight w:val="yellow"/>
        </w:rPr>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page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77777777"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magnitudes.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magnitude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0E5F8F02" w:rsidR="00375D94" w:rsidRPr="00DC6924" w:rsidRDefault="00AE7816" w:rsidP="00375D94">
      <w:pPr>
        <w:pStyle w:val="Title"/>
      </w:pPr>
      <w:r w:rsidRPr="00AE7816">
        <w:lastRenderedPageBreak/>
        <w:t xml:space="preserve">Agricultural Water Use Package for MODFLOW </w:t>
      </w:r>
      <w:r w:rsidR="000C2A19">
        <w:t>and</w:t>
      </w:r>
      <w:r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335976B9" w:rsidR="003323AB" w:rsidRPr="003323AB" w:rsidRDefault="00AE7816" w:rsidP="003323AB">
      <w:pPr>
        <w:pStyle w:val="BodyText"/>
      </w:pPr>
      <w:r>
        <w:t xml:space="preserve">The Agricultural Water Use </w:t>
      </w:r>
      <w:r w:rsidR="009E1FAC">
        <w:t>(A</w:t>
      </w:r>
      <w:r w:rsidR="00746948">
        <w:t>G</w:t>
      </w:r>
      <w:r w:rsidR="009E1FAC">
        <w:t xml:space="preserve">WU) </w:t>
      </w:r>
      <w:r>
        <w:t xml:space="preserve">Package was developed for simulating water use by agriculture in MODFLOW and GSFLOW models. </w:t>
      </w:r>
      <w:r w:rsidR="00746948">
        <w:t>Conventional approaches for simulating</w:t>
      </w:r>
      <w:r>
        <w:t xml:space="preserve"> agricultural water use </w:t>
      </w:r>
      <w:r w:rsidR="00746948">
        <w:t xml:space="preserve">are not integrated within the broader hydrologic system, making it difficult to </w:t>
      </w:r>
      <w:r w:rsidR="00434093">
        <w:t>simulate supply-</w:t>
      </w:r>
      <w:r w:rsidR="00746948">
        <w:t>limit</w:t>
      </w:r>
      <w:r w:rsidR="00434093">
        <w:t>ed</w:t>
      </w:r>
      <w:r w:rsidR="00746948">
        <w:t xml:space="preserve"> water use. Currently available approaches used in</w:t>
      </w:r>
      <w:r>
        <w:t xml:space="preserve"> MODFLOW </w:t>
      </w:r>
      <w:r w:rsidR="00746948">
        <w:t>rely on</w:t>
      </w:r>
      <w:r>
        <w:t xml:space="preserve"> external calculations for </w:t>
      </w:r>
      <w:r w:rsidR="00746948">
        <w:t xml:space="preserve">calculating </w:t>
      </w:r>
      <w:r w:rsidR="00E1677D">
        <w:t xml:space="preserve">the </w:t>
      </w:r>
      <w:r w:rsidR="0041083E">
        <w:t>net irrigation water requirement</w:t>
      </w:r>
      <w:r w:rsidR="00BA4462">
        <w:t xml:space="preserve"> (NIWR)</w:t>
      </w:r>
      <w:r w:rsidR="00746948">
        <w:t xml:space="preserve"> and do not simulate soil water balance to estimate demand, which is problematic for regions with limited water supply for agriculture. </w:t>
      </w:r>
      <w:r w:rsidR="0041083E">
        <w:t xml:space="preserve">The </w:t>
      </w:r>
      <w:r w:rsidR="00746948">
        <w:t>AGWU</w:t>
      </w:r>
      <w:r w:rsidR="009E1FAC">
        <w:t xml:space="preserve"> Package</w:t>
      </w:r>
      <w:r w:rsidR="000C2A19">
        <w:t xml:space="preserve"> calculate</w:t>
      </w:r>
      <w:r w:rsidR="008765BB">
        <w:t>s</w:t>
      </w:r>
      <w:r w:rsidR="000C2A19">
        <w:t xml:space="preserve"> </w:t>
      </w:r>
      <w:r w:rsidR="00BA4462">
        <w:t>the NIWR</w:t>
      </w:r>
      <w:r w:rsidR="009E1FAC">
        <w:t xml:space="preserve">, irrigation </w:t>
      </w:r>
      <w:r w:rsidR="00BA4462">
        <w:t>water supply</w:t>
      </w:r>
      <w:r w:rsidR="009E1FAC">
        <w:t xml:space="preserve">, </w:t>
      </w:r>
      <w:r w:rsidR="000C2A19">
        <w:t xml:space="preserve">evapotranspiration, </w:t>
      </w:r>
      <w:r w:rsidR="009E1FAC">
        <w:t xml:space="preserve">and return flows </w:t>
      </w:r>
      <w:r w:rsidR="00746948">
        <w:t xml:space="preserve">simultaneously during a MODFLOW or GSFLOW simulation. Because </w:t>
      </w:r>
      <w:r w:rsidR="00303A8D">
        <w:t xml:space="preserve">AGWU </w:t>
      </w:r>
      <w:r w:rsidR="00BA4462">
        <w:t>can simulate the</w:t>
      </w:r>
      <w:r w:rsidR="00303A8D">
        <w:t xml:space="preserve"> </w:t>
      </w:r>
      <w:r w:rsidR="00BA4462">
        <w:t>NIWR</w:t>
      </w:r>
      <w:r w:rsidR="00746948">
        <w:t xml:space="preserve"> using a</w:t>
      </w:r>
      <w:r w:rsidR="00BA4462">
        <w:t>n</w:t>
      </w:r>
      <w:r w:rsidR="00746948">
        <w:t xml:space="preserve"> ET-demand </w:t>
      </w:r>
      <w:r w:rsidR="00303A8D">
        <w:t xml:space="preserve">soil water balance </w:t>
      </w:r>
      <w:r w:rsidR="00746948">
        <w:t>approach</w:t>
      </w:r>
      <w:r w:rsidR="00303A8D">
        <w:t xml:space="preserve">, </w:t>
      </w:r>
      <w:r w:rsidR="00BA4462">
        <w:t>constraints</w:t>
      </w:r>
      <w:r w:rsidR="00303A8D">
        <w:t xml:space="preserve"> o</w:t>
      </w:r>
      <w:r w:rsidR="00BA4462">
        <w:t>n</w:t>
      </w:r>
      <w:r w:rsidR="00303A8D">
        <w:t xml:space="preserve"> </w:t>
      </w:r>
      <w:r w:rsidR="00BA4462">
        <w:t>NIWR</w:t>
      </w:r>
      <w:r w:rsidR="00303A8D">
        <w:t xml:space="preserve"> </w:t>
      </w:r>
      <w:r w:rsidR="00BA4462">
        <w:t xml:space="preserve">due to limited irrigation water supply </w:t>
      </w:r>
      <w:r w:rsidR="00303A8D">
        <w:t>are represented</w:t>
      </w:r>
      <w:r w:rsidR="009E1FAC">
        <w:t xml:space="preserve">. </w:t>
      </w:r>
      <w:r w:rsidR="008765BB">
        <w:t>I</w:t>
      </w:r>
      <w:r w:rsidR="009E1FAC">
        <w:t>rrigation is explicitly simulated by applying diverted surface water and pumped groundwater to fields</w:t>
      </w:r>
      <w:r w:rsidR="00C323ED">
        <w:t xml:space="preserve">. The </w:t>
      </w:r>
      <w:r w:rsidR="00746948">
        <w:t>AGWU</w:t>
      </w:r>
      <w:r w:rsidR="00C323ED">
        <w:t xml:space="preserve"> Package is integrated with the UZF1 and SFR2 Packages for MODFLOW simulations, and it is integrated with </w:t>
      </w:r>
      <w:r w:rsidR="008765BB">
        <w:t xml:space="preserve">the </w:t>
      </w:r>
      <w:r w:rsidR="00C323ED">
        <w:t xml:space="preserve">PRMS </w:t>
      </w:r>
      <w:proofErr w:type="spellStart"/>
      <w:r w:rsidR="00303A8D">
        <w:t>S</w:t>
      </w:r>
      <w:r w:rsidR="008765BB">
        <w:t>oilzone</w:t>
      </w:r>
      <w:proofErr w:type="spellEnd"/>
      <w:r w:rsidR="008765BB">
        <w:t xml:space="preserve"> Module </w:t>
      </w:r>
      <w:r w:rsidR="00C323ED">
        <w:t xml:space="preserve">and </w:t>
      </w:r>
      <w:r w:rsidR="008765BB">
        <w:t xml:space="preserve">the </w:t>
      </w:r>
      <w:r w:rsidR="00C323ED">
        <w:t>SFR2</w:t>
      </w:r>
      <w:r w:rsidR="008765BB">
        <w:t xml:space="preserve"> Package</w:t>
      </w:r>
      <w:r w:rsidR="00C323ED">
        <w:t xml:space="preserve"> for GSFLOW simulations. </w:t>
      </w:r>
      <w:r w:rsidR="00CD6803">
        <w:t xml:space="preserve">Surface water diversions simulated by the SFR2 Package can be automatically applied as irrigation to UZF1 cells or PRMS HRUs. </w:t>
      </w:r>
      <w:r w:rsidR="00C323ED">
        <w:t xml:space="preserve">Irrigation supplied by groundwater is </w:t>
      </w:r>
      <w:r w:rsidR="00C323ED">
        <w:lastRenderedPageBreak/>
        <w:t xml:space="preserve">calculated by the </w:t>
      </w:r>
      <w:r w:rsidR="00746948">
        <w:t>AGWU</w:t>
      </w:r>
      <w:r w:rsidR="00C323ED">
        <w:t xml:space="preserve"> Package, using the </w:t>
      </w:r>
      <w:r w:rsidR="00CD6803">
        <w:t xml:space="preserve">same </w:t>
      </w:r>
      <w:r w:rsidR="00C323ED">
        <w:t xml:space="preserve">approach </w:t>
      </w:r>
      <w:r w:rsidR="00436E24">
        <w:t>of</w:t>
      </w:r>
      <w:r w:rsidR="00CD6803">
        <w:t xml:space="preserve"> the</w:t>
      </w:r>
      <w:r w:rsidR="00C323ED">
        <w:t xml:space="preserve"> MODFLOW-NWT W</w:t>
      </w:r>
      <w:r w:rsidR="00D0273B">
        <w:t>ELL</w:t>
      </w:r>
      <w:r w:rsidR="00C323ED">
        <w:t xml:space="preserve"> Package, and pumped groundwater can be automatically app</w:t>
      </w:r>
      <w:r w:rsidR="00CD6803">
        <w:t>lied to UZF1 cells or PRMS HRUs</w:t>
      </w:r>
      <w:r w:rsidR="00952796">
        <w:t xml:space="preserve"> as irrigation</w:t>
      </w:r>
      <w:r w:rsidR="00CD6803">
        <w:t>. Groundwater irrigation can be the sole source of irrigation water</w:t>
      </w:r>
      <w:r w:rsidR="00D71AD0">
        <w:t>,</w:t>
      </w:r>
      <w:r w:rsidR="00B462D1">
        <w:t xml:space="preserve"> or it can supplement surface water irrigation by automatically pumping</w:t>
      </w:r>
      <w:r w:rsidR="00CD6803">
        <w:t xml:space="preserve"> the difference between the </w:t>
      </w:r>
      <w:r w:rsidR="00BA4462">
        <w:t>NIWR</w:t>
      </w:r>
      <w:r w:rsidR="00CD6803">
        <w:t xml:space="preserve"> and surface water </w:t>
      </w:r>
      <w:r w:rsidR="00BA4462">
        <w:t>irrigation supply</w:t>
      </w:r>
      <w:r w:rsidR="00CD6803">
        <w:t xml:space="preserve"> when the surface water diversion is less than the </w:t>
      </w:r>
      <w:r w:rsidR="00BA4462">
        <w:t>NIWR</w:t>
      </w:r>
      <w:r w:rsidR="00CD6803">
        <w:t xml:space="preserve">. </w:t>
      </w:r>
    </w:p>
    <w:p w14:paraId="41295453" w14:textId="77777777" w:rsidR="0074410A" w:rsidRDefault="0074410A" w:rsidP="00F85071">
      <w:pPr>
        <w:pStyle w:val="Heading1"/>
        <w:autoSpaceDE w:val="0"/>
      </w:pPr>
      <w:bookmarkStart w:id="5" w:name="_Toc488393760"/>
      <w:r>
        <w:t>Introduction</w:t>
      </w:r>
      <w:bookmarkEnd w:id="5"/>
    </w:p>
    <w:p w14:paraId="56CA5AC6" w14:textId="4D2D4FBE" w:rsidR="0036620A" w:rsidRDefault="00E71B26" w:rsidP="00315A3C">
      <w:pPr>
        <w:pStyle w:val="BodyText"/>
      </w:pPr>
      <w:r>
        <w:t xml:space="preserve">Agriculture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management. Existing MODFLOW-based codes can simu</w:t>
      </w:r>
      <w:r w:rsidR="0041083E">
        <w:t xml:space="preserve">late water use by agriculture; </w:t>
      </w:r>
      <w:r w:rsidR="002A773D">
        <w:t>h</w:t>
      </w:r>
      <w:r w:rsidR="0036620A">
        <w:t>owever</w:t>
      </w:r>
      <w:r w:rsidR="0041083E">
        <w:t>,</w:t>
      </w:r>
      <w:r w:rsidR="0036620A">
        <w:t xml:space="preserve"> these approaches have not been combined with GSFLOW, or </w:t>
      </w:r>
      <w:r w:rsidR="005B25CA">
        <w:t xml:space="preserve">they </w:t>
      </w:r>
      <w:r w:rsidR="0036620A">
        <w:t xml:space="preserve">rely on </w:t>
      </w:r>
      <w:r w:rsidR="00FD5AC7">
        <w:t xml:space="preserve">preprocessed </w:t>
      </w:r>
      <w:r w:rsidR="00434093">
        <w:t xml:space="preserve">water </w:t>
      </w:r>
      <w:r w:rsidR="00FD5AC7">
        <w:t>demands</w:t>
      </w:r>
      <w:r w:rsidR="00FC4314">
        <w:t xml:space="preserve"> and consumption</w:t>
      </w:r>
      <w:r w:rsidR="0036620A">
        <w:t>. Capabilities were added to MODFLOW and GSFLOW by creating a new MODFLOW package that can simulate</w:t>
      </w:r>
      <w:r w:rsidR="004945C6">
        <w:t xml:space="preserve"> </w:t>
      </w:r>
      <w:r w:rsidR="00177A58">
        <w:t xml:space="preserve">dynamic </w:t>
      </w:r>
      <w:r w:rsidR="004945C6">
        <w:t xml:space="preserve">soil water balance on farmlands </w:t>
      </w:r>
      <w:r w:rsidR="0036620A">
        <w:t>and</w:t>
      </w:r>
      <w:r w:rsidR="00177A58">
        <w:t xml:space="preserve"> </w:t>
      </w:r>
      <w:r w:rsidR="0036620A">
        <w:t>the</w:t>
      </w:r>
      <w:r w:rsidR="00177A58">
        <w:t xml:space="preserve"> feedback</w:t>
      </w:r>
      <w:r w:rsidR="0036620A">
        <w:t>s</w:t>
      </w:r>
      <w:r w:rsidR="00177A58">
        <w:t xml:space="preserve"> between supply and demand</w:t>
      </w:r>
      <w:r w:rsidR="00375179">
        <w:t xml:space="preserve">. </w:t>
      </w:r>
      <w:r w:rsidR="0036620A">
        <w:t>Because this new package is integrated into the MODFLOW and GSFLOW solutions</w:t>
      </w:r>
      <w:r w:rsidR="00774831">
        <w:t xml:space="preserve">, </w:t>
      </w:r>
      <w:r w:rsidR="0036620A">
        <w:t>it can simulate water supply-limited conditions that leaves a portion of water demands unsatisfied</w:t>
      </w:r>
      <w:r w:rsidR="00FD5AC7">
        <w:t>, or generate demands that change due to deficits in irrigation</w:t>
      </w:r>
      <w:r w:rsidR="00774831">
        <w:t xml:space="preserve">. </w:t>
      </w:r>
      <w:r w:rsidR="005B25CA">
        <w:t xml:space="preserve">The new package </w:t>
      </w:r>
      <w:r w:rsidR="00D71AD0">
        <w:t xml:space="preserve">also </w:t>
      </w:r>
      <w:r w:rsidR="005B25CA">
        <w:t>can simulate agricultural water use in systems that conjunctively use surface water and groundwater.</w:t>
      </w:r>
      <w:r w:rsidR="002E68C6">
        <w:t xml:space="preserve"> Because </w:t>
      </w:r>
      <w:r w:rsidR="00BA4462">
        <w:t>NIWR</w:t>
      </w:r>
      <w:r w:rsidR="00FC4314">
        <w:t xml:space="preserve">, irrigation efficiency, and crop consumption </w:t>
      </w:r>
      <w:r w:rsidR="00DC3679">
        <w:t>are simulated using climate inputs, the model can be used to simulate impacts of climate change on water supply in agricultural basins.</w:t>
      </w:r>
      <w:r w:rsidR="00FC4314">
        <w:t xml:space="preserve"> Finally, dynamic land use can be simulated by changing irrigation processes during a simulation.</w:t>
      </w:r>
    </w:p>
    <w:p w14:paraId="5A0DE83F" w14:textId="5C7A4ED3" w:rsidR="007C10F9" w:rsidRDefault="00436E24" w:rsidP="00315A3C">
      <w:pPr>
        <w:pStyle w:val="BodyText"/>
      </w:pPr>
      <w:r>
        <w:t>A</w:t>
      </w:r>
      <w:r w:rsidR="00FD5D38">
        <w:t xml:space="preserve">gricultural demand is dependent on </w:t>
      </w:r>
      <w:r>
        <w:t xml:space="preserve">regional hydrologic states </w:t>
      </w:r>
      <w:r w:rsidR="00FD5D38">
        <w:t xml:space="preserve">that are not </w:t>
      </w:r>
      <w:r>
        <w:t>measured but can be simulated</w:t>
      </w:r>
      <w:r w:rsidR="00FD5D38">
        <w:t xml:space="preserve"> </w:t>
      </w:r>
      <w:r>
        <w:t>using</w:t>
      </w:r>
      <w:r w:rsidR="00FD5D38">
        <w:t xml:space="preserve"> a hydrologic model, </w:t>
      </w:r>
      <w:r w:rsidR="00CE59C0">
        <w:t xml:space="preserve">including dynamic </w:t>
      </w:r>
      <w:r w:rsidR="00FD5AC7">
        <w:t xml:space="preserve">surface water, </w:t>
      </w:r>
      <w:r w:rsidR="00CE59C0">
        <w:t xml:space="preserve">soil, vadose zone, </w:t>
      </w:r>
      <w:r w:rsidR="00CE59C0">
        <w:lastRenderedPageBreak/>
        <w:t>and groundwater storages</w:t>
      </w:r>
      <w:r>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agricultural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 xml:space="preserve">useful tools for water resources planning and management. The </w:t>
      </w:r>
      <w:r w:rsidR="004F150F">
        <w:t>Agricultural Water-Use</w:t>
      </w:r>
      <w:r w:rsidR="00D27FF8">
        <w:t xml:space="preserve"> </w:t>
      </w:r>
      <w:r w:rsidR="004F150F">
        <w:t xml:space="preserve">(AGWU; pronounced as the Spanish word </w:t>
      </w:r>
      <w:proofErr w:type="spellStart"/>
      <w:r w:rsidR="004F150F">
        <w:t>agua</w:t>
      </w:r>
      <w:proofErr w:type="spellEnd"/>
      <w:r w:rsidR="004F150F">
        <w:t xml:space="preserve">) </w:t>
      </w:r>
      <w:r w:rsidR="00D27FF8">
        <w:t xml:space="preserve">Package for MODFLOW and GSFLOW provides a wholistic approach for representing agricultural water use in </w:t>
      </w:r>
      <w:r w:rsidR="00434093">
        <w:t>MODFLOW or GSFLOW</w:t>
      </w:r>
      <w:r w:rsidR="002A773D">
        <w:t xml:space="preserve"> and</w:t>
      </w:r>
      <w:r w:rsidR="00D27FF8">
        <w:t xml:space="preserve"> can be used </w:t>
      </w:r>
      <w:r w:rsidR="00557D71">
        <w:t xml:space="preserve">for planning and </w:t>
      </w:r>
      <w:r w:rsidR="00D27FF8">
        <w:t>assessing impacts of agriculture on other water-use sectors</w:t>
      </w:r>
      <w:r w:rsidR="00557D71">
        <w:t xml:space="preserve"> and for evaluating long-term </w:t>
      </w:r>
      <w:bookmarkStart w:id="6" w:name="_GoBack"/>
      <w:bookmarkEnd w:id="6"/>
      <w:r w:rsidR="00557D71">
        <w:t>sustainability.</w:t>
      </w:r>
    </w:p>
    <w:p w14:paraId="0D4F6077" w14:textId="28F94022" w:rsidR="00BF4A1C" w:rsidRDefault="00190617" w:rsidP="00190617">
      <w:pPr>
        <w:pStyle w:val="Heading1"/>
        <w:autoSpaceDE w:val="0"/>
      </w:pPr>
      <w:r>
        <w:t>Purpose and Scope</w:t>
      </w:r>
    </w:p>
    <w:p w14:paraId="5A62F271" w14:textId="6D5B978A" w:rsidR="00D0273B" w:rsidRDefault="00190617" w:rsidP="00315A3C">
      <w:pPr>
        <w:pStyle w:val="BodyText"/>
      </w:pPr>
      <w:r>
        <w:t>This report describes t</w:t>
      </w:r>
      <w:r w:rsidR="00D0273B">
        <w:t>he Agricultural W</w:t>
      </w:r>
      <w:r w:rsidR="004F150F">
        <w:t>ater-Use</w:t>
      </w:r>
      <w:r w:rsidR="00D0273B">
        <w:t xml:space="preserve"> Package developed for MODFLOW-NWT and GSFLOW </w:t>
      </w:r>
      <w:r w:rsidR="00217B00">
        <w:t xml:space="preserve">(Niswonger and others, 2011; </w:t>
      </w:r>
      <w:proofErr w:type="spellStart"/>
      <w:r w:rsidR="00217B00">
        <w:t>Markstrom</w:t>
      </w:r>
      <w:proofErr w:type="spellEnd"/>
      <w:r w:rsidR="00217B00">
        <w:t xml:space="preserve"> and others, 2008)</w:t>
      </w:r>
      <w:r w:rsidR="00D0273B">
        <w:t xml:space="preserve">. The </w:t>
      </w:r>
      <w:r w:rsidR="00746948">
        <w:t>AGWU</w:t>
      </w:r>
      <w:r w:rsidR="00D0273B">
        <w:t xml:space="preserve"> Package works with the Streamflow-Routing (SFR2) and the Unsaturated Flow (UZF1) Packages, and includes capabilities for simulating pumping wells, </w:t>
      </w:r>
      <w:r w:rsidR="00054BA5">
        <w:t>like</w:t>
      </w:r>
      <w:r w:rsidR="00D0273B">
        <w:t xml:space="preserve"> the WELL Package for MODFLOW-NWT. The </w:t>
      </w:r>
      <w:r w:rsidR="00746948">
        <w:t>AGWU</w:t>
      </w:r>
      <w:r w:rsidR="00D0273B">
        <w:t xml:space="preserve"> </w:t>
      </w:r>
      <w:r w:rsidR="00395D00">
        <w:t xml:space="preserve">Package </w:t>
      </w:r>
      <w:r w:rsidR="00D0273B">
        <w:t>has 4 major capabilities, including 1) apply water flowing in SFR2 diversion segments as infiltration to UZF1</w:t>
      </w:r>
      <w:r w:rsidR="00395D00">
        <w:t>/PRMS</w:t>
      </w:r>
      <w:r w:rsidR="00D0273B">
        <w:t xml:space="preserve"> cells</w:t>
      </w:r>
      <w:r w:rsidR="00395D00">
        <w:t>/HRUs</w:t>
      </w:r>
      <w:r w:rsidR="00D0273B">
        <w:t xml:space="preserve">; 2) apply water pumped by wells in the </w:t>
      </w:r>
      <w:r w:rsidR="00746948">
        <w:t>AGWU</w:t>
      </w:r>
      <w:r w:rsidR="00D0273B">
        <w:t xml:space="preserve"> Package as infiltration to UZF1</w:t>
      </w:r>
      <w:r w:rsidR="00395D00">
        <w:t>/PRMS</w:t>
      </w:r>
      <w:r w:rsidR="00D0273B">
        <w:t xml:space="preserve"> cells</w:t>
      </w:r>
      <w:r w:rsidR="00395D00">
        <w:t>/HRUs</w:t>
      </w:r>
      <w:r w:rsidR="00D0273B">
        <w:t xml:space="preserve">; 3) automatically pump water in wells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Option 4 includes sub-</w:t>
      </w:r>
      <w:r w:rsidR="00D0273B">
        <w:lastRenderedPageBreak/>
        <w:t xml:space="preserve">irrigation where the ET demand </w:t>
      </w:r>
      <w:r w:rsidR="00395D00">
        <w:t>can be</w:t>
      </w:r>
      <w:r w:rsidR="00D0273B">
        <w:t xml:space="preserve"> supplemented by </w:t>
      </w:r>
      <w:r w:rsidR="00E945CA">
        <w:t>direct uptake of groundwater by plants</w:t>
      </w:r>
      <w:r w:rsidR="00D0273B">
        <w:t>.</w:t>
      </w:r>
      <w:r w:rsidR="005634C5">
        <w:t xml:space="preserve"> As irrigation water can be explicitly applied to cells/HRUs, and water consumption by plants is simulated using soil-water balance, both surface water and groundwater return flows also can be simulated. </w:t>
      </w:r>
    </w:p>
    <w:p w14:paraId="74FECFFF" w14:textId="5EE4B98C" w:rsidR="00D0273B" w:rsidRDefault="00BF3DE2" w:rsidP="000B0819">
      <w:pPr>
        <w:pStyle w:val="BodyText"/>
      </w:pPr>
      <w:r>
        <w:t xml:space="preserve">Use of the </w:t>
      </w:r>
      <w:r w:rsidR="00746948">
        <w:t>AGWU</w:t>
      </w:r>
      <w:r>
        <w:t xml:space="preserve"> Package does not require changes to the input files for any other MODFLOW Package or GSFLOW Module. </w:t>
      </w:r>
      <w:r w:rsidR="00D0273B">
        <w:t xml:space="preserve">All exchanges between different packages (SFR2, UZF1, and </w:t>
      </w:r>
      <w:r w:rsidR="00746948">
        <w:t>AGWU</w:t>
      </w:r>
      <w:r w:rsidR="00D0273B">
        <w:t xml:space="preserve">) are calculated within the </w:t>
      </w:r>
      <w:r w:rsidR="00746948">
        <w:t>AGWU</w:t>
      </w:r>
      <w:r w:rsidR="00CF102A">
        <w:t xml:space="preserve"> Package; however, the SFR2 and </w:t>
      </w:r>
      <w:r w:rsidR="00D0273B">
        <w:t xml:space="preserve">UZF1 Packages must be active in </w:t>
      </w:r>
      <w:r w:rsidR="00CF102A">
        <w:t xml:space="preserve">MODFLOW and GSFLOW </w:t>
      </w:r>
      <w:r w:rsidR="00161EBD">
        <w:t>to</w:t>
      </w:r>
      <w:r w:rsidR="00D0273B">
        <w:t xml:space="preserve"> </w:t>
      </w:r>
      <w:r w:rsidR="00CF102A">
        <w:t>divert surface water and apply irrigation water to cells/HRUs</w:t>
      </w:r>
      <w:r w:rsidR="00D0273B">
        <w:t xml:space="preserve">. Diversion segments must be specified within the SFR2 Package </w:t>
      </w:r>
      <w:r w:rsidR="005103D9">
        <w:t>to</w:t>
      </w:r>
      <w:r w:rsidR="00D0273B">
        <w:t xml:space="preserve"> apply diverted </w:t>
      </w:r>
      <w:r w:rsidR="00733E5D">
        <w:t xml:space="preserve">surface </w:t>
      </w:r>
      <w:r w:rsidR="00D0273B">
        <w:t xml:space="preserve">water as irrigation. All data for supplementary and irrigation wells is specified within the </w:t>
      </w:r>
      <w:r w:rsidR="00746948">
        <w:t>AGWU</w:t>
      </w:r>
      <w:r w:rsidR="00D0273B">
        <w:t xml:space="preserve"> Package input file; the </w:t>
      </w:r>
      <w:r w:rsidR="00746948">
        <w:t>AGWU</w:t>
      </w:r>
      <w:r w:rsidR="00D0273B">
        <w:t xml:space="preserve"> Package calculates and applies its own boundary conditions to the groundwater flow equation for representing </w:t>
      </w:r>
      <w:r w:rsidR="00CD0A0E">
        <w:t>groundwater pump</w:t>
      </w:r>
      <w:r>
        <w:t>ed</w:t>
      </w:r>
      <w:r w:rsidR="00CD0A0E">
        <w:t xml:space="preserve"> by wells</w:t>
      </w:r>
      <w:r w:rsidR="00D0273B">
        <w:t>.</w:t>
      </w:r>
      <w:r w:rsidR="008A03FE">
        <w:t xml:space="preserve"> Terminology used in this report follows as much as possible those used by Allen et al. (1998).</w:t>
      </w:r>
    </w:p>
    <w:p w14:paraId="1BA957BC" w14:textId="1C5C0D9A" w:rsidR="00190617" w:rsidRDefault="00190617" w:rsidP="00190617">
      <w:pPr>
        <w:pStyle w:val="Heading1"/>
        <w:autoSpaceDE w:val="0"/>
      </w:pPr>
      <w:r>
        <w:t>Description of the Agricultural Water Use Package</w:t>
      </w:r>
    </w:p>
    <w:p w14:paraId="12827EED" w14:textId="1064F6E0" w:rsidR="008A46C5" w:rsidRPr="008A46C5" w:rsidRDefault="008A46C5" w:rsidP="008A46C5">
      <w:pPr>
        <w:pStyle w:val="Heading2"/>
      </w:pPr>
      <w:r>
        <w:t xml:space="preserve">Surface </w:t>
      </w:r>
      <w:r w:rsidR="00C57263">
        <w:t>Water and Groundwater I</w:t>
      </w:r>
      <w:r>
        <w:t>rrigation</w:t>
      </w:r>
    </w:p>
    <w:p w14:paraId="0E9ED586" w14:textId="459C0EDB" w:rsidR="0014150E" w:rsidRDefault="00CF6B50" w:rsidP="00C57263">
      <w:pPr>
        <w:pStyle w:val="BodyText"/>
      </w:pPr>
      <w:r>
        <w:t xml:space="preserve">The </w:t>
      </w:r>
      <w:r w:rsidR="00746948">
        <w:t>AGWU</w:t>
      </w:r>
      <w:r>
        <w:t xml:space="preserve"> Package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agriculture </w:t>
      </w:r>
      <w:r w:rsidR="00D0273B">
        <w:t xml:space="preserve">with </w:t>
      </w:r>
      <w:r w:rsidR="009145B1">
        <w:t>3</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49BF2F64" w:rsidR="0014150E" w:rsidRDefault="00074804" w:rsidP="00074804">
      <w:pPr>
        <w:pStyle w:val="BodyText"/>
        <w:ind w:left="1080" w:firstLine="0"/>
      </w:pPr>
      <w:r>
        <w:t>T</w:t>
      </w:r>
      <w:r w:rsidR="0014150E">
        <w:t>ime varying s</w:t>
      </w:r>
      <w:r w:rsidR="00CF6B50" w:rsidRPr="00CF6B50">
        <w:t>urfac</w:t>
      </w:r>
      <w:r w:rsidR="00CF6B50">
        <w:t>e water</w:t>
      </w:r>
      <w:r w:rsidR="00C6218C">
        <w:t xml:space="preserve"> diversions are specified in the SFR2 Package</w:t>
      </w:r>
      <w:r w:rsidR="00DF0D54">
        <w:t xml:space="preserve">, or time varying pumping rates are specified in the AWU Package, </w:t>
      </w:r>
      <w:r w:rsidR="00C6218C">
        <w:t xml:space="preserve">and </w:t>
      </w:r>
      <w:r w:rsidR="0014150E">
        <w:t>these</w:t>
      </w:r>
      <w:r w:rsidR="00161EBD">
        <w:t xml:space="preserve"> amounts </w:t>
      </w:r>
      <w:r w:rsidR="0014150E">
        <w:t>are us</w:t>
      </w:r>
      <w:r>
        <w:t xml:space="preserve">ed </w:t>
      </w:r>
      <w:r>
        <w:lastRenderedPageBreak/>
        <w:t xml:space="preserve">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applied to UZF1 cells or 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and surface water return flows.</w:t>
      </w:r>
      <w:r w:rsidR="00CF6B50">
        <w:t xml:space="preserve"> </w:t>
      </w:r>
      <w:r>
        <w:t>A</w:t>
      </w:r>
      <w:r w:rsidR="00C57263">
        <w:t>lternatively,</w:t>
      </w:r>
      <w:r w:rsidR="00CF6B50">
        <w:t xml:space="preserve"> </w:t>
      </w:r>
      <w:r>
        <w:t>a</w:t>
      </w:r>
      <w:r w:rsidR="00076A19">
        <w:t xml:space="preserve"> portion of </w:t>
      </w:r>
      <w:r w:rsidR="00CF6B50">
        <w:t>diverted</w:t>
      </w:r>
      <w:r w:rsidR="00DF0D54">
        <w:t xml:space="preserve"> or pumped</w:t>
      </w:r>
      <w:r w:rsidR="00CF6B50">
        <w:t xml:space="preserve"> water</w:t>
      </w:r>
      <w:r w:rsidR="00076A19">
        <w:t xml:space="preserve"> </w:t>
      </w:r>
      <w:r w:rsidR="00363E20">
        <w:t>can be</w:t>
      </w:r>
      <w:r w:rsidR="00CF6B50">
        <w:t xml:space="preserve"> removed from the model</w:t>
      </w:r>
      <w:r w:rsidR="00363E20">
        <w:t xml:space="preserve"> </w:t>
      </w:r>
      <w:r w:rsidR="00803D02">
        <w:t>to represent the gross irrigation water requirement (GIWR)</w:t>
      </w:r>
      <w:r w:rsidR="00DF0D54">
        <w:t xml:space="preserve">, such that ET </w:t>
      </w:r>
      <w:r w:rsidR="00A46C8D">
        <w:t>is not</w:t>
      </w:r>
      <w:r w:rsidR="00DF0D54">
        <w:t xml:space="preserve"> simulated explicitly. The remaining portion of water is applied as groundwater return flows.</w:t>
      </w:r>
      <w:r>
        <w:t xml:space="preserve"> D</w:t>
      </w:r>
      <w:r w:rsidR="00C57263">
        <w:t xml:space="preserve">uring flow-limited </w:t>
      </w:r>
      <w:r w:rsidR="00DF0D54">
        <w:t xml:space="preserve">or draw-down limited </w:t>
      </w:r>
      <w:r w:rsidR="00C57263">
        <w:t xml:space="preserve">conditions, irrigation is reduced to the available diversion </w:t>
      </w:r>
      <w:r w:rsidR="00DF0D54">
        <w:t xml:space="preserve">or pumped </w:t>
      </w:r>
      <w:r w:rsidR="00C57263">
        <w:t>amount.</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71CBFF94" w14:textId="62327061" w:rsidR="008C36D0" w:rsidRDefault="00640D14" w:rsidP="00640D14">
      <w:pPr>
        <w:pStyle w:val="BodyText"/>
        <w:ind w:left="1080" w:firstLine="0"/>
      </w:pPr>
      <w:r>
        <w:t>T</w:t>
      </w:r>
      <w:r w:rsidR="00C57263">
        <w:t>ime varying s</w:t>
      </w:r>
      <w:r w:rsidR="00C6218C" w:rsidRPr="00CF6B50">
        <w:t>urfac</w:t>
      </w:r>
      <w:r w:rsidR="00C6218C">
        <w:t xml:space="preserve">e water diversions </w:t>
      </w:r>
      <w:r w:rsidR="00C57263">
        <w:t>are specified</w:t>
      </w:r>
      <w:r w:rsidR="00856C70">
        <w:t xml:space="preserve"> in the SFR2 Package input file</w:t>
      </w:r>
      <w:r w:rsidR="00C57263">
        <w:t xml:space="preserve">, and these amounts are used to set the </w:t>
      </w:r>
      <w:r w:rsidR="00BA4462">
        <w:t>NIWR</w:t>
      </w:r>
      <w:r w:rsidR="008A539C">
        <w:t>. F</w:t>
      </w:r>
      <w:r w:rsidR="008C36D0">
        <w:t xml:space="preserve">or conjunctive use systems, </w:t>
      </w:r>
      <w:r w:rsidR="00BA4462">
        <w:t xml:space="preserve">specified </w:t>
      </w:r>
      <w:r w:rsidR="00C6218C">
        <w:t xml:space="preserve">surface water diversions are </w:t>
      </w:r>
      <w:r w:rsidR="008C36D0">
        <w:t xml:space="preserve">used to set the </w:t>
      </w:r>
      <w:r w:rsidR="00BA4462">
        <w:t>NIWR</w:t>
      </w:r>
      <w:r w:rsidR="008C36D0">
        <w:t xml:space="preserve">, and </w:t>
      </w:r>
      <w:r w:rsidR="00937DB8">
        <w:t xml:space="preserve">the difference between the </w:t>
      </w:r>
      <w:r w:rsidR="00BA4462">
        <w:t>NIWR</w:t>
      </w:r>
      <w:r w:rsidR="00937DB8">
        <w:t xml:space="preserve"> and surface water supply,</w:t>
      </w:r>
      <w:r w:rsidR="00C65785">
        <w:t xml:space="preserve"> </w:t>
      </w:r>
      <w:r w:rsidR="00937DB8">
        <w:t>referred to as the surface water shortfall, is</w:t>
      </w:r>
      <w:r w:rsidR="008C36D0">
        <w:t xml:space="preserve"> automatically pumped from </w:t>
      </w:r>
      <w:r w:rsidR="00937DB8">
        <w:t>groundwater wells</w:t>
      </w:r>
      <w:r w:rsidR="008A539C">
        <w:t>. A</w:t>
      </w:r>
      <w:r w:rsidR="008C36D0">
        <w:t>ll</w:t>
      </w:r>
      <w:r w:rsidR="00074DFD">
        <w:t>,</w:t>
      </w:r>
      <w:r w:rsidR="008C36D0">
        <w:t xml:space="preserve"> or a portion of </w:t>
      </w:r>
      <w:r w:rsidR="00BA4462">
        <w:t xml:space="preserve">the </w:t>
      </w:r>
      <w:r w:rsidR="008C36D0">
        <w:t xml:space="preserve">irrigation </w:t>
      </w:r>
      <w:r w:rsidR="00427A20">
        <w:t>supply</w:t>
      </w:r>
      <w:r w:rsidR="008C36D0">
        <w:t xml:space="preserve"> is</w:t>
      </w:r>
      <w:r w:rsidR="008C36D0" w:rsidRPr="00CF6B50">
        <w:t xml:space="preserve"> </w:t>
      </w:r>
      <w:r w:rsidR="008C36D0">
        <w:t>appl</w:t>
      </w:r>
      <w:r w:rsidR="008A539C">
        <w:t xml:space="preserve">ied to UZF1 cells or PRMS HRUs, and </w:t>
      </w:r>
      <w:r w:rsidR="008C36D0">
        <w:t>ET</w:t>
      </w:r>
      <w:r w:rsidR="00AD0038">
        <w:t xml:space="preserve"> and</w:t>
      </w:r>
      <w:r w:rsidR="008C36D0">
        <w:t xml:space="preserve"> </w:t>
      </w:r>
      <w:r w:rsidR="00AD0038">
        <w:t>groundwater and surface water return flows are</w:t>
      </w:r>
      <w:r w:rsidR="008C36D0">
        <w:t xml:space="preserve"> simu</w:t>
      </w:r>
      <w:r w:rsidR="00AD0038">
        <w:t>lated by UZF1 or PRMS</w:t>
      </w:r>
      <w:r w:rsidR="008A539C">
        <w:t xml:space="preserve">. Alternatively, a portion of diverted water </w:t>
      </w:r>
      <w:r w:rsidR="00BA4462">
        <w:t xml:space="preserve">assumed to be consumed </w:t>
      </w:r>
      <w:r w:rsidR="008A539C">
        <w:t xml:space="preserve">by plants can be removed from the model to represent </w:t>
      </w:r>
      <w:r w:rsidR="00937DB8">
        <w:t xml:space="preserve">the </w:t>
      </w:r>
      <w:r w:rsidR="00803D02">
        <w:t>GIWR</w:t>
      </w:r>
      <w:r w:rsidR="008A539C">
        <w:t xml:space="preserve">. During flow-limited conditions, </w:t>
      </w:r>
      <w:r w:rsidR="0074580F">
        <w:t>diversions for irrigation are set equal to the available water supply</w:t>
      </w:r>
      <w:r w:rsidR="008A539C">
        <w:t>.</w:t>
      </w:r>
      <w:r w:rsidR="0074580F">
        <w:t xml:space="preserve"> Excessive drawdown or a </w:t>
      </w:r>
      <w:r w:rsidR="006C2141">
        <w:t xml:space="preserve">limited </w:t>
      </w:r>
      <w:r w:rsidR="0074580F">
        <w:t xml:space="preserve">well </w:t>
      </w:r>
      <w:r w:rsidR="006C2141">
        <w:t>pumping capacity also can reduce irrigation below well water conditions.</w:t>
      </w:r>
    </w:p>
    <w:p w14:paraId="3CB8C620" w14:textId="77777777" w:rsidR="008C36D0" w:rsidRDefault="008C36D0" w:rsidP="00D23472">
      <w:pPr>
        <w:pStyle w:val="BodyText"/>
      </w:pPr>
    </w:p>
    <w:p w14:paraId="6C708057" w14:textId="621558E6" w:rsidR="005A6BDE" w:rsidRDefault="00014060" w:rsidP="005A6BDE">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390EDAAC" w:rsidR="00C85419" w:rsidRDefault="00803D02" w:rsidP="00B32C9F">
      <w:pPr>
        <w:pStyle w:val="BodyText"/>
        <w:ind w:left="2880"/>
      </w:pPr>
      <m:oMath>
        <m:r>
          <w:rPr>
            <w:rFonts w:ascii="Cambria Math" w:hAnsi="Cambria Math"/>
          </w:rPr>
          <w:lastRenderedPageBreak/>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(1)</w:t>
      </w:r>
    </w:p>
    <w:p w14:paraId="19C93210" w14:textId="30AAA0F3" w:rsidR="004C3DDB" w:rsidRDefault="006B15D8" w:rsidP="00A13880">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C85419">
        <w:t xml:space="preserve">irrigation water loss or gain that occurs </w:t>
      </w:r>
      <w:r w:rsidR="00C65785">
        <w:t>between the diversion or well and the</w:t>
      </w:r>
      <w:r w:rsidR="00C85419">
        <w:t xml:space="preserve"> agricultural field</w:t>
      </w:r>
      <w:r w:rsidR="00803D02">
        <w:t>(s)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and</w:t>
      </w:r>
      <w:r w:rsidR="00C65785">
        <w:t xml:space="preserve"> the 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irrigation water supply is less than </w:t>
      </w:r>
      <w:r w:rsidR="00701FC1">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4C3DDB">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C3DDB">
        <w:t xml:space="preserve"> </w:t>
      </w:r>
      <w:r w:rsidR="00C22EFA">
        <w:t xml:space="preserve">is calculated using the UZF1 </w:t>
      </w:r>
      <w:r w:rsidR="00B61EC3">
        <w:t>Package or</w:t>
      </w:r>
      <w:r w:rsidR="00C22EFA">
        <w:t xml:space="preserve"> </w:t>
      </w:r>
      <w:r w:rsidR="00B61EC3">
        <w:t>on</w:t>
      </w:r>
      <w:r w:rsidR="00B32C9F">
        <w:t>e</w:t>
      </w:r>
      <w:r w:rsidR="00C2359E">
        <w:t xml:space="preserve"> of the</w:t>
      </w:r>
      <w:r w:rsidR="00B61EC3">
        <w:t xml:space="preserve"> </w:t>
      </w:r>
      <w:r w:rsidR="00C22EFA">
        <w:t>PRMS</w:t>
      </w:r>
      <w:r w:rsidR="00B61EC3">
        <w:t xml:space="preserve"> </w:t>
      </w:r>
      <w:r w:rsidR="00C2359E">
        <w:t xml:space="preserve">ET </w:t>
      </w:r>
      <w:r w:rsidR="00B61EC3">
        <w:t>modules</w:t>
      </w:r>
      <w:r w:rsidR="00B32C9F">
        <w:t>. I</w:t>
      </w:r>
      <w:r w:rsidR="00C22EFA">
        <w:t xml:space="preserve">rrigation is supplied by SFR2 diversion segments </w:t>
      </w:r>
      <w:r w:rsidR="001D332D">
        <w:t>and/</w:t>
      </w:r>
      <w:r w:rsidR="00C22EFA">
        <w:t>or AGWU groundwater wells.</w:t>
      </w:r>
      <w:r w:rsidR="00B61EC3">
        <w:t xml:space="preserve"> The product</w:t>
      </w:r>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ET</m:t>
            </m:r>
          </m:e>
          <m:sub>
            <m:r>
              <w:rPr>
                <w:rFonts w:ascii="Cambria Math" w:hAnsi="Cambria Math"/>
              </w:rPr>
              <m:t>0</m:t>
            </m:r>
          </m:sub>
        </m:sSub>
      </m:oMath>
      <w:r w:rsidR="00B61EC3">
        <w:t xml:space="preserve"> is specified by the user in the UZF1 Package input file for MODFLOW simulations</w:t>
      </w:r>
      <w:r w:rsidR="001648ED">
        <w:t xml:space="preserve">;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B61EC3">
        <w:t xml:space="preserve"> is calculated using one of several potential ET modules in PRMS, for example the Penman-Monteith equation, and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B61EC3">
        <w:t xml:space="preserve"> is specified within the AGWU Package input file</w:t>
      </w:r>
      <w:r w:rsidR="009D0511">
        <w:t xml:space="preserve"> (Allen et al., 1998)</w:t>
      </w:r>
      <w:r w:rsidR="00B61EC3">
        <w:t>.</w:t>
      </w:r>
    </w:p>
    <w:p w14:paraId="474193B6" w14:textId="7A16AEBA" w:rsidR="00AA4111" w:rsidRDefault="00AA4111" w:rsidP="00AA4111">
      <w:pPr>
        <w:pStyle w:val="Heading2"/>
      </w:pPr>
      <w:r>
        <w:t>Constraints on Irrigation</w:t>
      </w:r>
    </w:p>
    <w:p w14:paraId="401E5FB3" w14:textId="6E32BD4A" w:rsidR="00975FEB" w:rsidRDefault="000A6FAF" w:rsidP="00D23472">
      <w:pPr>
        <w:pStyle w:val="BodyText"/>
      </w:pPr>
      <w:r>
        <w:t>For o</w:t>
      </w:r>
      <w:r w:rsidR="00917D78">
        <w:t>ption</w:t>
      </w:r>
      <w:r>
        <w:t>s</w:t>
      </w:r>
      <w:r w:rsidR="00917D78">
        <w:t xml:space="preserve"> (1)</w:t>
      </w:r>
      <w:r>
        <w:t xml:space="preserve"> and (2)</w:t>
      </w:r>
      <w:r w:rsidR="004E4746">
        <w:t>,</w:t>
      </w:r>
      <w:r w:rsidR="00975FEB">
        <w:t xml:space="preserve"> some fraction of the </w:t>
      </w:r>
      <w:r w:rsidR="00BA4462">
        <w:t>NIWR</w:t>
      </w:r>
      <w:r w:rsidR="00975FEB">
        <w:t xml:space="preserve"> </w:t>
      </w:r>
      <w:r>
        <w:t xml:space="preserve">can be removed </w:t>
      </w:r>
      <w:r w:rsidR="00975FEB">
        <w:t>from the model</w:t>
      </w:r>
      <w:r>
        <w:t xml:space="preserve"> to </w:t>
      </w:r>
      <w:r w:rsidR="002A3AAD">
        <w:t>simulate</w:t>
      </w:r>
      <w:r>
        <w:t xml:space="preserve"> </w:t>
      </w:r>
      <w:r w:rsidR="00D15DA6">
        <w:t>GIWR,</w:t>
      </w:r>
      <w:r>
        <w:t xml:space="preserve"> as an alternative to explicitly simulating ET within UZF1 or PRMS</w:t>
      </w:r>
      <w:r w:rsidR="00975FEB">
        <w:t xml:space="preserve">. For example, a </w:t>
      </w:r>
      <w:r w:rsidR="00790627">
        <w:t xml:space="preserve">surface water </w:t>
      </w:r>
      <w:r w:rsidR="00975FEB">
        <w:t xml:space="preserve">diversion </w:t>
      </w:r>
      <w:r w:rsidR="00790627">
        <w:t xml:space="preserve">in the SFR2 Package </w:t>
      </w:r>
      <w:r w:rsidR="00C85311">
        <w:t xml:space="preserve">and a well in the AGWU Package </w:t>
      </w:r>
      <w:r w:rsidR="00790627">
        <w:t>can be</w:t>
      </w:r>
      <w:r w:rsidR="00975FEB">
        <w:t xml:space="preserve"> used </w:t>
      </w:r>
      <w:r w:rsidR="00C85311">
        <w:t>to irrigate</w:t>
      </w:r>
      <w:r w:rsidR="00975FEB">
        <w:t xml:space="preserve"> a group of cells </w:t>
      </w:r>
      <w:r w:rsidR="00DA30F1">
        <w:t xml:space="preserve">that contain agricultural fields. </w:t>
      </w:r>
      <w:r w:rsidR="00790627">
        <w:t>For the simplest case</w:t>
      </w:r>
      <w:r w:rsidR="00393CC5">
        <w:t>,</w:t>
      </w:r>
      <w:r w:rsidR="00790627">
        <w:t xml:space="preserve"> </w:t>
      </w:r>
      <w:r w:rsidR="0061353B">
        <w:t xml:space="preserve">and </w:t>
      </w:r>
      <w:r w:rsidR="00790627">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61353B">
        <w:t xml:space="preserve">,  an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m:oMath>
        <m:r>
          <w:rPr>
            <w:rFonts w:ascii="Cambria Math" w:hAnsi="Cambria Math"/>
          </w:rPr>
          <m:t>GIWR</m:t>
        </m:r>
      </m:oMath>
      <w:r w:rsidR="00790627">
        <w:t xml:space="preserve">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DA30F1">
        <w:t xml:space="preserve"> as:</w:t>
      </w:r>
    </w:p>
    <w:p w14:paraId="0F805C89" w14:textId="059DCBF0"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irr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t>a</w:t>
      </w:r>
      <w:r w:rsidR="00C85311">
        <w:t>nd</w:t>
      </w:r>
    </w:p>
    <w:p w14:paraId="4263EC1D" w14:textId="55D14299" w:rsidR="00C85311" w:rsidRDefault="0061353B" w:rsidP="00CA168E">
      <w:pPr>
        <w:pStyle w:val="BodyText"/>
        <w:ind w:firstLine="0"/>
      </w:pPr>
      <m:oMathPara>
        <m:oMath>
          <m:r>
            <w:rPr>
              <w:rFonts w:ascii="Cambria Math" w:hAnsi="Cambria Math"/>
            </w:rPr>
            <m:t>GIWR=EF*NIWR</m:t>
          </m:r>
        </m:oMath>
      </m:oMathPara>
    </w:p>
    <w:p w14:paraId="0BB4B44D" w14:textId="57D4F8C5" w:rsidR="00DA30F1" w:rsidRDefault="00DA30F1" w:rsidP="00CA168E">
      <w:pPr>
        <w:pStyle w:val="BodyText"/>
        <w:ind w:firstLine="0"/>
      </w:pPr>
      <w:r>
        <w:lastRenderedPageBreak/>
        <w:t xml:space="preserve">Where </w:t>
      </w:r>
      <m:oMath>
        <m:r>
          <w:rPr>
            <w:rFonts w:ascii="Cambria Math" w:hAnsi="Cambria Math"/>
          </w:rPr>
          <m:t>EF</m:t>
        </m:r>
      </m:oMath>
      <w:r>
        <w:t xml:space="preserve"> is the irrigation efficiency factor</w:t>
      </w:r>
      <w:r w:rsidR="00A074C6">
        <w:t xml:space="preserve"> specified in the AGWU 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irr</m:t>
            </m:r>
          </m:sub>
        </m:sSub>
      </m:oMath>
      <w:r w:rsidR="0061353B">
        <w:t xml:space="preserve"> is </w:t>
      </w:r>
      <w:r w:rsidR="00A074C6">
        <w:t xml:space="preserve">the </w:t>
      </w:r>
      <w:r w:rsidR="0061353B">
        <w:t>sum of surface water and groundwater diverted or pumped for irrigation</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6C6054">
        <w:t xml:space="preserve"> or it can be set to a value of 1</w:t>
      </w:r>
      <w:r w:rsidR="00C53D99">
        <w:t xml:space="preserve"> to represent perfect irrigation efficiency</w:t>
      </w:r>
      <w:r w:rsidR="00C3646C">
        <w:t>. I</w:t>
      </w:r>
      <w:r w:rsidR="007F2933">
        <w:t>t is recommended that ET be simulated explicitly</w:t>
      </w:r>
      <w:r w:rsidR="009855F9">
        <w:t>,</w:t>
      </w:r>
      <w:r w:rsidR="007F2933">
        <w:t xml:space="preserve"> and the irrigation amount </w:t>
      </w:r>
      <w:r w:rsidR="00C53D99">
        <w:t xml:space="preserve">after system delivery losses </w:t>
      </w:r>
      <w:r w:rsidR="007F2933">
        <w:t xml:space="preserve">be applied to </w:t>
      </w:r>
      <w:r w:rsidR="008C360E">
        <w:t>a</w:t>
      </w:r>
      <w:r w:rsidR="006C6054">
        <w:t xml:space="preserve"> cell/HRU if the user wants to</w:t>
      </w:r>
      <w:r w:rsidR="007F2933">
        <w:t xml:space="preserve"> represent the impacts of infiltration capacity on irrigation water partitioning</w:t>
      </w:r>
      <w:r w:rsidR="000A6FAF">
        <w:t xml:space="preserve">. </w:t>
      </w:r>
      <w:r w:rsidR="00C53D99">
        <w:t>GIWR is calculated using separate efficiency factors for surface water and groundwater as</w:t>
      </w:r>
      <w:r w:rsidR="00A074C6">
        <w:t>:</w:t>
      </w:r>
    </w:p>
    <w:p w14:paraId="0CD4F003" w14:textId="3EB23E0E" w:rsidR="00A074C6" w:rsidRDefault="00C53D99" w:rsidP="00C058EE">
      <w:pPr>
        <w:pStyle w:val="BodyText"/>
        <w:ind w:left="1440"/>
      </w:pPr>
      <m:oMath>
        <m:r>
          <w:rPr>
            <w:rFonts w:ascii="Cambria Math" w:hAnsi="Cambria Math"/>
          </w:rPr>
          <m:t>GIWR=</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A168E">
        <w:t>.</w:t>
      </w:r>
      <w:r w:rsidR="00C058EE">
        <w:tab/>
      </w:r>
      <w:r w:rsidR="00C058EE">
        <w:tab/>
      </w:r>
      <w:r w:rsidR="00A074C6">
        <w:tab/>
        <w:t>(</w:t>
      </w:r>
      <w:r w:rsidR="000A6FAF">
        <w:t>3</w:t>
      </w:r>
      <w:r w:rsidR="00A074C6">
        <w:t>)</w:t>
      </w:r>
    </w:p>
    <w:p w14:paraId="5CBC1D04" w14:textId="71DA6857" w:rsidR="00735C7E" w:rsidRDefault="003E18CB" w:rsidP="00CA168E">
      <w:pPr>
        <w:pStyle w:val="BodyText"/>
        <w:ind w:firstLine="0"/>
      </w:pP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includes a portion of the system</w:t>
      </w:r>
      <w:r w:rsidR="00EA7A97">
        <w:t>’s</w:t>
      </w:r>
      <w:r w:rsidR="00314DE5">
        <w:t xml:space="preserve"> gains and losses if they are represented in the model using a leaky canal or pipe</w:t>
      </w:r>
      <w:r w:rsidR="00EA7A97">
        <w:t>;</w:t>
      </w:r>
      <w:r w:rsidR="00C058EE">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C058EE">
        <w:t xml:space="preserve"> is the area of the fields </w:t>
      </w:r>
      <w:r w:rsidR="00FD1463">
        <w:t>irrigated</w:t>
      </w:r>
      <w:r w:rsidR="00C058EE">
        <w:t xml:space="preserve"> by </w:t>
      </w:r>
      <w:r w:rsidR="00115CCA">
        <w:t>a diversion and/or well</w:t>
      </w:r>
      <w:r w:rsidR="00C058EE">
        <w:t>.</w:t>
      </w:r>
      <w:r w:rsidR="00314DE5">
        <w:t xml:space="preserve"> </w:t>
      </w:r>
      <w:r w:rsidR="00DC21AF">
        <w:t xml:space="preserve">The </w:t>
      </w:r>
      <w:r w:rsidR="00E86DCB">
        <w:t>amount</w:t>
      </w:r>
      <w:r w:rsidR="00DC21AF">
        <w:t xml:space="preserve"> of water applied to each cell </w:t>
      </w:r>
      <w:r w:rsidR="00B91300">
        <w:t xml:space="preserve">or HRU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634D5446" w:rsidR="00735C7E" w:rsidRDefault="003E18CB"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0A6FAF">
        <w:t>4</w:t>
      </w:r>
      <w:r w:rsidR="00735C7E">
        <w:t>)</w:t>
      </w:r>
    </w:p>
    <w:p w14:paraId="2293A6C1" w14:textId="0B343399" w:rsidR="00B944DF" w:rsidRDefault="006D18E5" w:rsidP="006D18E5">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 AGWU 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B91300">
        <w:t xml:space="preserve"> or HRUs</w:t>
      </w:r>
      <w:r>
        <w:t xml:space="preserve"> </w:t>
      </w:r>
      <w:r w:rsidR="00F94C3E">
        <w:t>that are</w:t>
      </w:r>
      <w:r>
        <w:t xml:space="preserve"> irrigated by a</w:t>
      </w:r>
      <w:r w:rsidR="00F94C3E">
        <w:t>n SFR2</w:t>
      </w:r>
      <w:r>
        <w:t xml:space="preserve"> diversion</w:t>
      </w:r>
      <w:r w:rsidR="00664BAA">
        <w:t xml:space="preserve"> and/or AGWU well</w:t>
      </w:r>
      <w:r>
        <w:t xml:space="preserve">, and </w:t>
      </w:r>
      <w:proofErr w:type="spellStart"/>
      <w:r w:rsidRPr="00576BF1">
        <w:rPr>
          <w:i/>
        </w:rPr>
        <w:t>i</w:t>
      </w:r>
      <w:proofErr w:type="spellEnd"/>
      <w:r>
        <w:t xml:space="preserve"> is the index to the cell</w:t>
      </w:r>
      <w:r w:rsidR="00B91300">
        <w:t xml:space="preserve"> or HRU</w:t>
      </w:r>
      <w:r>
        <w:t>.</w:t>
      </w:r>
      <w:r w:rsidR="00E86DCB">
        <w:t xml:space="preserve"> The sum of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E86DCB">
        <w:t xml:space="preserve"> for all cells and HRUs irrigated by a diversion or well should </w:t>
      </w:r>
      <w:r w:rsidR="006C6054">
        <w:t>be 1</w:t>
      </w:r>
      <w:r w:rsidR="00E86DCB">
        <w:t xml:space="preserve">. </w:t>
      </w:r>
      <w:r w:rsidR="00B91300">
        <w:t xml:space="preserve">If an efficiency factor is used to </w:t>
      </w:r>
      <w:r w:rsidR="00707DE1">
        <w:t>represent all system losses then</w:t>
      </w:r>
      <w:r w:rsidR="00B91300">
        <w:t xml:space="preserve"> ET should not be simulated on the cell or HRU and surface water return flow is assumed to be zero. For the case where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91300">
        <w:t xml:space="preserve"> is simulated,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FD465A">
        <w:t xml:space="preserve"> and </w:t>
      </w:r>
      <w:r w:rsidR="00B91300">
        <w:t xml:space="preserve">surface water and groundwater return flows using the hydraulic properties of the cell/HRU and the </w:t>
      </w:r>
      <w:r w:rsidR="00FD465A">
        <w:t xml:space="preserve">runoff and unsaturated flow simulation capabilities in UZF1 and PRMS. </w:t>
      </w:r>
    </w:p>
    <w:p w14:paraId="154CD192" w14:textId="40F1278F" w:rsidR="007F035E" w:rsidRDefault="00576BF1" w:rsidP="00B944DF">
      <w:pPr>
        <w:pStyle w:val="BodyText"/>
      </w:pPr>
      <w:r>
        <w:lastRenderedPageBreak/>
        <w:t xml:space="preserve">Note that equations </w:t>
      </w:r>
      <w:r w:rsidR="000A6FAF">
        <w:t>2</w:t>
      </w:r>
      <w:r>
        <w:t>-</w:t>
      </w:r>
      <w:r w:rsidR="000A6FAF">
        <w:t>4</w:t>
      </w:r>
      <w:r>
        <w:t xml:space="preserve"> are used to </w:t>
      </w:r>
      <w:r w:rsidR="00F94C3E">
        <w:t>simulate</w:t>
      </w:r>
      <w:r>
        <w:t xml:space="preserve"> </w:t>
      </w:r>
      <w:r w:rsidR="00565A30">
        <w:t>crop consumption and</w:t>
      </w:r>
      <w:r>
        <w:t xml:space="preserve"> return </w:t>
      </w:r>
      <w:r w:rsidR="001A4B95">
        <w:t>flow</w:t>
      </w:r>
      <w:r>
        <w:t xml:space="preserve"> </w:t>
      </w:r>
      <w:r w:rsidR="00565A30">
        <w:t xml:space="preserve">due to irrigation </w:t>
      </w:r>
      <w:r w:rsidR="00E678AC">
        <w:t xml:space="preserve">from </w:t>
      </w:r>
      <w:r>
        <w:t>a single surface water diversion</w:t>
      </w:r>
      <w:r w:rsidR="008F0530">
        <w:t xml:space="preserve"> and/or well</w:t>
      </w:r>
      <w:r>
        <w:t>; however, a cell can be irrigated by multiple diversions</w:t>
      </w:r>
      <w:r w:rsidR="00FD465A">
        <w:t xml:space="preserve"> or a combination of surface water diversions and groundwater wells</w:t>
      </w:r>
      <w:r>
        <w:t>.</w:t>
      </w:r>
      <w:r w:rsidR="00D860F8">
        <w:t xml:space="preserve"> </w:t>
      </w:r>
      <w:r w:rsidR="00BE66C5">
        <w:t>If</w:t>
      </w:r>
      <w:r w:rsidR="009752FF">
        <w:t xml:space="preserve"> ET is explicitly simulated by UZF1 </w:t>
      </w:r>
      <w:r w:rsidR="00BE66C5">
        <w:t>or PRMS</w:t>
      </w:r>
      <w:r w:rsidR="009752FF">
        <w:t>, the</w:t>
      </w:r>
      <w:r w:rsidR="00BE66C5">
        <w:t>n</w:t>
      </w:r>
      <w:r w:rsidR="009752FF">
        <w:t xml:space="preserve"> </w:t>
      </w:r>
      <m:oMath>
        <m:r>
          <w:rPr>
            <w:rFonts w:ascii="Cambria Math" w:hAnsi="Cambria Math"/>
          </w:rPr>
          <m:t>EF</m:t>
        </m:r>
      </m:oMath>
      <w:r w:rsidR="009D0511">
        <w:t xml:space="preserve"> </w:t>
      </w:r>
      <w:r w:rsidR="00174EF1">
        <w:t>can</w:t>
      </w:r>
      <w:r w:rsidR="009D0511">
        <w:t xml:space="preserve"> be set to zero</w:t>
      </w:r>
      <w:r w:rsidR="00174EF1">
        <w:t xml:space="preserve"> as return flows and other system losses are simulated</w:t>
      </w:r>
      <w:r w:rsidR="009D0511">
        <w:t>.</w:t>
      </w:r>
    </w:p>
    <w:p w14:paraId="4C4D499D" w14:textId="1FEAF972" w:rsidR="009767CD" w:rsidRPr="000A69E6" w:rsidRDefault="009767CD" w:rsidP="006D18E5">
      <w:pPr>
        <w:pStyle w:val="BodyText"/>
        <w:ind w:firstLine="0"/>
      </w:pPr>
      <w:r>
        <w:tab/>
        <w:t xml:space="preserve">The third option for simulating water use by agriculture is to calculate the irrigation amounts using the </w:t>
      </w:r>
      <w:r w:rsidR="009D0511">
        <w:t xml:space="preserve">crop </w:t>
      </w:r>
      <w:r>
        <w:t xml:space="preserve">ET deficit. </w:t>
      </w:r>
      <w:r w:rsidR="0013517D">
        <w:t>As with options 1 and 2, option</w:t>
      </w:r>
      <w:r w:rsidR="00E62AFA">
        <w:t xml:space="preserve"> 3</w:t>
      </w:r>
      <w:r>
        <w:t xml:space="preserve"> can be used in MODFLOW </w:t>
      </w:r>
      <w:r w:rsidR="00E62AFA">
        <w:t>or</w:t>
      </w:r>
      <w:r>
        <w:t xml:space="preserve"> GSFLOW simulations. </w:t>
      </w:r>
      <w:r w:rsidR="0013517D">
        <w:t xml:space="preserve">The net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38325E">
        <w:t xml:space="preserve">net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ET</m:t>
            </m:r>
          </m:e>
          <m:sub>
            <m:r>
              <w:rPr>
                <w:rFonts w:ascii="Cambria Math" w:hAnsi="Cambria Math"/>
              </w:rPr>
              <m:t>0</m:t>
            </m:r>
          </m:sub>
        </m:sSub>
      </m:oMath>
      <w:r w:rsidR="0038325E">
        <w:t xml:space="preserve"> is minimized.</w:t>
      </w:r>
      <w:r w:rsidR="00E62AFA">
        <w:t xml:space="preserve"> </w:t>
      </w:r>
      <w:r w:rsidR="009D0511">
        <w:t>F</w:t>
      </w:r>
      <w:r w:rsidR="000A69E6">
        <w:t>or GSFLOW</w:t>
      </w:r>
      <w:r w:rsidR="009D0511">
        <w:t>,</w:t>
      </w:r>
      <w:r w:rsidR="002F6278">
        <w:t xml:space="preserve"> the potential ET</w:t>
      </w:r>
      <w:r w:rsidR="000A69E6">
        <w:t xml:space="preserve"> (PET)</w:t>
      </w:r>
      <w:r w:rsidR="002F6278">
        <w:t xml:space="preserve"> is calculated by PRMS</w:t>
      </w:r>
      <w:r w:rsidR="00500621">
        <w:t>,</w:t>
      </w:r>
      <w:r w:rsidR="002F6278">
        <w:t xml:space="preserve"> </w:t>
      </w:r>
      <w:r w:rsidR="000A69E6">
        <w:t>and</w:t>
      </w:r>
      <w:r w:rsidR="0038325E">
        <w:t xml:space="preserve"> the crop ET for well water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w:t>
      </w:r>
      <w:r w:rsidR="000A69E6">
        <w:rPr>
          <w:vertAlign w:val="subscript"/>
        </w:rPr>
        <w:t xml:space="preserve"> </w:t>
      </w:r>
      <w:r w:rsidR="000A69E6">
        <w:t>is calculated as:</w:t>
      </w:r>
    </w:p>
    <w:p w14:paraId="07BF85A5" w14:textId="3E13AE6E" w:rsidR="000A69E6" w:rsidRDefault="003E18CB"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3E18CB"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3E18CB"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3317531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960A7A">
        <w:t>Like</w:t>
      </w:r>
      <w:r w:rsidR="00D37268">
        <w:t xml:space="preserve"> the first two approaches for simulating agricultural water use, surface water diversions</w:t>
      </w:r>
      <w:r w:rsidR="00B7756D">
        <w:t xml:space="preserve"> and groundwater pumping rates</w:t>
      </w:r>
      <w:r w:rsidR="00960A7A">
        <w:t xml:space="preserve"> used for irrigation </w:t>
      </w:r>
      <w:r w:rsidR="00D90852">
        <w:t>are</w:t>
      </w:r>
      <w:r w:rsidR="00D37268">
        <w:t xml:space="preserve"> limited by the amount of water flowing in the segment that supplies water to the diversion segment</w:t>
      </w:r>
      <w:r w:rsidR="00B7756D">
        <w:t xml:space="preserve"> and the pumping capacity of the wells</w:t>
      </w:r>
      <w:r w:rsidR="00D37268">
        <w:t xml:space="preserve">. </w:t>
      </w:r>
      <w:r w:rsidR="00960A7A">
        <w:t xml:space="preserve">However, in this third case, the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lastRenderedPageBreak/>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02C2CB04" w:rsidR="00A074C6" w:rsidRDefault="00723F2C" w:rsidP="00A074C6">
      <w:pPr>
        <w:pStyle w:val="BodyText"/>
        <w:ind w:firstLine="0"/>
      </w:pPr>
      <w:r>
        <w:t>For t</w:t>
      </w:r>
      <w:r w:rsidR="00A22A71">
        <w:t xml:space="preserve">his </w:t>
      </w:r>
      <w:r>
        <w:t>approach,</w:t>
      </w:r>
      <w:r w:rsidR="00A22A71">
        <w:t xml:space="preserve"> </w:t>
      </w:r>
      <w:r w:rsidR="00FF5FDD">
        <w:t xml:space="preserve">values </w:t>
      </w:r>
      <w:r w:rsidR="00B7756D">
        <w:t xml:space="preserve">specified </w:t>
      </w:r>
      <w:r w:rsidR="00FF5FDD">
        <w:t xml:space="preserve">for </w:t>
      </w:r>
      <w:r w:rsidR="00B7756D">
        <w:t xml:space="preserve">diversions </w:t>
      </w:r>
      <w:r w:rsidR="00FF5FDD">
        <w:t xml:space="preserve">in the SFR2 Package input file </w:t>
      </w:r>
      <w:r w:rsidR="00B7756D">
        <w:t xml:space="preserve">and pumping rates </w:t>
      </w:r>
      <w:r w:rsidR="00FF5FDD">
        <w:t xml:space="preserve">specified in the AGWU Package </w:t>
      </w:r>
      <w:r w:rsidR="00B7756D">
        <w:t>are</w:t>
      </w:r>
      <w:r w:rsidR="00A22A71">
        <w:t xml:space="preserve"> useful for constraining irrigation timing and amounts, for example</w:t>
      </w:r>
      <w:r w:rsidR="006F4E5B">
        <w:t>,</w:t>
      </w:r>
      <w:r w:rsidR="00A22A71">
        <w:t xml:space="preserve"> to 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5D0C1BD5" w:rsidR="00FC5999" w:rsidRDefault="003E18CB"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0E32FC">
        <w:t>7</w:t>
      </w:r>
      <w:r w:rsidR="00FC5999">
        <w:t>)</w:t>
      </w:r>
    </w:p>
    <w:p w14:paraId="4D511CD1" w14:textId="68CE96D4" w:rsidR="000E32FC" w:rsidRDefault="000E32FC" w:rsidP="000E32FC">
      <w:pPr>
        <w:pStyle w:val="BodyText"/>
        <w:ind w:firstLine="0"/>
      </w:pPr>
      <w:r>
        <w:t>Where</w:t>
      </w:r>
    </w:p>
    <w:p w14:paraId="535DD30C" w14:textId="55D504B7" w:rsidR="000E32FC" w:rsidRDefault="003E18CB"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375C15">
        <w:t>8</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p>
    <w:p w14:paraId="1AE6C9C1" w14:textId="4960F575" w:rsidR="008A46C5" w:rsidRPr="00CD6155" w:rsidRDefault="003E18CB"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(9)</w:t>
      </w:r>
    </w:p>
    <w:p w14:paraId="6B758A4E" w14:textId="19F9C0BD" w:rsidR="00CD6155" w:rsidRPr="0049054C" w:rsidRDefault="00CD6155" w:rsidP="00A074C6">
      <w:pPr>
        <w:pStyle w:val="BodyText"/>
        <w:ind w:firstLine="0"/>
      </w:pPr>
      <w:r>
        <w:t>and</w:t>
      </w:r>
    </w:p>
    <w:p w14:paraId="69BD3248" w14:textId="404D7527" w:rsidR="0049054C" w:rsidRDefault="003E18CB"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(10)</w:t>
      </w:r>
    </w:p>
    <w:p w14:paraId="051D3B8E" w14:textId="04032260" w:rsidR="00F70406" w:rsidRDefault="00CD6155" w:rsidP="00A074C6">
      <w:pPr>
        <w:pStyle w:val="BodyText"/>
        <w:ind w:firstLine="0"/>
      </w:pPr>
      <w:r>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 xml:space="preserve">is the percentage of the surface water shortfall that will be pumped </w:t>
      </w:r>
      <w:r w:rsidR="00F70406">
        <w:t>and</w:t>
      </w:r>
      <w:r w:rsidR="0075392B">
        <w:t xml:space="preserve"> is specified in the AWU Package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w:t>
      </w:r>
      <w:r w:rsidR="00C04FD1">
        <w:lastRenderedPageBreak/>
        <w:t>(L3/T-1)</w:t>
      </w:r>
      <w:r>
        <w:t>.</w:t>
      </w:r>
      <w:r w:rsidR="00F70406">
        <w:t xml:space="preserve"> The amount of water that is applied to </w:t>
      </w:r>
      <w:r w:rsidR="00C83452">
        <w:t>each</w:t>
      </w:r>
      <w:r w:rsidR="00F70406">
        <w:t xml:space="preserve"> cell or HRU </w:t>
      </w:r>
      <w:r w:rsidR="00C83452">
        <w:t>that is</w:t>
      </w:r>
      <w:r w:rsidR="002A35AA">
        <w:t xml:space="preserve"> irrigated</w:t>
      </w:r>
      <w:r w:rsidR="00C83452">
        <w:t xml:space="preserve"> by the diversion</w:t>
      </w:r>
      <w:r w:rsidR="00F70406">
        <w:t xml:space="preserve"> is:</w:t>
      </w:r>
    </w:p>
    <w:p w14:paraId="63C6948F" w14:textId="191BA7E5" w:rsidR="00F70406" w:rsidRPr="00B036FB" w:rsidRDefault="003E18CB" w:rsidP="00A074C6">
      <w:pPr>
        <w:pStyle w:val="BodyText"/>
        <w:ind w:firstLine="0"/>
      </w:pPr>
      <m:oMathPara>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GW,cell/HRU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m:oMathPara>
    </w:p>
    <w:p w14:paraId="3AC60798" w14:textId="316DA372" w:rsidR="00B036FB" w:rsidRPr="00A074C6" w:rsidRDefault="00B036FB" w:rsidP="00A074C6">
      <w:pPr>
        <w:pStyle w:val="BodyText"/>
        <w:ind w:firstLine="0"/>
      </w:pPr>
      <w:r>
        <w:t>where</w:t>
      </w:r>
    </w:p>
    <w:p w14:paraId="76961AD2" w14:textId="77777777" w:rsidR="00947A68" w:rsidRDefault="00947A68" w:rsidP="00D0273B">
      <w:pPr>
        <w:pStyle w:val="BodyText"/>
      </w:pPr>
    </w:p>
    <w:p w14:paraId="09BE3CD5" w14:textId="42F31A20" w:rsidR="00584F2E" w:rsidRDefault="000B4C54" w:rsidP="008531B2">
      <w:pPr>
        <w:pStyle w:val="FigureCaption"/>
      </w:pPr>
      <w:bookmarkStart w:id="7" w:name="_Toc488403565"/>
      <w:r>
        <w:t>Flow charts showing three different configurations for using the Agricultural Water Use Package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Surface water and groundwater irrigation using IRR</w:t>
      </w:r>
      <w:r w:rsidR="008531B2">
        <w:t>IGATION_SFR and IRRIGATION_WELL,</w:t>
      </w:r>
      <w:r w:rsidR="008531B2" w:rsidRPr="008531B2">
        <w:t xml:space="preserve"> demand calculated as ET deficit using ETDEMAND</w:t>
      </w:r>
      <w:r w:rsidR="0006037D" w:rsidRPr="0006037D">
        <w:t>.</w:t>
      </w:r>
      <w:bookmarkEnd w:id="7"/>
    </w:p>
    <w:p w14:paraId="50C4627B" w14:textId="749CAE92" w:rsidR="00DE4034" w:rsidRDefault="00AE73D7" w:rsidP="00476BFB">
      <w:pPr>
        <w:pStyle w:val="Heading1"/>
      </w:pPr>
      <w:r>
        <w:t>AGWU Package Input File</w:t>
      </w:r>
    </w:p>
    <w:p w14:paraId="02662B77" w14:textId="0F1B0FAF" w:rsidR="005F4EF5" w:rsidRPr="000A6D86" w:rsidRDefault="000A6D86" w:rsidP="000A6D86">
      <w:pPr>
        <w:pStyle w:val="BodyText"/>
        <w:rPr>
          <w:highlight w:val="yellow"/>
        </w:rPr>
      </w:pPr>
      <w:r w:rsidRPr="000A6D86">
        <w:t xml:space="preserve">The AGWU Package is activated </w:t>
      </w:r>
      <w:r>
        <w:t>and the input file is read when</w:t>
      </w:r>
      <w:r w:rsidRPr="000A6D86">
        <w:t xml:space="preserve"> </w:t>
      </w:r>
      <w:r>
        <w:t>the</w:t>
      </w:r>
      <w:r w:rsidRPr="000A6D86">
        <w:t xml:space="preserve"> file type “AGWU” within the MODFLOW-NWT Name file. </w:t>
      </w:r>
      <w:r w:rsidR="00AE73D7">
        <w:t xml:space="preserve">The AGWU Package input file </w:t>
      </w:r>
      <w:r w:rsidR="00F63927">
        <w:t xml:space="preserve">consists of </w:t>
      </w:r>
      <w:r w:rsidR="00AE73D7">
        <w:t xml:space="preserve">character variables that define </w:t>
      </w:r>
      <w:r w:rsidR="005B2D33">
        <w:t xml:space="preserve">1) </w:t>
      </w:r>
      <w:r w:rsidR="00AE73D7">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rsidR="00AE73D7">
        <w:t>.</w:t>
      </w:r>
      <w:r w:rsidR="00F63927">
        <w:t xml:space="preserve"> The options block must begin with the character “options” and end with the character “end”</w:t>
      </w:r>
      <w:r w:rsidR="005B2D33">
        <w:t xml:space="preserve"> and is not case sensitive. At least one option is required for the AGWU Package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072A3098" w14:textId="43F70425" w:rsidR="00DE4034" w:rsidRDefault="00C52A95" w:rsidP="00AE73D7">
      <w:pPr>
        <w:pStyle w:val="BodyText"/>
      </w:pPr>
      <w:r>
        <w:t xml:space="preserve">The </w:t>
      </w:r>
      <w:r w:rsidR="000A6D86">
        <w:t xml:space="preserve">optional </w:t>
      </w:r>
      <w:r>
        <w:t>well list data input includes all wells that will be used during a simulation</w:t>
      </w:r>
      <w:r w:rsidR="000A6D86">
        <w:t xml:space="preserve">, and is included only if the variable “MAXWELLS” is specified in the options block followed by </w:t>
      </w:r>
      <w:proofErr w:type="gramStart"/>
      <w:r w:rsidR="000A6D86">
        <w:t>a nonzero values</w:t>
      </w:r>
      <w:proofErr w:type="gramEnd"/>
      <w:r w:rsidR="000A6D86">
        <w:t xml:space="preserve"> specified for </w:t>
      </w:r>
      <w:proofErr w:type="spellStart"/>
      <w:r w:rsidR="000A6D86">
        <w:t>nummaxwell</w:t>
      </w:r>
      <w:proofErr w:type="spellEnd"/>
      <w:r>
        <w:t xml:space="preserve">. </w:t>
      </w:r>
      <w:r w:rsidR="000A6D86">
        <w:t xml:space="preserve">The well list block must begin with the character </w:t>
      </w:r>
      <w:r w:rsidR="000A6D86">
        <w:lastRenderedPageBreak/>
        <w:t xml:space="preserve">“well list” and end with the character “end.” </w:t>
      </w:r>
      <w:r w:rsidR="00245BAB">
        <w:t xml:space="preserve">Any well can be made inactive </w:t>
      </w:r>
      <w:r w:rsidR="00502D9C">
        <w:t xml:space="preserve">or active </w:t>
      </w:r>
      <w:r w:rsidR="00245BAB">
        <w:t xml:space="preserve">during a simulation. </w:t>
      </w:r>
      <w:r w:rsidR="005F4EF5">
        <w:t>Specified pumping rates can be used to limi</w:t>
      </w:r>
      <w:r w:rsidR="00DE4034">
        <w:t>t the 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xml:space="preserve">. Only negative pumping rates can be specified for the AGWU Package. </w:t>
      </w:r>
    </w:p>
    <w:p w14:paraId="5FA9CF3F" w14:textId="5730D362" w:rsidR="00AE73D7" w:rsidRDefault="00F63927" w:rsidP="00AE73D7">
      <w:pPr>
        <w:pStyle w:val="BodyText"/>
      </w:pPr>
      <w:r>
        <w:t xml:space="preserve">Details regarding these inputs are provided in a separate input instructions document. </w:t>
      </w:r>
      <w:r w:rsidR="00AE73D7">
        <w:tab/>
      </w:r>
    </w:p>
    <w:p w14:paraId="07319419" w14:textId="124AEE6F" w:rsidR="004D7B3A" w:rsidRDefault="00585BE4" w:rsidP="0090733D">
      <w:pPr>
        <w:pStyle w:val="Heading1"/>
      </w:pPr>
      <w:r>
        <w:t>Output Options</w:t>
      </w:r>
    </w:p>
    <w:p w14:paraId="140B38F5" w14:textId="7BD44412" w:rsidR="004D7B3A" w:rsidRDefault="00585BE4" w:rsidP="00651CEA">
      <w:pPr>
        <w:pStyle w:val="BodyText"/>
      </w:pPr>
      <w:r>
        <w:t xml:space="preserve">Three output options are available for the AGWU Package,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t>crop consumption for cells/HRUs supplied by a diversion/well</w:t>
      </w:r>
      <w:r w:rsidR="00651CEA">
        <w:t xml:space="preserve">. </w:t>
      </w:r>
      <w:r w:rsidR="000065E6">
        <w:t xml:space="preserve">The time series file generated for “TIMESERIES_SFR” includes all supplemental pumping for the SFR diversion if there are supplemental wells. </w:t>
      </w:r>
      <w:r w:rsidR="001B391F">
        <w:t>The last column of values for all other time series files will be labeled “NULL” and should be ignored.</w:t>
      </w:r>
      <w:r w:rsidR="000065E6">
        <w:t xml:space="preserve"> </w:t>
      </w:r>
      <w:r w:rsidR="007326B2">
        <w:t>Additional to these output options, a water budget table that lists all inflows and outflows for the AGWU Package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All flows are output as volumetric flow rates in units determined from the unit specifications in the MODFLOW Discretization Package.</w:t>
      </w:r>
      <w:r w:rsidR="004D7B3A">
        <w:t xml:space="preserve"> </w:t>
      </w:r>
    </w:p>
    <w:p w14:paraId="0D94D97C" w14:textId="3894EE5B" w:rsidR="008049CA" w:rsidRDefault="00E022A9" w:rsidP="008049CA">
      <w:pPr>
        <w:pStyle w:val="Heading1"/>
      </w:pPr>
      <w:r>
        <w:lastRenderedPageBreak/>
        <w:t>Example Problems</w:t>
      </w:r>
    </w:p>
    <w:p w14:paraId="5365FB8B" w14:textId="790AC62B" w:rsidR="008049CA" w:rsidRDefault="00052F4C" w:rsidP="00933876">
      <w:pPr>
        <w:pStyle w:val="BodyText"/>
      </w:pPr>
      <w:r>
        <w:t xml:space="preserve">Two test problems are presented to illustrate the capabilities of the AGWU Package for simulating water use by agriculture in </w:t>
      </w:r>
      <w:r w:rsidR="00051BD8">
        <w:t xml:space="preserve">MODFLOW-NWT and GSFLOW. Test problem 1 was modified from Test 1 presented previously by </w:t>
      </w:r>
      <w:proofErr w:type="spellStart"/>
      <w:r w:rsidR="00051BD8">
        <w:t>Prudic</w:t>
      </w:r>
      <w:proofErr w:type="spellEnd"/>
      <w:r w:rsidR="00051BD8">
        <w:t xml:space="preserve"> and others (</w:t>
      </w:r>
      <w:r w:rsidR="00835539">
        <w:t>2004)</w:t>
      </w:r>
      <w:r w:rsidR="00FE148C">
        <w:t xml:space="preserve">. Test problem 2 was modified from the </w:t>
      </w:r>
      <w:proofErr w:type="spellStart"/>
      <w:r w:rsidR="00FE148C">
        <w:t>Sagehen</w:t>
      </w:r>
      <w:proofErr w:type="spellEnd"/>
      <w:r w:rsidR="00FE148C">
        <w:t xml:space="preserve"> Creek Watershed example problem. Although there is no agriculture in the </w:t>
      </w:r>
      <w:proofErr w:type="spellStart"/>
      <w:r w:rsidR="00FE148C">
        <w:t>Sagehen</w:t>
      </w:r>
      <w:proofErr w:type="spellEnd"/>
      <w:r w:rsidR="00FE148C">
        <w:t xml:space="preserve"> Creek Watershed, the AGWU Package was added this example to simulate irrigation from surface water and supplementary wells to a small number of HRUs in the lower part of the watershed. </w:t>
      </w:r>
    </w:p>
    <w:p w14:paraId="2D615BB4" w14:textId="7BF4E119" w:rsidR="00FE148C" w:rsidRDefault="00FE148C" w:rsidP="00FE148C">
      <w:pPr>
        <w:pStyle w:val="Heading2"/>
      </w:pPr>
      <w:r>
        <w:t>Example Problem 1</w:t>
      </w:r>
    </w:p>
    <w:p w14:paraId="7C6C6DD2" w14:textId="607234E3"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 xml:space="preserve">The valley aquifer consists of alluvium dominated by sand and gravel, and the mountains consist of bedrock that has much lower hydraulic conductivity than the valley alluvium. Recharge in the basin primarily occurs as seepage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w:t>
      </w:r>
      <w:r w:rsidR="007B5989">
        <w:lastRenderedPageBreak/>
        <w:t xml:space="preserve">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4E4FF86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Packages with the UZF1 Package. </w:t>
      </w:r>
      <w:r w:rsidR="00F6334D">
        <w:t xml:space="preserve">Overland routing </w:t>
      </w:r>
      <w:r w:rsidR="00483EEC">
        <w:t xml:space="preserve">of excess applied infiltration and groundwater discharge </w:t>
      </w:r>
      <w:r w:rsidR="006627AC">
        <w:t xml:space="preserve">to streams </w:t>
      </w:r>
      <w:r w:rsidR="00483EEC">
        <w:t>was made active</w:t>
      </w:r>
      <w:r w:rsidR="001C4DD7">
        <w:t xml:space="preserve">. PET specified in UZF1 Package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4DD7">
        <w:t xml:space="preserve"> and thus the specified value for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1C4DD7">
        <w:t xml:space="preserve"> in the AGWU Package</w:t>
      </w:r>
      <w:r w:rsidR="00E314F6">
        <w:t xml:space="preserve"> is not used.</w:t>
      </w:r>
      <w:r w:rsidR="00997EA3">
        <w:t xml:space="preserve"> Other UZF1 Package input values were modified from previous values to better represent </w:t>
      </w:r>
      <w:r w:rsidR="003A75DD">
        <w:t>agricultural</w:t>
      </w:r>
      <w:r w:rsidR="00E504B1">
        <w:t xml:space="preserve"> water use. </w:t>
      </w:r>
    </w:p>
    <w:p w14:paraId="6CF99EFF" w14:textId="244CC87C" w:rsidR="00411745" w:rsidRDefault="00411745" w:rsidP="003A71DA">
      <w:pPr>
        <w:pStyle w:val="BodyText"/>
      </w:pPr>
      <w:r>
        <w:t xml:space="preserve">Two versions of Example Problem 1 are presented. </w:t>
      </w:r>
      <w:r w:rsidR="00F131E1">
        <w:t>Example Problem 1a (EP1a) simulates irrigation water provided solely by groundwater, and Example Problem 1b (EP1b)</w:t>
      </w:r>
      <w:r w:rsidR="00802438">
        <w:t xml:space="preserve"> that simulates irrigation water provided by surface water and supplementary groundwater. Both models simulate irrigation demands using the ETDEMAND approach that minimizes the ET deficit using equation 8. </w:t>
      </w:r>
      <w:r w:rsidR="005242E5">
        <w:t xml:space="preserve">Figure 1 shows the cells designated as agricultural fields that receive irrigation. The irrigation schedule </w:t>
      </w:r>
      <w:r w:rsidR="00B516B2">
        <w:t xml:space="preserve">or maximum surface water diversion for irrigation </w:t>
      </w:r>
      <w:r w:rsidR="00C72968">
        <w:t xml:space="preserve">for EP1a and EP1b is 7 days of irrigation followed by 7 days without irrigation during the April to September period </w:t>
      </w:r>
      <w:r w:rsidR="004E1C51">
        <w:t>(Fig. 3a)</w:t>
      </w:r>
      <w:r w:rsidR="00C72968">
        <w:t xml:space="preserve">. </w:t>
      </w:r>
      <w:r w:rsidR="00B516B2">
        <w:t>A maximum of 20 ft</w:t>
      </w:r>
      <w:r w:rsidR="00B516B2">
        <w:rPr>
          <w:vertAlign w:val="superscript"/>
        </w:rPr>
        <w:t>3</w:t>
      </w:r>
      <w:r w:rsidR="00B516B2">
        <w:t xml:space="preserve">/s can be diverted from the stream for </w:t>
      </w:r>
      <w:r w:rsidR="00B516B2">
        <w:lastRenderedPageBreak/>
        <w:t xml:space="preserve">irrigation. </w:t>
      </w:r>
      <w:r w:rsidR="000077B6">
        <w:t xml:space="preserve">SFR2 diversion segment number 9 was used to divert water from deliver surface water 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77777777" w:rsidR="005764EC" w:rsidRPr="005764EC" w:rsidRDefault="005764EC" w:rsidP="005764EC">
      <w:pPr>
        <w:pStyle w:val="BodyText"/>
      </w:pPr>
    </w:p>
    <w:p w14:paraId="5DD1317C" w14:textId="77777777" w:rsidR="0028639D" w:rsidRDefault="0028639D" w:rsidP="003D4F1B">
      <w:pPr>
        <w:pStyle w:val="Heading1"/>
        <w:autoSpaceDE w:val="0"/>
      </w:pPr>
      <w:bookmarkStart w:id="8" w:name="_Toc488393775"/>
      <w:bookmarkStart w:id="9" w:name="_Toc59000064"/>
      <w:r>
        <w:t>Discussion</w:t>
      </w:r>
    </w:p>
    <w:p w14:paraId="3D64548A" w14:textId="19B57A02" w:rsidR="0028639D" w:rsidRPr="0028639D" w:rsidRDefault="00A70F7A" w:rsidP="0028639D">
      <w:pPr>
        <w:pStyle w:val="BodyText"/>
      </w:pPr>
      <w:r>
        <w:t xml:space="preserve">While the use of </w:t>
      </w:r>
      <w:proofErr w:type="spellStart"/>
      <w:r>
        <w:t>WellFootprint</w:t>
      </w:r>
      <w:proofErr w:type="spellEnd"/>
      <w:r>
        <w:t xml:space="preserve"> to display well withdrawals has been emphasized here, there are other sorts of data that </w:t>
      </w:r>
      <w:r w:rsidR="00B74DA6">
        <w:t xml:space="preserve">could be displayed using </w:t>
      </w:r>
      <w:proofErr w:type="spellStart"/>
      <w:r w:rsidR="00B74DA6">
        <w:t>WellFootprint</w:t>
      </w:r>
      <w:proofErr w:type="spellEnd"/>
      <w:r>
        <w:t xml:space="preserve">. For instance, disease frequency could be </w:t>
      </w:r>
      <w:r w:rsidR="00AD1BBE">
        <w:t xml:space="preserve">displayed </w:t>
      </w:r>
      <w:r w:rsidR="00B74DA6">
        <w:t>to create</w:t>
      </w:r>
      <w:r w:rsidR="005151ED">
        <w:t xml:space="preserve"> maps that are easier to understand. In general, the footprint method might be useful </w:t>
      </w:r>
      <w:r w:rsidR="00B356E5">
        <w:t>when plotting</w:t>
      </w:r>
      <w:r w:rsidR="005151ED">
        <w:t xml:space="preserve"> </w:t>
      </w:r>
      <w:r w:rsidR="00B356E5">
        <w:t>any type of closely spaced point data of varying intensity.</w:t>
      </w:r>
    </w:p>
    <w:bookmarkEnd w:id="8"/>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t>References</w:t>
      </w:r>
      <w:r w:rsidRPr="00DC6924">
        <w:t xml:space="preserve"> Cited</w:t>
      </w:r>
      <w:bookmarkEnd w:id="9"/>
      <w:bookmarkEnd w:id="10"/>
    </w:p>
    <w:p w14:paraId="3AEA49AC" w14:textId="2E7CD4BB" w:rsidR="00375D94"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drainage paper 56. FAO, Rome, 300(9), D05109.</w:t>
      </w:r>
    </w:p>
    <w:p w14:paraId="491922ED" w14:textId="77777777" w:rsidR="00375D94" w:rsidRDefault="00375D94" w:rsidP="00375D94">
      <w:pPr>
        <w:pStyle w:val="SectionHeading"/>
        <w:sectPr w:rsidR="00375D94" w:rsidSect="0029519C">
          <w:footerReference w:type="default" r:id="rId17"/>
          <w:type w:val="oddPage"/>
          <w:pgSz w:w="12240" w:h="15840"/>
          <w:pgMar w:top="1440" w:right="1440" w:bottom="1440" w:left="1440" w:header="720" w:footer="720" w:gutter="0"/>
          <w:pgNumType w:start="1"/>
          <w:cols w:space="720"/>
          <w:titlePg/>
          <w:docGrid w:linePitch="360"/>
        </w:sectPr>
      </w:pPr>
      <w:bookmarkStart w:id="11" w:name="_Toc59000065"/>
    </w:p>
    <w:bookmarkEnd w:id="11"/>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B943E" w14:textId="77777777" w:rsidR="003E18CB" w:rsidRDefault="003E18CB">
      <w:pPr>
        <w:spacing w:line="240" w:lineRule="auto"/>
      </w:pPr>
      <w:r>
        <w:separator/>
      </w:r>
    </w:p>
  </w:endnote>
  <w:endnote w:type="continuationSeparator" w:id="0">
    <w:p w14:paraId="2B75E946" w14:textId="77777777" w:rsidR="003E18CB" w:rsidRDefault="003E18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3A71DA" w:rsidRDefault="003A71DA" w:rsidP="00384E49">
    <w:pPr>
      <w:pStyle w:val="DBID"/>
    </w:pPr>
    <w:r>
      <w:t>U.S. Department of the Interior</w:t>
    </w:r>
  </w:p>
  <w:p w14:paraId="2C3B1DA2" w14:textId="77777777" w:rsidR="003A71DA" w:rsidRPr="00545B01" w:rsidRDefault="003A71DA"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3A71DA" w:rsidRDefault="003A71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3A71DA" w:rsidRPr="004126AC" w:rsidRDefault="003A71DA"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3A71DA" w:rsidRDefault="003A71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75404EF7" w:rsidR="003A71DA" w:rsidRPr="004126AC" w:rsidRDefault="003A71DA"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2A773D">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2CF11538" w:rsidR="003A71DA" w:rsidRPr="004126AC" w:rsidRDefault="003A71DA"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2A773D">
      <w:rPr>
        <w:noProof/>
      </w:rPr>
      <w:t>3</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3A71DA" w:rsidRDefault="003A7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3D7F8" w14:textId="77777777" w:rsidR="003E18CB" w:rsidRDefault="003E18CB">
      <w:pPr>
        <w:spacing w:line="240" w:lineRule="auto"/>
      </w:pPr>
      <w:r>
        <w:separator/>
      </w:r>
    </w:p>
  </w:footnote>
  <w:footnote w:type="continuationSeparator" w:id="0">
    <w:p w14:paraId="6855DA66" w14:textId="77777777" w:rsidR="003E18CB" w:rsidRDefault="003E18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0F1477"/>
    <w:multiLevelType w:val="hybridMultilevel"/>
    <w:tmpl w:val="DC38D468"/>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5"/>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1C"/>
    <w:rsid w:val="000007CE"/>
    <w:rsid w:val="00001302"/>
    <w:rsid w:val="00005C0B"/>
    <w:rsid w:val="000065E6"/>
    <w:rsid w:val="000077B6"/>
    <w:rsid w:val="00014060"/>
    <w:rsid w:val="0001496D"/>
    <w:rsid w:val="00015B15"/>
    <w:rsid w:val="00015E12"/>
    <w:rsid w:val="0002490A"/>
    <w:rsid w:val="0003371C"/>
    <w:rsid w:val="00040B32"/>
    <w:rsid w:val="00041613"/>
    <w:rsid w:val="0004186D"/>
    <w:rsid w:val="000455B4"/>
    <w:rsid w:val="00045CA8"/>
    <w:rsid w:val="00047108"/>
    <w:rsid w:val="00051BD8"/>
    <w:rsid w:val="00052F4C"/>
    <w:rsid w:val="00054BA5"/>
    <w:rsid w:val="000574ED"/>
    <w:rsid w:val="0006037D"/>
    <w:rsid w:val="00063324"/>
    <w:rsid w:val="0006475F"/>
    <w:rsid w:val="00065C99"/>
    <w:rsid w:val="000674EF"/>
    <w:rsid w:val="000740D8"/>
    <w:rsid w:val="00074804"/>
    <w:rsid w:val="00074DFD"/>
    <w:rsid w:val="00076A19"/>
    <w:rsid w:val="00087A89"/>
    <w:rsid w:val="000A306E"/>
    <w:rsid w:val="000A3A7A"/>
    <w:rsid w:val="000A47AA"/>
    <w:rsid w:val="000A69E6"/>
    <w:rsid w:val="000A6D86"/>
    <w:rsid w:val="000A6FAF"/>
    <w:rsid w:val="000B0819"/>
    <w:rsid w:val="000B1B67"/>
    <w:rsid w:val="000B4C54"/>
    <w:rsid w:val="000B50B5"/>
    <w:rsid w:val="000C0D6D"/>
    <w:rsid w:val="000C0DF8"/>
    <w:rsid w:val="000C2A19"/>
    <w:rsid w:val="000D165B"/>
    <w:rsid w:val="000D17EF"/>
    <w:rsid w:val="000D4D35"/>
    <w:rsid w:val="000E1775"/>
    <w:rsid w:val="000E32FC"/>
    <w:rsid w:val="000E61A9"/>
    <w:rsid w:val="000E7638"/>
    <w:rsid w:val="000E7AD2"/>
    <w:rsid w:val="000F3138"/>
    <w:rsid w:val="000F56F9"/>
    <w:rsid w:val="00111E14"/>
    <w:rsid w:val="00115CCA"/>
    <w:rsid w:val="00130796"/>
    <w:rsid w:val="0013517D"/>
    <w:rsid w:val="0014150E"/>
    <w:rsid w:val="00153923"/>
    <w:rsid w:val="0015565F"/>
    <w:rsid w:val="00155C8E"/>
    <w:rsid w:val="00161EBD"/>
    <w:rsid w:val="00163867"/>
    <w:rsid w:val="00163A60"/>
    <w:rsid w:val="001648ED"/>
    <w:rsid w:val="00174EF1"/>
    <w:rsid w:val="00177A58"/>
    <w:rsid w:val="00190617"/>
    <w:rsid w:val="00191EAD"/>
    <w:rsid w:val="00191F8C"/>
    <w:rsid w:val="00192AA4"/>
    <w:rsid w:val="00195217"/>
    <w:rsid w:val="00195BE7"/>
    <w:rsid w:val="001967D9"/>
    <w:rsid w:val="0019719F"/>
    <w:rsid w:val="001974F1"/>
    <w:rsid w:val="001A4432"/>
    <w:rsid w:val="001A4B95"/>
    <w:rsid w:val="001B380D"/>
    <w:rsid w:val="001B391F"/>
    <w:rsid w:val="001B3CD8"/>
    <w:rsid w:val="001C02A6"/>
    <w:rsid w:val="001C4DD7"/>
    <w:rsid w:val="001C5C35"/>
    <w:rsid w:val="001D095A"/>
    <w:rsid w:val="001D332D"/>
    <w:rsid w:val="001D4E40"/>
    <w:rsid w:val="001D611F"/>
    <w:rsid w:val="001E063A"/>
    <w:rsid w:val="001E081F"/>
    <w:rsid w:val="001E0EDF"/>
    <w:rsid w:val="001E62D6"/>
    <w:rsid w:val="001F1EB4"/>
    <w:rsid w:val="001F7B67"/>
    <w:rsid w:val="002057A2"/>
    <w:rsid w:val="002121AC"/>
    <w:rsid w:val="00215BDB"/>
    <w:rsid w:val="00215E7F"/>
    <w:rsid w:val="00216AA8"/>
    <w:rsid w:val="00217B00"/>
    <w:rsid w:val="00221BA2"/>
    <w:rsid w:val="00223BE3"/>
    <w:rsid w:val="00227E8E"/>
    <w:rsid w:val="0023531B"/>
    <w:rsid w:val="002354E8"/>
    <w:rsid w:val="002450F8"/>
    <w:rsid w:val="00245BAB"/>
    <w:rsid w:val="00253518"/>
    <w:rsid w:val="00262FB7"/>
    <w:rsid w:val="00271408"/>
    <w:rsid w:val="00283214"/>
    <w:rsid w:val="002834EA"/>
    <w:rsid w:val="0028639D"/>
    <w:rsid w:val="00286C7F"/>
    <w:rsid w:val="0029519C"/>
    <w:rsid w:val="002A35AA"/>
    <w:rsid w:val="002A3AAD"/>
    <w:rsid w:val="002A6991"/>
    <w:rsid w:val="002A6A50"/>
    <w:rsid w:val="002A773D"/>
    <w:rsid w:val="002B0DA2"/>
    <w:rsid w:val="002B1CAB"/>
    <w:rsid w:val="002B74AD"/>
    <w:rsid w:val="002B7A30"/>
    <w:rsid w:val="002C09AF"/>
    <w:rsid w:val="002C0BCA"/>
    <w:rsid w:val="002C0FCB"/>
    <w:rsid w:val="002C20EF"/>
    <w:rsid w:val="002D3579"/>
    <w:rsid w:val="002D5C67"/>
    <w:rsid w:val="002E4552"/>
    <w:rsid w:val="002E68C6"/>
    <w:rsid w:val="002E6D53"/>
    <w:rsid w:val="002E7290"/>
    <w:rsid w:val="002F55AD"/>
    <w:rsid w:val="002F6278"/>
    <w:rsid w:val="002F6912"/>
    <w:rsid w:val="002F7BEF"/>
    <w:rsid w:val="00301719"/>
    <w:rsid w:val="00303987"/>
    <w:rsid w:val="00303A8D"/>
    <w:rsid w:val="003077B8"/>
    <w:rsid w:val="00311507"/>
    <w:rsid w:val="00314DE5"/>
    <w:rsid w:val="00315A3C"/>
    <w:rsid w:val="003323AB"/>
    <w:rsid w:val="00344308"/>
    <w:rsid w:val="0035057B"/>
    <w:rsid w:val="00353EC0"/>
    <w:rsid w:val="00361245"/>
    <w:rsid w:val="00361F7E"/>
    <w:rsid w:val="0036291C"/>
    <w:rsid w:val="0036363B"/>
    <w:rsid w:val="00363E20"/>
    <w:rsid w:val="0036620A"/>
    <w:rsid w:val="00367838"/>
    <w:rsid w:val="0037065E"/>
    <w:rsid w:val="00375179"/>
    <w:rsid w:val="00375C15"/>
    <w:rsid w:val="00375D94"/>
    <w:rsid w:val="00376734"/>
    <w:rsid w:val="0038325E"/>
    <w:rsid w:val="00384E49"/>
    <w:rsid w:val="003859B3"/>
    <w:rsid w:val="003938CE"/>
    <w:rsid w:val="00393CC5"/>
    <w:rsid w:val="0039551A"/>
    <w:rsid w:val="00395D00"/>
    <w:rsid w:val="00396319"/>
    <w:rsid w:val="003977F8"/>
    <w:rsid w:val="003A520F"/>
    <w:rsid w:val="003A573A"/>
    <w:rsid w:val="003A71DA"/>
    <w:rsid w:val="003A75DD"/>
    <w:rsid w:val="003B0C73"/>
    <w:rsid w:val="003B0E24"/>
    <w:rsid w:val="003B410D"/>
    <w:rsid w:val="003B7537"/>
    <w:rsid w:val="003C5B32"/>
    <w:rsid w:val="003D4F1B"/>
    <w:rsid w:val="003D5339"/>
    <w:rsid w:val="003D7B48"/>
    <w:rsid w:val="003D7D95"/>
    <w:rsid w:val="003D7EC4"/>
    <w:rsid w:val="003E12AC"/>
    <w:rsid w:val="003E18CB"/>
    <w:rsid w:val="003E333F"/>
    <w:rsid w:val="003F17B1"/>
    <w:rsid w:val="003F2706"/>
    <w:rsid w:val="00406444"/>
    <w:rsid w:val="0041064E"/>
    <w:rsid w:val="0041083E"/>
    <w:rsid w:val="00411745"/>
    <w:rsid w:val="00412188"/>
    <w:rsid w:val="004122C8"/>
    <w:rsid w:val="004139AF"/>
    <w:rsid w:val="004226D6"/>
    <w:rsid w:val="0042611A"/>
    <w:rsid w:val="00427A20"/>
    <w:rsid w:val="00432B5B"/>
    <w:rsid w:val="00432EBC"/>
    <w:rsid w:val="00434093"/>
    <w:rsid w:val="00436E24"/>
    <w:rsid w:val="004420F7"/>
    <w:rsid w:val="00450824"/>
    <w:rsid w:val="004531C4"/>
    <w:rsid w:val="00462041"/>
    <w:rsid w:val="004647D8"/>
    <w:rsid w:val="00466F76"/>
    <w:rsid w:val="00470723"/>
    <w:rsid w:val="004707CE"/>
    <w:rsid w:val="00474AE4"/>
    <w:rsid w:val="00475952"/>
    <w:rsid w:val="00476BFB"/>
    <w:rsid w:val="00477AA6"/>
    <w:rsid w:val="00481B07"/>
    <w:rsid w:val="004835BE"/>
    <w:rsid w:val="00483EEC"/>
    <w:rsid w:val="00486211"/>
    <w:rsid w:val="0049054C"/>
    <w:rsid w:val="00492F58"/>
    <w:rsid w:val="004945C6"/>
    <w:rsid w:val="00497277"/>
    <w:rsid w:val="004A3980"/>
    <w:rsid w:val="004A40D4"/>
    <w:rsid w:val="004B31E8"/>
    <w:rsid w:val="004C080E"/>
    <w:rsid w:val="004C3DDB"/>
    <w:rsid w:val="004D1298"/>
    <w:rsid w:val="004D4131"/>
    <w:rsid w:val="004D6EAF"/>
    <w:rsid w:val="004D7B3A"/>
    <w:rsid w:val="004E1C51"/>
    <w:rsid w:val="004E4746"/>
    <w:rsid w:val="004E4B63"/>
    <w:rsid w:val="004F150F"/>
    <w:rsid w:val="004F7D09"/>
    <w:rsid w:val="00500621"/>
    <w:rsid w:val="00502D9C"/>
    <w:rsid w:val="00506630"/>
    <w:rsid w:val="0050765D"/>
    <w:rsid w:val="005103D9"/>
    <w:rsid w:val="005151ED"/>
    <w:rsid w:val="00522592"/>
    <w:rsid w:val="00522DDB"/>
    <w:rsid w:val="005242E5"/>
    <w:rsid w:val="00526723"/>
    <w:rsid w:val="00534968"/>
    <w:rsid w:val="005355CD"/>
    <w:rsid w:val="00540893"/>
    <w:rsid w:val="00545B01"/>
    <w:rsid w:val="00545E4D"/>
    <w:rsid w:val="005507D5"/>
    <w:rsid w:val="00551751"/>
    <w:rsid w:val="00557D71"/>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5C2C"/>
    <w:rsid w:val="005967D7"/>
    <w:rsid w:val="00596F03"/>
    <w:rsid w:val="005A5E9B"/>
    <w:rsid w:val="005A6BDE"/>
    <w:rsid w:val="005B1A6E"/>
    <w:rsid w:val="005B25CA"/>
    <w:rsid w:val="005B2D33"/>
    <w:rsid w:val="005B3BDC"/>
    <w:rsid w:val="005B4CBC"/>
    <w:rsid w:val="005B5E24"/>
    <w:rsid w:val="005C2DE4"/>
    <w:rsid w:val="005C69FD"/>
    <w:rsid w:val="005D20CA"/>
    <w:rsid w:val="005D75C7"/>
    <w:rsid w:val="005E1E58"/>
    <w:rsid w:val="005E2F44"/>
    <w:rsid w:val="005E57CD"/>
    <w:rsid w:val="005E6AF0"/>
    <w:rsid w:val="005E7582"/>
    <w:rsid w:val="005F00D2"/>
    <w:rsid w:val="005F2E20"/>
    <w:rsid w:val="005F4EF5"/>
    <w:rsid w:val="005F5C04"/>
    <w:rsid w:val="006000B0"/>
    <w:rsid w:val="00606C8B"/>
    <w:rsid w:val="0061353B"/>
    <w:rsid w:val="00614507"/>
    <w:rsid w:val="00640D14"/>
    <w:rsid w:val="0064351F"/>
    <w:rsid w:val="0064697A"/>
    <w:rsid w:val="006471FF"/>
    <w:rsid w:val="00650005"/>
    <w:rsid w:val="00651CEA"/>
    <w:rsid w:val="006627AC"/>
    <w:rsid w:val="00664BAA"/>
    <w:rsid w:val="00667E73"/>
    <w:rsid w:val="006773DA"/>
    <w:rsid w:val="006837C5"/>
    <w:rsid w:val="00686EA3"/>
    <w:rsid w:val="00687287"/>
    <w:rsid w:val="00691157"/>
    <w:rsid w:val="0069187A"/>
    <w:rsid w:val="0069794B"/>
    <w:rsid w:val="006A1B34"/>
    <w:rsid w:val="006A4837"/>
    <w:rsid w:val="006B15D8"/>
    <w:rsid w:val="006B2077"/>
    <w:rsid w:val="006B25D3"/>
    <w:rsid w:val="006B66A4"/>
    <w:rsid w:val="006B66FD"/>
    <w:rsid w:val="006B67BF"/>
    <w:rsid w:val="006B7705"/>
    <w:rsid w:val="006C1EFB"/>
    <w:rsid w:val="006C2141"/>
    <w:rsid w:val="006C6054"/>
    <w:rsid w:val="006C6235"/>
    <w:rsid w:val="006C6807"/>
    <w:rsid w:val="006D18E5"/>
    <w:rsid w:val="006D45A6"/>
    <w:rsid w:val="006E21F5"/>
    <w:rsid w:val="006E5335"/>
    <w:rsid w:val="006E5D27"/>
    <w:rsid w:val="006F4E5B"/>
    <w:rsid w:val="006F5F94"/>
    <w:rsid w:val="0070021C"/>
    <w:rsid w:val="00701FC1"/>
    <w:rsid w:val="00707DE1"/>
    <w:rsid w:val="00715F01"/>
    <w:rsid w:val="00720E82"/>
    <w:rsid w:val="007225C5"/>
    <w:rsid w:val="00723F2C"/>
    <w:rsid w:val="007260AA"/>
    <w:rsid w:val="00726E14"/>
    <w:rsid w:val="007326B2"/>
    <w:rsid w:val="00733E5D"/>
    <w:rsid w:val="00735C7E"/>
    <w:rsid w:val="00735FA9"/>
    <w:rsid w:val="0074410A"/>
    <w:rsid w:val="0074580F"/>
    <w:rsid w:val="00746948"/>
    <w:rsid w:val="0075392B"/>
    <w:rsid w:val="00755DA2"/>
    <w:rsid w:val="00755DDF"/>
    <w:rsid w:val="00762503"/>
    <w:rsid w:val="007655BF"/>
    <w:rsid w:val="0077089B"/>
    <w:rsid w:val="00774831"/>
    <w:rsid w:val="00777399"/>
    <w:rsid w:val="00782A1A"/>
    <w:rsid w:val="00784F88"/>
    <w:rsid w:val="007855FF"/>
    <w:rsid w:val="00790627"/>
    <w:rsid w:val="007912A0"/>
    <w:rsid w:val="00796A92"/>
    <w:rsid w:val="007A3BCD"/>
    <w:rsid w:val="007B44E2"/>
    <w:rsid w:val="007B5989"/>
    <w:rsid w:val="007C0FA7"/>
    <w:rsid w:val="007C10F9"/>
    <w:rsid w:val="007C1C6D"/>
    <w:rsid w:val="007D034B"/>
    <w:rsid w:val="007D0F8A"/>
    <w:rsid w:val="007D7F03"/>
    <w:rsid w:val="007E64BA"/>
    <w:rsid w:val="007F035E"/>
    <w:rsid w:val="007F2933"/>
    <w:rsid w:val="007F509D"/>
    <w:rsid w:val="00802438"/>
    <w:rsid w:val="00803148"/>
    <w:rsid w:val="00803D02"/>
    <w:rsid w:val="008049CA"/>
    <w:rsid w:val="00805064"/>
    <w:rsid w:val="008058BC"/>
    <w:rsid w:val="0080735D"/>
    <w:rsid w:val="008114CF"/>
    <w:rsid w:val="00811A40"/>
    <w:rsid w:val="0081552B"/>
    <w:rsid w:val="0082107B"/>
    <w:rsid w:val="008246A3"/>
    <w:rsid w:val="00825C67"/>
    <w:rsid w:val="0082712B"/>
    <w:rsid w:val="00830565"/>
    <w:rsid w:val="00835539"/>
    <w:rsid w:val="008413BF"/>
    <w:rsid w:val="00842F3C"/>
    <w:rsid w:val="008435B3"/>
    <w:rsid w:val="00843A00"/>
    <w:rsid w:val="00852116"/>
    <w:rsid w:val="008531B2"/>
    <w:rsid w:val="00856C70"/>
    <w:rsid w:val="00862295"/>
    <w:rsid w:val="00862DEE"/>
    <w:rsid w:val="00864F47"/>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614A"/>
    <w:rsid w:val="008F714C"/>
    <w:rsid w:val="008F739F"/>
    <w:rsid w:val="0090597C"/>
    <w:rsid w:val="0090733D"/>
    <w:rsid w:val="0091393E"/>
    <w:rsid w:val="009145B1"/>
    <w:rsid w:val="009149F3"/>
    <w:rsid w:val="009150D9"/>
    <w:rsid w:val="00917D78"/>
    <w:rsid w:val="00920E25"/>
    <w:rsid w:val="00923746"/>
    <w:rsid w:val="0092735D"/>
    <w:rsid w:val="00932F02"/>
    <w:rsid w:val="00933876"/>
    <w:rsid w:val="00937DB8"/>
    <w:rsid w:val="009449AE"/>
    <w:rsid w:val="00946770"/>
    <w:rsid w:val="00947A68"/>
    <w:rsid w:val="00950B23"/>
    <w:rsid w:val="00952796"/>
    <w:rsid w:val="009527FE"/>
    <w:rsid w:val="0095618F"/>
    <w:rsid w:val="0095790F"/>
    <w:rsid w:val="00960A7A"/>
    <w:rsid w:val="009752FF"/>
    <w:rsid w:val="00975FEB"/>
    <w:rsid w:val="00976075"/>
    <w:rsid w:val="009767CD"/>
    <w:rsid w:val="00977BAE"/>
    <w:rsid w:val="00982B68"/>
    <w:rsid w:val="00982F57"/>
    <w:rsid w:val="009855F9"/>
    <w:rsid w:val="009862D7"/>
    <w:rsid w:val="00991DE3"/>
    <w:rsid w:val="00992F13"/>
    <w:rsid w:val="00993EF7"/>
    <w:rsid w:val="00997EA3"/>
    <w:rsid w:val="009A164A"/>
    <w:rsid w:val="009A1854"/>
    <w:rsid w:val="009A19AD"/>
    <w:rsid w:val="009A7F3B"/>
    <w:rsid w:val="009B0B9B"/>
    <w:rsid w:val="009B22DF"/>
    <w:rsid w:val="009B26A3"/>
    <w:rsid w:val="009B4E45"/>
    <w:rsid w:val="009D0511"/>
    <w:rsid w:val="009D3ADC"/>
    <w:rsid w:val="009D6E8D"/>
    <w:rsid w:val="009E0707"/>
    <w:rsid w:val="009E18B2"/>
    <w:rsid w:val="009E1FAC"/>
    <w:rsid w:val="009E32FA"/>
    <w:rsid w:val="009E5B6B"/>
    <w:rsid w:val="009F0E68"/>
    <w:rsid w:val="009F3C7A"/>
    <w:rsid w:val="009F4ACD"/>
    <w:rsid w:val="00A03BAE"/>
    <w:rsid w:val="00A074C6"/>
    <w:rsid w:val="00A10CCF"/>
    <w:rsid w:val="00A12929"/>
    <w:rsid w:val="00A13880"/>
    <w:rsid w:val="00A13F9A"/>
    <w:rsid w:val="00A20634"/>
    <w:rsid w:val="00A22A71"/>
    <w:rsid w:val="00A23C5A"/>
    <w:rsid w:val="00A346F2"/>
    <w:rsid w:val="00A359EA"/>
    <w:rsid w:val="00A40A25"/>
    <w:rsid w:val="00A46C8D"/>
    <w:rsid w:val="00A50139"/>
    <w:rsid w:val="00A526D6"/>
    <w:rsid w:val="00A62200"/>
    <w:rsid w:val="00A62575"/>
    <w:rsid w:val="00A6426F"/>
    <w:rsid w:val="00A64F0F"/>
    <w:rsid w:val="00A70F7A"/>
    <w:rsid w:val="00A757A8"/>
    <w:rsid w:val="00A772B9"/>
    <w:rsid w:val="00A8149B"/>
    <w:rsid w:val="00A82751"/>
    <w:rsid w:val="00A86FBC"/>
    <w:rsid w:val="00AA07ED"/>
    <w:rsid w:val="00AA3B82"/>
    <w:rsid w:val="00AA4111"/>
    <w:rsid w:val="00AA6266"/>
    <w:rsid w:val="00AB1D44"/>
    <w:rsid w:val="00AB4FD1"/>
    <w:rsid w:val="00AB53BE"/>
    <w:rsid w:val="00AB5B01"/>
    <w:rsid w:val="00AB6CA0"/>
    <w:rsid w:val="00AC3B63"/>
    <w:rsid w:val="00AC7EA0"/>
    <w:rsid w:val="00AD0038"/>
    <w:rsid w:val="00AD1BBE"/>
    <w:rsid w:val="00AD76E3"/>
    <w:rsid w:val="00AE08A5"/>
    <w:rsid w:val="00AE3CC7"/>
    <w:rsid w:val="00AE53EC"/>
    <w:rsid w:val="00AE73D7"/>
    <w:rsid w:val="00AE7816"/>
    <w:rsid w:val="00AF3C07"/>
    <w:rsid w:val="00AF565D"/>
    <w:rsid w:val="00B036FB"/>
    <w:rsid w:val="00B13FD1"/>
    <w:rsid w:val="00B16CD7"/>
    <w:rsid w:val="00B22AF2"/>
    <w:rsid w:val="00B24551"/>
    <w:rsid w:val="00B32433"/>
    <w:rsid w:val="00B32C9F"/>
    <w:rsid w:val="00B356E5"/>
    <w:rsid w:val="00B40F8C"/>
    <w:rsid w:val="00B45F51"/>
    <w:rsid w:val="00B462D1"/>
    <w:rsid w:val="00B516B2"/>
    <w:rsid w:val="00B61EC3"/>
    <w:rsid w:val="00B63408"/>
    <w:rsid w:val="00B727C0"/>
    <w:rsid w:val="00B72BC5"/>
    <w:rsid w:val="00B738C5"/>
    <w:rsid w:val="00B74048"/>
    <w:rsid w:val="00B74DA6"/>
    <w:rsid w:val="00B76429"/>
    <w:rsid w:val="00B7756D"/>
    <w:rsid w:val="00B8125B"/>
    <w:rsid w:val="00B8167B"/>
    <w:rsid w:val="00B86E30"/>
    <w:rsid w:val="00B91300"/>
    <w:rsid w:val="00B944DF"/>
    <w:rsid w:val="00B94F2D"/>
    <w:rsid w:val="00B95576"/>
    <w:rsid w:val="00B960D3"/>
    <w:rsid w:val="00BA10EA"/>
    <w:rsid w:val="00BA3AC6"/>
    <w:rsid w:val="00BA4462"/>
    <w:rsid w:val="00BA6745"/>
    <w:rsid w:val="00BB0987"/>
    <w:rsid w:val="00BC0B94"/>
    <w:rsid w:val="00BC0F62"/>
    <w:rsid w:val="00BD4292"/>
    <w:rsid w:val="00BD7E99"/>
    <w:rsid w:val="00BD7F9B"/>
    <w:rsid w:val="00BE3AEC"/>
    <w:rsid w:val="00BE66C5"/>
    <w:rsid w:val="00BF3DE2"/>
    <w:rsid w:val="00BF4A1C"/>
    <w:rsid w:val="00BF6D72"/>
    <w:rsid w:val="00C04FD1"/>
    <w:rsid w:val="00C058EE"/>
    <w:rsid w:val="00C0618D"/>
    <w:rsid w:val="00C1449A"/>
    <w:rsid w:val="00C17262"/>
    <w:rsid w:val="00C22EFA"/>
    <w:rsid w:val="00C2359E"/>
    <w:rsid w:val="00C3202F"/>
    <w:rsid w:val="00C323ED"/>
    <w:rsid w:val="00C3646C"/>
    <w:rsid w:val="00C36C02"/>
    <w:rsid w:val="00C515FB"/>
    <w:rsid w:val="00C52A95"/>
    <w:rsid w:val="00C533FF"/>
    <w:rsid w:val="00C53BA5"/>
    <w:rsid w:val="00C53D99"/>
    <w:rsid w:val="00C54884"/>
    <w:rsid w:val="00C57263"/>
    <w:rsid w:val="00C6218C"/>
    <w:rsid w:val="00C6276A"/>
    <w:rsid w:val="00C652FB"/>
    <w:rsid w:val="00C65785"/>
    <w:rsid w:val="00C70981"/>
    <w:rsid w:val="00C70B69"/>
    <w:rsid w:val="00C7207A"/>
    <w:rsid w:val="00C72968"/>
    <w:rsid w:val="00C83452"/>
    <w:rsid w:val="00C85311"/>
    <w:rsid w:val="00C85419"/>
    <w:rsid w:val="00C931B7"/>
    <w:rsid w:val="00CA168E"/>
    <w:rsid w:val="00CA41C6"/>
    <w:rsid w:val="00CA506D"/>
    <w:rsid w:val="00CB4047"/>
    <w:rsid w:val="00CB55D9"/>
    <w:rsid w:val="00CB7A2E"/>
    <w:rsid w:val="00CC6CA8"/>
    <w:rsid w:val="00CD0A0E"/>
    <w:rsid w:val="00CD6155"/>
    <w:rsid w:val="00CD6803"/>
    <w:rsid w:val="00CD6B5D"/>
    <w:rsid w:val="00CE05B4"/>
    <w:rsid w:val="00CE57C4"/>
    <w:rsid w:val="00CE59C0"/>
    <w:rsid w:val="00CF102A"/>
    <w:rsid w:val="00CF1549"/>
    <w:rsid w:val="00CF21A2"/>
    <w:rsid w:val="00CF2CC1"/>
    <w:rsid w:val="00CF396C"/>
    <w:rsid w:val="00CF6B50"/>
    <w:rsid w:val="00D024B9"/>
    <w:rsid w:val="00D0273B"/>
    <w:rsid w:val="00D0307E"/>
    <w:rsid w:val="00D0740D"/>
    <w:rsid w:val="00D137B4"/>
    <w:rsid w:val="00D15DA6"/>
    <w:rsid w:val="00D1798E"/>
    <w:rsid w:val="00D23472"/>
    <w:rsid w:val="00D24677"/>
    <w:rsid w:val="00D24BED"/>
    <w:rsid w:val="00D265A9"/>
    <w:rsid w:val="00D27B82"/>
    <w:rsid w:val="00D27FF8"/>
    <w:rsid w:val="00D311AA"/>
    <w:rsid w:val="00D37268"/>
    <w:rsid w:val="00D400B0"/>
    <w:rsid w:val="00D43B05"/>
    <w:rsid w:val="00D46C6C"/>
    <w:rsid w:val="00D53F39"/>
    <w:rsid w:val="00D5419B"/>
    <w:rsid w:val="00D558B3"/>
    <w:rsid w:val="00D5633F"/>
    <w:rsid w:val="00D62110"/>
    <w:rsid w:val="00D713F4"/>
    <w:rsid w:val="00D71AD0"/>
    <w:rsid w:val="00D75E68"/>
    <w:rsid w:val="00D80536"/>
    <w:rsid w:val="00D813FB"/>
    <w:rsid w:val="00D853A9"/>
    <w:rsid w:val="00D860F8"/>
    <w:rsid w:val="00D90852"/>
    <w:rsid w:val="00D933BD"/>
    <w:rsid w:val="00DA2859"/>
    <w:rsid w:val="00DA30F1"/>
    <w:rsid w:val="00DA604D"/>
    <w:rsid w:val="00DB79C5"/>
    <w:rsid w:val="00DC0B81"/>
    <w:rsid w:val="00DC21AF"/>
    <w:rsid w:val="00DC3679"/>
    <w:rsid w:val="00DD2996"/>
    <w:rsid w:val="00DE4034"/>
    <w:rsid w:val="00DF0D54"/>
    <w:rsid w:val="00DF743A"/>
    <w:rsid w:val="00E00AC0"/>
    <w:rsid w:val="00E022A9"/>
    <w:rsid w:val="00E03898"/>
    <w:rsid w:val="00E10242"/>
    <w:rsid w:val="00E10A63"/>
    <w:rsid w:val="00E14382"/>
    <w:rsid w:val="00E14F09"/>
    <w:rsid w:val="00E1677D"/>
    <w:rsid w:val="00E20EDD"/>
    <w:rsid w:val="00E21F7F"/>
    <w:rsid w:val="00E314F6"/>
    <w:rsid w:val="00E504B1"/>
    <w:rsid w:val="00E53A17"/>
    <w:rsid w:val="00E6049D"/>
    <w:rsid w:val="00E62AFA"/>
    <w:rsid w:val="00E678AC"/>
    <w:rsid w:val="00E710EC"/>
    <w:rsid w:val="00E71B26"/>
    <w:rsid w:val="00E75C66"/>
    <w:rsid w:val="00E80B75"/>
    <w:rsid w:val="00E86548"/>
    <w:rsid w:val="00E86DCB"/>
    <w:rsid w:val="00E90D6D"/>
    <w:rsid w:val="00E930BF"/>
    <w:rsid w:val="00E941E8"/>
    <w:rsid w:val="00E945CA"/>
    <w:rsid w:val="00E95770"/>
    <w:rsid w:val="00EA3B42"/>
    <w:rsid w:val="00EA5EAD"/>
    <w:rsid w:val="00EA696D"/>
    <w:rsid w:val="00EA7A97"/>
    <w:rsid w:val="00EC2091"/>
    <w:rsid w:val="00EC26F2"/>
    <w:rsid w:val="00EC2E3F"/>
    <w:rsid w:val="00ED2553"/>
    <w:rsid w:val="00ED6779"/>
    <w:rsid w:val="00ED7915"/>
    <w:rsid w:val="00EE0863"/>
    <w:rsid w:val="00EE1912"/>
    <w:rsid w:val="00EF0BF5"/>
    <w:rsid w:val="00EF3682"/>
    <w:rsid w:val="00F03374"/>
    <w:rsid w:val="00F131E1"/>
    <w:rsid w:val="00F21D01"/>
    <w:rsid w:val="00F30441"/>
    <w:rsid w:val="00F33F4A"/>
    <w:rsid w:val="00F368EA"/>
    <w:rsid w:val="00F36C8C"/>
    <w:rsid w:val="00F42522"/>
    <w:rsid w:val="00F42FC9"/>
    <w:rsid w:val="00F437A0"/>
    <w:rsid w:val="00F4626D"/>
    <w:rsid w:val="00F5237F"/>
    <w:rsid w:val="00F524A4"/>
    <w:rsid w:val="00F550AD"/>
    <w:rsid w:val="00F5658D"/>
    <w:rsid w:val="00F57E5A"/>
    <w:rsid w:val="00F61127"/>
    <w:rsid w:val="00F6334D"/>
    <w:rsid w:val="00F63927"/>
    <w:rsid w:val="00F70406"/>
    <w:rsid w:val="00F71280"/>
    <w:rsid w:val="00F71C45"/>
    <w:rsid w:val="00F7733E"/>
    <w:rsid w:val="00F8480F"/>
    <w:rsid w:val="00F85071"/>
    <w:rsid w:val="00F92E73"/>
    <w:rsid w:val="00F94C3E"/>
    <w:rsid w:val="00FA04AA"/>
    <w:rsid w:val="00FA2728"/>
    <w:rsid w:val="00FB3636"/>
    <w:rsid w:val="00FC4314"/>
    <w:rsid w:val="00FC49E3"/>
    <w:rsid w:val="00FC5999"/>
    <w:rsid w:val="00FD0B24"/>
    <w:rsid w:val="00FD1463"/>
    <w:rsid w:val="00FD465A"/>
    <w:rsid w:val="00FD46C9"/>
    <w:rsid w:val="00FD5AC7"/>
    <w:rsid w:val="00FD5D38"/>
    <w:rsid w:val="00FD62DF"/>
    <w:rsid w:val="00FD7DE8"/>
    <w:rsid w:val="00FE148C"/>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E73C414-ED20-4850-A8C4-918DA31E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B6C4F-989E-48ED-BFA6-18B0E558A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10732</TotalTime>
  <Pages>20</Pages>
  <Words>4095</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51</cp:revision>
  <cp:lastPrinted>2017-08-01T14:27:00Z</cp:lastPrinted>
  <dcterms:created xsi:type="dcterms:W3CDTF">2017-08-02T15:47:00Z</dcterms:created>
  <dcterms:modified xsi:type="dcterms:W3CDTF">2018-08-19T03:40:00Z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