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0950FD5C" w:rsidR="008B6E20" w:rsidRPr="001E54DE" w:rsidRDefault="007D14D3" w:rsidP="00F07011">
      <w:pPr>
        <w:pStyle w:val="Heading1"/>
        <w:spacing w:line="240" w:lineRule="auto"/>
      </w:pPr>
      <w:proofErr w:type="spellStart"/>
      <w:r>
        <w:t>DIVERSION</w:t>
      </w:r>
      <w:r w:rsidR="00D97F3A">
        <w:t>Agricultural</w:t>
      </w:r>
      <w:proofErr w:type="spellEnd"/>
      <w:r w:rsidR="00D97F3A">
        <w:t xml:space="preserve"> Water Use </w:t>
      </w:r>
      <w:r w:rsidR="00257C46">
        <w:t xml:space="preserve">Package </w:t>
      </w:r>
      <w:r w:rsidR="00D97F3A">
        <w:t>for MODFLOW-NWT</w:t>
      </w:r>
      <w:r w:rsidR="008B6E20" w:rsidRPr="001E54DE">
        <w:t xml:space="preserve"> </w:t>
      </w:r>
    </w:p>
    <w:p w14:paraId="48D6AF9F" w14:textId="77777777" w:rsidR="008B6E20" w:rsidRDefault="008B6E20" w:rsidP="008B6E20"/>
    <w:p w14:paraId="0DC564AC" w14:textId="1ED4AFFD"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r w:rsidR="008236CB">
        <w:t>like</w:t>
      </w:r>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0904D1">
      <w:pPr>
        <w:rPr>
          <w:rStyle w:val="Red"/>
          <w:color w:val="auto"/>
        </w:rPr>
      </w:pPr>
      <w:r>
        <w:rPr>
          <w:rStyle w:val="Red"/>
          <w:color w:val="auto"/>
        </w:rPr>
        <w:t>[TRIGGER]</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w:t>
      </w:r>
      <w:r>
        <w:rPr>
          <w:rStyle w:val="Red"/>
          <w:color w:val="auto"/>
        </w:rPr>
        <w:t>TRIGGER</w:t>
      </w:r>
      <w:r>
        <w:rPr>
          <w:rStyle w:val="Red"/>
          <w:color w:val="auto"/>
        </w:rPr>
        <w:t xml:space="preserve"> is included to activate </w:t>
      </w:r>
      <w:r>
        <w:rPr>
          <w:rStyle w:val="Red"/>
          <w:color w:val="auto"/>
        </w:rPr>
        <w:t>the irrigation trigger option</w:t>
      </w:r>
      <w:r>
        <w:rPr>
          <w:rStyle w:val="Red"/>
          <w:color w:val="auto"/>
        </w:rPr>
        <w:t xml:space="preserve">.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0AEB2E21"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C3BBF6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76F65EF"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w:t>
      </w:r>
      <w:r w:rsidR="00700F9D">
        <w:rPr>
          <w:rStyle w:val="Red"/>
          <w:color w:val="auto"/>
        </w:rPr>
        <w:t>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042099D"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w:t>
      </w:r>
      <w:r w:rsidR="00700F9D">
        <w:rPr>
          <w:rStyle w:val="Red"/>
          <w:color w:val="auto"/>
        </w:rPr>
        <w:t>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D792C9A"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bookmarkStart w:id="1" w:name="_GoBack"/>
      <w:bookmarkEnd w:id="1"/>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6807B21A" w:rsidR="00286EE2" w:rsidRDefault="005030DE" w:rsidP="001A73F2">
      <w:pPr>
        <w:rPr>
          <w:rStyle w:val="Red"/>
          <w:color w:val="auto"/>
        </w:rPr>
      </w:pPr>
      <w:r>
        <w:rPr>
          <w:rStyle w:val="Red"/>
          <w:color w:val="auto"/>
        </w:rPr>
        <w:lastRenderedPageBreak/>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C357C24" w:rsidR="00676E75" w:rsidRPr="00E6264F"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A real variabl</w:t>
      </w:r>
      <w:r w:rsidR="00700F9D">
        <w:rPr>
          <w:rStyle w:val="Red"/>
          <w:color w:val="auto"/>
        </w:rPr>
        <w:t xml:space="preserve">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w:t>
      </w:r>
      <w:r w:rsidR="00700F9D">
        <w:rPr>
          <w:rStyle w:val="Red"/>
          <w:color w:val="auto"/>
        </w:rPr>
        <w:t xml:space="preserve">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r>
          <w:rPr>
            <w:rStyle w:val="Red"/>
            <w:rFonts w:ascii="Cambria Math" w:hAnsi="Cambria Math"/>
            <w:color w:val="auto"/>
          </w:rPr>
          <m:t>FRAC</m:t>
        </m:r>
        <m:r>
          <w:rPr>
            <w:rStyle w:val="Red"/>
            <w:rFonts w:ascii="Cambria Math" w:hAnsi="Cambria Math"/>
            <w:color w:val="auto"/>
          </w:rPr>
          <m:t>SUP*</m:t>
        </m:r>
        <m:d>
          <m:dPr>
            <m:begChr m:val="["/>
            <m:endChr m:val="]"/>
            <m:ctrlPr>
              <w:rPr>
                <w:rStyle w:val="Red"/>
                <w:rFonts w:ascii="Cambria Math" w:hAnsi="Cambria Math"/>
                <w:i/>
                <w:color w:val="auto"/>
              </w:rPr>
            </m:ctrlPr>
          </m:dPr>
          <m:e>
            <m:r>
              <m:rPr>
                <m:sty m:val="p"/>
              </m:rPr>
              <w:rPr>
                <w:rStyle w:val="Red"/>
                <w:rFonts w:ascii="Cambria Math" w:hAnsi="Cambria Math"/>
                <w:color w:val="auto"/>
              </w:rPr>
              <m:t>FRAC</m:t>
            </m:r>
            <m:r>
              <m:rPr>
                <m:sty m:val="p"/>
              </m:rPr>
              <w:rPr>
                <w:rStyle w:val="Red"/>
                <w:rFonts w:ascii="Cambria Math" w:hAnsi="Cambria Math"/>
                <w:color w:val="auto"/>
              </w:rPr>
              <m:t>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lastRenderedPageBreak/>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5D844" w14:textId="77777777" w:rsidR="00E77338" w:rsidRDefault="00E77338" w:rsidP="00271008">
      <w:r>
        <w:separator/>
      </w:r>
    </w:p>
  </w:endnote>
  <w:endnote w:type="continuationSeparator" w:id="0">
    <w:p w14:paraId="58EBC25F" w14:textId="77777777" w:rsidR="00E77338" w:rsidRDefault="00E77338" w:rsidP="00271008">
      <w:r>
        <w:continuationSeparator/>
      </w:r>
    </w:p>
  </w:endnote>
  <w:endnote w:type="continuationNotice" w:id="1">
    <w:p w14:paraId="15F24539" w14:textId="77777777" w:rsidR="00E77338" w:rsidRDefault="00E77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91E6D" w14:textId="77777777" w:rsidR="00E77338" w:rsidRDefault="00E77338" w:rsidP="00271008">
      <w:r>
        <w:separator/>
      </w:r>
    </w:p>
  </w:footnote>
  <w:footnote w:type="continuationSeparator" w:id="0">
    <w:p w14:paraId="6505830C" w14:textId="77777777" w:rsidR="00E77338" w:rsidRDefault="00E77338" w:rsidP="00271008">
      <w:r>
        <w:continuationSeparator/>
      </w:r>
    </w:p>
  </w:footnote>
  <w:footnote w:type="continuationNotice" w:id="1">
    <w:p w14:paraId="3E012916" w14:textId="77777777" w:rsidR="00E77338" w:rsidRDefault="00E773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0253A"/>
    <w:rsid w:val="00225242"/>
    <w:rsid w:val="002558FD"/>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0F9D"/>
    <w:rsid w:val="00701DBF"/>
    <w:rsid w:val="0070384F"/>
    <w:rsid w:val="00703972"/>
    <w:rsid w:val="00704E64"/>
    <w:rsid w:val="00705444"/>
    <w:rsid w:val="00706627"/>
    <w:rsid w:val="00707B84"/>
    <w:rsid w:val="007131DA"/>
    <w:rsid w:val="0071387E"/>
    <w:rsid w:val="007233D0"/>
    <w:rsid w:val="007240D4"/>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2937"/>
    <w:rsid w:val="008236CB"/>
    <w:rsid w:val="008255E9"/>
    <w:rsid w:val="00825ABA"/>
    <w:rsid w:val="00836AA9"/>
    <w:rsid w:val="0084096D"/>
    <w:rsid w:val="0086087B"/>
    <w:rsid w:val="00861CEA"/>
    <w:rsid w:val="00861FD3"/>
    <w:rsid w:val="00863A8A"/>
    <w:rsid w:val="00863D9A"/>
    <w:rsid w:val="0087008C"/>
    <w:rsid w:val="00871FCA"/>
    <w:rsid w:val="008802A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462A8"/>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6AA6"/>
    <w:rsid w:val="00BC02AA"/>
    <w:rsid w:val="00BC0D2D"/>
    <w:rsid w:val="00BC24B2"/>
    <w:rsid w:val="00BC33E5"/>
    <w:rsid w:val="00BD0B29"/>
    <w:rsid w:val="00BE226C"/>
    <w:rsid w:val="00BE585B"/>
    <w:rsid w:val="00BF1152"/>
    <w:rsid w:val="00BF365F"/>
    <w:rsid w:val="00C159A3"/>
    <w:rsid w:val="00C20E1A"/>
    <w:rsid w:val="00C40D8A"/>
    <w:rsid w:val="00C45315"/>
    <w:rsid w:val="00C54100"/>
    <w:rsid w:val="00C6209B"/>
    <w:rsid w:val="00C74242"/>
    <w:rsid w:val="00C764B8"/>
    <w:rsid w:val="00C86A88"/>
    <w:rsid w:val="00C972C0"/>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DF7DE0"/>
    <w:rsid w:val="00E0095C"/>
    <w:rsid w:val="00E02D58"/>
    <w:rsid w:val="00E036D7"/>
    <w:rsid w:val="00E33831"/>
    <w:rsid w:val="00E346E5"/>
    <w:rsid w:val="00E42A61"/>
    <w:rsid w:val="00E531A4"/>
    <w:rsid w:val="00E60E71"/>
    <w:rsid w:val="00E61BC6"/>
    <w:rsid w:val="00E6264F"/>
    <w:rsid w:val="00E66AAC"/>
    <w:rsid w:val="00E67631"/>
    <w:rsid w:val="00E77338"/>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04"/>
    <w:rsid w:val="0013011D"/>
    <w:rsid w:val="00A4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D0AF8-CE15-4078-8507-47C0E870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25849</TotalTime>
  <Pages>10</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6</cp:revision>
  <cp:lastPrinted>2012-01-12T13:00:00Z</cp:lastPrinted>
  <dcterms:created xsi:type="dcterms:W3CDTF">2012-01-09T21:00:00Z</dcterms:created>
  <dcterms:modified xsi:type="dcterms:W3CDTF">2019-01-08T22:11:00Z</dcterms:modified>
</cp:coreProperties>
</file>