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44894">
      <w:pPr>
        <w:rPr>
          <w:rFonts w:hint="eastAsia"/>
        </w:rPr>
      </w:pPr>
      <w:r>
        <w:rPr>
          <w:rFonts w:hint="eastAsia"/>
        </w:rPr>
        <w:t>Highlights</w:t>
      </w:r>
    </w:p>
    <w:p w14:paraId="44CC5DDF">
      <w:pPr>
        <w:rPr>
          <w:rFonts w:hint="eastAsia"/>
        </w:rPr>
      </w:pPr>
      <w:r>
        <w:rPr>
          <w:rFonts w:hint="eastAsia"/>
        </w:rPr>
        <w:t>1) Acceptance events bind artifact-constraint-evidence to an authorized sign-off.</w:t>
      </w:r>
    </w:p>
    <w:p w14:paraId="0FA49EA3">
      <w:pPr>
        <w:rPr>
          <w:rFonts w:hint="eastAsia"/>
        </w:rPr>
      </w:pPr>
      <w:r>
        <w:rPr>
          <w:rFonts w:hint="eastAsia"/>
        </w:rPr>
        <w:t>2) Constraint referencing requirement: no acceptance without citation.</w:t>
      </w:r>
    </w:p>
    <w:p w14:paraId="6C77F6B1">
      <w:pPr>
        <w:rPr>
          <w:rFonts w:hint="eastAsia"/>
        </w:rPr>
      </w:pPr>
      <w:r>
        <w:rPr>
          <w:rFonts w:hint="eastAsia"/>
        </w:rPr>
        <w:t>3) Shifts accountability from authorship/review to auditable acceptance operations.</w:t>
      </w:r>
    </w:p>
    <w:p w14:paraId="094735F2">
      <w:pPr>
        <w:rPr>
          <w:rFonts w:hint="eastAsia"/>
        </w:rPr>
      </w:pPr>
      <w:r>
        <w:rPr>
          <w:rFonts w:hint="eastAsia"/>
        </w:rPr>
        <w:t>4) Adds a governance layer atop provenance/attestation (e.g., SLSA, Sigstore).</w:t>
      </w:r>
    </w:p>
    <w:p w14:paraId="1C485FB4">
      <w:pPr>
        <w:rPr>
          <w:rFonts w:hint="eastAsia"/>
        </w:rPr>
      </w:pPr>
      <w:r>
        <w:rPr>
          <w:rFonts w:hint="eastAsia"/>
        </w:rPr>
        <w:t>5) Warns against compliance theater; rejects fully automated acceptance.</w:t>
      </w:r>
    </w:p>
    <w:p w14:paraId="12194C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01B7E"/>
    <w:rsid w:val="0720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2026-02-05T10:40:00Z</dcterms:created>
  <dc:creator>知天命的程序老炮</dc:creator>
  <cp:lastModifiedBy>知天命的程序老炮</cp:lastModifiedBy>
  <dcterms:modified xsi:type="dcterms:W3CDTF">2026-02-05T10:40:54Z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9AF22BA2C4014B14ADB8221F8A68B661_11</vt:lpwstr>
  </property>
</Properties>
</file>