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A3800">
      <w:pPr>
        <w:rPr>
          <w:rFonts w:hint="eastAsia"/>
        </w:rPr>
      </w:pPr>
      <w:bookmarkStart w:id="0" w:name="_GoBack"/>
      <w:r>
        <w:rPr>
          <w:rFonts w:hint="eastAsia"/>
        </w:rPr>
        <w:t>《软件学报》投稿作者信息</w:t>
      </w:r>
    </w:p>
    <w:bookmarkEnd w:id="0"/>
    <w:p w14:paraId="2E1BF075">
      <w:pPr>
        <w:rPr>
          <w:rFonts w:hint="eastAsia"/>
        </w:rPr>
      </w:pPr>
    </w:p>
    <w:p w14:paraId="77493F62">
      <w:pPr>
        <w:rPr>
          <w:rFonts w:hint="eastAsia"/>
        </w:rPr>
      </w:pPr>
      <w:r>
        <w:rPr>
          <w:rFonts w:hint="eastAsia"/>
        </w:rPr>
        <w:t>论文题目：可执行规范驱动的软件治理：AI 辅助开发中的责任锚定与交付重构</w:t>
      </w:r>
    </w:p>
    <w:p w14:paraId="4F4C2B28">
      <w:pPr>
        <w:rPr>
          <w:rFonts w:hint="eastAsia"/>
        </w:rPr>
      </w:pPr>
    </w:p>
    <w:p w14:paraId="56341534">
      <w:pPr>
        <w:rPr>
          <w:rFonts w:hint="eastAsia"/>
        </w:rPr>
      </w:pPr>
      <w:r>
        <w:rPr>
          <w:rFonts w:hint="eastAsia"/>
        </w:rPr>
        <w:t>作者简介：</w:t>
      </w:r>
    </w:p>
    <w:p w14:paraId="0EFAB8C4">
      <w:pPr>
        <w:rPr>
          <w:rFonts w:hint="eastAsia"/>
        </w:rPr>
      </w:pPr>
      <w:r>
        <w:rPr>
          <w:rFonts w:hint="eastAsia"/>
        </w:rPr>
        <w:t>付毅（1973—），男，汉族，川北医学院后勤管理处</w:t>
      </w:r>
    </w:p>
    <w:p w14:paraId="52BD507A">
      <w:pPr>
        <w:rPr>
          <w:rFonts w:hint="eastAsia"/>
        </w:rPr>
      </w:pPr>
      <w:r>
        <w:rPr>
          <w:rFonts w:hint="eastAsia"/>
        </w:rPr>
        <w:t>研究方向：软件工程、AI辅助开发、软件治理</w:t>
      </w:r>
    </w:p>
    <w:p w14:paraId="1671A7FF">
      <w:pPr>
        <w:rPr>
          <w:rFonts w:hint="eastAsia"/>
        </w:rPr>
      </w:pPr>
    </w:p>
    <w:p w14:paraId="37748953">
      <w:pPr>
        <w:rPr>
          <w:rFonts w:hint="eastAsia"/>
        </w:rPr>
      </w:pPr>
      <w:r>
        <w:rPr>
          <w:rFonts w:hint="eastAsia"/>
        </w:rPr>
        <w:t>通讯作者：付毅</w:t>
      </w:r>
    </w:p>
    <w:p w14:paraId="4D899AD6">
      <w:pPr>
        <w:rPr>
          <w:rFonts w:hint="eastAsia"/>
        </w:rPr>
      </w:pPr>
      <w:r>
        <w:rPr>
          <w:rFonts w:hint="eastAsia"/>
        </w:rPr>
        <w:t>电话：17781158558</w:t>
      </w:r>
    </w:p>
    <w:p w14:paraId="07AA4D72">
      <w:pPr>
        <w:rPr>
          <w:rFonts w:hint="eastAsia"/>
        </w:rPr>
      </w:pPr>
      <w:r>
        <w:rPr>
          <w:rFonts w:hint="eastAsia"/>
        </w:rPr>
        <w:t>邮箱：fuyi@nsmc.edu.cn</w:t>
      </w:r>
    </w:p>
    <w:p w14:paraId="279E2D9B">
      <w:pPr>
        <w:rPr>
          <w:rFonts w:hint="eastAsia"/>
        </w:rPr>
      </w:pPr>
      <w:r>
        <w:rPr>
          <w:rFonts w:hint="eastAsia"/>
        </w:rPr>
        <w:t>通讯地址：四川省南充市顺庆区大学城，637000</w:t>
      </w:r>
    </w:p>
    <w:p w14:paraId="67632493">
      <w:pPr>
        <w:rPr>
          <w:rFonts w:hint="eastAsia"/>
        </w:rPr>
      </w:pPr>
    </w:p>
    <w:p w14:paraId="52AD3959">
      <w:pPr>
        <w:rPr>
          <w:rFonts w:hint="eastAsia"/>
        </w:rPr>
      </w:pPr>
      <w:r>
        <w:rPr>
          <w:rFonts w:hint="eastAsia"/>
        </w:rPr>
        <w:t>基金项目：无</w:t>
      </w:r>
    </w:p>
    <w:p w14:paraId="072289A7">
      <w:pPr>
        <w:rPr>
          <w:rFonts w:hint="eastAsia"/>
        </w:rPr>
      </w:pPr>
    </w:p>
    <w:p w14:paraId="50874BD3">
      <w:pPr>
        <w:rPr>
          <w:rFonts w:hint="eastAsia"/>
        </w:rPr>
      </w:pPr>
      <w:r>
        <w:rPr>
          <w:rFonts w:hint="eastAsia"/>
        </w:rPr>
        <w:t>原创性声明：</w:t>
      </w:r>
    </w:p>
    <w:p w14:paraId="5551130D">
      <w:pPr>
        <w:rPr>
          <w:rFonts w:hint="eastAsia"/>
        </w:rPr>
      </w:pPr>
      <w:r>
        <w:rPr>
          <w:rFonts w:hint="eastAsia"/>
        </w:rPr>
        <w:t>本文为原创成果，未在任何刊物发表，亦未一稿多投；不存在学术不端与利益冲突。</w:t>
      </w:r>
    </w:p>
    <w:p w14:paraId="15F068CB">
      <w:pPr>
        <w:rPr>
          <w:rFonts w:hint="eastAsia"/>
        </w:rPr>
      </w:pPr>
    </w:p>
    <w:p w14:paraId="7B243C90">
      <w:pPr>
        <w:rPr>
          <w:rFonts w:hint="eastAsia"/>
        </w:rPr>
      </w:pPr>
      <w:r>
        <w:rPr>
          <w:rFonts w:hint="eastAsia"/>
        </w:rPr>
        <w:t>作者签名：付毅</w:t>
      </w:r>
    </w:p>
    <w:p w14:paraId="76122556">
      <w:r>
        <w:rPr>
          <w:rFonts w:hint="eastAsia"/>
        </w:rPr>
        <w:t>日期：2026年2月10日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A3A9D"/>
    <w:rsid w:val="235A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2026-02-10T15:25:00Z</dcterms:created>
  <dc:creator>知天命的程序老炮</dc:creator>
  <cp:lastModifiedBy>知天命的程序老炮</cp:lastModifiedBy>
  <dcterms:modified xsi:type="dcterms:W3CDTF">2026-02-10T15:26:10Z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54733387658D4A9C9D9D8242A63D7492_11</vt:lpwstr>
  </property>
</Properties>
</file>