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0"/>
        <w:rPr>
          <w:rFonts w:ascii="Times New Roman" w:eastAsia="宋体" w:hAnsi="Times New Roman" w:cs="Times New Roman"/>
          <w:b/>
          <w:bCs/>
          <w:kern w:val="36"/>
          <w:sz w:val="48"/>
          <w:szCs w:val="48"/>
        </w:rPr>
      </w:pPr>
      <w:proofErr w:type="spellStart"/>
      <w:r w:rsidRPr="009C4CE9">
        <w:rPr>
          <w:rFonts w:ascii="Times New Roman" w:eastAsia="宋体" w:hAnsi="Times New Roman" w:cs="Times New Roman"/>
          <w:b/>
          <w:bCs/>
          <w:kern w:val="36"/>
          <w:sz w:val="48"/>
          <w:szCs w:val="48"/>
        </w:rPr>
        <w:t>DeepStone</w:t>
      </w:r>
      <w:proofErr w:type="spellEnd"/>
      <w:r w:rsidRPr="009C4CE9">
        <w:rPr>
          <w:rFonts w:ascii="Times New Roman" w:eastAsia="宋体" w:hAnsi="Times New Roman" w:cs="Times New Roman"/>
          <w:b/>
          <w:bCs/>
          <w:kern w:val="36"/>
          <w:sz w:val="48"/>
          <w:szCs w:val="48"/>
        </w:rPr>
        <w:t xml:space="preserve"> RWA </w:t>
      </w:r>
      <w:r w:rsidRPr="009C4CE9">
        <w:rPr>
          <w:rFonts w:ascii="Times New Roman" w:eastAsia="宋体" w:hAnsi="Times New Roman" w:cs="Times New Roman"/>
          <w:b/>
          <w:bCs/>
          <w:kern w:val="36"/>
          <w:sz w:val="48"/>
          <w:szCs w:val="48"/>
        </w:rPr>
        <w:t>多签平台技术说明</w:t>
      </w:r>
    </w:p>
    <w:p w:rsidR="009C4CE9" w:rsidRPr="002418F7" w:rsidRDefault="009C4CE9" w:rsidP="002418F7">
      <w:pPr>
        <w:pStyle w:val="a6"/>
        <w:widowControl/>
        <w:numPr>
          <w:ilvl w:val="0"/>
          <w:numId w:val="39"/>
        </w:numPr>
        <w:spacing w:before="100" w:beforeAutospacing="1" w:after="100" w:afterAutospacing="1"/>
        <w:ind w:firstLineChars="0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2418F7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概览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DeepStone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RWA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Real World Assets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，现实世界资产）多签平台是一个面向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机构级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用户的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通用型</w:t>
      </w: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RWA </w:t>
      </w: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管理与托管基础</w:t>
      </w:r>
      <w:r w:rsidR="0000586B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平台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。平台支持包括黄金、房地产、债券等多种现实世界资产的数字化与合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规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托管。系统结合分布式密钥生成（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Distributed Key Generation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DKG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EIP-712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签名标准、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Led</w:t>
      </w:r>
      <w:bookmarkStart w:id="0" w:name="_GoBack"/>
      <w:bookmarkEnd w:id="0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ger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硬件钱包和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Safe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多签合约，为金融机构和企业提供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安全、合</w:t>
      </w:r>
      <w:proofErr w:type="gramStart"/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规</w:t>
      </w:r>
      <w:proofErr w:type="gramEnd"/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、可扩展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的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多资产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管理方案。</w:t>
      </w:r>
    </w:p>
    <w:p w:rsidR="009C4CE9" w:rsidRPr="009C4CE9" w:rsidRDefault="009C4CE9" w:rsidP="009C4C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应用场景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：各类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RWA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代币托管、跨境结算、合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规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审计、多签协作</w:t>
      </w:r>
    </w:p>
    <w:p w:rsidR="009C4CE9" w:rsidRPr="009C4CE9" w:rsidRDefault="009C4CE9" w:rsidP="009C4C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目标用户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：金融机构、资产管理公司、交易平台、合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规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托管方</w:t>
      </w:r>
    </w:p>
    <w:p w:rsidR="009C4CE9" w:rsidRPr="009C4CE9" w:rsidRDefault="009C4CE9" w:rsidP="009C4C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核心优势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:rsidR="009C4CE9" w:rsidRPr="009C4CE9" w:rsidRDefault="009C4CE9" w:rsidP="009C4CE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多层安全：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DKG + Ledger + Safe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多签</w:t>
      </w:r>
    </w:p>
    <w:p w:rsidR="009C4CE9" w:rsidRPr="009C4CE9" w:rsidRDefault="009C4CE9" w:rsidP="009C4CE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金融级合规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：支持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KYC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Know Your Customer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，了解你的客户）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/AML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Anti-Money Laundering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，反洗钱）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与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ERC3643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等标准</w:t>
      </w:r>
    </w:p>
    <w:p w:rsidR="009C4CE9" w:rsidRPr="009C4CE9" w:rsidRDefault="009C4CE9" w:rsidP="009C4CE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模块化架构：可扩展至多种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RWA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类型与多链部署</w:t>
      </w:r>
    </w:p>
    <w:p w:rsidR="009C4CE9" w:rsidRPr="009C4CE9" w:rsidRDefault="009C4CE9" w:rsidP="009C4CE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现代化体验：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React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前端、即时通信、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Ledger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集成</w:t>
      </w:r>
    </w:p>
    <w:p w:rsidR="009C4CE9" w:rsidRPr="009C4CE9" w:rsidRDefault="009C4CE9" w:rsidP="009C4CE9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4CE9" w:rsidRPr="002418F7" w:rsidRDefault="009C4CE9" w:rsidP="002418F7">
      <w:pPr>
        <w:pStyle w:val="a6"/>
        <w:widowControl/>
        <w:numPr>
          <w:ilvl w:val="0"/>
          <w:numId w:val="39"/>
        </w:numPr>
        <w:spacing w:before="100" w:beforeAutospacing="1" w:after="100" w:afterAutospacing="1"/>
        <w:ind w:firstLineChars="0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2418F7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系统架构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平台采用分层架构：</w:t>
      </w:r>
    </w:p>
    <w:p w:rsidR="009C4CE9" w:rsidRPr="009C4CE9" w:rsidRDefault="009C4CE9" w:rsidP="009C4C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前端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React +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wagmi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）：多签控制台、交易提案、实时通知</w:t>
      </w:r>
    </w:p>
    <w:p w:rsidR="009C4CE9" w:rsidRPr="009C4CE9" w:rsidRDefault="009C4CE9" w:rsidP="009C4C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API </w:t>
      </w: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网关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：认证、提案、签名、交易执行</w:t>
      </w:r>
    </w:p>
    <w:p w:rsidR="009C4CE9" w:rsidRPr="009C4CE9" w:rsidRDefault="009C4CE9" w:rsidP="009C4C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业务逻辑层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：多签钱包、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DKG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协调、交易路由</w:t>
      </w:r>
    </w:p>
    <w:p w:rsidR="009C4CE9" w:rsidRPr="009C4CE9" w:rsidRDefault="009C4CE9" w:rsidP="009C4C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密码学引擎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Curv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DKG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EIP-712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验证、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Shamir Secret Sharing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（秘密共享）</w:t>
      </w:r>
    </w:p>
    <w:p w:rsidR="009C4CE9" w:rsidRPr="009C4CE9" w:rsidRDefault="009C4CE9" w:rsidP="009C4C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存储层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PostgreSQL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+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Redis</w:t>
      </w:r>
      <w:proofErr w:type="spellEnd"/>
    </w:p>
    <w:p w:rsidR="009C4CE9" w:rsidRPr="009C4CE9" w:rsidRDefault="009C4CE9" w:rsidP="009C4C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外部集成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Ledger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、以太坊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多链网络、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SMTP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邮件</w:t>
      </w:r>
    </w:p>
    <w:p w:rsidR="009C4CE9" w:rsidRPr="009C4CE9" w:rsidRDefault="009C4CE9" w:rsidP="009C4CE9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4CE9" w:rsidRPr="002418F7" w:rsidRDefault="009C4CE9" w:rsidP="002418F7">
      <w:pPr>
        <w:pStyle w:val="a6"/>
        <w:widowControl/>
        <w:numPr>
          <w:ilvl w:val="0"/>
          <w:numId w:val="39"/>
        </w:numPr>
        <w:spacing w:before="100" w:beforeAutospacing="1" w:after="100" w:afterAutospacing="1"/>
        <w:ind w:firstLineChars="0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2418F7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技术</w:t>
      </w:r>
      <w:proofErr w:type="gramStart"/>
      <w:r w:rsidRPr="002418F7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栈</w:t>
      </w:r>
      <w:proofErr w:type="gramEnd"/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后端</w:t>
      </w:r>
    </w:p>
    <w:p w:rsidR="009C4CE9" w:rsidRPr="009C4CE9" w:rsidRDefault="009C4CE9" w:rsidP="009C4CE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lastRenderedPageBreak/>
        <w:t>语言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Rust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Actix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-Web +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Tokio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</w:p>
    <w:p w:rsidR="009C4CE9" w:rsidRPr="009C4CE9" w:rsidRDefault="009C4CE9" w:rsidP="009C4CE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数据库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PostgreSQL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+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Redis</w:t>
      </w:r>
      <w:proofErr w:type="spellEnd"/>
    </w:p>
    <w:p w:rsidR="009C4CE9" w:rsidRPr="009C4CE9" w:rsidRDefault="009C4CE9" w:rsidP="009C4CE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密码学库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secp256k1, ECDSA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Elliptic Curve Digital Signature Algorithm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，椭圆曲线数字签名算法）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, SHA-2/SHA-3, AES-GCM</w:t>
      </w:r>
    </w:p>
    <w:p w:rsidR="009C4CE9" w:rsidRPr="009C4CE9" w:rsidRDefault="009C4CE9" w:rsidP="009C4CE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区块链交互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ethers-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rs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JSON-RPC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WebSocket</w:t>
      </w:r>
      <w:proofErr w:type="spellEnd"/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前端</w:t>
      </w:r>
    </w:p>
    <w:p w:rsidR="009C4CE9" w:rsidRPr="009C4CE9" w:rsidRDefault="009C4CE9" w:rsidP="009C4CE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框架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React +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TypeScript</w:t>
      </w:r>
      <w:proofErr w:type="spellEnd"/>
    </w:p>
    <w:p w:rsidR="009C4CE9" w:rsidRPr="009C4CE9" w:rsidRDefault="009C4CE9" w:rsidP="009C4CE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Web3 </w:t>
      </w: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集成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wagmi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, ethers.js,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viem</w:t>
      </w:r>
      <w:proofErr w:type="spellEnd"/>
    </w:p>
    <w:p w:rsidR="009C4CE9" w:rsidRPr="009C4CE9" w:rsidRDefault="009C4CE9" w:rsidP="009C4CE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UI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Material-UI, Framer Motion, Lottie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动画</w:t>
      </w:r>
    </w:p>
    <w:p w:rsidR="009C4CE9" w:rsidRPr="009C4CE9" w:rsidRDefault="009C4CE9" w:rsidP="009C4CE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硬件钱包支持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Ledger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WebUSB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集成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区块链集成</w:t>
      </w:r>
    </w:p>
    <w:p w:rsidR="009C4CE9" w:rsidRPr="009C4CE9" w:rsidRDefault="009C4CE9" w:rsidP="009C4C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多签合约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：基于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Gnosis Safe</w:t>
      </w:r>
    </w:p>
    <w:p w:rsidR="009C4CE9" w:rsidRPr="009C4CE9" w:rsidRDefault="009C4CE9" w:rsidP="009C4C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合约标准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ERC3643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等合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规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RWA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代币标准</w:t>
      </w:r>
    </w:p>
    <w:p w:rsidR="009C4CE9" w:rsidRPr="009C4CE9" w:rsidRDefault="009C4CE9" w:rsidP="009C4C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支持网络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Ethereum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Base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及测试网</w:t>
      </w:r>
    </w:p>
    <w:p w:rsidR="009C4CE9" w:rsidRPr="009C4CE9" w:rsidRDefault="009C4CE9" w:rsidP="009C4C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扩展性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跨链部署与多资产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托管</w:t>
      </w:r>
    </w:p>
    <w:p w:rsidR="009C4CE9" w:rsidRPr="009C4CE9" w:rsidRDefault="009C4CE9" w:rsidP="009C4CE9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4CE9" w:rsidRPr="009C4CE9" w:rsidRDefault="002418F7" w:rsidP="009C4CE9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36"/>
          <w:szCs w:val="36"/>
        </w:rPr>
        <w:t>4</w:t>
      </w:r>
      <w:r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. </w:t>
      </w:r>
      <w:r w:rsidR="009C4CE9" w:rsidRPr="009C4CE9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核心功能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1. 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用户与权限</w:t>
      </w:r>
    </w:p>
    <w:p w:rsidR="009C4CE9" w:rsidRPr="009C4CE9" w:rsidRDefault="009C4CE9" w:rsidP="009C4C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JWT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JSON Web Token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+ 2FA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Two-Factor Authentication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，双因子认证）登录认证</w:t>
      </w:r>
    </w:p>
    <w:p w:rsidR="009C4CE9" w:rsidRPr="009C4CE9" w:rsidRDefault="009C4CE9" w:rsidP="009C4C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角色分配（管理员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签名人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观察者）</w:t>
      </w:r>
    </w:p>
    <w:p w:rsidR="009C4CE9" w:rsidRPr="009C4CE9" w:rsidRDefault="009C4CE9" w:rsidP="009C4C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登录审计与操作日志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2. 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多签钱包</w:t>
      </w:r>
    </w:p>
    <w:p w:rsidR="009C4CE9" w:rsidRPr="009C4CE9" w:rsidRDefault="009C4CE9" w:rsidP="009C4CE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任意阈值（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2-of-3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3-of-5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等）配置</w:t>
      </w:r>
    </w:p>
    <w:p w:rsidR="009C4CE9" w:rsidRPr="009C4CE9" w:rsidRDefault="009C4CE9" w:rsidP="009C4CE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成员邀请与权限分配</w:t>
      </w:r>
    </w:p>
    <w:p w:rsidR="009C4CE9" w:rsidRPr="009C4CE9" w:rsidRDefault="009C4CE9" w:rsidP="009C4CE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动态调整阈值与成员管理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3. 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分布式密钥生成（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DKG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）</w:t>
      </w:r>
    </w:p>
    <w:p w:rsidR="009C4CE9" w:rsidRPr="009C4CE9" w:rsidRDefault="009C4CE9" w:rsidP="009C4C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私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钥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分片存储</w:t>
      </w:r>
    </w:p>
    <w:p w:rsidR="009C4CE9" w:rsidRPr="009C4CE9" w:rsidRDefault="009C4CE9" w:rsidP="009C4C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阈值恢复与轮换</w:t>
      </w:r>
    </w:p>
    <w:p w:rsidR="009C4CE9" w:rsidRPr="009C4CE9" w:rsidRDefault="009C4CE9" w:rsidP="009C4C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Ledger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专用路径隔离（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BIP32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4. 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交易提案系统</w:t>
      </w:r>
    </w:p>
    <w:p w:rsidR="009C4CE9" w:rsidRPr="009C4CE9" w:rsidRDefault="009C4CE9" w:rsidP="009C4CE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支持转账、合约调用、铸币、赎回等多种操作</w:t>
      </w:r>
    </w:p>
    <w:p w:rsidR="009C4CE9" w:rsidRPr="009C4CE9" w:rsidRDefault="009C4CE9" w:rsidP="009C4CE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提案创建、审批与执行</w:t>
      </w:r>
    </w:p>
    <w:p w:rsidR="009C4CE9" w:rsidRPr="009C4CE9" w:rsidRDefault="009C4CE9" w:rsidP="009C4CE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自动或手动触发执行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5. Safe 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多签集成</w:t>
      </w:r>
    </w:p>
    <w:p w:rsidR="009C4CE9" w:rsidRPr="009C4CE9" w:rsidRDefault="009C4CE9" w:rsidP="009C4C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自动部署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Safe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钱包</w:t>
      </w:r>
    </w:p>
    <w:p w:rsidR="009C4CE9" w:rsidRPr="009C4CE9" w:rsidRDefault="009C4CE9" w:rsidP="009C4C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与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Safe Transaction Service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同步</w:t>
      </w:r>
    </w:p>
    <w:p w:rsidR="009C4CE9" w:rsidRPr="009C4CE9" w:rsidRDefault="009C4CE9" w:rsidP="009C4C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自定义模块扩展（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DKG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模块、权限模块）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6. 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资产证明</w:t>
      </w:r>
    </w:p>
    <w:p w:rsidR="009C4CE9" w:rsidRPr="009C4CE9" w:rsidRDefault="009C4CE9" w:rsidP="009C4C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Merkle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Tree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构建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与根哈希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验证</w:t>
      </w:r>
    </w:p>
    <w:p w:rsidR="009C4CE9" w:rsidRPr="009C4CE9" w:rsidRDefault="009C4CE9" w:rsidP="009C4C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zk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-SNARK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Zero-Knowledge Succinct Non-Interactive Argument of Knowledge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零知识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简洁非交互式知识论证）证明生成与验证</w:t>
      </w:r>
    </w:p>
    <w:p w:rsidR="009C4CE9" w:rsidRPr="009C4CE9" w:rsidRDefault="009C4CE9" w:rsidP="009C4C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支持余额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充足性验证与隐私保护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7. 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通信与通知</w:t>
      </w:r>
    </w:p>
    <w:p w:rsidR="009C4CE9" w:rsidRPr="009C4CE9" w:rsidRDefault="009C4CE9" w:rsidP="009C4CE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WebSocket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实时状态同步</w:t>
      </w:r>
    </w:p>
    <w:p w:rsidR="009C4CE9" w:rsidRPr="009C4CE9" w:rsidRDefault="009C4CE9" w:rsidP="009C4CE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提案更新与签名通知</w:t>
      </w:r>
    </w:p>
    <w:p w:rsidR="009C4CE9" w:rsidRPr="009C4CE9" w:rsidRDefault="009C4CE9" w:rsidP="009C4CE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邮件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推送通知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8. </w:t>
      </w: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安全与合</w:t>
      </w:r>
      <w:proofErr w:type="gramStart"/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规</w:t>
      </w:r>
      <w:proofErr w:type="gramEnd"/>
    </w:p>
    <w:p w:rsidR="009C4CE9" w:rsidRPr="009C4CE9" w:rsidRDefault="009C4CE9" w:rsidP="009C4CE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满足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金融级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安全标准（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GDPR, PCI DSS, ISO 27001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</w:p>
    <w:p w:rsidR="009C4CE9" w:rsidRPr="009C4CE9" w:rsidRDefault="009C4CE9" w:rsidP="009C4CE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审计日志与可导出合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规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报表</w:t>
      </w:r>
    </w:p>
    <w:p w:rsidR="009C4CE9" w:rsidRPr="009C4CE9" w:rsidRDefault="009C4CE9" w:rsidP="009C4CE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第三方审计与渗透测试支持</w:t>
      </w:r>
    </w:p>
    <w:p w:rsidR="009C4CE9" w:rsidRPr="009C4CE9" w:rsidRDefault="009C4CE9" w:rsidP="009C4CE9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C4CE9" w:rsidRPr="009C4CE9" w:rsidRDefault="002418F7" w:rsidP="009C4CE9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36"/>
          <w:szCs w:val="36"/>
        </w:rPr>
        <w:t>5</w:t>
      </w:r>
      <w:r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. </w:t>
      </w:r>
      <w:r w:rsidR="009C4CE9" w:rsidRPr="009C4CE9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部署与运维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lastRenderedPageBreak/>
        <w:t>开发环境</w:t>
      </w:r>
    </w:p>
    <w:p w:rsidR="009C4CE9" w:rsidRPr="009C4CE9" w:rsidRDefault="009C4CE9" w:rsidP="009C4C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本地快速启动（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Rust + Node.js +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Docker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Compose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</w:p>
    <w:p w:rsidR="009C4CE9" w:rsidRPr="009C4CE9" w:rsidRDefault="009C4CE9" w:rsidP="009C4C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环境变量配置（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Postgres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Redis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, Web3 Provider, SMTP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生产环境</w:t>
      </w:r>
    </w:p>
    <w:p w:rsidR="009C4CE9" w:rsidRPr="009C4CE9" w:rsidRDefault="009C4CE9" w:rsidP="009C4C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Docker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部署或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Kubernetes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集群</w:t>
      </w:r>
    </w:p>
    <w:p w:rsidR="009C4CE9" w:rsidRPr="009C4CE9" w:rsidRDefault="009C4CE9" w:rsidP="009C4C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Nginx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反向代理与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SSL/TLS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配置</w:t>
      </w:r>
    </w:p>
    <w:p w:rsidR="009C4CE9" w:rsidRPr="009C4CE9" w:rsidRDefault="009C4CE9" w:rsidP="009C4C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Prometheus + </w:t>
      </w: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Grafana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系统监控</w:t>
      </w:r>
    </w:p>
    <w:p w:rsidR="009C4CE9" w:rsidRPr="009C4CE9" w:rsidRDefault="009C4CE9" w:rsidP="009C4C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自动化备份与恢复脚本</w:t>
      </w:r>
    </w:p>
    <w:p w:rsidR="009C4CE9" w:rsidRPr="009C4CE9" w:rsidRDefault="009C4CE9" w:rsidP="009C4CE9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C4CE9" w:rsidRPr="009C4CE9" w:rsidRDefault="002418F7" w:rsidP="009C4CE9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36"/>
          <w:szCs w:val="36"/>
        </w:rPr>
        <w:t>6</w:t>
      </w:r>
      <w:r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. </w:t>
      </w:r>
      <w:r w:rsidR="009C4CE9" w:rsidRPr="009C4CE9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路线图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当前阶段</w:t>
      </w:r>
    </w:p>
    <w:p w:rsidR="009C4CE9" w:rsidRPr="009C4CE9" w:rsidRDefault="009C4CE9" w:rsidP="009C4C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主网部署与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Safe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钱包上线</w:t>
      </w:r>
    </w:p>
    <w:p w:rsidR="009C4CE9" w:rsidRPr="009C4CE9" w:rsidRDefault="009C4CE9" w:rsidP="009C4C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支持多类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RWA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合约（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ERC3643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等）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下一阶段</w:t>
      </w:r>
    </w:p>
    <w:p w:rsidR="009C4CE9" w:rsidRPr="009C4CE9" w:rsidRDefault="009C4CE9" w:rsidP="009C4C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移动端支持（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React Native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</w:p>
    <w:p w:rsidR="009C4CE9" w:rsidRPr="009C4CE9" w:rsidRDefault="009C4CE9" w:rsidP="009C4C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GraphQL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 xml:space="preserve"> API 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优化</w:t>
      </w:r>
    </w:p>
    <w:p w:rsidR="009C4CE9" w:rsidRPr="009C4CE9" w:rsidRDefault="009C4CE9" w:rsidP="009C4C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跨链部署与多资产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托管</w: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9C4CE9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未来方向</w:t>
      </w:r>
    </w:p>
    <w:p w:rsidR="009C4CE9" w:rsidRPr="009C4CE9" w:rsidRDefault="009C4CE9" w:rsidP="009C4C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DeFi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Decentralized Finance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，去中心化金融）协议对接</w:t>
      </w:r>
    </w:p>
    <w:p w:rsidR="009C4CE9" w:rsidRPr="009C4CE9" w:rsidRDefault="009C4CE9" w:rsidP="009C4C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企业</w:t>
      </w:r>
      <w:proofErr w:type="gram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级风控与</w:t>
      </w:r>
      <w:proofErr w:type="gram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权限管理</w:t>
      </w:r>
    </w:p>
    <w:p w:rsidR="009C4CE9" w:rsidRPr="009C4CE9" w:rsidRDefault="009C4CE9" w:rsidP="009C4C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SDK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Software Development Kit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，软件开发工具包）与开发者生态建设</w:t>
      </w:r>
    </w:p>
    <w:p w:rsidR="009C4CE9" w:rsidRPr="009C4CE9" w:rsidRDefault="009C4CE9" w:rsidP="009C4CE9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C4CE9" w:rsidRPr="009C4CE9" w:rsidRDefault="002418F7" w:rsidP="009C4CE9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36"/>
          <w:szCs w:val="36"/>
        </w:rPr>
        <w:t>7</w:t>
      </w:r>
      <w:r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 xml:space="preserve">. </w:t>
      </w:r>
      <w:r w:rsidR="009C4CE9" w:rsidRPr="009C4CE9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联系方式</w:t>
      </w:r>
    </w:p>
    <w:p w:rsidR="009C4CE9" w:rsidRPr="009C4CE9" w:rsidRDefault="009C4CE9" w:rsidP="009C4CE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技术支持：</w:t>
      </w:r>
      <w:r w:rsidR="002936C6" w:rsidRPr="00593781"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  <w:u w:val="single"/>
        </w:rPr>
        <w:t>deepstonetech</w:t>
      </w:r>
      <w:r w:rsidR="002936C6" w:rsidRPr="00593781">
        <w:rPr>
          <w:rFonts w:ascii="Times New Roman" w:eastAsia="宋体" w:hAnsi="Times New Roman" w:cs="Times New Roman"/>
          <w:color w:val="0000FF"/>
          <w:kern w:val="0"/>
          <w:sz w:val="24"/>
          <w:szCs w:val="24"/>
          <w:u w:val="single"/>
        </w:rPr>
        <w:t>@gmail.com</w:t>
      </w:r>
    </w:p>
    <w:p w:rsidR="009C4CE9" w:rsidRPr="009C4CE9" w:rsidRDefault="009C4CE9" w:rsidP="002936C6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proofErr w:type="spellEnd"/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="002936C6" w:rsidRPr="002936C6">
        <w:rPr>
          <w:rFonts w:ascii="Times New Roman" w:eastAsia="宋体" w:hAnsi="Times New Roman" w:cs="Times New Roman"/>
          <w:color w:val="0000FF"/>
          <w:kern w:val="0"/>
          <w:sz w:val="24"/>
          <w:szCs w:val="24"/>
          <w:u w:val="single"/>
        </w:rPr>
        <w:t>https://github.com/DeepStoneTech</w:t>
      </w:r>
    </w:p>
    <w:p w:rsidR="009C4CE9" w:rsidRPr="009C4CE9" w:rsidRDefault="009C4CE9" w:rsidP="009C4CE9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9C4CE9" w:rsidRPr="009C4CE9" w:rsidRDefault="009C4CE9" w:rsidP="009C4CE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文档版本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v2.0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br/>
      </w:r>
      <w:r w:rsidRPr="005B422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最后更新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2025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年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="00B30938">
        <w:rPr>
          <w:rFonts w:ascii="Times New Roman" w:eastAsia="宋体" w:hAnsi="Times New Roman" w:cs="Times New Roman"/>
          <w:kern w:val="0"/>
          <w:sz w:val="24"/>
          <w:szCs w:val="24"/>
        </w:rPr>
        <w:t>0</w:t>
      </w:r>
      <w:r w:rsidRPr="009C4CE9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</w:p>
    <w:p w:rsidR="005A5FD9" w:rsidRPr="005B422F" w:rsidRDefault="005A5FD9">
      <w:pPr>
        <w:rPr>
          <w:rFonts w:ascii="Times New Roman" w:hAnsi="Times New Roman" w:cs="Times New Roman"/>
        </w:rPr>
      </w:pPr>
    </w:p>
    <w:sectPr w:rsidR="005A5FD9" w:rsidRPr="005B4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751CB"/>
    <w:multiLevelType w:val="multilevel"/>
    <w:tmpl w:val="653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D250B"/>
    <w:multiLevelType w:val="hybridMultilevel"/>
    <w:tmpl w:val="52C8145C"/>
    <w:lvl w:ilvl="0" w:tplc="C4801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A22B6B"/>
    <w:multiLevelType w:val="multilevel"/>
    <w:tmpl w:val="BFA0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A24F8"/>
    <w:multiLevelType w:val="multilevel"/>
    <w:tmpl w:val="136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A166A"/>
    <w:multiLevelType w:val="multilevel"/>
    <w:tmpl w:val="176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EB469B"/>
    <w:multiLevelType w:val="multilevel"/>
    <w:tmpl w:val="F842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F536D4"/>
    <w:multiLevelType w:val="multilevel"/>
    <w:tmpl w:val="39E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2B2458"/>
    <w:multiLevelType w:val="multilevel"/>
    <w:tmpl w:val="D89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6F5DDC"/>
    <w:multiLevelType w:val="multilevel"/>
    <w:tmpl w:val="085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7879B0"/>
    <w:multiLevelType w:val="multilevel"/>
    <w:tmpl w:val="345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886F76"/>
    <w:multiLevelType w:val="multilevel"/>
    <w:tmpl w:val="B7DC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3C5E07"/>
    <w:multiLevelType w:val="multilevel"/>
    <w:tmpl w:val="1D7C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7E10CC"/>
    <w:multiLevelType w:val="multilevel"/>
    <w:tmpl w:val="1F7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6669B5"/>
    <w:multiLevelType w:val="multilevel"/>
    <w:tmpl w:val="0A8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AB018E"/>
    <w:multiLevelType w:val="multilevel"/>
    <w:tmpl w:val="989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5D7555"/>
    <w:multiLevelType w:val="multilevel"/>
    <w:tmpl w:val="272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FE21ED"/>
    <w:multiLevelType w:val="multilevel"/>
    <w:tmpl w:val="7008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67966"/>
    <w:multiLevelType w:val="multilevel"/>
    <w:tmpl w:val="05A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500634"/>
    <w:multiLevelType w:val="multilevel"/>
    <w:tmpl w:val="648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066D26"/>
    <w:multiLevelType w:val="multilevel"/>
    <w:tmpl w:val="1F2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EC76D1"/>
    <w:multiLevelType w:val="multilevel"/>
    <w:tmpl w:val="1D7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686FA8"/>
    <w:multiLevelType w:val="multilevel"/>
    <w:tmpl w:val="ADC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D32DA1"/>
    <w:multiLevelType w:val="multilevel"/>
    <w:tmpl w:val="8F6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9D466B"/>
    <w:multiLevelType w:val="multilevel"/>
    <w:tmpl w:val="76E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4C2E65"/>
    <w:multiLevelType w:val="multilevel"/>
    <w:tmpl w:val="2B7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E56134"/>
    <w:multiLevelType w:val="multilevel"/>
    <w:tmpl w:val="83C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FB2C5C"/>
    <w:multiLevelType w:val="multilevel"/>
    <w:tmpl w:val="FDF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7A3A87"/>
    <w:multiLevelType w:val="multilevel"/>
    <w:tmpl w:val="244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201372"/>
    <w:multiLevelType w:val="multilevel"/>
    <w:tmpl w:val="69A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2D7C6E"/>
    <w:multiLevelType w:val="multilevel"/>
    <w:tmpl w:val="B39C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141A42"/>
    <w:multiLevelType w:val="multilevel"/>
    <w:tmpl w:val="1DB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A01967"/>
    <w:multiLevelType w:val="multilevel"/>
    <w:tmpl w:val="99D8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5642F2"/>
    <w:multiLevelType w:val="multilevel"/>
    <w:tmpl w:val="23C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A92B9A"/>
    <w:multiLevelType w:val="multilevel"/>
    <w:tmpl w:val="D0C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E004A2"/>
    <w:multiLevelType w:val="multilevel"/>
    <w:tmpl w:val="CFD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D04598"/>
    <w:multiLevelType w:val="multilevel"/>
    <w:tmpl w:val="3B7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187AB6"/>
    <w:multiLevelType w:val="multilevel"/>
    <w:tmpl w:val="F9A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3E57AA"/>
    <w:multiLevelType w:val="multilevel"/>
    <w:tmpl w:val="D20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1144C5"/>
    <w:multiLevelType w:val="multilevel"/>
    <w:tmpl w:val="127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9"/>
  </w:num>
  <w:num w:numId="3">
    <w:abstractNumId w:val="25"/>
  </w:num>
  <w:num w:numId="4">
    <w:abstractNumId w:val="23"/>
  </w:num>
  <w:num w:numId="5">
    <w:abstractNumId w:val="37"/>
  </w:num>
  <w:num w:numId="6">
    <w:abstractNumId w:val="7"/>
  </w:num>
  <w:num w:numId="7">
    <w:abstractNumId w:val="16"/>
  </w:num>
  <w:num w:numId="8">
    <w:abstractNumId w:val="8"/>
  </w:num>
  <w:num w:numId="9">
    <w:abstractNumId w:val="17"/>
  </w:num>
  <w:num w:numId="10">
    <w:abstractNumId w:val="21"/>
  </w:num>
  <w:num w:numId="11">
    <w:abstractNumId w:val="22"/>
  </w:num>
  <w:num w:numId="12">
    <w:abstractNumId w:val="30"/>
  </w:num>
  <w:num w:numId="13">
    <w:abstractNumId w:val="5"/>
  </w:num>
  <w:num w:numId="14">
    <w:abstractNumId w:val="24"/>
  </w:num>
  <w:num w:numId="15">
    <w:abstractNumId w:val="32"/>
  </w:num>
  <w:num w:numId="16">
    <w:abstractNumId w:val="3"/>
  </w:num>
  <w:num w:numId="17">
    <w:abstractNumId w:val="19"/>
  </w:num>
  <w:num w:numId="18">
    <w:abstractNumId w:val="33"/>
  </w:num>
  <w:num w:numId="19">
    <w:abstractNumId w:val="18"/>
  </w:num>
  <w:num w:numId="20">
    <w:abstractNumId w:val="13"/>
  </w:num>
  <w:num w:numId="21">
    <w:abstractNumId w:val="6"/>
  </w:num>
  <w:num w:numId="22">
    <w:abstractNumId w:val="10"/>
  </w:num>
  <w:num w:numId="23">
    <w:abstractNumId w:val="14"/>
  </w:num>
  <w:num w:numId="24">
    <w:abstractNumId w:val="38"/>
  </w:num>
  <w:num w:numId="25">
    <w:abstractNumId w:val="0"/>
  </w:num>
  <w:num w:numId="26">
    <w:abstractNumId w:val="15"/>
  </w:num>
  <w:num w:numId="27">
    <w:abstractNumId w:val="20"/>
  </w:num>
  <w:num w:numId="28">
    <w:abstractNumId w:val="12"/>
  </w:num>
  <w:num w:numId="29">
    <w:abstractNumId w:val="34"/>
  </w:num>
  <w:num w:numId="30">
    <w:abstractNumId w:val="31"/>
  </w:num>
  <w:num w:numId="31">
    <w:abstractNumId w:val="27"/>
  </w:num>
  <w:num w:numId="32">
    <w:abstractNumId w:val="28"/>
  </w:num>
  <w:num w:numId="33">
    <w:abstractNumId w:val="11"/>
  </w:num>
  <w:num w:numId="34">
    <w:abstractNumId w:val="4"/>
  </w:num>
  <w:num w:numId="35">
    <w:abstractNumId w:val="36"/>
  </w:num>
  <w:num w:numId="36">
    <w:abstractNumId w:val="2"/>
  </w:num>
  <w:num w:numId="37">
    <w:abstractNumId w:val="35"/>
  </w:num>
  <w:num w:numId="38">
    <w:abstractNumId w:val="29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DB4"/>
    <w:rsid w:val="0000586B"/>
    <w:rsid w:val="002418F7"/>
    <w:rsid w:val="002936C6"/>
    <w:rsid w:val="004557F5"/>
    <w:rsid w:val="00513108"/>
    <w:rsid w:val="00593781"/>
    <w:rsid w:val="005A5FD9"/>
    <w:rsid w:val="005B422F"/>
    <w:rsid w:val="007D207F"/>
    <w:rsid w:val="009C4CE9"/>
    <w:rsid w:val="00AE7DB4"/>
    <w:rsid w:val="00AF3C1C"/>
    <w:rsid w:val="00B30938"/>
    <w:rsid w:val="00B37007"/>
    <w:rsid w:val="00BA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214D86-AB32-4AE3-8ED9-2563C839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F3C1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F3C1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F3C1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F3C1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F3C1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F3C1C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F3C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F3C1C"/>
    <w:rPr>
      <w:b/>
      <w:bCs/>
    </w:rPr>
  </w:style>
  <w:style w:type="character" w:styleId="a5">
    <w:name w:val="Hyperlink"/>
    <w:basedOn w:val="a0"/>
    <w:uiPriority w:val="99"/>
    <w:semiHidden/>
    <w:unhideWhenUsed/>
    <w:rsid w:val="009C4CE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418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6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</dc:creator>
  <cp:keywords/>
  <dc:description/>
  <cp:lastModifiedBy>Sch</cp:lastModifiedBy>
  <cp:revision>10</cp:revision>
  <dcterms:created xsi:type="dcterms:W3CDTF">2025-10-04T12:28:00Z</dcterms:created>
  <dcterms:modified xsi:type="dcterms:W3CDTF">2025-10-04T13:41:00Z</dcterms:modified>
</cp:coreProperties>
</file>