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99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8000" w:name="control_page"/>
      <w:pPr>
        <w:pStyle w:val="Title"/>
        <w:spacing w:after="40"/>
      </w:pPr>
      <w:r>
        <w:rPr>
          <w:rFonts w:ascii="Liberation Sans" w:hAnsi="Liberation Sans"/>
          <w:b/>
          <w:i w:val="0"/>
          <w:color w:val="183C56"/>
          <w:sz w:val="50"/>
        </w:rPr>
        <w:t>CS161 Roster Verification Register</w:t>
      </w:r>
      <w:bookmarkEnd w:id="8000"/>
    </w:p>
    <w:p>
      <w:pPr>
        <w:pStyle w:val="Subtitle"/>
        <w:spacing w:after="160"/>
      </w:pPr>
      <w:r>
        <w:rPr>
          <w:rFonts w:ascii="Liberation Sans" w:hAnsi="Liberation Sans"/>
          <w:b/>
          <w:i w:val="0"/>
          <w:sz w:val="20"/>
        </w:rPr>
        <w:t>CANONICAL DIRECTORY • ASSESSMENT RECONCILIATION • MECHANICAL EXCEPTION QUEUE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5285"/>
        <w:gridCol w:w="5285"/>
      </w:tblGrid>
      <w:tr>
        <w:trPr>
          <w:tblHeader/>
          <w:cantSplit/>
        </w:trPr>
        <w:tc>
          <w:tcPr>
            <w:tcW w:type="dxa" w:w="2088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828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Frozen value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Source</w:t>
            </w:r>
          </w:p>
        </w:tc>
        <w:tc>
          <w:tcPr>
            <w:tcW w:type="dxa" w:w="82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CS161_Class_Roster.xlsx</w:t>
            </w:r>
          </w:p>
        </w:tc>
      </w:tr>
      <w:tr>
        <w:trPr>
          <w:cantSplit/>
        </w:trPr>
        <w:tc>
          <w:tcPr>
            <w:tcW w:type="dxa" w:w="208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Worksheet</w:t>
            </w:r>
          </w:p>
        </w:tc>
        <w:tc>
          <w:tcPr>
            <w:tcW w:type="dxa" w:w="82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Sheet1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Source SHA256</w:t>
            </w:r>
          </w:p>
        </w:tc>
        <w:tc>
          <w:tcPr>
            <w:tcW w:type="dxa" w:w="82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f45c20ec06e621a6ad3b05549df9109f439c3bee09680d37c71d5087b5a418b3</w:t>
            </w:r>
          </w:p>
        </w:tc>
      </w:tr>
      <w:tr>
        <w:trPr>
          <w:cantSplit/>
        </w:trPr>
        <w:tc>
          <w:tcPr>
            <w:tcW w:type="dxa" w:w="208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Source rows</w:t>
            </w:r>
          </w:p>
        </w:tc>
        <w:tc>
          <w:tcPr>
            <w:tcW w:type="dxa" w:w="82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2–124 (123 students)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Output</w:t>
            </w:r>
          </w:p>
        </w:tc>
        <w:tc>
          <w:tcPr>
            <w:tcW w:type="dxa" w:w="82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CS161/students.docx</w:t>
            </w:r>
          </w:p>
        </w:tc>
      </w:tr>
      <w:tr>
        <w:trPr>
          <w:cantSplit/>
        </w:trPr>
        <w:tc>
          <w:tcPr>
            <w:tcW w:type="dxa" w:w="208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Ruleset</w:t>
            </w:r>
          </w:p>
        </w:tc>
        <w:tc>
          <w:tcPr>
            <w:tcW w:type="dxa" w:w="82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6"/>
              </w:rPr>
              <w:t>cs161-roster-verification-v1</w:t>
            </w:r>
          </w:p>
        </w:tc>
      </w:tr>
    </w:tbl>
    <w:p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6"/>
        </w:rPr>
        <w:t>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/>
        </w:trPr>
        <w:tc>
          <w:tcPr>
            <w:tcW w:type="dxa" w:w="5285"/>
            <w:shd w:fill="183C5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Destination</w:t>
            </w:r>
          </w:p>
        </w:tc>
        <w:tc>
          <w:tcPr>
            <w:tcW w:type="dxa" w:w="5285"/>
            <w:shd w:fill="183C5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Coverage</w:t>
            </w:r>
          </w:p>
        </w:tc>
      </w:tr>
      <w:tr>
        <w:trPr>
          <w:cantSplit/>
        </w:trPr>
        <w:tc>
          <w:tcPr>
            <w:tcW w:type="dxa" w:w="5285"/>
          </w:tcPr>
          <w:p>
            <w:pPr>
              <w:spacing w:after="0"/>
            </w:pPr>
            <w:r/>
            <w:hyperlink w:anchor="assessment_profile">
              <w:r>
                <w:rPr>
                  <w:color w:val="28778B"/>
                  <w:u w:val="single"/>
                </w:rPr>
                <w:t>Assessment Profile</w:t>
              </w:r>
            </w:hyperlink>
          </w:p>
        </w:tc>
        <w:tc>
          <w:tcPr>
            <w:tcW w:type="dxa" w:w="5285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source/control metrics</w:t>
            </w:r>
          </w:p>
        </w:tc>
      </w:tr>
      <w:tr>
        <w:trPr>
          <w:cantSplit/>
        </w:trPr>
        <w:tc>
          <w:tcPr>
            <w:tcW w:type="dxa" w:w="5285"/>
            <w:shd w:fill="EEF3F6"/>
          </w:tcPr>
          <w:p>
            <w:pPr>
              <w:spacing w:after="0"/>
            </w:pPr>
            <w:r/>
            <w:hyperlink w:anchor="roster_b1">
              <w:r>
                <w:rPr>
                  <w:color w:val="28778B"/>
                  <w:u w:val="single"/>
                </w:rPr>
                <w:t>Roster Block B1</w:t>
              </w:r>
            </w:hyperlink>
          </w:p>
        </w:tc>
        <w:tc>
          <w:tcPr>
            <w:tcW w:type="dxa" w:w="5285"/>
            <w:shd w:fill="EEF3F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rows 2–26</w:t>
            </w:r>
          </w:p>
        </w:tc>
      </w:tr>
      <w:tr>
        <w:trPr>
          <w:cantSplit/>
        </w:trPr>
        <w:tc>
          <w:tcPr>
            <w:tcW w:type="dxa" w:w="5285"/>
          </w:tcPr>
          <w:p>
            <w:pPr>
              <w:spacing w:after="0"/>
            </w:pPr>
            <w:r/>
            <w:hyperlink w:anchor="roster_b2">
              <w:r>
                <w:rPr>
                  <w:color w:val="28778B"/>
                  <w:u w:val="single"/>
                </w:rPr>
                <w:t>Roster Block B2</w:t>
              </w:r>
            </w:hyperlink>
          </w:p>
        </w:tc>
        <w:tc>
          <w:tcPr>
            <w:tcW w:type="dxa" w:w="5285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rows 27–51</w:t>
            </w:r>
          </w:p>
        </w:tc>
      </w:tr>
      <w:tr>
        <w:trPr>
          <w:cantSplit/>
        </w:trPr>
        <w:tc>
          <w:tcPr>
            <w:tcW w:type="dxa" w:w="5285"/>
            <w:shd w:fill="EEF3F6"/>
          </w:tcPr>
          <w:p>
            <w:pPr>
              <w:spacing w:after="0"/>
            </w:pPr>
            <w:r/>
            <w:hyperlink w:anchor="roster_b3">
              <w:r>
                <w:rPr>
                  <w:color w:val="28778B"/>
                  <w:u w:val="single"/>
                </w:rPr>
                <w:t>Roster Block B3</w:t>
              </w:r>
            </w:hyperlink>
          </w:p>
        </w:tc>
        <w:tc>
          <w:tcPr>
            <w:tcW w:type="dxa" w:w="5285"/>
            <w:shd w:fill="EEF3F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rows 52–76</w:t>
            </w:r>
          </w:p>
        </w:tc>
      </w:tr>
      <w:tr>
        <w:trPr>
          <w:cantSplit/>
        </w:trPr>
        <w:tc>
          <w:tcPr>
            <w:tcW w:type="dxa" w:w="5285"/>
          </w:tcPr>
          <w:p>
            <w:pPr>
              <w:spacing w:after="0"/>
            </w:pPr>
            <w:r/>
            <w:hyperlink w:anchor="roster_b4">
              <w:r>
                <w:rPr>
                  <w:color w:val="28778B"/>
                  <w:u w:val="single"/>
                </w:rPr>
                <w:t>Roster Block B4</w:t>
              </w:r>
            </w:hyperlink>
          </w:p>
        </w:tc>
        <w:tc>
          <w:tcPr>
            <w:tcW w:type="dxa" w:w="5285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rows 77–101</w:t>
            </w:r>
          </w:p>
        </w:tc>
      </w:tr>
      <w:tr>
        <w:trPr>
          <w:cantSplit/>
        </w:trPr>
        <w:tc>
          <w:tcPr>
            <w:tcW w:type="dxa" w:w="5285"/>
            <w:shd w:fill="EEF3F6"/>
          </w:tcPr>
          <w:p>
            <w:pPr>
              <w:spacing w:after="0"/>
            </w:pPr>
            <w:r/>
            <w:hyperlink w:anchor="roster_b5">
              <w:r>
                <w:rPr>
                  <w:color w:val="28778B"/>
                  <w:u w:val="single"/>
                </w:rPr>
                <w:t>Roster Block B5</w:t>
              </w:r>
            </w:hyperlink>
          </w:p>
        </w:tc>
        <w:tc>
          <w:tcPr>
            <w:tcW w:type="dxa" w:w="5285"/>
            <w:shd w:fill="EEF3F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rows 102–124</w:t>
            </w:r>
          </w:p>
        </w:tc>
      </w:tr>
      <w:tr>
        <w:trPr>
          <w:cantSplit/>
        </w:trPr>
        <w:tc>
          <w:tcPr>
            <w:tcW w:type="dxa" w:w="5285"/>
          </w:tcPr>
          <w:p>
            <w:pPr>
              <w:spacing w:after="0"/>
            </w:pPr>
            <w:r/>
            <w:hyperlink w:anchor="queue_1">
              <w:r>
                <w:rPr>
                  <w:color w:val="28778B"/>
                  <w:u w:val="single"/>
                </w:rPr>
                <w:t>Queue Part 1</w:t>
              </w:r>
            </w:hyperlink>
          </w:p>
        </w:tc>
        <w:tc>
          <w:tcPr>
            <w:tcW w:type="dxa" w:w="5285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ranks 1–20</w:t>
            </w:r>
          </w:p>
        </w:tc>
      </w:tr>
      <w:tr>
        <w:trPr>
          <w:cantSplit/>
        </w:trPr>
        <w:tc>
          <w:tcPr>
            <w:tcW w:type="dxa" w:w="5285"/>
            <w:shd w:fill="EEF3F6"/>
          </w:tcPr>
          <w:p>
            <w:pPr>
              <w:spacing w:after="0"/>
            </w:pPr>
            <w:r/>
            <w:hyperlink w:anchor="queue_2">
              <w:r>
                <w:rPr>
                  <w:color w:val="28778B"/>
                  <w:u w:val="single"/>
                </w:rPr>
                <w:t>Queue Part 2</w:t>
              </w:r>
            </w:hyperlink>
          </w:p>
        </w:tc>
        <w:tc>
          <w:tcPr>
            <w:tcW w:type="dxa" w:w="5285"/>
            <w:shd w:fill="EEF3F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ranks 21–40</w:t>
            </w:r>
          </w:p>
        </w:tc>
      </w:tr>
      <w:tr>
        <w:trPr>
          <w:cantSplit/>
        </w:trPr>
        <w:tc>
          <w:tcPr>
            <w:tcW w:type="dxa" w:w="5285"/>
          </w:tcPr>
          <w:p>
            <w:pPr>
              <w:spacing w:after="0"/>
            </w:pPr>
            <w:r/>
            <w:hyperlink w:anchor="queue_3">
              <w:r>
                <w:rPr>
                  <w:color w:val="28778B"/>
                  <w:u w:val="single"/>
                </w:rPr>
                <w:t>Queue Part 3</w:t>
              </w:r>
            </w:hyperlink>
          </w:p>
        </w:tc>
        <w:tc>
          <w:tcPr>
            <w:tcW w:type="dxa" w:w="5285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ranks 41–56</w:t>
            </w:r>
          </w:p>
        </w:tc>
      </w:tr>
      <w:tr>
        <w:trPr>
          <w:cantSplit/>
        </w:trPr>
        <w:tc>
          <w:tcPr>
            <w:tcW w:type="dxa" w:w="5285"/>
            <w:shd w:fill="EEF3F6"/>
          </w:tcPr>
          <w:p>
            <w:pPr>
              <w:spacing w:after="0"/>
            </w:pPr>
            <w:r/>
            <w:hyperlink w:anchor="closure">
              <w:r>
                <w:rPr>
                  <w:color w:val="28778B"/>
                  <w:u w:val="single"/>
                </w:rPr>
                <w:t>Closure</w:t>
              </w:r>
            </w:hyperlink>
          </w:p>
        </w:tc>
        <w:tc>
          <w:tcPr>
            <w:tcW w:type="dxa" w:w="5285"/>
            <w:shd w:fill="EEF3F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reconciliation and block hashes</w:t>
            </w:r>
          </w:p>
        </w:tc>
      </w:tr>
    </w:tbl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Verification Rule Boundary</w:t>
      </w:r>
    </w:p>
    <w:p>
      <w:pPr>
        <w:spacing w:before="0" w:after="16" w:line="240" w:lineRule="auto"/>
      </w:pPr>
      <w:r>
        <w:rPr>
          <w:rFonts w:ascii="Liberation Sans" w:hAnsi="Liberation Sans"/>
          <w:b w:val="0"/>
          <w:i w:val="0"/>
          <w:sz w:val="15"/>
        </w:rPr>
        <w:t>ZERO — At least one assessment score equals 0.</w:t>
      </w:r>
    </w:p>
    <w:p>
      <w:pPr>
        <w:spacing w:before="0" w:after="16" w:line="240" w:lineRule="auto"/>
      </w:pPr>
      <w:r>
        <w:rPr>
          <w:rFonts w:ascii="Liberation Sans" w:hAnsi="Liberation Sans"/>
          <w:b w:val="0"/>
          <w:i w:val="0"/>
          <w:sz w:val="15"/>
        </w:rPr>
        <w:t>PERFECT — At least one assessment score equals 100.</w:t>
      </w:r>
    </w:p>
    <w:p>
      <w:pPr>
        <w:spacing w:before="0" w:after="16" w:line="240" w:lineRule="auto"/>
      </w:pPr>
      <w:r>
        <w:rPr>
          <w:rFonts w:ascii="Liberation Sans" w:hAnsi="Liberation Sans"/>
          <w:b w:val="0"/>
          <w:i w:val="0"/>
          <w:sz w:val="15"/>
        </w:rPr>
        <w:t>SPREAD80 — Maximum assessment score minus minimum assessment score is at least 80.</w:t>
      </w:r>
    </w:p>
    <w:p>
      <w:pPr>
        <w:spacing w:before="0" w:after="16" w:line="240" w:lineRule="auto"/>
      </w:pPr>
      <w:r>
        <w:rPr>
          <w:rFonts w:ascii="Liberation Sans" w:hAnsi="Liberation Sans"/>
          <w:b w:val="0"/>
          <w:i w:val="0"/>
          <w:sz w:val="15"/>
        </w:rPr>
        <w:t>SWING60 — Absolute value of Final minus Midterm is at least 60.</w:t>
      </w:r>
    </w:p>
    <w:p>
      <w:pPr>
        <w:keepLines/>
        <w:spacing w:before="0" w:after="0" w:line="240" w:lineRule="auto"/>
      </w:pPr>
      <w:r>
        <w:rPr>
          <w:rFonts w:ascii="Liberation Sans" w:hAnsi="Liberation Sans"/>
          <w:b/>
          <w:i w:val="0"/>
          <w:sz w:val="15"/>
        </w:rPr>
        <w:t>Verification flags are mechanical source checks only. They do not assign a course grade, academic consequence, misconduct finding, or advising decision.</w:t>
      </w:r>
    </w:p>
    <w:p>
      <w:pPr>
        <w:sectPr>
          <w:headerReference w:type="default" r:id="rId9"/>
          <w:footerReference w:type="default" r:id="rId10"/>
          <w:pgSz w:w="12240" w:h="15840"/>
          <w:pgMar w:top="749" w:right="835" w:bottom="749" w:left="835" w:header="259" w:footer="259" w:gutter="0"/>
          <w:cols w:space="720"/>
          <w:docGrid w:linePitch="360"/>
        </w:sectPr>
      </w:pPr>
    </w:p>
    <w:p>
      <w:bookmarkStart w:id="8001" w:name="assessment_profile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30"/>
        </w:rPr>
        <w:t>Assessment Profile &amp; Standing Reconciliation</w:t>
      </w:r>
      <w:bookmarkEnd w:id="8001"/>
    </w:p>
    <w:p>
      <w:pPr>
        <w:spacing w:before="0" w:after="40" w:line="240" w:lineRule="auto"/>
      </w:pPr>
      <w:r>
        <w:rPr>
          <w:rFonts w:ascii="Liberation Sans" w:hAnsi="Liberation Sans"/>
          <w:b w:val="0"/>
          <w:i w:val="0"/>
          <w:sz w:val="15"/>
        </w:rPr>
        <w:t>All statistics are recomputed from the 123 frozen worksheet rows. Means are descriptive, unweighted arithmetic means—not course grades.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2107"/>
        <w:gridCol w:w="2107"/>
        <w:gridCol w:w="2107"/>
        <w:gridCol w:w="2107"/>
        <w:gridCol w:w="2107"/>
        <w:gridCol w:w="2107"/>
        <w:gridCol w:w="2107"/>
      </w:tblGrid>
      <w:tr>
        <w:trPr>
          <w:tblHeader/>
          <w:cantSplit/>
        </w:trPr>
        <w:tc>
          <w:tcPr>
            <w:tcW w:type="dxa" w:w="180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Assessment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Mean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Median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Minimum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Maximum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Zero count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100 count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HW1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46.25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43.00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HW2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51.14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52.00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Midterm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55.09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59.00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HW3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46.46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47.00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99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Final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51.69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56.00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</w:t>
            </w:r>
          </w:p>
        </w:tc>
      </w:tr>
    </w:tbl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Standing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843"/>
        <w:gridCol w:w="1843"/>
        <w:gridCol w:w="1843"/>
        <w:gridCol w:w="1843"/>
        <w:gridCol w:w="1843"/>
        <w:gridCol w:w="1843"/>
        <w:gridCol w:w="1843"/>
        <w:gridCol w:w="1843"/>
      </w:tblGrid>
      <w:tr>
        <w:trPr>
          <w:tblHeader/>
          <w:cantSplit/>
        </w:trPr>
        <w:tc>
          <w:tcPr>
            <w:tcW w:type="dxa" w:w="180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Standing</w:t>
            </w:r>
          </w:p>
        </w:tc>
        <w:tc>
          <w:tcPr>
            <w:tcW w:type="dxa" w:w="93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Count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HW1 mean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HW2 mean</w:t>
            </w:r>
          </w:p>
        </w:tc>
        <w:tc>
          <w:tcPr>
            <w:tcW w:type="dxa" w:w="1368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Midterm mean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HW3 mean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Final mean</w:t>
            </w:r>
          </w:p>
        </w:tc>
        <w:tc>
          <w:tcPr>
            <w:tcW w:type="dxa" w:w="108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Flagged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Freshman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31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50.74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49.77</w:t>
            </w:r>
          </w:p>
        </w:tc>
        <w:tc>
          <w:tcPr>
            <w:tcW w:type="dxa" w:w="136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46.55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38.61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46.26</w:t>
            </w:r>
          </w:p>
        </w:tc>
        <w:tc>
          <w:tcPr>
            <w:tcW w:type="dxa" w:w="10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16</w:t>
            </w:r>
          </w:p>
        </w:tc>
      </w:tr>
      <w:tr>
        <w:trPr>
          <w:cantSplit/>
        </w:trPr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Sophomore</w:t>
            </w:r>
          </w:p>
        </w:tc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30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41.60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54.03</w:t>
            </w:r>
          </w:p>
        </w:tc>
        <w:tc>
          <w:tcPr>
            <w:tcW w:type="dxa" w:w="136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66.37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48.87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57.27</w:t>
            </w:r>
          </w:p>
        </w:tc>
        <w:tc>
          <w:tcPr>
            <w:tcW w:type="dxa" w:w="10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Junior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32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44.62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50.03</w:t>
            </w:r>
          </w:p>
        </w:tc>
        <w:tc>
          <w:tcPr>
            <w:tcW w:type="dxa" w:w="136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53.16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50.78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47.25</w:t>
            </w:r>
          </w:p>
        </w:tc>
        <w:tc>
          <w:tcPr>
            <w:tcW w:type="dxa" w:w="10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Senior</w:t>
            </w:r>
          </w:p>
        </w:tc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30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48.00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50.83</w:t>
            </w:r>
          </w:p>
        </w:tc>
        <w:tc>
          <w:tcPr>
            <w:tcW w:type="dxa" w:w="136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54.70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47.53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56.47</w:t>
            </w:r>
          </w:p>
        </w:tc>
        <w:tc>
          <w:tcPr>
            <w:tcW w:type="dxa" w:w="10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14</w:t>
            </w:r>
          </w:p>
        </w:tc>
      </w:tr>
    </w:tbl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Rule Incidence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/>
          <w:cantSplit/>
        </w:trPr>
        <w:tc>
          <w:tcPr>
            <w:tcW w:type="dxa" w:w="180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Standing</w:t>
            </w:r>
          </w:p>
        </w:tc>
        <w:tc>
          <w:tcPr>
            <w:tcW w:type="dxa" w:w="129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ZERO</w:t>
            </w:r>
          </w:p>
        </w:tc>
        <w:tc>
          <w:tcPr>
            <w:tcW w:type="dxa" w:w="129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PERFECT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SPREAD80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SWING60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Any flag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Freshman</w:t>
            </w:r>
          </w:p>
        </w:tc>
        <w:tc>
          <w:tcPr>
            <w:tcW w:type="dxa" w:w="129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Sophomore</w:t>
            </w:r>
          </w:p>
        </w:tc>
        <w:tc>
          <w:tcPr>
            <w:tcW w:type="dxa" w:w="129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9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Junior</w:t>
            </w:r>
          </w:p>
        </w:tc>
        <w:tc>
          <w:tcPr>
            <w:tcW w:type="dxa" w:w="129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9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Senior</w:t>
            </w:r>
          </w:p>
        </w:tc>
        <w:tc>
          <w:tcPr>
            <w:tcW w:type="dxa" w:w="129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9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All students</w:t>
            </w:r>
          </w:p>
        </w:tc>
        <w:tc>
          <w:tcPr>
            <w:tcW w:type="dxa" w:w="129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9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30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56</w:t>
            </w:r>
          </w:p>
        </w:tc>
      </w:tr>
    </w:tbl>
    <w:p>
      <w:pPr>
        <w:spacing w:before="0" w:after="40" w:line="240" w:lineRule="auto"/>
      </w:pPr>
      <w:r>
        <w:rPr>
          <w:rFonts w:ascii="Liberation Sans" w:hAnsi="Liberation Sans"/>
          <w:b w:val="0"/>
          <w:i/>
          <w:sz w:val="14"/>
        </w:rPr>
        <w:t>Queue order: rule-hit count descending -&gt; assessment spread descending -&gt; source row ascending.</w:t>
      </w:r>
    </w:p>
    <w:p>
      <w:pPr>
        <w:spacing w:after="0"/>
      </w:pPr>
      <w:r>
        <w:br w:type="page"/>
      </w:r>
    </w:p>
    <w:p>
      <w:bookmarkStart w:id="8011" w:name="roster_b1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Canonical Roster • Block B1 • Source rows 2–26</w:t>
      </w:r>
      <w:bookmarkEnd w:id="8011"/>
    </w:p>
    <w:p>
      <w:pPr>
        <w:spacing w:before="0" w:after="40" w:line="240" w:lineRule="auto"/>
      </w:pPr>
      <w:r>
        <w:rPr>
          <w:rFonts w:ascii="Liberation Sans" w:hAnsi="Liberation Sans"/>
          <w:b/>
          <w:i w:val="0"/>
          <w:sz w:val="14"/>
        </w:rPr>
        <w:t>25 rows • first S1000 • last S1024 • block SHA-12 070f9935303d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/>
          <w:cantSplit/>
        </w:trPr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Student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Last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First</w:t>
            </w:r>
          </w:p>
        </w:tc>
        <w:tc>
          <w:tcPr>
            <w:tcW w:type="dxa" w:w="132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Standing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HW1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HW2</w:t>
            </w:r>
          </w:p>
        </w:tc>
        <w:tc>
          <w:tcPr>
            <w:tcW w:type="dxa" w:w="893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Midterm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HW3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Final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Pivozu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Zoye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61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Cixarim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Sipaq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Pegoqeju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Gafo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Xihozun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Meki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Dipuj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Fufowot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Yehamucu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Tukemoy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Vufuh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Pom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Cani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Jehecat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S1008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Sude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Mec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S1009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Ququxo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Weroya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Kugoj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Bajiwis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18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Henakiyi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Buceti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Lozidixe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Lowesus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Wepi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Zom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Hujedid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Piwaju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Qiwunid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Femos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Tatuj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Bim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Jiwuj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Soqeqen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S1018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Yibuco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Hoxu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S1019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Zujuyu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Giwa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Nowiki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Jowe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Vavuwoq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Sanax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Bubaqex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Pavif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Reqozi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Gowas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Daqe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Veh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78</w:t>
            </w:r>
          </w:p>
        </w:tc>
      </w:tr>
    </w:tbl>
    <w:p>
      <w:pPr>
        <w:spacing w:after="0"/>
      </w:pPr>
      <w:r>
        <w:br w:type="page"/>
      </w:r>
    </w:p>
    <w:p>
      <w:bookmarkStart w:id="8012" w:name="roster_b2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Canonical Roster • Block B2 • Source rows 27–51</w:t>
      </w:r>
      <w:bookmarkEnd w:id="8012"/>
    </w:p>
    <w:p>
      <w:pPr>
        <w:spacing w:before="0" w:after="40" w:line="240" w:lineRule="auto"/>
      </w:pPr>
      <w:r>
        <w:rPr>
          <w:rFonts w:ascii="Liberation Sans" w:hAnsi="Liberation Sans"/>
          <w:b/>
          <w:i w:val="0"/>
          <w:sz w:val="14"/>
        </w:rPr>
        <w:t>25 rows • first S1025 • last S1049 • block SHA-12 88abdb4e2a65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/>
          <w:cantSplit/>
        </w:trPr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Student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Last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First</w:t>
            </w:r>
          </w:p>
        </w:tc>
        <w:tc>
          <w:tcPr>
            <w:tcW w:type="dxa" w:w="132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Standing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HW1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HW2</w:t>
            </w:r>
          </w:p>
        </w:tc>
        <w:tc>
          <w:tcPr>
            <w:tcW w:type="dxa" w:w="893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Midterm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HW3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Final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Dumoduji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Kurejey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35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S1026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Tesi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Hix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Zuhetopu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Juru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S1028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Lanocobo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Vogavu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S1029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Fagixayu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Haw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32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S1030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Pata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Rohe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33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Nizecu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Menuw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S1032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Cehug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Lusupop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Quxela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Wuji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S1034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Jeni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Burug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Viwipik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Fex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S1036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Mate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Pub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32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Tivuha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Viris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S1038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Cusawid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Buquso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S1039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Cayiq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Zumal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69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S1040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Navadeha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Sozumet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82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Qipoti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Turahe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82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S1042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Nafiwevo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Cupufo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Jaxa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Huqo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S1044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Leqe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Mebide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Joki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Bas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S1046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Jovuhay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Bivucuq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Xakolifa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Nuy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S1048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Mofocazu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Nune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S1049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Zecawaj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Pefil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</w:tr>
    </w:tbl>
    <w:p>
      <w:pPr>
        <w:spacing w:after="0"/>
      </w:pPr>
      <w:r>
        <w:br w:type="page"/>
      </w:r>
    </w:p>
    <w:p>
      <w:bookmarkStart w:id="8013" w:name="roster_b3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Canonical Roster • Block B3 • Source rows 52–76</w:t>
      </w:r>
      <w:bookmarkEnd w:id="8013"/>
    </w:p>
    <w:p>
      <w:pPr>
        <w:spacing w:before="0" w:after="40" w:line="240" w:lineRule="auto"/>
      </w:pPr>
      <w:r>
        <w:rPr>
          <w:rFonts w:ascii="Liberation Sans" w:hAnsi="Liberation Sans"/>
          <w:b/>
          <w:i w:val="0"/>
          <w:sz w:val="14"/>
        </w:rPr>
        <w:t>25 rows • first S1050 • last S1074 • block SHA-12 546878816d0f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/>
          <w:cantSplit/>
        </w:trPr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Student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Last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First</w:t>
            </w:r>
          </w:p>
        </w:tc>
        <w:tc>
          <w:tcPr>
            <w:tcW w:type="dxa" w:w="132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Standing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HW1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HW2</w:t>
            </w:r>
          </w:p>
        </w:tc>
        <w:tc>
          <w:tcPr>
            <w:tcW w:type="dxa" w:w="893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Midterm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HW3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Final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Jerif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Rewije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Muzozi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Sabav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Vomesoju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Bojegun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Qasitis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Fayafe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Cemace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Raza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Faqa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Roqoti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Midani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Hupifur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Gupo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Yofay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S1058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Bufavive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Pazebi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72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S1059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Xijago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Fixad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Tedaf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Ronomej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Cocusico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Lub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17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Roxoke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Qefu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Colen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Wov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Rowonaz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Hocida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Qejuwe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Cidofu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Fiyi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Vemuku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Goraj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Kor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S1068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Wetalere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Hobocoq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S1069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Caqu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Cija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Celomaja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Joquje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Qeqiq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Diguzig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Higoh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Javapi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Faqigiz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Tiy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Cuwace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Samis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</w:tr>
    </w:tbl>
    <w:p>
      <w:pPr>
        <w:spacing w:after="0"/>
      </w:pPr>
      <w:r>
        <w:br w:type="page"/>
      </w:r>
    </w:p>
    <w:p>
      <w:bookmarkStart w:id="8014" w:name="roster_b4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Canonical Roster • Block B4 • Source rows 77–101</w:t>
      </w:r>
      <w:bookmarkEnd w:id="8014"/>
    </w:p>
    <w:p>
      <w:pPr>
        <w:spacing w:before="0" w:after="40" w:line="240" w:lineRule="auto"/>
      </w:pPr>
      <w:r>
        <w:rPr>
          <w:rFonts w:ascii="Liberation Sans" w:hAnsi="Liberation Sans"/>
          <w:b/>
          <w:i w:val="0"/>
          <w:sz w:val="14"/>
        </w:rPr>
        <w:t>25 rows • first S1075 • last S1099 • block SHA-12 14c19b854d00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/>
          <w:cantSplit/>
        </w:trPr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Student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Last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First</w:t>
            </w:r>
          </w:p>
        </w:tc>
        <w:tc>
          <w:tcPr>
            <w:tcW w:type="dxa" w:w="132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Standing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HW1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HW2</w:t>
            </w:r>
          </w:p>
        </w:tc>
        <w:tc>
          <w:tcPr>
            <w:tcW w:type="dxa" w:w="893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Midterm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HW3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Final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Woba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Wubili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S1076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Dubuju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Pekemo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Firayaqi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Haguqu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S1078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Gemobup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Sun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S1079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Japovo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Bif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65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82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S1080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Kelovam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Loway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83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Qeyipog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Biye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S1082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Corudiji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Xexida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Zemote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Zexe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S1084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Daye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Betav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Gacizun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Tajiku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S1086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Hehaleqi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Zad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30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Fizi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Qof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69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S1088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Cigah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Nulofu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S1089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Gaxex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Gopuvu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S1090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Rebani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Hehig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Vuwosa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Cuj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69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S1092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Naseco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Govomo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Xabu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Wow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S1094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Capole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Diqu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Cilajayo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Yiqec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S1096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Yeyimin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Bihir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79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S1097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Yuqakohu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Moj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33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15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S1098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Pulu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Zeh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S1099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Diqugu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Geqoce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97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</w:tr>
    </w:tbl>
    <w:p>
      <w:pPr>
        <w:spacing w:after="0"/>
      </w:pPr>
      <w:r>
        <w:br w:type="page"/>
      </w:r>
    </w:p>
    <w:p>
      <w:bookmarkStart w:id="8015" w:name="roster_b5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Canonical Roster • Block B5 • Source rows 102–124</w:t>
      </w:r>
      <w:bookmarkEnd w:id="8015"/>
    </w:p>
    <w:p>
      <w:pPr>
        <w:spacing w:before="0" w:after="40" w:line="240" w:lineRule="auto"/>
      </w:pPr>
      <w:r>
        <w:rPr>
          <w:rFonts w:ascii="Liberation Sans" w:hAnsi="Liberation Sans"/>
          <w:b/>
          <w:i w:val="0"/>
          <w:sz w:val="14"/>
        </w:rPr>
        <w:t>23 rows • first S1100 • last S1122 • block SHA-12 953a8453b231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/>
          <w:cantSplit/>
        </w:trPr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Student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Last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First</w:t>
            </w:r>
          </w:p>
        </w:tc>
        <w:tc>
          <w:tcPr>
            <w:tcW w:type="dxa" w:w="132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Standing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HW1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HW2</w:t>
            </w:r>
          </w:p>
        </w:tc>
        <w:tc>
          <w:tcPr>
            <w:tcW w:type="dxa" w:w="893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Midterm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HW3</w:t>
            </w:r>
          </w:p>
        </w:tc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Final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Faqerayo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Kur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94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29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Dahewe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Dofupar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Dacu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Hocal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Xomaxeta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Rexiy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Daxukor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Vabohu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Sezot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Vino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66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Finev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Mamos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49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Mecitot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Ginisah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S1108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Nivexo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Keqose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S1109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Genug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Movitu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99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Kajevewi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Gamiqi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Wizuq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May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Tazinut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Buges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17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84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S1113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Lulatima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Vepociv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23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88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Fiyutuci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Malajup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73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Busaviy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Tugapu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47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Niruyali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Ximezup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5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71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S1117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Jopito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Nagaru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Sophomore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44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86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45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S1118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Cece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Xud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44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92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15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S1119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Labax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Moxif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Freshman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90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38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21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S1120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Tawuga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Kej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Senior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14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22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75</w:t>
            </w:r>
          </w:p>
        </w:tc>
      </w:tr>
      <w:tr>
        <w:trPr>
          <w:cantSplit/>
        </w:trPr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S1121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Defur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Qoh</w:t>
            </w:r>
          </w:p>
        </w:tc>
        <w:tc>
          <w:tcPr>
            <w:tcW w:type="dxa" w:w="132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76</w:t>
            </w:r>
          </w:p>
        </w:tc>
        <w:tc>
          <w:tcPr>
            <w:tcW w:type="dxa" w:w="893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96</w:t>
            </w:r>
          </w:p>
        </w:tc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124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S1122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Zejo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Cubojos</w:t>
            </w:r>
          </w:p>
        </w:tc>
        <w:tc>
          <w:tcPr>
            <w:tcW w:type="dxa" w:w="132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Junior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48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98</w:t>
            </w:r>
          </w:p>
        </w:tc>
        <w:tc>
          <w:tcPr>
            <w:tcW w:type="dxa" w:w="893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3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77</w:t>
            </w:r>
          </w:p>
        </w:tc>
      </w:tr>
    </w:tbl>
    <w:p>
      <w:pPr>
        <w:spacing w:after="0"/>
      </w:pPr>
      <w:r>
        <w:br w:type="page"/>
      </w:r>
    </w:p>
    <w:p>
      <w:bookmarkStart w:id="8021" w:name="queue_1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Mechanical Verification Queue • Part 1 • Ranks 1–20</w:t>
      </w:r>
      <w:bookmarkEnd w:id="8021"/>
    </w:p>
    <w:p>
      <w:pPr>
        <w:spacing w:before="0" w:after="40" w:line="240" w:lineRule="auto"/>
      </w:pPr>
      <w:r>
        <w:rPr>
          <w:rFonts w:ascii="Liberation Sans" w:hAnsi="Liberation Sans"/>
          <w:b w:val="0"/>
          <w:i w:val="0"/>
          <w:sz w:val="14"/>
        </w:rPr>
        <w:t>Every row is derived from the four disclosed rules; blank flags are excluded. Review source values before changing any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638"/>
        <w:gridCol w:w="1638"/>
        <w:gridCol w:w="1638"/>
        <w:gridCol w:w="1638"/>
        <w:gridCol w:w="1638"/>
        <w:gridCol w:w="1638"/>
        <w:gridCol w:w="1638"/>
        <w:gridCol w:w="1638"/>
        <w:gridCol w:w="1638"/>
      </w:tblGrid>
      <w:tr>
        <w:trPr>
          <w:tblHeader/>
          <w:cantSplit/>
        </w:trPr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Rank</w:t>
            </w:r>
          </w:p>
        </w:tc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Student ID</w:t>
            </w:r>
          </w:p>
        </w:tc>
        <w:tc>
          <w:tcPr>
            <w:tcW w:type="dxa" w:w="194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63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Hits</w:t>
            </w:r>
          </w:p>
        </w:tc>
        <w:tc>
          <w:tcPr>
            <w:tcW w:type="dxa" w:w="80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Mean</w:t>
            </w:r>
          </w:p>
        </w:tc>
        <w:tc>
          <w:tcPr>
            <w:tcW w:type="dxa" w:w="83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Spread</w:t>
            </w:r>
          </w:p>
        </w:tc>
        <w:tc>
          <w:tcPr>
            <w:tcW w:type="dxa" w:w="1152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Final−Mid</w:t>
            </w:r>
          </w:p>
        </w:tc>
        <w:tc>
          <w:tcPr>
            <w:tcW w:type="dxa" w:w="201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Rule codes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124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S1122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Cubojos Zejo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97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+74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S1116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Ximezup Niruyali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95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-29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 · 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S1006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Pom Vufuh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31.0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94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+91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S1056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Hupifur Midani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31.0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93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+57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 · 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S1109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Movitu Genug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62.4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93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+38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 · 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S1066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Vemuku Fiyi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92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+20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 · 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S1004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Fufowot Dipuj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68.0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91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+17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 · 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98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S1096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Bihir Yeyimin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53.0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90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-90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S1107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Ginisah Mecitot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43.8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90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-49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 · 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S1043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Huqo Jaxa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89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-88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S1012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Lowesus Lozidixe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35.6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88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-88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12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82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S1080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Loway Kelovam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88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-70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13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S1013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Zom Wepi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55.2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86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+84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14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S1061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Lub Cocusico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27.8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86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+86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15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S1073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Tiy Faqigiz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44.4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85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-85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16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S1084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Betav Daye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47.4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85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+77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17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S1049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Pefil Zecawaj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35.6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84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+67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18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S1052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Bojegun Vomesoju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82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-77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19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S1008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Mec Sude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47.6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81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+22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 · 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20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91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S1089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Gopuvu Gaxex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78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-66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 · SWING60</w:t>
            </w:r>
          </w:p>
        </w:tc>
      </w:tr>
    </w:tbl>
    <w:p>
      <w:pPr>
        <w:spacing w:after="0"/>
      </w:pPr>
      <w:r>
        <w:br w:type="page"/>
      </w:r>
    </w:p>
    <w:p>
      <w:bookmarkStart w:id="8022" w:name="queue_2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Mechanical Verification Queue • Part 2 • Ranks 21–40</w:t>
      </w:r>
      <w:bookmarkEnd w:id="8022"/>
    </w:p>
    <w:p>
      <w:pPr>
        <w:spacing w:before="0" w:after="40" w:line="240" w:lineRule="auto"/>
      </w:pPr>
      <w:r>
        <w:rPr>
          <w:rFonts w:ascii="Liberation Sans" w:hAnsi="Liberation Sans"/>
          <w:b w:val="0"/>
          <w:i w:val="0"/>
          <w:sz w:val="14"/>
        </w:rPr>
        <w:t>Every row is derived from the four disclosed rules; blank flags are excluded. Review source values before changing any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638"/>
        <w:gridCol w:w="1638"/>
        <w:gridCol w:w="1638"/>
        <w:gridCol w:w="1638"/>
        <w:gridCol w:w="1638"/>
        <w:gridCol w:w="1638"/>
        <w:gridCol w:w="1638"/>
        <w:gridCol w:w="1638"/>
        <w:gridCol w:w="1638"/>
      </w:tblGrid>
      <w:tr>
        <w:trPr>
          <w:tblHeader/>
          <w:cantSplit/>
        </w:trPr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Rank</w:t>
            </w:r>
          </w:p>
        </w:tc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Student ID</w:t>
            </w:r>
          </w:p>
        </w:tc>
        <w:tc>
          <w:tcPr>
            <w:tcW w:type="dxa" w:w="194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63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Hits</w:t>
            </w:r>
          </w:p>
        </w:tc>
        <w:tc>
          <w:tcPr>
            <w:tcW w:type="dxa" w:w="80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Mean</w:t>
            </w:r>
          </w:p>
        </w:tc>
        <w:tc>
          <w:tcPr>
            <w:tcW w:type="dxa" w:w="83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Spread</w:t>
            </w:r>
          </w:p>
        </w:tc>
        <w:tc>
          <w:tcPr>
            <w:tcW w:type="dxa" w:w="1152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Final−Mid</w:t>
            </w:r>
          </w:p>
        </w:tc>
        <w:tc>
          <w:tcPr>
            <w:tcW w:type="dxa" w:w="201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Rule codes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21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S1075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Wubili Woba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35.6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76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-76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22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S1082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Xexida Corudiji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72.2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65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+65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 · 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23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S1007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Jehecat Cani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67.4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64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+64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 · 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24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S1091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Cuj Vuwosa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62.4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98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-30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25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S1070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Joquje Celomaja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65.6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96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-5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26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123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S1121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Qoh Defur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93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+36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27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S1002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Gafo Pegoqeju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90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+15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28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S1088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Nulofu Cigah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43.6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90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+36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29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S1065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Cidofu Qejuwe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87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-23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30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S1044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Mebide Leqe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43.2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86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-11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31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59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S1057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Yofay Gupo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56.2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85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-21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32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S1092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Govomo Naseco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85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+15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33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61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S1059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Fixad Xijago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62.6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84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+10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34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64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S1062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Qefu Roxoke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84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-57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35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85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S1083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Zexe Zemote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84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+44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36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S1003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Meki Xihozun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41.8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81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37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S1115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Tugapu Busaviy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81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-52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38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S1017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Soqeqen Jiwuj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46.0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80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-42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SPREAD80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39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120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S1118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Xud Cece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61.2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78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-78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40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S1074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Samis Cuwace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52.2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76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+68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</w:tbl>
    <w:p>
      <w:pPr>
        <w:spacing w:after="0"/>
      </w:pPr>
      <w:r>
        <w:br w:type="page"/>
      </w:r>
    </w:p>
    <w:p>
      <w:bookmarkStart w:id="8023" w:name="queue_3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25"/>
        </w:rPr>
        <w:t>Mechanical Verification Queue • Part 3 • Ranks 41–56</w:t>
      </w:r>
      <w:bookmarkEnd w:id="8023"/>
    </w:p>
    <w:p>
      <w:pPr>
        <w:spacing w:before="0" w:after="40" w:line="240" w:lineRule="auto"/>
      </w:pPr>
      <w:r>
        <w:rPr>
          <w:rFonts w:ascii="Liberation Sans" w:hAnsi="Liberation Sans"/>
          <w:b w:val="0"/>
          <w:i w:val="0"/>
          <w:sz w:val="14"/>
        </w:rPr>
        <w:t>Every row is derived from the four disclosed rules; blank flags are excluded. Review source values before changing any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638"/>
        <w:gridCol w:w="1638"/>
        <w:gridCol w:w="1638"/>
        <w:gridCol w:w="1638"/>
        <w:gridCol w:w="1638"/>
        <w:gridCol w:w="1638"/>
        <w:gridCol w:w="1638"/>
        <w:gridCol w:w="1638"/>
        <w:gridCol w:w="1638"/>
      </w:tblGrid>
      <w:tr>
        <w:trPr>
          <w:tblHeader/>
          <w:cantSplit/>
        </w:trPr>
        <w:tc>
          <w:tcPr>
            <w:tcW w:type="dxa" w:w="691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Rank</w:t>
            </w:r>
          </w:p>
        </w:tc>
        <w:tc>
          <w:tcPr>
            <w:tcW w:type="dxa" w:w="86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Row</w:t>
            </w:r>
          </w:p>
        </w:tc>
        <w:tc>
          <w:tcPr>
            <w:tcW w:type="dxa" w:w="1037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Student ID</w:t>
            </w:r>
          </w:p>
        </w:tc>
        <w:tc>
          <w:tcPr>
            <w:tcW w:type="dxa" w:w="194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63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Hits</w:t>
            </w:r>
          </w:p>
        </w:tc>
        <w:tc>
          <w:tcPr>
            <w:tcW w:type="dxa" w:w="80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Mean</w:t>
            </w:r>
          </w:p>
        </w:tc>
        <w:tc>
          <w:tcPr>
            <w:tcW w:type="dxa" w:w="835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Spread</w:t>
            </w:r>
          </w:p>
        </w:tc>
        <w:tc>
          <w:tcPr>
            <w:tcW w:type="dxa" w:w="1152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Final−Mid</w:t>
            </w:r>
          </w:p>
        </w:tc>
        <w:tc>
          <w:tcPr>
            <w:tcW w:type="dxa" w:w="201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Rule codes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41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S1024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Veh Daqe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46.2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75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+75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42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S1038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Buquso Cusawid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74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-67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43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S1000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Zoye Pivozu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73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-67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44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S1037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Viris Tivuha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53.8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73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-73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45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37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S1035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Fex Viwipik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33.8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72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+72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46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116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S1114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Malajup Fiyutuci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22.8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71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+67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S1001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Sipaq Cixarim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52.0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70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-69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48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119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S1117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Nagaru Jopito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57.0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70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+70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49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36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S1034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Burug Jeni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35.8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67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-1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50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S1098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Zeh Pulu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39.2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65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-65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51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42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S1040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Sozumet Navadeha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59.0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64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-64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52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S1005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Tukemoy Yehamucu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35.6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63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-63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53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34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S1032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Lusupop Cehug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70.4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60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-60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SWING60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54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47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S1045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Bas Joki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83.6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58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-51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55</w:t>
            </w:r>
          </w:p>
        </w:tc>
        <w:tc>
          <w:tcPr>
            <w:tcW w:type="dxa" w:w="86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38</w:t>
            </w:r>
          </w:p>
        </w:tc>
        <w:tc>
          <w:tcPr>
            <w:tcW w:type="dxa" w:w="1037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S1036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Pub Mate</w:t>
            </w:r>
          </w:p>
        </w:tc>
        <w:tc>
          <w:tcPr>
            <w:tcW w:type="dxa" w:w="63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18.2</w:t>
            </w:r>
          </w:p>
        </w:tc>
        <w:tc>
          <w:tcPr>
            <w:tcW w:type="dxa" w:w="835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43</w:t>
            </w:r>
          </w:p>
        </w:tc>
        <w:tc>
          <w:tcPr>
            <w:tcW w:type="dxa" w:w="115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-2</w:t>
            </w:r>
          </w:p>
        </w:tc>
        <w:tc>
          <w:tcPr>
            <w:tcW w:type="dxa" w:w="20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ZERO</w:t>
            </w:r>
          </w:p>
        </w:tc>
      </w:tr>
      <w:tr>
        <w:trPr>
          <w:cantSplit/>
        </w:trPr>
        <w:tc>
          <w:tcPr>
            <w:tcW w:type="dxa" w:w="691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56</w:t>
            </w:r>
          </w:p>
        </w:tc>
        <w:tc>
          <w:tcPr>
            <w:tcW w:type="dxa" w:w="86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110</w:t>
            </w:r>
          </w:p>
        </w:tc>
        <w:tc>
          <w:tcPr>
            <w:tcW w:type="dxa" w:w="1037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S1108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Keqose Nivexo</w:t>
            </w:r>
          </w:p>
        </w:tc>
        <w:tc>
          <w:tcPr>
            <w:tcW w:type="dxa" w:w="63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80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76.2</w:t>
            </w:r>
          </w:p>
        </w:tc>
        <w:tc>
          <w:tcPr>
            <w:tcW w:type="dxa" w:w="835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37</w:t>
            </w:r>
          </w:p>
        </w:tc>
        <w:tc>
          <w:tcPr>
            <w:tcW w:type="dxa" w:w="115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-13</w:t>
            </w:r>
          </w:p>
        </w:tc>
        <w:tc>
          <w:tcPr>
            <w:tcW w:type="dxa" w:w="20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PERFECT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547" w:right="547" w:bottom="605" w:left="547" w:header="259" w:footer="259" w:gutter="0"/>
          <w:cols w:space="720"/>
          <w:docGrid w:linePitch="360"/>
        </w:sectPr>
      </w:pPr>
    </w:p>
    <w:p>
      <w:bookmarkStart w:id="8030" w:name="closure"/>
      <w:pPr>
        <w:pStyle w:val="Heading1"/>
        <w:spacing w:before="40" w:after="60"/>
      </w:pPr>
      <w:r>
        <w:rPr>
          <w:rFonts w:ascii="Liberation Sans" w:hAnsi="Liberation Sans"/>
          <w:b/>
          <w:i w:val="0"/>
          <w:color w:val="183C56"/>
          <w:sz w:val="30"/>
        </w:rPr>
        <w:t>Closure &amp; Control Ledger</w:t>
      </w:r>
      <w:bookmarkEnd w:id="8030"/>
    </w:p>
    <w:p>
      <w:pPr>
        <w:spacing w:before="0" w:after="40" w:line="240" w:lineRule="auto"/>
      </w:pPr>
      <w:r>
        <w:rPr>
          <w:rFonts w:ascii="Liberation Sans" w:hAnsi="Liberation Sans"/>
          <w:b w:val="0"/>
          <w:i w:val="0"/>
          <w:sz w:val="15"/>
        </w:rPr>
        <w:t>This page reconciles source rows, register blocks, derived queue partitions, and package controls without adding external academic policy.</w:t>
      </w:r>
    </w:p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Canonical Block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/>
          <w:cantSplit/>
        </w:trPr>
        <w:tc>
          <w:tcPr>
            <w:tcW w:type="dxa" w:w="93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Block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Source rows</w:t>
            </w:r>
          </w:p>
        </w:tc>
        <w:tc>
          <w:tcPr>
            <w:tcW w:type="dxa" w:w="93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Count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First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Last ID</w:t>
            </w:r>
          </w:p>
        </w:tc>
        <w:tc>
          <w:tcPr>
            <w:tcW w:type="dxa" w:w="1728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SHA-12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2–26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S1000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S1024</w:t>
            </w:r>
          </w:p>
        </w:tc>
        <w:tc>
          <w:tcPr>
            <w:tcW w:type="dxa" w:w="172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070f9935303d</w:t>
            </w:r>
          </w:p>
        </w:tc>
      </w:tr>
      <w:tr>
        <w:trPr>
          <w:cantSplit/>
        </w:trPr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B2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27–51</w:t>
            </w:r>
          </w:p>
        </w:tc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S1025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S1049</w:t>
            </w:r>
          </w:p>
        </w:tc>
        <w:tc>
          <w:tcPr>
            <w:tcW w:type="dxa" w:w="172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88abdb4e2a65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52–76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S1050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S1074</w:t>
            </w:r>
          </w:p>
        </w:tc>
        <w:tc>
          <w:tcPr>
            <w:tcW w:type="dxa" w:w="172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546878816d0f</w:t>
            </w:r>
          </w:p>
        </w:tc>
      </w:tr>
      <w:tr>
        <w:trPr>
          <w:cantSplit/>
        </w:trPr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B4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77–101</w:t>
            </w:r>
          </w:p>
        </w:tc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S1099</w:t>
            </w:r>
          </w:p>
        </w:tc>
        <w:tc>
          <w:tcPr>
            <w:tcW w:type="dxa" w:w="1728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14c19b854d00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B5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102–124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S1100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S1122</w:t>
            </w:r>
          </w:p>
        </w:tc>
        <w:tc>
          <w:tcPr>
            <w:tcW w:type="dxa" w:w="1728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953a8453b231</w:t>
            </w:r>
          </w:p>
        </w:tc>
      </w:tr>
    </w:tbl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Queue Partition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/>
          <w:cantSplit/>
        </w:trPr>
        <w:tc>
          <w:tcPr>
            <w:tcW w:type="dxa" w:w="93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Part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Ranks</w:t>
            </w:r>
          </w:p>
        </w:tc>
        <w:tc>
          <w:tcPr>
            <w:tcW w:type="dxa" w:w="93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Count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First ID</w:t>
            </w:r>
          </w:p>
        </w:tc>
        <w:tc>
          <w:tcPr>
            <w:tcW w:type="dxa" w:w="144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Last ID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1–20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20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S1122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S1089</w:t>
            </w:r>
          </w:p>
        </w:tc>
      </w:tr>
      <w:tr>
        <w:trPr>
          <w:cantSplit/>
        </w:trPr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21–40</w:t>
            </w:r>
          </w:p>
        </w:tc>
        <w:tc>
          <w:tcPr>
            <w:tcW w:type="dxa" w:w="93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20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S1075</w:t>
            </w:r>
          </w:p>
        </w:tc>
        <w:tc>
          <w:tcPr>
            <w:tcW w:type="dxa" w:w="144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S1074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41–56</w:t>
            </w:r>
          </w:p>
        </w:tc>
        <w:tc>
          <w:tcPr>
            <w:tcW w:type="dxa" w:w="93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16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S1024</w:t>
            </w:r>
          </w:p>
        </w:tc>
        <w:tc>
          <w:tcPr>
            <w:tcW w:type="dxa" w:w="14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4"/>
              </w:rPr>
              <w:t>S1108</w:t>
            </w:r>
          </w:p>
        </w:tc>
      </w:tr>
    </w:tbl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/>
          <w:cantSplit/>
        </w:trPr>
        <w:tc>
          <w:tcPr>
            <w:tcW w:type="dxa" w:w="792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288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1800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Expected</w:t>
            </w:r>
          </w:p>
        </w:tc>
        <w:tc>
          <w:tcPr>
            <w:tcW w:type="dxa" w:w="194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Observed</w:t>
            </w:r>
          </w:p>
        </w:tc>
        <w:tc>
          <w:tcPr>
            <w:tcW w:type="dxa" w:w="1224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C01</w:t>
            </w:r>
          </w:p>
        </w:tc>
        <w:tc>
          <w:tcPr>
            <w:tcW w:type="dxa" w:w="28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Input student rows</w:t>
            </w:r>
          </w:p>
        </w:tc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C02</w:t>
            </w:r>
          </w:p>
        </w:tc>
        <w:tc>
          <w:tcPr>
            <w:tcW w:type="dxa" w:w="28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Unique Student IDs</w:t>
            </w:r>
          </w:p>
        </w:tc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C03</w:t>
            </w:r>
          </w:p>
        </w:tc>
        <w:tc>
          <w:tcPr>
            <w:tcW w:type="dxa" w:w="28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Roster block rows</w:t>
            </w:r>
          </w:p>
        </w:tc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C04</w:t>
            </w:r>
          </w:p>
        </w:tc>
        <w:tc>
          <w:tcPr>
            <w:tcW w:type="dxa" w:w="28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Standing count sum</w:t>
            </w:r>
          </w:p>
        </w:tc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C05</w:t>
            </w:r>
          </w:p>
        </w:tc>
        <w:tc>
          <w:tcPr>
            <w:tcW w:type="dxa" w:w="28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Verification rows</w:t>
            </w:r>
          </w:p>
        </w:tc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56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56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C06</w:t>
            </w:r>
          </w:p>
        </w:tc>
        <w:tc>
          <w:tcPr>
            <w:tcW w:type="dxa" w:w="28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Queue partition rows</w:t>
            </w:r>
          </w:p>
        </w:tc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56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56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C07</w:t>
            </w:r>
          </w:p>
        </w:tc>
        <w:tc>
          <w:tcPr>
            <w:tcW w:type="dxa" w:w="288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First / last source IDs</w:t>
            </w:r>
          </w:p>
        </w:tc>
        <w:tc>
          <w:tcPr>
            <w:tcW w:type="dxa" w:w="180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S1000 / S1122</w:t>
            </w:r>
          </w:p>
        </w:tc>
        <w:tc>
          <w:tcPr>
            <w:tcW w:type="dxa" w:w="194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S1000 / S1122</w:t>
            </w:r>
          </w:p>
        </w:tc>
        <w:tc>
          <w:tcPr>
            <w:tcW w:type="dxa" w:w="1224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  <w:tr>
        <w:trPr>
          <w:cantSplit/>
        </w:trPr>
        <w:tc>
          <w:tcPr>
            <w:tcW w:type="dxa" w:w="792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C08</w:t>
            </w:r>
          </w:p>
        </w:tc>
        <w:tc>
          <w:tcPr>
            <w:tcW w:type="dxa" w:w="288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Output DOCX count</w:t>
            </w:r>
          </w:p>
        </w:tc>
        <w:tc>
          <w:tcPr>
            <w:tcW w:type="dxa" w:w="1800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</w:t>
            </w:r>
          </w:p>
        </w:tc>
        <w:tc>
          <w:tcPr>
            <w:tcW w:type="dxa" w:w="194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</w:t>
            </w:r>
          </w:p>
        </w:tc>
        <w:tc>
          <w:tcPr>
            <w:tcW w:type="dxa" w:w="1224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MATCH</w:t>
            </w:r>
          </w:p>
        </w:tc>
      </w:tr>
    </w:tbl>
    <w:p>
      <w:pPr>
        <w:pStyle w:val="Heading2"/>
        <w:spacing w:before="40" w:after="60"/>
      </w:pPr>
      <w:r>
        <w:rPr>
          <w:rFonts w:ascii="Liberation Sans" w:hAnsi="Liberation Sans"/>
          <w:b/>
          <w:i w:val="0"/>
          <w:color w:val="183C56"/>
          <w:sz w:val="20"/>
        </w:rPr>
        <w:t>Package 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3C0"/>
          <w:left w:val="single" w:sz="4" w:color="9DB3C0"/>
          <w:bottom w:val="single" w:sz="4" w:color="9DB3C0"/>
          <w:right w:val="single" w:sz="4" w:color="9DB3C0"/>
          <w:insideH w:val="single" w:sz="4" w:color="9DB3C0"/>
          <w:insideV w:val="single" w:sz="4" w:color="9DB3C0"/>
        </w:tblBorders>
      </w:tblPr>
      <w:tblGrid>
        <w:gridCol w:w="5285"/>
        <w:gridCol w:w="5285"/>
      </w:tblGrid>
      <w:tr>
        <w:trPr>
          <w:tblHeader/>
          <w:cantSplit/>
        </w:trPr>
        <w:tc>
          <w:tcPr>
            <w:tcW w:type="dxa" w:w="237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Property</w:t>
            </w:r>
          </w:p>
        </w:tc>
        <w:tc>
          <w:tcPr>
            <w:tcW w:type="dxa" w:w="7416"/>
            <w:shd w:fill="183C5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SourceSHA256</w:t>
            </w:r>
          </w:p>
        </w:tc>
        <w:tc>
          <w:tcPr>
            <w:tcW w:type="dxa" w:w="74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f45c20ec06e621a6ad3b05549df9109f439c3bee09680d37c71d5087b5a418b3</w:t>
            </w:r>
          </w:p>
        </w:tc>
      </w:tr>
      <w:tr>
        <w:trPr>
          <w:cantSplit/>
        </w:trPr>
        <w:tc>
          <w:tcPr>
            <w:tcW w:type="dxa" w:w="237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RosterCount</w:t>
            </w:r>
          </w:p>
        </w:tc>
        <w:tc>
          <w:tcPr>
            <w:tcW w:type="dxa" w:w="74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123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VerificationCount</w:t>
            </w:r>
          </w:p>
        </w:tc>
        <w:tc>
          <w:tcPr>
            <w:tcW w:type="dxa" w:w="74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56</w:t>
            </w:r>
          </w:p>
        </w:tc>
      </w:tr>
      <w:tr>
        <w:trPr>
          <w:cantSplit/>
        </w:trPr>
        <w:tc>
          <w:tcPr>
            <w:tcW w:type="dxa" w:w="237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FirstStudentID</w:t>
            </w:r>
          </w:p>
        </w:tc>
        <w:tc>
          <w:tcPr>
            <w:tcW w:type="dxa" w:w="74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S1000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LastStudentID</w:t>
            </w:r>
          </w:p>
        </w:tc>
        <w:tc>
          <w:tcPr>
            <w:tcW w:type="dxa" w:w="74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S1122</w:t>
            </w:r>
          </w:p>
        </w:tc>
      </w:tr>
      <w:tr>
        <w:trPr>
          <w:cantSplit/>
        </w:trPr>
        <w:tc>
          <w:tcPr>
            <w:tcW w:type="dxa" w:w="237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SourceSheet</w:t>
            </w:r>
          </w:p>
        </w:tc>
        <w:tc>
          <w:tcPr>
            <w:tcW w:type="dxa" w:w="7416"/>
            <w:shd w:fill="EEF3F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Sheet1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RulesetVersion</w:t>
            </w:r>
          </w:p>
        </w:tc>
        <w:tc>
          <w:tcPr>
            <w:tcW w:type="dxa" w:w="7416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204" w:lineRule="auto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cs161-roster-verification-v1</w:t>
            </w:r>
          </w:p>
        </w:tc>
      </w:tr>
    </w:tbl>
    <w:p>
      <w:pPr>
        <w:spacing w:before="0" w:after="0" w:line="240" w:lineRule="auto"/>
      </w:pPr>
      <w:r>
        <w:rPr>
          <w:rFonts w:ascii="Liberation Sans" w:hAnsi="Liberation Sans"/>
          <w:b/>
          <w:i w:val="0"/>
          <w:sz w:val="15"/>
        </w:rPr>
        <w:t>Verification flags are mechanical source checks only. They do not assign a course grade, academic consequence, misconduct finding, or advising decision.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749" w:right="835" w:bottom="749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i w:val="0"/>
        <w:sz w:val="14"/>
      </w:rPr>
      <w:t xml:space="preserve">CS161 ROSTER VERIFICATION REGISTER  •  </w:t>
    </w:r>
    <w:fldSimple w:instr="PAGE">
      <w:r>
        <w:t>1</w:t>
      </w:r>
    </w:fldSimple>
    <w:r>
      <w:rPr>
        <w:rFonts w:ascii="Liberation Sans" w:hAnsi="Liberation Sans"/>
        <w:b w:val="0"/>
        <w:i w:val="0"/>
        <w:sz w:val="14"/>
      </w:rPr>
      <w:t xml:space="preserve"> / </w:t>
    </w:r>
    <w:fldSimple w:instr="NUMPAGES">
      <w:r>
        <w:t>11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i w:val="0"/>
        <w:sz w:val="14"/>
      </w:rPr>
      <w:t xml:space="preserve">CS161 ROSTER VERIFICATION REGISTER  •  </w:t>
    </w:r>
    <w:fldSimple w:instr="PAGE">
      <w:r>
        <w:t>1</w:t>
      </w:r>
    </w:fldSimple>
    <w:r>
      <w:rPr>
        <w:rFonts w:ascii="Liberation Sans" w:hAnsi="Liberation Sans"/>
        <w:b w:val="0"/>
        <w:i w:val="0"/>
        <w:sz w:val="14"/>
      </w:rPr>
      <w:t xml:space="preserve"> / </w:t>
    </w:r>
    <w:fldSimple w:instr="NUMPAGES">
      <w:r>
        <w:t>11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i w:val="0"/>
        <w:sz w:val="14"/>
      </w:rPr>
      <w:t xml:space="preserve">CS161 ROSTER VERIFICATION REGISTER  •  </w:t>
    </w:r>
    <w:fldSimple w:instr="PAGE">
      <w:r>
        <w:t>1</w:t>
      </w:r>
    </w:fldSimple>
    <w:r>
      <w:rPr>
        <w:rFonts w:ascii="Liberation Sans" w:hAnsi="Liberation Sans"/>
        <w:b w:val="0"/>
        <w:i w:val="0"/>
        <w:sz w:val="14"/>
      </w:rPr>
      <w:t xml:space="preserve"> / </w:t>
    </w:r>
    <w:fldSimple w:instr="NUMPAGES">
      <w:r>
        <w:t>11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i w:val="0"/>
        <w:color w:val="28778B"/>
        <w:sz w:val="14"/>
      </w:rPr>
      <w:t>CS161 • CONTROL &amp; NAVIGATION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i w:val="0"/>
        <w:color w:val="28778B"/>
        <w:sz w:val="14"/>
      </w:rPr>
      <w:t>CS161 • SOURCE REGISTER &amp; VERIFICATION QUEUE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i w:val="0"/>
        <w:color w:val="28778B"/>
        <w:sz w:val="14"/>
      </w:rPr>
      <w:t>CS161 • CLOSURE &amp; CONTROL LEDGER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C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3C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83C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83C5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CS161 Roster Verification Register</dc:title>
  <dc:subject>Canonical 123-student directory, source reconciliation, and mechanical exception queue</dc:subject>
  <dc:creator>CoworkEvoBench Oracle</dc:creator>
  <cp:keywords>CS161, roster, verification, source register, exception queue</cp:keywords>
  <dc:description>All flags are mechanical source checks; no grade or academic decision is inferred.</dc:description>
  <cp:lastModifiedBy/>
  <cp:revision>1</cp:revision>
  <dcterms:created xsi:type="dcterms:W3CDTF">2026-09-08T00:00:00Z</dcterms:created>
  <dcterms:modified xsi:type="dcterms:W3CDTF">2026-09-08T00:00:00Z</dcterms:modified>
  <cp:category>Roster source control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SHA256">
    <vt:lpwstr>f45c20ec06e621a6ad3b05549df9109f439c3bee09680d37c71d5087b5a418b3</vt:lpwstr>
  </property>
  <property fmtid="{D5CDD505-2E9C-101B-9397-08002B2CF9AE}" pid="3" name="RosterCount">
    <vt:lpwstr>123</vt:lpwstr>
  </property>
  <property fmtid="{D5CDD505-2E9C-101B-9397-08002B2CF9AE}" pid="4" name="VerificationCount">
    <vt:lpwstr>56</vt:lpwstr>
  </property>
  <property fmtid="{D5CDD505-2E9C-101B-9397-08002B2CF9AE}" pid="5" name="FirstStudentID">
    <vt:lpwstr>S1000</vt:lpwstr>
  </property>
  <property fmtid="{D5CDD505-2E9C-101B-9397-08002B2CF9AE}" pid="6" name="LastStudentID">
    <vt:lpwstr>S1122</vt:lpwstr>
  </property>
  <property fmtid="{D5CDD505-2E9C-101B-9397-08002B2CF9AE}" pid="7" name="SourceSheet">
    <vt:lpwstr>Sheet1</vt:lpwstr>
  </property>
  <property fmtid="{D5CDD505-2E9C-101B-9397-08002B2CF9AE}" pid="8" name="RulesetVersion">
    <vt:lpwstr>cs161-roster-verification-v1</vt:lpwstr>
  </property>
</Properties>
</file>