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Calendar Conflict Review</w:t>
      </w:r>
    </w:p>
    <w:p>
      <w:r>
        <w:t>The supplied Bob and Tom calendars were reviewed for overlapping event times.</w:t>
      </w:r>
    </w:p>
    <w:p>
      <w:r>
        <w:t>List each overlapping pair with its event names and timestamps.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