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rFonts w:ascii="Aptos Display" w:hAnsi="Aptos Display"/>
          <w:b/>
          <w:color w:val="17365D"/>
          <w:sz w:val="44"/>
        </w:rPr>
        <w:t>Team Training Coordination Brief</w:t>
      </w:r>
    </w:p>
    <w:p>
      <w:pPr>
        <w:spacing w:after="160"/>
      </w:pPr>
      <w:r>
        <w:rPr>
          <w:rFonts w:ascii="Aptos" w:hAnsi="Aptos"/>
          <w:b/>
          <w:color w:val="4472C4"/>
          <w:sz w:val="18"/>
        </w:rPr>
        <w:t>Training date 2020-05-08  |  12 members  |  3 sections  |  12 reminder drafts blocked</w:t>
      </w:r>
    </w:p>
    <w:p>
      <w:pPr>
        <w:spacing w:before="160" w:after="60"/>
      </w:pPr>
      <w:r>
        <w:rPr>
          <w:rFonts w:ascii="Aptos Display" w:hAnsi="Aptos Display"/>
          <w:b/>
          <w:color w:val="17365D"/>
          <w:sz w:val="24"/>
        </w:rPr>
        <w:t>Executive Control Summary</w:t>
      </w:r>
    </w:p>
    <w:p>
      <w:pPr>
        <w:spacing w:after="80" w:line="252" w:lineRule="auto"/>
      </w:pPr>
      <w:r>
        <w:rPr>
          <w:rFonts w:ascii="Aptos" w:hAnsi="Aptos"/>
          <w:sz w:val="17"/>
        </w:rPr>
        <w:t>The frozen source workbook contains 12 rows: four members each in Section A, Section B and Section C. The upstream task fixes the next-week training date as 2020-05-08. All 12 reminder messages are drafts, not sent communications, because no real recipient email address is present in the source.</w:t>
      </w:r>
    </w:p>
    <w:tbl>
      <w:tblPr>
        <w:tblStyle w:val="TableGrid"/>
        <w:tblW w:type="auto" w:w="0"/>
        <w:jc w:val="center"/>
        <w:tblLayout w:type="fixed"/>
        <w:tblLook w:firstColumn="1" w:firstRow="1" w:lastColumn="0" w:lastRow="0" w:noHBand="0" w:noVBand="1" w:val="04A0"/>
      </w:tblPr>
      <w:tblGrid>
        <w:gridCol w:w="1304"/>
        <w:gridCol w:w="1417"/>
        <w:gridCol w:w="1814"/>
        <w:gridCol w:w="4139"/>
        <w:gridCol w:w="1531"/>
      </w:tblGrid>
      <w:tr>
        <w:tc>
          <w:tcPr>
            <w:tcW w:type="dxa" w:w="1304"/>
            <w:shd w:fill="17365D"/>
            <w:vAlign w:val="center"/>
          </w:tcPr>
          <w:p>
            <w:pPr>
              <w:jc w:val="center"/>
            </w:pPr>
            <w:r>
              <w:rPr>
                <w:rFonts w:ascii="Aptos" w:hAnsi="Aptos"/>
                <w:b/>
                <w:color w:val="FFFFFF"/>
                <w:sz w:val="15"/>
              </w:rPr>
              <w:t>Section</w:t>
            </w:r>
          </w:p>
        </w:tc>
        <w:tc>
          <w:tcPr>
            <w:tcW w:type="dxa" w:w="1417"/>
            <w:shd w:fill="17365D"/>
            <w:vAlign w:val="center"/>
          </w:tcPr>
          <w:p>
            <w:pPr>
              <w:jc w:val="center"/>
            </w:pPr>
            <w:r>
              <w:rPr>
                <w:rFonts w:ascii="Aptos" w:hAnsi="Aptos"/>
                <w:b/>
                <w:color w:val="FFFFFF"/>
                <w:sz w:val="15"/>
              </w:rPr>
              <w:t>Date</w:t>
            </w:r>
          </w:p>
        </w:tc>
        <w:tc>
          <w:tcPr>
            <w:tcW w:type="dxa" w:w="1814"/>
            <w:shd w:fill="17365D"/>
            <w:vAlign w:val="center"/>
          </w:tcPr>
          <w:p>
            <w:pPr>
              <w:jc w:val="center"/>
            </w:pPr>
            <w:r>
              <w:rPr>
                <w:rFonts w:ascii="Aptos" w:hAnsi="Aptos"/>
                <w:b/>
                <w:color w:val="FFFFFF"/>
                <w:sz w:val="15"/>
              </w:rPr>
              <w:t>Floating local time</w:t>
            </w:r>
          </w:p>
        </w:tc>
        <w:tc>
          <w:tcPr>
            <w:tcW w:type="dxa" w:w="4139"/>
            <w:shd w:fill="17365D"/>
            <w:vAlign w:val="center"/>
          </w:tcPr>
          <w:p>
            <w:pPr>
              <w:jc w:val="center"/>
            </w:pPr>
            <w:r>
              <w:rPr>
                <w:rFonts w:ascii="Aptos" w:hAnsi="Aptos"/>
                <w:b/>
                <w:color w:val="FFFFFF"/>
                <w:sz w:val="15"/>
              </w:rPr>
              <w:t>Members</w:t>
            </w:r>
          </w:p>
        </w:tc>
        <w:tc>
          <w:tcPr>
            <w:tcW w:type="dxa" w:w="1531"/>
            <w:shd w:fill="17365D"/>
            <w:vAlign w:val="center"/>
          </w:tcPr>
          <w:p>
            <w:pPr>
              <w:jc w:val="center"/>
            </w:pPr>
            <w:r>
              <w:rPr>
                <w:rFonts w:ascii="Aptos" w:hAnsi="Aptos"/>
                <w:b/>
                <w:color w:val="FFFFFF"/>
                <w:sz w:val="15"/>
              </w:rPr>
              <w:t>Calendar status</w:t>
            </w:r>
          </w:p>
        </w:tc>
      </w:tr>
      <w:tr>
        <w:tc>
          <w:tcPr>
            <w:tcW w:type="dxa" w:w="1304"/>
            <w:vAlign w:val="center"/>
          </w:tcPr>
          <w:p>
            <w:pPr>
              <w:spacing w:after="0"/>
            </w:pPr>
            <w:r>
              <w:rPr>
                <w:rFonts w:ascii="Aptos" w:hAnsi="Aptos"/>
                <w:sz w:val="15"/>
              </w:rPr>
              <w:t>Section A</w:t>
            </w:r>
          </w:p>
        </w:tc>
        <w:tc>
          <w:tcPr>
            <w:tcW w:type="dxa" w:w="1417"/>
            <w:vAlign w:val="center"/>
          </w:tcPr>
          <w:p>
            <w:pPr>
              <w:spacing w:after="0"/>
            </w:pPr>
            <w:r>
              <w:rPr>
                <w:rFonts w:ascii="Aptos" w:hAnsi="Aptos"/>
                <w:sz w:val="15"/>
              </w:rPr>
              <w:t>2020-05-08</w:t>
            </w:r>
          </w:p>
        </w:tc>
        <w:tc>
          <w:tcPr>
            <w:tcW w:type="dxa" w:w="1814"/>
            <w:vAlign w:val="center"/>
          </w:tcPr>
          <w:p>
            <w:pPr>
              <w:spacing w:after="0"/>
            </w:pPr>
            <w:r>
              <w:rPr>
                <w:rFonts w:ascii="Aptos" w:hAnsi="Aptos"/>
                <w:sz w:val="15"/>
              </w:rPr>
              <w:t>09:00-11:00</w:t>
            </w:r>
          </w:p>
        </w:tc>
        <w:tc>
          <w:tcPr>
            <w:tcW w:type="dxa" w:w="4139"/>
            <w:vAlign w:val="center"/>
          </w:tcPr>
          <w:p>
            <w:pPr>
              <w:spacing w:after="0"/>
            </w:pPr>
            <w:r>
              <w:rPr>
                <w:rFonts w:ascii="Aptos" w:hAnsi="Aptos"/>
                <w:sz w:val="15"/>
              </w:rPr>
              <w:t>Alice | David | Grace | Jack</w:t>
            </w:r>
          </w:p>
        </w:tc>
        <w:tc>
          <w:tcPr>
            <w:tcW w:type="dxa" w:w="1531"/>
            <w:vAlign w:val="center"/>
          </w:tcPr>
          <w:p>
            <w:pPr>
              <w:spacing w:after="0"/>
            </w:pPr>
            <w:r>
              <w:rPr>
                <w:rFonts w:ascii="Aptos" w:hAnsi="Aptos"/>
                <w:sz w:val="15"/>
              </w:rPr>
              <w:t>TENTATIVE</w:t>
            </w:r>
          </w:p>
        </w:tc>
      </w:tr>
      <w:tr>
        <w:tc>
          <w:tcPr>
            <w:tcW w:type="dxa" w:w="1304"/>
            <w:shd w:fill="EAF2F8"/>
            <w:vAlign w:val="center"/>
          </w:tcPr>
          <w:p>
            <w:pPr>
              <w:spacing w:after="0"/>
            </w:pPr>
            <w:r>
              <w:rPr>
                <w:rFonts w:ascii="Aptos" w:hAnsi="Aptos"/>
                <w:sz w:val="15"/>
              </w:rPr>
              <w:t>Section B</w:t>
            </w:r>
          </w:p>
        </w:tc>
        <w:tc>
          <w:tcPr>
            <w:tcW w:type="dxa" w:w="1417"/>
            <w:shd w:fill="EAF2F8"/>
            <w:vAlign w:val="center"/>
          </w:tcPr>
          <w:p>
            <w:pPr>
              <w:spacing w:after="0"/>
            </w:pPr>
            <w:r>
              <w:rPr>
                <w:rFonts w:ascii="Aptos" w:hAnsi="Aptos"/>
                <w:sz w:val="15"/>
              </w:rPr>
              <w:t>2020-05-08</w:t>
            </w:r>
          </w:p>
        </w:tc>
        <w:tc>
          <w:tcPr>
            <w:tcW w:type="dxa" w:w="1814"/>
            <w:shd w:fill="EAF2F8"/>
            <w:vAlign w:val="center"/>
          </w:tcPr>
          <w:p>
            <w:pPr>
              <w:spacing w:after="0"/>
            </w:pPr>
            <w:r>
              <w:rPr>
                <w:rFonts w:ascii="Aptos" w:hAnsi="Aptos"/>
                <w:sz w:val="15"/>
              </w:rPr>
              <w:t>11:00-13:00</w:t>
            </w:r>
          </w:p>
        </w:tc>
        <w:tc>
          <w:tcPr>
            <w:tcW w:type="dxa" w:w="4139"/>
            <w:shd w:fill="EAF2F8"/>
            <w:vAlign w:val="center"/>
          </w:tcPr>
          <w:p>
            <w:pPr>
              <w:spacing w:after="0"/>
            </w:pPr>
            <w:r>
              <w:rPr>
                <w:rFonts w:ascii="Aptos" w:hAnsi="Aptos"/>
                <w:sz w:val="15"/>
              </w:rPr>
              <w:t>Bob | Eva | Hank | Kelly</w:t>
            </w:r>
          </w:p>
        </w:tc>
        <w:tc>
          <w:tcPr>
            <w:tcW w:type="dxa" w:w="1531"/>
            <w:shd w:fill="EAF2F8"/>
            <w:vAlign w:val="center"/>
          </w:tcPr>
          <w:p>
            <w:pPr>
              <w:spacing w:after="0"/>
            </w:pPr>
            <w:r>
              <w:rPr>
                <w:rFonts w:ascii="Aptos" w:hAnsi="Aptos"/>
                <w:sz w:val="15"/>
              </w:rPr>
              <w:t>TENTATIVE</w:t>
            </w:r>
          </w:p>
        </w:tc>
      </w:tr>
      <w:tr>
        <w:tc>
          <w:tcPr>
            <w:tcW w:type="dxa" w:w="1304"/>
            <w:vAlign w:val="center"/>
          </w:tcPr>
          <w:p>
            <w:pPr>
              <w:spacing w:after="0"/>
            </w:pPr>
            <w:r>
              <w:rPr>
                <w:rFonts w:ascii="Aptos" w:hAnsi="Aptos"/>
                <w:sz w:val="15"/>
              </w:rPr>
              <w:t>Section C</w:t>
            </w:r>
          </w:p>
        </w:tc>
        <w:tc>
          <w:tcPr>
            <w:tcW w:type="dxa" w:w="1417"/>
            <w:vAlign w:val="center"/>
          </w:tcPr>
          <w:p>
            <w:pPr>
              <w:spacing w:after="0"/>
            </w:pPr>
            <w:r>
              <w:rPr>
                <w:rFonts w:ascii="Aptos" w:hAnsi="Aptos"/>
                <w:sz w:val="15"/>
              </w:rPr>
              <w:t>2020-05-08</w:t>
            </w:r>
          </w:p>
        </w:tc>
        <w:tc>
          <w:tcPr>
            <w:tcW w:type="dxa" w:w="1814"/>
            <w:vAlign w:val="center"/>
          </w:tcPr>
          <w:p>
            <w:pPr>
              <w:spacing w:after="0"/>
            </w:pPr>
            <w:r>
              <w:rPr>
                <w:rFonts w:ascii="Aptos" w:hAnsi="Aptos"/>
                <w:sz w:val="15"/>
              </w:rPr>
              <w:t>14:00-16:00</w:t>
            </w:r>
          </w:p>
        </w:tc>
        <w:tc>
          <w:tcPr>
            <w:tcW w:type="dxa" w:w="4139"/>
            <w:vAlign w:val="center"/>
          </w:tcPr>
          <w:p>
            <w:pPr>
              <w:spacing w:after="0"/>
            </w:pPr>
            <w:r>
              <w:rPr>
                <w:rFonts w:ascii="Aptos" w:hAnsi="Aptos"/>
                <w:sz w:val="15"/>
              </w:rPr>
              <w:t>Carol | Frank | Ivy | Leo</w:t>
            </w:r>
          </w:p>
        </w:tc>
        <w:tc>
          <w:tcPr>
            <w:tcW w:type="dxa" w:w="1531"/>
            <w:vAlign w:val="center"/>
          </w:tcPr>
          <w:p>
            <w:pPr>
              <w:spacing w:after="0"/>
            </w:pPr>
            <w:r>
              <w:rPr>
                <w:rFonts w:ascii="Aptos" w:hAnsi="Aptos"/>
                <w:sz w:val="15"/>
              </w:rPr>
              <w:t>TENTATIVE</w:t>
            </w:r>
          </w:p>
        </w:tc>
      </w:tr>
    </w:tbl>
    <w:p>
      <w:pPr>
        <w:spacing w:after="80" w:line="252" w:lineRule="auto"/>
      </w:pPr>
      <w:r>
        <w:rPr>
          <w:rFonts w:ascii="Aptos" w:hAnsi="Aptos"/>
          <w:sz w:val="17"/>
        </w:rPr>
        <w:t>Section A and Section B touch at 11:00 and do not overlap. Section B ends at 13:00; Section C begins at 14:00, leaving a 60-minute inter-session gap. Each section lasts exactly two hours.</w:t>
      </w:r>
    </w:p>
    <w:p>
      <w:pPr>
        <w:spacing w:before="160" w:after="60"/>
      </w:pPr>
      <w:r>
        <w:rPr>
          <w:rFonts w:ascii="Aptos Display" w:hAnsi="Aptos Display"/>
          <w:b/>
          <w:color w:val="17365D"/>
          <w:sz w:val="24"/>
        </w:rPr>
        <w:t>Evidence Boundaries</w:t>
      </w:r>
    </w:p>
    <w:tbl>
      <w:tblPr>
        <w:tblStyle w:val="TableGrid"/>
        <w:tblW w:type="auto" w:w="0"/>
        <w:jc w:val="center"/>
        <w:tblLayout w:type="fixed"/>
        <w:tblLook w:firstColumn="1" w:firstRow="1" w:lastColumn="0" w:lastRow="0" w:noHBand="0" w:noVBand="1" w:val="04A0"/>
      </w:tblPr>
      <w:tblGrid>
        <w:gridCol w:w="2381"/>
        <w:gridCol w:w="4195"/>
        <w:gridCol w:w="3628"/>
      </w:tblGrid>
      <w:tr>
        <w:tc>
          <w:tcPr>
            <w:tcW w:type="dxa" w:w="2381"/>
            <w:shd w:fill="17365D"/>
            <w:vAlign w:val="center"/>
          </w:tcPr>
          <w:p>
            <w:pPr>
              <w:jc w:val="center"/>
            </w:pPr>
            <w:r>
              <w:rPr>
                <w:rFonts w:ascii="Aptos" w:hAnsi="Aptos"/>
                <w:b/>
                <w:color w:val="FFFFFF"/>
                <w:sz w:val="14"/>
              </w:rPr>
              <w:t>Missing source field</w:t>
            </w:r>
          </w:p>
        </w:tc>
        <w:tc>
          <w:tcPr>
            <w:tcW w:type="dxa" w:w="4195"/>
            <w:shd w:fill="17365D"/>
            <w:vAlign w:val="center"/>
          </w:tcPr>
          <w:p>
            <w:pPr>
              <w:jc w:val="center"/>
            </w:pPr>
            <w:r>
              <w:rPr>
                <w:rFonts w:ascii="Aptos" w:hAnsi="Aptos"/>
                <w:b/>
                <w:color w:val="FFFFFF"/>
                <w:sz w:val="14"/>
              </w:rPr>
              <w:t>Required handling</w:t>
            </w:r>
          </w:p>
        </w:tc>
        <w:tc>
          <w:tcPr>
            <w:tcW w:type="dxa" w:w="3628"/>
            <w:shd w:fill="17365D"/>
            <w:vAlign w:val="center"/>
          </w:tcPr>
          <w:p>
            <w:pPr>
              <w:jc w:val="center"/>
            </w:pPr>
            <w:r>
              <w:rPr>
                <w:rFonts w:ascii="Aptos" w:hAnsi="Aptos"/>
                <w:b/>
                <w:color w:val="FFFFFF"/>
                <w:sz w:val="14"/>
              </w:rPr>
              <w:t>Control outcome</w:t>
            </w:r>
          </w:p>
        </w:tc>
      </w:tr>
      <w:tr>
        <w:tc>
          <w:tcPr>
            <w:tcW w:type="dxa" w:w="2381"/>
            <w:vAlign w:val="center"/>
          </w:tcPr>
          <w:p>
            <w:pPr>
              <w:spacing w:after="0"/>
            </w:pPr>
            <w:r>
              <w:rPr>
                <w:rFonts w:ascii="Aptos" w:hAnsi="Aptos"/>
                <w:sz w:val="14"/>
              </w:rPr>
              <w:t>Real recipient emails</w:t>
            </w:r>
          </w:p>
        </w:tc>
        <w:tc>
          <w:tcPr>
            <w:tcW w:type="dxa" w:w="4195"/>
            <w:vAlign w:val="center"/>
          </w:tcPr>
          <w:p>
            <w:pPr>
              <w:spacing w:after="0"/>
            </w:pPr>
            <w:r>
              <w:rPr>
                <w:rFonts w:ascii="Aptos" w:hAnsi="Aptos"/>
                <w:sz w:val="14"/>
              </w:rPr>
              <w:t>Use non-deliverable .invalid placeholders only</w:t>
            </w:r>
          </w:p>
        </w:tc>
        <w:tc>
          <w:tcPr>
            <w:tcW w:type="dxa" w:w="3628"/>
            <w:vAlign w:val="center"/>
          </w:tcPr>
          <w:p>
            <w:pPr>
              <w:spacing w:after="0"/>
            </w:pPr>
            <w:r>
              <w:rPr>
                <w:rFonts w:ascii="Aptos" w:hAnsi="Aptos"/>
                <w:sz w:val="14"/>
              </w:rPr>
              <w:t>12 drafts BLOCKED_MISSING_REAL_EMAIL</w:t>
            </w:r>
          </w:p>
        </w:tc>
      </w:tr>
      <w:tr>
        <w:tc>
          <w:tcPr>
            <w:tcW w:type="dxa" w:w="2381"/>
            <w:shd w:fill="EAF2F8"/>
            <w:vAlign w:val="center"/>
          </w:tcPr>
          <w:p>
            <w:pPr>
              <w:spacing w:after="0"/>
            </w:pPr>
            <w:r>
              <w:rPr>
                <w:rFonts w:ascii="Aptos" w:hAnsi="Aptos"/>
                <w:sz w:val="14"/>
              </w:rPr>
              <w:t>Time zone</w:t>
            </w:r>
          </w:p>
        </w:tc>
        <w:tc>
          <w:tcPr>
            <w:tcW w:type="dxa" w:w="4195"/>
            <w:shd w:fill="EAF2F8"/>
            <w:vAlign w:val="center"/>
          </w:tcPr>
          <w:p>
            <w:pPr>
              <w:spacing w:after="0"/>
            </w:pPr>
            <w:r>
              <w:rPr>
                <w:rFonts w:ascii="Aptos" w:hAnsi="Aptos"/>
                <w:sz w:val="14"/>
              </w:rPr>
              <w:t>Keep DTSTART/DTEND as floating local time</w:t>
            </w:r>
          </w:p>
        </w:tc>
        <w:tc>
          <w:tcPr>
            <w:tcW w:type="dxa" w:w="3628"/>
            <w:shd w:fill="EAF2F8"/>
            <w:vAlign w:val="center"/>
          </w:tcPr>
          <w:p>
            <w:pPr>
              <w:spacing w:after="0"/>
            </w:pPr>
            <w:r>
              <w:rPr>
                <w:rFonts w:ascii="Aptos" w:hAnsi="Aptos"/>
                <w:sz w:val="14"/>
              </w:rPr>
              <w:t>No TZID and no UTC conversion</w:t>
            </w:r>
          </w:p>
        </w:tc>
      </w:tr>
      <w:tr>
        <w:tc>
          <w:tcPr>
            <w:tcW w:type="dxa" w:w="2381"/>
            <w:vAlign w:val="center"/>
          </w:tcPr>
          <w:p>
            <w:pPr>
              <w:spacing w:after="0"/>
            </w:pPr>
            <w:r>
              <w:rPr>
                <w:rFonts w:ascii="Aptos" w:hAnsi="Aptos"/>
                <w:sz w:val="14"/>
              </w:rPr>
              <w:t>Location</w:t>
            </w:r>
          </w:p>
        </w:tc>
        <w:tc>
          <w:tcPr>
            <w:tcW w:type="dxa" w:w="4195"/>
            <w:vAlign w:val="center"/>
          </w:tcPr>
          <w:p>
            <w:pPr>
              <w:spacing w:after="0"/>
            </w:pPr>
            <w:r>
              <w:rPr>
                <w:rFonts w:ascii="Aptos" w:hAnsi="Aptos"/>
                <w:sz w:val="14"/>
              </w:rPr>
              <w:t>State that location is not provided</w:t>
            </w:r>
          </w:p>
        </w:tc>
        <w:tc>
          <w:tcPr>
            <w:tcW w:type="dxa" w:w="3628"/>
            <w:vAlign w:val="center"/>
          </w:tcPr>
          <w:p>
            <w:pPr>
              <w:spacing w:after="0"/>
            </w:pPr>
            <w:r>
              <w:rPr>
                <w:rFonts w:ascii="Aptos" w:hAnsi="Aptos"/>
                <w:sz w:val="14"/>
              </w:rPr>
              <w:t>No LOCATION property</w:t>
            </w:r>
          </w:p>
        </w:tc>
      </w:tr>
      <w:tr>
        <w:tc>
          <w:tcPr>
            <w:tcW w:type="dxa" w:w="2381"/>
            <w:shd w:fill="EAF2F8"/>
            <w:vAlign w:val="center"/>
          </w:tcPr>
          <w:p>
            <w:pPr>
              <w:spacing w:after="0"/>
            </w:pPr>
            <w:r>
              <w:rPr>
                <w:rFonts w:ascii="Aptos" w:hAnsi="Aptos"/>
                <w:sz w:val="14"/>
              </w:rPr>
              <w:t>Organizer/attendee mailboxes</w:t>
            </w:r>
          </w:p>
        </w:tc>
        <w:tc>
          <w:tcPr>
            <w:tcW w:type="dxa" w:w="4195"/>
            <w:shd w:fill="EAF2F8"/>
            <w:vAlign w:val="center"/>
          </w:tcPr>
          <w:p>
            <w:pPr>
              <w:spacing w:after="0"/>
            </w:pPr>
            <w:r>
              <w:rPr>
                <w:rFonts w:ascii="Aptos" w:hAnsi="Aptos"/>
                <w:sz w:val="14"/>
              </w:rPr>
              <w:t>Do not fabricate identities or addresses</w:t>
            </w:r>
          </w:p>
        </w:tc>
        <w:tc>
          <w:tcPr>
            <w:tcW w:type="dxa" w:w="3628"/>
            <w:shd w:fill="EAF2F8"/>
            <w:vAlign w:val="center"/>
          </w:tcPr>
          <w:p>
            <w:pPr>
              <w:spacing w:after="0"/>
            </w:pPr>
            <w:r>
              <w:rPr>
                <w:rFonts w:ascii="Aptos" w:hAnsi="Aptos"/>
                <w:sz w:val="14"/>
              </w:rPr>
              <w:t>No ORGANIZER or ATTENDEE property</w:t>
            </w:r>
          </w:p>
        </w:tc>
      </w:tr>
    </w:tbl>
    <w:p>
      <w:r>
        <w:br w:type="page"/>
      </w:r>
    </w:p>
    <w:p>
      <w:pPr>
        <w:spacing w:after="160"/>
      </w:pPr>
      <w:r>
        <w:t xml:space="preserve"> </w:t>
      </w:r>
    </w:p>
    <w:p>
      <w:pPr>
        <w:spacing w:before="160" w:after="60"/>
      </w:pPr>
      <w:r>
        <w:rPr>
          <w:rFonts w:ascii="Aptos Display" w:hAnsi="Aptos Display"/>
          <w:b/>
          <w:color w:val="17365D"/>
          <w:sz w:val="24"/>
        </w:rPr>
        <w:t>Source Roster and Reminder Mapping</w:t>
      </w:r>
    </w:p>
    <w:tbl>
      <w:tblPr>
        <w:tblStyle w:val="TableGrid"/>
        <w:tblW w:type="auto" w:w="0"/>
        <w:jc w:val="center"/>
        <w:tblLayout w:type="fixed"/>
        <w:tblLook w:firstColumn="1" w:firstRow="1" w:lastColumn="0" w:lastRow="0" w:noHBand="0" w:noVBand="1" w:val="04A0"/>
      </w:tblPr>
      <w:tblGrid>
        <w:gridCol w:w="510"/>
        <w:gridCol w:w="1020"/>
        <w:gridCol w:w="1191"/>
        <w:gridCol w:w="2041"/>
        <w:gridCol w:w="3515"/>
        <w:gridCol w:w="964"/>
      </w:tblGrid>
      <w:tr>
        <w:tc>
          <w:tcPr>
            <w:tcW w:type="dxa" w:w="510"/>
            <w:shd w:fill="17365D"/>
            <w:vAlign w:val="center"/>
          </w:tcPr>
          <w:p>
            <w:pPr>
              <w:jc w:val="center"/>
            </w:pPr>
            <w:r>
              <w:rPr>
                <w:rFonts w:ascii="Aptos" w:hAnsi="Aptos"/>
                <w:b/>
                <w:color w:val="FFFFFF"/>
                <w:sz w:val="13"/>
              </w:rPr>
              <w:t>Row</w:t>
            </w:r>
          </w:p>
        </w:tc>
        <w:tc>
          <w:tcPr>
            <w:tcW w:type="dxa" w:w="1020"/>
            <w:shd w:fill="17365D"/>
            <w:vAlign w:val="center"/>
          </w:tcPr>
          <w:p>
            <w:pPr>
              <w:jc w:val="center"/>
            </w:pPr>
            <w:r>
              <w:rPr>
                <w:rFonts w:ascii="Aptos" w:hAnsi="Aptos"/>
                <w:b/>
                <w:color w:val="FFFFFF"/>
                <w:sz w:val="13"/>
              </w:rPr>
              <w:t>Name</w:t>
            </w:r>
          </w:p>
        </w:tc>
        <w:tc>
          <w:tcPr>
            <w:tcW w:type="dxa" w:w="1191"/>
            <w:shd w:fill="17365D"/>
            <w:vAlign w:val="center"/>
          </w:tcPr>
          <w:p>
            <w:pPr>
              <w:jc w:val="center"/>
            </w:pPr>
            <w:r>
              <w:rPr>
                <w:rFonts w:ascii="Aptos" w:hAnsi="Aptos"/>
                <w:b/>
                <w:color w:val="FFFFFF"/>
                <w:sz w:val="13"/>
              </w:rPr>
              <w:t>Section</w:t>
            </w:r>
          </w:p>
        </w:tc>
        <w:tc>
          <w:tcPr>
            <w:tcW w:type="dxa" w:w="2041"/>
            <w:shd w:fill="17365D"/>
            <w:vAlign w:val="center"/>
          </w:tcPr>
          <w:p>
            <w:pPr>
              <w:jc w:val="center"/>
            </w:pPr>
            <w:r>
              <w:rPr>
                <w:rFonts w:ascii="Aptos" w:hAnsi="Aptos"/>
                <w:b/>
                <w:color w:val="FFFFFF"/>
                <w:sz w:val="13"/>
              </w:rPr>
              <w:t>Source time</w:t>
            </w:r>
          </w:p>
        </w:tc>
        <w:tc>
          <w:tcPr>
            <w:tcW w:type="dxa" w:w="3515"/>
            <w:shd w:fill="17365D"/>
            <w:vAlign w:val="center"/>
          </w:tcPr>
          <w:p>
            <w:pPr>
              <w:jc w:val="center"/>
            </w:pPr>
            <w:r>
              <w:rPr>
                <w:rFonts w:ascii="Aptos" w:hAnsi="Aptos"/>
                <w:b/>
                <w:color w:val="FFFFFF"/>
                <w:sz w:val="13"/>
              </w:rPr>
              <w:t>Reserved recipient</w:t>
            </w:r>
          </w:p>
        </w:tc>
        <w:tc>
          <w:tcPr>
            <w:tcW w:type="dxa" w:w="964"/>
            <w:shd w:fill="17365D"/>
            <w:vAlign w:val="center"/>
          </w:tcPr>
          <w:p>
            <w:pPr>
              <w:jc w:val="center"/>
            </w:pPr>
            <w:r>
              <w:rPr>
                <w:rFonts w:ascii="Aptos" w:hAnsi="Aptos"/>
                <w:b/>
                <w:color w:val="FFFFFF"/>
                <w:sz w:val="13"/>
              </w:rPr>
              <w:t>Status</w:t>
            </w:r>
          </w:p>
        </w:tc>
      </w:tr>
      <w:tr>
        <w:tc>
          <w:tcPr>
            <w:tcW w:type="dxa" w:w="510"/>
            <w:vAlign w:val="center"/>
          </w:tcPr>
          <w:p>
            <w:pPr>
              <w:spacing w:after="0"/>
            </w:pPr>
            <w:r>
              <w:rPr>
                <w:rFonts w:ascii="Aptos" w:hAnsi="Aptos"/>
                <w:sz w:val="13"/>
              </w:rPr>
              <w:t>2</w:t>
            </w:r>
          </w:p>
        </w:tc>
        <w:tc>
          <w:tcPr>
            <w:tcW w:type="dxa" w:w="1020"/>
            <w:vAlign w:val="center"/>
          </w:tcPr>
          <w:p>
            <w:pPr>
              <w:spacing w:after="0"/>
            </w:pPr>
            <w:r>
              <w:rPr>
                <w:rFonts w:ascii="Aptos" w:hAnsi="Aptos"/>
                <w:sz w:val="13"/>
              </w:rPr>
              <w:t>Alice</w:t>
            </w:r>
          </w:p>
        </w:tc>
        <w:tc>
          <w:tcPr>
            <w:tcW w:type="dxa" w:w="1191"/>
            <w:vAlign w:val="center"/>
          </w:tcPr>
          <w:p>
            <w:pPr>
              <w:spacing w:after="0"/>
            </w:pPr>
            <w:r>
              <w:rPr>
                <w:rFonts w:ascii="Aptos" w:hAnsi="Aptos"/>
                <w:sz w:val="13"/>
              </w:rPr>
              <w:t>Section A</w:t>
            </w:r>
          </w:p>
        </w:tc>
        <w:tc>
          <w:tcPr>
            <w:tcW w:type="dxa" w:w="2041"/>
            <w:vAlign w:val="center"/>
          </w:tcPr>
          <w:p>
            <w:pPr>
              <w:spacing w:after="0"/>
            </w:pPr>
            <w:r>
              <w:rPr>
                <w:rFonts w:ascii="Aptos" w:hAnsi="Aptos"/>
                <w:sz w:val="13"/>
              </w:rPr>
              <w:t>9:00 AM - 11:00 AM</w:t>
            </w:r>
          </w:p>
        </w:tc>
        <w:tc>
          <w:tcPr>
            <w:tcW w:type="dxa" w:w="3515"/>
            <w:vAlign w:val="center"/>
          </w:tcPr>
          <w:p>
            <w:pPr>
              <w:spacing w:after="0"/>
            </w:pPr>
            <w:r>
              <w:rPr>
                <w:rFonts w:ascii="Aptos" w:hAnsi="Aptos"/>
                <w:sz w:val="13"/>
              </w:rPr>
              <w:t>alice@example.invalid</w:t>
            </w:r>
          </w:p>
        </w:tc>
        <w:tc>
          <w:tcPr>
            <w:tcW w:type="dxa" w:w="964"/>
            <w:vAlign w:val="center"/>
          </w:tcPr>
          <w:p>
            <w:pPr>
              <w:spacing w:after="0"/>
            </w:pPr>
            <w:r>
              <w:rPr>
                <w:rFonts w:ascii="Aptos" w:hAnsi="Aptos"/>
                <w:sz w:val="13"/>
              </w:rPr>
              <w:t>BLOCKED</w:t>
            </w:r>
          </w:p>
        </w:tc>
      </w:tr>
      <w:tr>
        <w:tc>
          <w:tcPr>
            <w:tcW w:type="dxa" w:w="510"/>
            <w:shd w:fill="EAF2F8"/>
            <w:vAlign w:val="center"/>
          </w:tcPr>
          <w:p>
            <w:pPr>
              <w:spacing w:after="0"/>
            </w:pPr>
            <w:r>
              <w:rPr>
                <w:rFonts w:ascii="Aptos" w:hAnsi="Aptos"/>
                <w:sz w:val="13"/>
              </w:rPr>
              <w:t>3</w:t>
            </w:r>
          </w:p>
        </w:tc>
        <w:tc>
          <w:tcPr>
            <w:tcW w:type="dxa" w:w="1020"/>
            <w:shd w:fill="EAF2F8"/>
            <w:vAlign w:val="center"/>
          </w:tcPr>
          <w:p>
            <w:pPr>
              <w:spacing w:after="0"/>
            </w:pPr>
            <w:r>
              <w:rPr>
                <w:rFonts w:ascii="Aptos" w:hAnsi="Aptos"/>
                <w:sz w:val="13"/>
              </w:rPr>
              <w:t>Bob</w:t>
            </w:r>
          </w:p>
        </w:tc>
        <w:tc>
          <w:tcPr>
            <w:tcW w:type="dxa" w:w="1191"/>
            <w:shd w:fill="EAF2F8"/>
            <w:vAlign w:val="center"/>
          </w:tcPr>
          <w:p>
            <w:pPr>
              <w:spacing w:after="0"/>
            </w:pPr>
            <w:r>
              <w:rPr>
                <w:rFonts w:ascii="Aptos" w:hAnsi="Aptos"/>
                <w:sz w:val="13"/>
              </w:rPr>
              <w:t>Section B</w:t>
            </w:r>
          </w:p>
        </w:tc>
        <w:tc>
          <w:tcPr>
            <w:tcW w:type="dxa" w:w="2041"/>
            <w:shd w:fill="EAF2F8"/>
            <w:vAlign w:val="center"/>
          </w:tcPr>
          <w:p>
            <w:pPr>
              <w:spacing w:after="0"/>
            </w:pPr>
            <w:r>
              <w:rPr>
                <w:rFonts w:ascii="Aptos" w:hAnsi="Aptos"/>
                <w:sz w:val="13"/>
              </w:rPr>
              <w:t>11:00 AM - 1:00 PM</w:t>
            </w:r>
          </w:p>
        </w:tc>
        <w:tc>
          <w:tcPr>
            <w:tcW w:type="dxa" w:w="3515"/>
            <w:shd w:fill="EAF2F8"/>
            <w:vAlign w:val="center"/>
          </w:tcPr>
          <w:p>
            <w:pPr>
              <w:spacing w:after="0"/>
            </w:pPr>
            <w:r>
              <w:rPr>
                <w:rFonts w:ascii="Aptos" w:hAnsi="Aptos"/>
                <w:sz w:val="13"/>
              </w:rPr>
              <w:t>bob@example.invalid</w:t>
            </w:r>
          </w:p>
        </w:tc>
        <w:tc>
          <w:tcPr>
            <w:tcW w:type="dxa" w:w="964"/>
            <w:shd w:fill="EAF2F8"/>
            <w:vAlign w:val="center"/>
          </w:tcPr>
          <w:p>
            <w:pPr>
              <w:spacing w:after="0"/>
            </w:pPr>
            <w:r>
              <w:rPr>
                <w:rFonts w:ascii="Aptos" w:hAnsi="Aptos"/>
                <w:sz w:val="13"/>
              </w:rPr>
              <w:t>BLOCKED</w:t>
            </w:r>
          </w:p>
        </w:tc>
      </w:tr>
      <w:tr>
        <w:tc>
          <w:tcPr>
            <w:tcW w:type="dxa" w:w="510"/>
            <w:vAlign w:val="center"/>
          </w:tcPr>
          <w:p>
            <w:pPr>
              <w:spacing w:after="0"/>
            </w:pPr>
            <w:r>
              <w:rPr>
                <w:rFonts w:ascii="Aptos" w:hAnsi="Aptos"/>
                <w:sz w:val="13"/>
              </w:rPr>
              <w:t>4</w:t>
            </w:r>
          </w:p>
        </w:tc>
        <w:tc>
          <w:tcPr>
            <w:tcW w:type="dxa" w:w="1020"/>
            <w:vAlign w:val="center"/>
          </w:tcPr>
          <w:p>
            <w:pPr>
              <w:spacing w:after="0"/>
            </w:pPr>
            <w:r>
              <w:rPr>
                <w:rFonts w:ascii="Aptos" w:hAnsi="Aptos"/>
                <w:sz w:val="13"/>
              </w:rPr>
              <w:t>Carol</w:t>
            </w:r>
          </w:p>
        </w:tc>
        <w:tc>
          <w:tcPr>
            <w:tcW w:type="dxa" w:w="1191"/>
            <w:vAlign w:val="center"/>
          </w:tcPr>
          <w:p>
            <w:pPr>
              <w:spacing w:after="0"/>
            </w:pPr>
            <w:r>
              <w:rPr>
                <w:rFonts w:ascii="Aptos" w:hAnsi="Aptos"/>
                <w:sz w:val="13"/>
              </w:rPr>
              <w:t>Section C</w:t>
            </w:r>
          </w:p>
        </w:tc>
        <w:tc>
          <w:tcPr>
            <w:tcW w:type="dxa" w:w="2041"/>
            <w:vAlign w:val="center"/>
          </w:tcPr>
          <w:p>
            <w:pPr>
              <w:spacing w:after="0"/>
            </w:pPr>
            <w:r>
              <w:rPr>
                <w:rFonts w:ascii="Aptos" w:hAnsi="Aptos"/>
                <w:sz w:val="13"/>
              </w:rPr>
              <w:t>2:00 PM - 4:00 PM</w:t>
            </w:r>
          </w:p>
        </w:tc>
        <w:tc>
          <w:tcPr>
            <w:tcW w:type="dxa" w:w="3515"/>
            <w:vAlign w:val="center"/>
          </w:tcPr>
          <w:p>
            <w:pPr>
              <w:spacing w:after="0"/>
            </w:pPr>
            <w:r>
              <w:rPr>
                <w:rFonts w:ascii="Aptos" w:hAnsi="Aptos"/>
                <w:sz w:val="13"/>
              </w:rPr>
              <w:t>carol@example.invalid</w:t>
            </w:r>
          </w:p>
        </w:tc>
        <w:tc>
          <w:tcPr>
            <w:tcW w:type="dxa" w:w="964"/>
            <w:vAlign w:val="center"/>
          </w:tcPr>
          <w:p>
            <w:pPr>
              <w:spacing w:after="0"/>
            </w:pPr>
            <w:r>
              <w:rPr>
                <w:rFonts w:ascii="Aptos" w:hAnsi="Aptos"/>
                <w:sz w:val="13"/>
              </w:rPr>
              <w:t>BLOCKED</w:t>
            </w:r>
          </w:p>
        </w:tc>
      </w:tr>
      <w:tr>
        <w:tc>
          <w:tcPr>
            <w:tcW w:type="dxa" w:w="510"/>
            <w:shd w:fill="EAF2F8"/>
            <w:vAlign w:val="center"/>
          </w:tcPr>
          <w:p>
            <w:pPr>
              <w:spacing w:after="0"/>
            </w:pPr>
            <w:r>
              <w:rPr>
                <w:rFonts w:ascii="Aptos" w:hAnsi="Aptos"/>
                <w:sz w:val="13"/>
              </w:rPr>
              <w:t>5</w:t>
            </w:r>
          </w:p>
        </w:tc>
        <w:tc>
          <w:tcPr>
            <w:tcW w:type="dxa" w:w="1020"/>
            <w:shd w:fill="EAF2F8"/>
            <w:vAlign w:val="center"/>
          </w:tcPr>
          <w:p>
            <w:pPr>
              <w:spacing w:after="0"/>
            </w:pPr>
            <w:r>
              <w:rPr>
                <w:rFonts w:ascii="Aptos" w:hAnsi="Aptos"/>
                <w:sz w:val="13"/>
              </w:rPr>
              <w:t>David</w:t>
            </w:r>
          </w:p>
        </w:tc>
        <w:tc>
          <w:tcPr>
            <w:tcW w:type="dxa" w:w="1191"/>
            <w:shd w:fill="EAF2F8"/>
            <w:vAlign w:val="center"/>
          </w:tcPr>
          <w:p>
            <w:pPr>
              <w:spacing w:after="0"/>
            </w:pPr>
            <w:r>
              <w:rPr>
                <w:rFonts w:ascii="Aptos" w:hAnsi="Aptos"/>
                <w:sz w:val="13"/>
              </w:rPr>
              <w:t>Section A</w:t>
            </w:r>
          </w:p>
        </w:tc>
        <w:tc>
          <w:tcPr>
            <w:tcW w:type="dxa" w:w="2041"/>
            <w:shd w:fill="EAF2F8"/>
            <w:vAlign w:val="center"/>
          </w:tcPr>
          <w:p>
            <w:pPr>
              <w:spacing w:after="0"/>
            </w:pPr>
            <w:r>
              <w:rPr>
                <w:rFonts w:ascii="Aptos" w:hAnsi="Aptos"/>
                <w:sz w:val="13"/>
              </w:rPr>
              <w:t>9:00 AM - 11:00 AM</w:t>
            </w:r>
          </w:p>
        </w:tc>
        <w:tc>
          <w:tcPr>
            <w:tcW w:type="dxa" w:w="3515"/>
            <w:shd w:fill="EAF2F8"/>
            <w:vAlign w:val="center"/>
          </w:tcPr>
          <w:p>
            <w:pPr>
              <w:spacing w:after="0"/>
            </w:pPr>
            <w:r>
              <w:rPr>
                <w:rFonts w:ascii="Aptos" w:hAnsi="Aptos"/>
                <w:sz w:val="13"/>
              </w:rPr>
              <w:t>david@example.invalid</w:t>
            </w:r>
          </w:p>
        </w:tc>
        <w:tc>
          <w:tcPr>
            <w:tcW w:type="dxa" w:w="964"/>
            <w:shd w:fill="EAF2F8"/>
            <w:vAlign w:val="center"/>
          </w:tcPr>
          <w:p>
            <w:pPr>
              <w:spacing w:after="0"/>
            </w:pPr>
            <w:r>
              <w:rPr>
                <w:rFonts w:ascii="Aptos" w:hAnsi="Aptos"/>
                <w:sz w:val="13"/>
              </w:rPr>
              <w:t>BLOCKED</w:t>
            </w:r>
          </w:p>
        </w:tc>
      </w:tr>
      <w:tr>
        <w:tc>
          <w:tcPr>
            <w:tcW w:type="dxa" w:w="510"/>
            <w:vAlign w:val="center"/>
          </w:tcPr>
          <w:p>
            <w:pPr>
              <w:spacing w:after="0"/>
            </w:pPr>
            <w:r>
              <w:rPr>
                <w:rFonts w:ascii="Aptos" w:hAnsi="Aptos"/>
                <w:sz w:val="13"/>
              </w:rPr>
              <w:t>6</w:t>
            </w:r>
          </w:p>
        </w:tc>
        <w:tc>
          <w:tcPr>
            <w:tcW w:type="dxa" w:w="1020"/>
            <w:vAlign w:val="center"/>
          </w:tcPr>
          <w:p>
            <w:pPr>
              <w:spacing w:after="0"/>
            </w:pPr>
            <w:r>
              <w:rPr>
                <w:rFonts w:ascii="Aptos" w:hAnsi="Aptos"/>
                <w:sz w:val="13"/>
              </w:rPr>
              <w:t>Eva</w:t>
            </w:r>
          </w:p>
        </w:tc>
        <w:tc>
          <w:tcPr>
            <w:tcW w:type="dxa" w:w="1191"/>
            <w:vAlign w:val="center"/>
          </w:tcPr>
          <w:p>
            <w:pPr>
              <w:spacing w:after="0"/>
            </w:pPr>
            <w:r>
              <w:rPr>
                <w:rFonts w:ascii="Aptos" w:hAnsi="Aptos"/>
                <w:sz w:val="13"/>
              </w:rPr>
              <w:t>Section B</w:t>
            </w:r>
          </w:p>
        </w:tc>
        <w:tc>
          <w:tcPr>
            <w:tcW w:type="dxa" w:w="2041"/>
            <w:vAlign w:val="center"/>
          </w:tcPr>
          <w:p>
            <w:pPr>
              <w:spacing w:after="0"/>
            </w:pPr>
            <w:r>
              <w:rPr>
                <w:rFonts w:ascii="Aptos" w:hAnsi="Aptos"/>
                <w:sz w:val="13"/>
              </w:rPr>
              <w:t>11:00 AM - 1:00 PM</w:t>
            </w:r>
          </w:p>
        </w:tc>
        <w:tc>
          <w:tcPr>
            <w:tcW w:type="dxa" w:w="3515"/>
            <w:vAlign w:val="center"/>
          </w:tcPr>
          <w:p>
            <w:pPr>
              <w:spacing w:after="0"/>
            </w:pPr>
            <w:r>
              <w:rPr>
                <w:rFonts w:ascii="Aptos" w:hAnsi="Aptos"/>
                <w:sz w:val="13"/>
              </w:rPr>
              <w:t>eva@example.invalid</w:t>
            </w:r>
          </w:p>
        </w:tc>
        <w:tc>
          <w:tcPr>
            <w:tcW w:type="dxa" w:w="964"/>
            <w:vAlign w:val="center"/>
          </w:tcPr>
          <w:p>
            <w:pPr>
              <w:spacing w:after="0"/>
            </w:pPr>
            <w:r>
              <w:rPr>
                <w:rFonts w:ascii="Aptos" w:hAnsi="Aptos"/>
                <w:sz w:val="13"/>
              </w:rPr>
              <w:t>BLOCKED</w:t>
            </w:r>
          </w:p>
        </w:tc>
      </w:tr>
      <w:tr>
        <w:tc>
          <w:tcPr>
            <w:tcW w:type="dxa" w:w="510"/>
            <w:shd w:fill="EAF2F8"/>
            <w:vAlign w:val="center"/>
          </w:tcPr>
          <w:p>
            <w:pPr>
              <w:spacing w:after="0"/>
            </w:pPr>
            <w:r>
              <w:rPr>
                <w:rFonts w:ascii="Aptos" w:hAnsi="Aptos"/>
                <w:sz w:val="13"/>
              </w:rPr>
              <w:t>7</w:t>
            </w:r>
          </w:p>
        </w:tc>
        <w:tc>
          <w:tcPr>
            <w:tcW w:type="dxa" w:w="1020"/>
            <w:shd w:fill="EAF2F8"/>
            <w:vAlign w:val="center"/>
          </w:tcPr>
          <w:p>
            <w:pPr>
              <w:spacing w:after="0"/>
            </w:pPr>
            <w:r>
              <w:rPr>
                <w:rFonts w:ascii="Aptos" w:hAnsi="Aptos"/>
                <w:sz w:val="13"/>
              </w:rPr>
              <w:t>Frank</w:t>
            </w:r>
          </w:p>
        </w:tc>
        <w:tc>
          <w:tcPr>
            <w:tcW w:type="dxa" w:w="1191"/>
            <w:shd w:fill="EAF2F8"/>
            <w:vAlign w:val="center"/>
          </w:tcPr>
          <w:p>
            <w:pPr>
              <w:spacing w:after="0"/>
            </w:pPr>
            <w:r>
              <w:rPr>
                <w:rFonts w:ascii="Aptos" w:hAnsi="Aptos"/>
                <w:sz w:val="13"/>
              </w:rPr>
              <w:t>Section C</w:t>
            </w:r>
          </w:p>
        </w:tc>
        <w:tc>
          <w:tcPr>
            <w:tcW w:type="dxa" w:w="2041"/>
            <w:shd w:fill="EAF2F8"/>
            <w:vAlign w:val="center"/>
          </w:tcPr>
          <w:p>
            <w:pPr>
              <w:spacing w:after="0"/>
            </w:pPr>
            <w:r>
              <w:rPr>
                <w:rFonts w:ascii="Aptos" w:hAnsi="Aptos"/>
                <w:sz w:val="13"/>
              </w:rPr>
              <w:t>2:00 PM - 4:00 PM</w:t>
            </w:r>
          </w:p>
        </w:tc>
        <w:tc>
          <w:tcPr>
            <w:tcW w:type="dxa" w:w="3515"/>
            <w:shd w:fill="EAF2F8"/>
            <w:vAlign w:val="center"/>
          </w:tcPr>
          <w:p>
            <w:pPr>
              <w:spacing w:after="0"/>
            </w:pPr>
            <w:r>
              <w:rPr>
                <w:rFonts w:ascii="Aptos" w:hAnsi="Aptos"/>
                <w:sz w:val="13"/>
              </w:rPr>
              <w:t>frank@example.invalid</w:t>
            </w:r>
          </w:p>
        </w:tc>
        <w:tc>
          <w:tcPr>
            <w:tcW w:type="dxa" w:w="964"/>
            <w:shd w:fill="EAF2F8"/>
            <w:vAlign w:val="center"/>
          </w:tcPr>
          <w:p>
            <w:pPr>
              <w:spacing w:after="0"/>
            </w:pPr>
            <w:r>
              <w:rPr>
                <w:rFonts w:ascii="Aptos" w:hAnsi="Aptos"/>
                <w:sz w:val="13"/>
              </w:rPr>
              <w:t>BLOCKED</w:t>
            </w:r>
          </w:p>
        </w:tc>
      </w:tr>
      <w:tr>
        <w:tc>
          <w:tcPr>
            <w:tcW w:type="dxa" w:w="510"/>
            <w:vAlign w:val="center"/>
          </w:tcPr>
          <w:p>
            <w:pPr>
              <w:spacing w:after="0"/>
            </w:pPr>
            <w:r>
              <w:rPr>
                <w:rFonts w:ascii="Aptos" w:hAnsi="Aptos"/>
                <w:sz w:val="13"/>
              </w:rPr>
              <w:t>8</w:t>
            </w:r>
          </w:p>
        </w:tc>
        <w:tc>
          <w:tcPr>
            <w:tcW w:type="dxa" w:w="1020"/>
            <w:vAlign w:val="center"/>
          </w:tcPr>
          <w:p>
            <w:pPr>
              <w:spacing w:after="0"/>
            </w:pPr>
            <w:r>
              <w:rPr>
                <w:rFonts w:ascii="Aptos" w:hAnsi="Aptos"/>
                <w:sz w:val="13"/>
              </w:rPr>
              <w:t>Grace</w:t>
            </w:r>
          </w:p>
        </w:tc>
        <w:tc>
          <w:tcPr>
            <w:tcW w:type="dxa" w:w="1191"/>
            <w:vAlign w:val="center"/>
          </w:tcPr>
          <w:p>
            <w:pPr>
              <w:spacing w:after="0"/>
            </w:pPr>
            <w:r>
              <w:rPr>
                <w:rFonts w:ascii="Aptos" w:hAnsi="Aptos"/>
                <w:sz w:val="13"/>
              </w:rPr>
              <w:t>Section A</w:t>
            </w:r>
          </w:p>
        </w:tc>
        <w:tc>
          <w:tcPr>
            <w:tcW w:type="dxa" w:w="2041"/>
            <w:vAlign w:val="center"/>
          </w:tcPr>
          <w:p>
            <w:pPr>
              <w:spacing w:after="0"/>
            </w:pPr>
            <w:r>
              <w:rPr>
                <w:rFonts w:ascii="Aptos" w:hAnsi="Aptos"/>
                <w:sz w:val="13"/>
              </w:rPr>
              <w:t>9:00 AM - 11:00 AM</w:t>
            </w:r>
          </w:p>
        </w:tc>
        <w:tc>
          <w:tcPr>
            <w:tcW w:type="dxa" w:w="3515"/>
            <w:vAlign w:val="center"/>
          </w:tcPr>
          <w:p>
            <w:pPr>
              <w:spacing w:after="0"/>
            </w:pPr>
            <w:r>
              <w:rPr>
                <w:rFonts w:ascii="Aptos" w:hAnsi="Aptos"/>
                <w:sz w:val="13"/>
              </w:rPr>
              <w:t>grace@example.invalid</w:t>
            </w:r>
          </w:p>
        </w:tc>
        <w:tc>
          <w:tcPr>
            <w:tcW w:type="dxa" w:w="964"/>
            <w:vAlign w:val="center"/>
          </w:tcPr>
          <w:p>
            <w:pPr>
              <w:spacing w:after="0"/>
            </w:pPr>
            <w:r>
              <w:rPr>
                <w:rFonts w:ascii="Aptos" w:hAnsi="Aptos"/>
                <w:sz w:val="13"/>
              </w:rPr>
              <w:t>BLOCKED</w:t>
            </w:r>
          </w:p>
        </w:tc>
      </w:tr>
      <w:tr>
        <w:tc>
          <w:tcPr>
            <w:tcW w:type="dxa" w:w="510"/>
            <w:shd w:fill="EAF2F8"/>
            <w:vAlign w:val="center"/>
          </w:tcPr>
          <w:p>
            <w:pPr>
              <w:spacing w:after="0"/>
            </w:pPr>
            <w:r>
              <w:rPr>
                <w:rFonts w:ascii="Aptos" w:hAnsi="Aptos"/>
                <w:sz w:val="13"/>
              </w:rPr>
              <w:t>9</w:t>
            </w:r>
          </w:p>
        </w:tc>
        <w:tc>
          <w:tcPr>
            <w:tcW w:type="dxa" w:w="1020"/>
            <w:shd w:fill="EAF2F8"/>
            <w:vAlign w:val="center"/>
          </w:tcPr>
          <w:p>
            <w:pPr>
              <w:spacing w:after="0"/>
            </w:pPr>
            <w:r>
              <w:rPr>
                <w:rFonts w:ascii="Aptos" w:hAnsi="Aptos"/>
                <w:sz w:val="13"/>
              </w:rPr>
              <w:t>Hank</w:t>
            </w:r>
          </w:p>
        </w:tc>
        <w:tc>
          <w:tcPr>
            <w:tcW w:type="dxa" w:w="1191"/>
            <w:shd w:fill="EAF2F8"/>
            <w:vAlign w:val="center"/>
          </w:tcPr>
          <w:p>
            <w:pPr>
              <w:spacing w:after="0"/>
            </w:pPr>
            <w:r>
              <w:rPr>
                <w:rFonts w:ascii="Aptos" w:hAnsi="Aptos"/>
                <w:sz w:val="13"/>
              </w:rPr>
              <w:t>Section B</w:t>
            </w:r>
          </w:p>
        </w:tc>
        <w:tc>
          <w:tcPr>
            <w:tcW w:type="dxa" w:w="2041"/>
            <w:shd w:fill="EAF2F8"/>
            <w:vAlign w:val="center"/>
          </w:tcPr>
          <w:p>
            <w:pPr>
              <w:spacing w:after="0"/>
            </w:pPr>
            <w:r>
              <w:rPr>
                <w:rFonts w:ascii="Aptos" w:hAnsi="Aptos"/>
                <w:sz w:val="13"/>
              </w:rPr>
              <w:t>11:00 AM - 1:00 PM</w:t>
            </w:r>
          </w:p>
        </w:tc>
        <w:tc>
          <w:tcPr>
            <w:tcW w:type="dxa" w:w="3515"/>
            <w:shd w:fill="EAF2F8"/>
            <w:vAlign w:val="center"/>
          </w:tcPr>
          <w:p>
            <w:pPr>
              <w:spacing w:after="0"/>
            </w:pPr>
            <w:r>
              <w:rPr>
                <w:rFonts w:ascii="Aptos" w:hAnsi="Aptos"/>
                <w:sz w:val="13"/>
              </w:rPr>
              <w:t>hank@example.invalid</w:t>
            </w:r>
          </w:p>
        </w:tc>
        <w:tc>
          <w:tcPr>
            <w:tcW w:type="dxa" w:w="964"/>
            <w:shd w:fill="EAF2F8"/>
            <w:vAlign w:val="center"/>
          </w:tcPr>
          <w:p>
            <w:pPr>
              <w:spacing w:after="0"/>
            </w:pPr>
            <w:r>
              <w:rPr>
                <w:rFonts w:ascii="Aptos" w:hAnsi="Aptos"/>
                <w:sz w:val="13"/>
              </w:rPr>
              <w:t>BLOCKED</w:t>
            </w:r>
          </w:p>
        </w:tc>
      </w:tr>
      <w:tr>
        <w:tc>
          <w:tcPr>
            <w:tcW w:type="dxa" w:w="510"/>
            <w:vAlign w:val="center"/>
          </w:tcPr>
          <w:p>
            <w:pPr>
              <w:spacing w:after="0"/>
            </w:pPr>
            <w:r>
              <w:rPr>
                <w:rFonts w:ascii="Aptos" w:hAnsi="Aptos"/>
                <w:sz w:val="13"/>
              </w:rPr>
              <w:t>10</w:t>
            </w:r>
          </w:p>
        </w:tc>
        <w:tc>
          <w:tcPr>
            <w:tcW w:type="dxa" w:w="1020"/>
            <w:vAlign w:val="center"/>
          </w:tcPr>
          <w:p>
            <w:pPr>
              <w:spacing w:after="0"/>
            </w:pPr>
            <w:r>
              <w:rPr>
                <w:rFonts w:ascii="Aptos" w:hAnsi="Aptos"/>
                <w:sz w:val="13"/>
              </w:rPr>
              <w:t>Ivy</w:t>
            </w:r>
          </w:p>
        </w:tc>
        <w:tc>
          <w:tcPr>
            <w:tcW w:type="dxa" w:w="1191"/>
            <w:vAlign w:val="center"/>
          </w:tcPr>
          <w:p>
            <w:pPr>
              <w:spacing w:after="0"/>
            </w:pPr>
            <w:r>
              <w:rPr>
                <w:rFonts w:ascii="Aptos" w:hAnsi="Aptos"/>
                <w:sz w:val="13"/>
              </w:rPr>
              <w:t>Section C</w:t>
            </w:r>
          </w:p>
        </w:tc>
        <w:tc>
          <w:tcPr>
            <w:tcW w:type="dxa" w:w="2041"/>
            <w:vAlign w:val="center"/>
          </w:tcPr>
          <w:p>
            <w:pPr>
              <w:spacing w:after="0"/>
            </w:pPr>
            <w:r>
              <w:rPr>
                <w:rFonts w:ascii="Aptos" w:hAnsi="Aptos"/>
                <w:sz w:val="13"/>
              </w:rPr>
              <w:t>2:00 PM - 4:00 PM</w:t>
            </w:r>
          </w:p>
        </w:tc>
        <w:tc>
          <w:tcPr>
            <w:tcW w:type="dxa" w:w="3515"/>
            <w:vAlign w:val="center"/>
          </w:tcPr>
          <w:p>
            <w:pPr>
              <w:spacing w:after="0"/>
            </w:pPr>
            <w:r>
              <w:rPr>
                <w:rFonts w:ascii="Aptos" w:hAnsi="Aptos"/>
                <w:sz w:val="13"/>
              </w:rPr>
              <w:t>ivy@example.invalid</w:t>
            </w:r>
          </w:p>
        </w:tc>
        <w:tc>
          <w:tcPr>
            <w:tcW w:type="dxa" w:w="964"/>
            <w:vAlign w:val="center"/>
          </w:tcPr>
          <w:p>
            <w:pPr>
              <w:spacing w:after="0"/>
            </w:pPr>
            <w:r>
              <w:rPr>
                <w:rFonts w:ascii="Aptos" w:hAnsi="Aptos"/>
                <w:sz w:val="13"/>
              </w:rPr>
              <w:t>BLOCKED</w:t>
            </w:r>
          </w:p>
        </w:tc>
      </w:tr>
      <w:tr>
        <w:tc>
          <w:tcPr>
            <w:tcW w:type="dxa" w:w="510"/>
            <w:shd w:fill="EAF2F8"/>
            <w:vAlign w:val="center"/>
          </w:tcPr>
          <w:p>
            <w:pPr>
              <w:spacing w:after="0"/>
            </w:pPr>
            <w:r>
              <w:rPr>
                <w:rFonts w:ascii="Aptos" w:hAnsi="Aptos"/>
                <w:sz w:val="13"/>
              </w:rPr>
              <w:t>11</w:t>
            </w:r>
          </w:p>
        </w:tc>
        <w:tc>
          <w:tcPr>
            <w:tcW w:type="dxa" w:w="1020"/>
            <w:shd w:fill="EAF2F8"/>
            <w:vAlign w:val="center"/>
          </w:tcPr>
          <w:p>
            <w:pPr>
              <w:spacing w:after="0"/>
            </w:pPr>
            <w:r>
              <w:rPr>
                <w:rFonts w:ascii="Aptos" w:hAnsi="Aptos"/>
                <w:sz w:val="13"/>
              </w:rPr>
              <w:t>Jack</w:t>
            </w:r>
          </w:p>
        </w:tc>
        <w:tc>
          <w:tcPr>
            <w:tcW w:type="dxa" w:w="1191"/>
            <w:shd w:fill="EAF2F8"/>
            <w:vAlign w:val="center"/>
          </w:tcPr>
          <w:p>
            <w:pPr>
              <w:spacing w:after="0"/>
            </w:pPr>
            <w:r>
              <w:rPr>
                <w:rFonts w:ascii="Aptos" w:hAnsi="Aptos"/>
                <w:sz w:val="13"/>
              </w:rPr>
              <w:t>Section A</w:t>
            </w:r>
          </w:p>
        </w:tc>
        <w:tc>
          <w:tcPr>
            <w:tcW w:type="dxa" w:w="2041"/>
            <w:shd w:fill="EAF2F8"/>
            <w:vAlign w:val="center"/>
          </w:tcPr>
          <w:p>
            <w:pPr>
              <w:spacing w:after="0"/>
            </w:pPr>
            <w:r>
              <w:rPr>
                <w:rFonts w:ascii="Aptos" w:hAnsi="Aptos"/>
                <w:sz w:val="13"/>
              </w:rPr>
              <w:t>9:00 AM - 11:00 AM</w:t>
            </w:r>
          </w:p>
        </w:tc>
        <w:tc>
          <w:tcPr>
            <w:tcW w:type="dxa" w:w="3515"/>
            <w:shd w:fill="EAF2F8"/>
            <w:vAlign w:val="center"/>
          </w:tcPr>
          <w:p>
            <w:pPr>
              <w:spacing w:after="0"/>
            </w:pPr>
            <w:r>
              <w:rPr>
                <w:rFonts w:ascii="Aptos" w:hAnsi="Aptos"/>
                <w:sz w:val="13"/>
              </w:rPr>
              <w:t>jack@example.invalid</w:t>
            </w:r>
          </w:p>
        </w:tc>
        <w:tc>
          <w:tcPr>
            <w:tcW w:type="dxa" w:w="964"/>
            <w:shd w:fill="EAF2F8"/>
            <w:vAlign w:val="center"/>
          </w:tcPr>
          <w:p>
            <w:pPr>
              <w:spacing w:after="0"/>
            </w:pPr>
            <w:r>
              <w:rPr>
                <w:rFonts w:ascii="Aptos" w:hAnsi="Aptos"/>
                <w:sz w:val="13"/>
              </w:rPr>
              <w:t>BLOCKED</w:t>
            </w:r>
          </w:p>
        </w:tc>
      </w:tr>
      <w:tr>
        <w:tc>
          <w:tcPr>
            <w:tcW w:type="dxa" w:w="510"/>
            <w:vAlign w:val="center"/>
          </w:tcPr>
          <w:p>
            <w:pPr>
              <w:spacing w:after="0"/>
            </w:pPr>
            <w:r>
              <w:rPr>
                <w:rFonts w:ascii="Aptos" w:hAnsi="Aptos"/>
                <w:sz w:val="13"/>
              </w:rPr>
              <w:t>12</w:t>
            </w:r>
          </w:p>
        </w:tc>
        <w:tc>
          <w:tcPr>
            <w:tcW w:type="dxa" w:w="1020"/>
            <w:vAlign w:val="center"/>
          </w:tcPr>
          <w:p>
            <w:pPr>
              <w:spacing w:after="0"/>
            </w:pPr>
            <w:r>
              <w:rPr>
                <w:rFonts w:ascii="Aptos" w:hAnsi="Aptos"/>
                <w:sz w:val="13"/>
              </w:rPr>
              <w:t>Kelly</w:t>
            </w:r>
          </w:p>
        </w:tc>
        <w:tc>
          <w:tcPr>
            <w:tcW w:type="dxa" w:w="1191"/>
            <w:vAlign w:val="center"/>
          </w:tcPr>
          <w:p>
            <w:pPr>
              <w:spacing w:after="0"/>
            </w:pPr>
            <w:r>
              <w:rPr>
                <w:rFonts w:ascii="Aptos" w:hAnsi="Aptos"/>
                <w:sz w:val="13"/>
              </w:rPr>
              <w:t>Section B</w:t>
            </w:r>
          </w:p>
        </w:tc>
        <w:tc>
          <w:tcPr>
            <w:tcW w:type="dxa" w:w="2041"/>
            <w:vAlign w:val="center"/>
          </w:tcPr>
          <w:p>
            <w:pPr>
              <w:spacing w:after="0"/>
            </w:pPr>
            <w:r>
              <w:rPr>
                <w:rFonts w:ascii="Aptos" w:hAnsi="Aptos"/>
                <w:sz w:val="13"/>
              </w:rPr>
              <w:t>11:00 AM - 1:00 PM</w:t>
            </w:r>
          </w:p>
        </w:tc>
        <w:tc>
          <w:tcPr>
            <w:tcW w:type="dxa" w:w="3515"/>
            <w:vAlign w:val="center"/>
          </w:tcPr>
          <w:p>
            <w:pPr>
              <w:spacing w:after="0"/>
            </w:pPr>
            <w:r>
              <w:rPr>
                <w:rFonts w:ascii="Aptos" w:hAnsi="Aptos"/>
                <w:sz w:val="13"/>
              </w:rPr>
              <w:t>kelly@example.invalid</w:t>
            </w:r>
          </w:p>
        </w:tc>
        <w:tc>
          <w:tcPr>
            <w:tcW w:type="dxa" w:w="964"/>
            <w:vAlign w:val="center"/>
          </w:tcPr>
          <w:p>
            <w:pPr>
              <w:spacing w:after="0"/>
            </w:pPr>
            <w:r>
              <w:rPr>
                <w:rFonts w:ascii="Aptos" w:hAnsi="Aptos"/>
                <w:sz w:val="13"/>
              </w:rPr>
              <w:t>BLOCKED</w:t>
            </w:r>
          </w:p>
        </w:tc>
      </w:tr>
      <w:tr>
        <w:tc>
          <w:tcPr>
            <w:tcW w:type="dxa" w:w="510"/>
            <w:shd w:fill="EAF2F8"/>
            <w:vAlign w:val="center"/>
          </w:tcPr>
          <w:p>
            <w:pPr>
              <w:spacing w:after="0"/>
            </w:pPr>
            <w:r>
              <w:rPr>
                <w:rFonts w:ascii="Aptos" w:hAnsi="Aptos"/>
                <w:sz w:val="13"/>
              </w:rPr>
              <w:t>13</w:t>
            </w:r>
          </w:p>
        </w:tc>
        <w:tc>
          <w:tcPr>
            <w:tcW w:type="dxa" w:w="1020"/>
            <w:shd w:fill="EAF2F8"/>
            <w:vAlign w:val="center"/>
          </w:tcPr>
          <w:p>
            <w:pPr>
              <w:spacing w:after="0"/>
            </w:pPr>
            <w:r>
              <w:rPr>
                <w:rFonts w:ascii="Aptos" w:hAnsi="Aptos"/>
                <w:sz w:val="13"/>
              </w:rPr>
              <w:t>Leo</w:t>
            </w:r>
          </w:p>
        </w:tc>
        <w:tc>
          <w:tcPr>
            <w:tcW w:type="dxa" w:w="1191"/>
            <w:shd w:fill="EAF2F8"/>
            <w:vAlign w:val="center"/>
          </w:tcPr>
          <w:p>
            <w:pPr>
              <w:spacing w:after="0"/>
            </w:pPr>
            <w:r>
              <w:rPr>
                <w:rFonts w:ascii="Aptos" w:hAnsi="Aptos"/>
                <w:sz w:val="13"/>
              </w:rPr>
              <w:t>Section C</w:t>
            </w:r>
          </w:p>
        </w:tc>
        <w:tc>
          <w:tcPr>
            <w:tcW w:type="dxa" w:w="2041"/>
            <w:shd w:fill="EAF2F8"/>
            <w:vAlign w:val="center"/>
          </w:tcPr>
          <w:p>
            <w:pPr>
              <w:spacing w:after="0"/>
            </w:pPr>
            <w:r>
              <w:rPr>
                <w:rFonts w:ascii="Aptos" w:hAnsi="Aptos"/>
                <w:sz w:val="13"/>
              </w:rPr>
              <w:t>2:00 PM - 4:00 PM</w:t>
            </w:r>
          </w:p>
        </w:tc>
        <w:tc>
          <w:tcPr>
            <w:tcW w:type="dxa" w:w="3515"/>
            <w:shd w:fill="EAF2F8"/>
            <w:vAlign w:val="center"/>
          </w:tcPr>
          <w:p>
            <w:pPr>
              <w:spacing w:after="0"/>
            </w:pPr>
            <w:r>
              <w:rPr>
                <w:rFonts w:ascii="Aptos" w:hAnsi="Aptos"/>
                <w:sz w:val="13"/>
              </w:rPr>
              <w:t>leo@example.invalid</w:t>
            </w:r>
          </w:p>
        </w:tc>
        <w:tc>
          <w:tcPr>
            <w:tcW w:type="dxa" w:w="964"/>
            <w:shd w:fill="EAF2F8"/>
            <w:vAlign w:val="center"/>
          </w:tcPr>
          <w:p>
            <w:pPr>
              <w:spacing w:after="0"/>
            </w:pPr>
            <w:r>
              <w:rPr>
                <w:rFonts w:ascii="Aptos" w:hAnsi="Aptos"/>
                <w:sz w:val="13"/>
              </w:rPr>
              <w:t>BLOCKED</w:t>
            </w:r>
          </w:p>
        </w:tc>
      </w:tr>
    </w:tbl>
    <w:p>
      <w:pPr>
        <w:spacing w:before="160" w:after="60"/>
      </w:pPr>
      <w:r>
        <w:rPr>
          <w:rFonts w:ascii="Aptos Display" w:hAnsi="Aptos Display"/>
          <w:b/>
          <w:color w:val="17365D"/>
          <w:sz w:val="24"/>
        </w:rPr>
        <w:t>Delivery Controls</w:t>
      </w:r>
    </w:p>
    <w:tbl>
      <w:tblPr>
        <w:tblStyle w:val="TableGrid"/>
        <w:tblW w:type="auto" w:w="0"/>
        <w:jc w:val="center"/>
        <w:tblLayout w:type="fixed"/>
        <w:tblLook w:firstColumn="1" w:firstRow="1" w:lastColumn="0" w:lastRow="0" w:noHBand="0" w:noVBand="1" w:val="04A0"/>
      </w:tblPr>
      <w:tblGrid>
        <w:gridCol w:w="4082"/>
        <w:gridCol w:w="4422"/>
        <w:gridCol w:w="1020"/>
      </w:tblGrid>
      <w:tr>
        <w:tc>
          <w:tcPr>
            <w:tcW w:type="dxa" w:w="4082"/>
            <w:shd w:fill="17365D"/>
            <w:vAlign w:val="center"/>
          </w:tcPr>
          <w:p>
            <w:pPr>
              <w:jc w:val="center"/>
            </w:pPr>
            <w:r>
              <w:rPr>
                <w:rFonts w:ascii="Aptos" w:hAnsi="Aptos"/>
                <w:b/>
                <w:color w:val="FFFFFF"/>
                <w:sz w:val="14"/>
              </w:rPr>
              <w:t>Artifact</w:t>
            </w:r>
          </w:p>
        </w:tc>
        <w:tc>
          <w:tcPr>
            <w:tcW w:type="dxa" w:w="4422"/>
            <w:shd w:fill="17365D"/>
            <w:vAlign w:val="center"/>
          </w:tcPr>
          <w:p>
            <w:pPr>
              <w:jc w:val="center"/>
            </w:pPr>
            <w:r>
              <w:rPr>
                <w:rFonts w:ascii="Aptos" w:hAnsi="Aptos"/>
                <w:b/>
                <w:color w:val="FFFFFF"/>
                <w:sz w:val="14"/>
              </w:rPr>
              <w:t>Required content</w:t>
            </w:r>
          </w:p>
        </w:tc>
        <w:tc>
          <w:tcPr>
            <w:tcW w:type="dxa" w:w="1020"/>
            <w:shd w:fill="17365D"/>
            <w:vAlign w:val="center"/>
          </w:tcPr>
          <w:p>
            <w:pPr>
              <w:jc w:val="center"/>
            </w:pPr>
            <w:r>
              <w:rPr>
                <w:rFonts w:ascii="Aptos" w:hAnsi="Aptos"/>
                <w:b/>
                <w:color w:val="FFFFFF"/>
                <w:sz w:val="14"/>
              </w:rPr>
              <w:t>Status</w:t>
            </w:r>
          </w:p>
        </w:tc>
      </w:tr>
      <w:tr>
        <w:tc>
          <w:tcPr>
            <w:tcW w:type="dxa" w:w="4082"/>
            <w:vAlign w:val="center"/>
          </w:tcPr>
          <w:p>
            <w:pPr>
              <w:spacing w:after="0"/>
            </w:pPr>
            <w:r>
              <w:rPr>
                <w:rFonts w:ascii="Aptos" w:hAnsi="Aptos"/>
                <w:sz w:val="14"/>
              </w:rPr>
              <w:t>Team_Training_Coordination_Audit.xlsx</w:t>
            </w:r>
          </w:p>
        </w:tc>
        <w:tc>
          <w:tcPr>
            <w:tcW w:type="dxa" w:w="4422"/>
            <w:vAlign w:val="center"/>
          </w:tcPr>
          <w:p>
            <w:pPr>
              <w:spacing w:after="0"/>
            </w:pPr>
            <w:r>
              <w:rPr>
                <w:rFonts w:ascii="Aptos" w:hAnsi="Aptos"/>
                <w:sz w:val="14"/>
              </w:rPr>
              <w:t>4 native audit tables, formulas and editable section chart</w:t>
            </w:r>
          </w:p>
        </w:tc>
        <w:tc>
          <w:tcPr>
            <w:tcW w:type="dxa" w:w="1020"/>
            <w:vAlign w:val="center"/>
          </w:tcPr>
          <w:p>
            <w:pPr>
              <w:spacing w:after="0"/>
            </w:pPr>
            <w:r>
              <w:rPr>
                <w:rFonts w:ascii="Aptos" w:hAnsi="Aptos"/>
                <w:sz w:val="14"/>
              </w:rPr>
              <w:t>READY</w:t>
            </w:r>
          </w:p>
        </w:tc>
      </w:tr>
      <w:tr>
        <w:tc>
          <w:tcPr>
            <w:tcW w:type="dxa" w:w="4082"/>
            <w:shd w:fill="EAF2F8"/>
            <w:vAlign w:val="center"/>
          </w:tcPr>
          <w:p>
            <w:pPr>
              <w:spacing w:after="0"/>
            </w:pPr>
            <w:r>
              <w:rPr>
                <w:rFonts w:ascii="Aptos" w:hAnsi="Aptos"/>
                <w:sz w:val="14"/>
              </w:rPr>
              <w:t>Team_Training_Coordination_Brief.docx</w:t>
            </w:r>
          </w:p>
        </w:tc>
        <w:tc>
          <w:tcPr>
            <w:tcW w:type="dxa" w:w="4422"/>
            <w:shd w:fill="EAF2F8"/>
            <w:vAlign w:val="center"/>
          </w:tcPr>
          <w:p>
            <w:pPr>
              <w:spacing w:after="0"/>
            </w:pPr>
            <w:r>
              <w:rPr>
                <w:rFonts w:ascii="Aptos" w:hAnsi="Aptos"/>
                <w:sz w:val="14"/>
              </w:rPr>
              <w:t>Schedule, roster, evidence gaps and controls</w:t>
            </w:r>
          </w:p>
        </w:tc>
        <w:tc>
          <w:tcPr>
            <w:tcW w:type="dxa" w:w="1020"/>
            <w:shd w:fill="EAF2F8"/>
            <w:vAlign w:val="center"/>
          </w:tcPr>
          <w:p>
            <w:pPr>
              <w:spacing w:after="0"/>
            </w:pPr>
            <w:r>
              <w:rPr>
                <w:rFonts w:ascii="Aptos" w:hAnsi="Aptos"/>
                <w:sz w:val="14"/>
              </w:rPr>
              <w:t>READY</w:t>
            </w:r>
          </w:p>
        </w:tc>
      </w:tr>
      <w:tr>
        <w:tc>
          <w:tcPr>
            <w:tcW w:type="dxa" w:w="4082"/>
            <w:vAlign w:val="center"/>
          </w:tcPr>
          <w:p>
            <w:pPr>
              <w:spacing w:after="0"/>
            </w:pPr>
            <w:r>
              <w:rPr>
                <w:rFonts w:ascii="Aptos" w:hAnsi="Aptos"/>
                <w:sz w:val="14"/>
              </w:rPr>
              <w:t>Team_Training_Master.ics</w:t>
            </w:r>
          </w:p>
        </w:tc>
        <w:tc>
          <w:tcPr>
            <w:tcW w:type="dxa" w:w="4422"/>
            <w:vAlign w:val="center"/>
          </w:tcPr>
          <w:p>
            <w:pPr>
              <w:spacing w:after="0"/>
            </w:pPr>
            <w:r>
              <w:rPr>
                <w:rFonts w:ascii="Aptos" w:hAnsi="Aptos"/>
                <w:sz w:val="14"/>
              </w:rPr>
              <w:t>3 tentative floating-time events with stable UIDs</w:t>
            </w:r>
          </w:p>
        </w:tc>
        <w:tc>
          <w:tcPr>
            <w:tcW w:type="dxa" w:w="1020"/>
            <w:vAlign w:val="center"/>
          </w:tcPr>
          <w:p>
            <w:pPr>
              <w:spacing w:after="0"/>
            </w:pPr>
            <w:r>
              <w:rPr>
                <w:rFonts w:ascii="Aptos" w:hAnsi="Aptos"/>
                <w:sz w:val="14"/>
              </w:rPr>
              <w:t>READY</w:t>
            </w:r>
          </w:p>
        </w:tc>
      </w:tr>
      <w:tr>
        <w:tc>
          <w:tcPr>
            <w:tcW w:type="dxa" w:w="4082"/>
            <w:shd w:fill="EAF2F8"/>
            <w:vAlign w:val="center"/>
          </w:tcPr>
          <w:p>
            <w:pPr>
              <w:spacing w:after="0"/>
            </w:pPr>
            <w:r>
              <w:rPr>
                <w:rFonts w:ascii="Aptos" w:hAnsi="Aptos"/>
                <w:sz w:val="14"/>
              </w:rPr>
              <w:t>Team_Training_Reminders.mbox</w:t>
            </w:r>
          </w:p>
        </w:tc>
        <w:tc>
          <w:tcPr>
            <w:tcW w:type="dxa" w:w="4422"/>
            <w:shd w:fill="EAF2F8"/>
            <w:vAlign w:val="center"/>
          </w:tcPr>
          <w:p>
            <w:pPr>
              <w:spacing w:after="0"/>
            </w:pPr>
            <w:r>
              <w:rPr>
                <w:rFonts w:ascii="Aptos" w:hAnsi="Aptos"/>
                <w:sz w:val="14"/>
              </w:rPr>
              <w:t>12 multipart drafts with section calendar attachments</w:t>
            </w:r>
          </w:p>
        </w:tc>
        <w:tc>
          <w:tcPr>
            <w:tcW w:type="dxa" w:w="1020"/>
            <w:shd w:fill="EAF2F8"/>
            <w:vAlign w:val="center"/>
          </w:tcPr>
          <w:p>
            <w:pPr>
              <w:spacing w:after="0"/>
            </w:pPr>
            <w:r>
              <w:rPr>
                <w:rFonts w:ascii="Aptos" w:hAnsi="Aptos"/>
                <w:sz w:val="14"/>
              </w:rPr>
              <w:t>BLOCKED</w:t>
            </w:r>
          </w:p>
        </w:tc>
      </w:tr>
    </w:tbl>
    <w:p>
      <w:pPr>
        <w:spacing w:after="80" w:line="252" w:lineRule="auto"/>
      </w:pPr>
      <w:r>
        <w:rPr>
          <w:rFonts w:ascii="Aptos" w:hAnsi="Aptos"/>
          <w:sz w:val="17"/>
        </w:rPr>
        <w:t>Release condition: replace every reserved .invalid recipient with an approved real address and separately confirm the time zone and location. Until then, no reminder may be represented as sent and all calendar events remain tentative.</w:t>
      </w:r>
    </w:p>
    <w:sectPr w:rsidR="00FC693F" w:rsidRPr="0006063C" w:rsidSect="00034616">
      <w:headerReference w:type="default" r:id="rId9"/>
      <w:footerReference w:type="default" r:id="rId10"/>
      <w:pgSz w:w="11906" w:h="16838"/>
      <w:pgMar w:top="709" w:right="765" w:bottom="680" w:left="76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4"/>
      </w:rPr>
      <w:t>Source: OfficeBench 3-6  |  Frozen date: 2020-05-01  |  Draft controls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4472C4"/>
        <w:sz w:val="15"/>
      </w:rPr>
      <w:t>EVOCOWORK  |  TRAINING COORDINATION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Training Coordination Brief</dc:title>
  <dc:subject>Source-backed OfficeBench 3-6 training coordination</dc:subject>
  <dc:creator>EvoCowork benchmark oracle</dc:creator>
  <cp:keywords/>
  <dc:description>generated by python-docx</dc:description>
  <cp:lastModifiedBy/>
  <cp:revision>1</cp:revision>
  <dcterms:created xsi:type="dcterms:W3CDTF">2020-05-01T10:00:00Z</dcterms:created>
  <dcterms:modified xsi:type="dcterms:W3CDTF">2020-05-01T10:00:00Z</dcterms:modified>
  <cp:category/>
</cp:coreProperties>
</file>