
<file path=[Content_Types].xml><?xml version="1.0" encoding="utf-8"?>
<Types xmlns="http://schemas.openxmlformats.org/package/2006/content-types">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4F8" w:rsidRPr="00370DBE" w:rsidRDefault="00BB2352" w:rsidP="00D047B2">
      <w:pPr>
        <w:jc w:val="both"/>
        <w:rPr>
          <w:rFonts w:ascii="Times New Roman" w:hAnsi="Times New Roman" w:cs="Times New Roman"/>
          <w:b/>
          <w:bCs/>
          <w:color w:val="202B45"/>
          <w:sz w:val="40"/>
          <w:szCs w:val="40"/>
          <w:u w:val="single"/>
          <w:shd w:val="clear" w:color="auto" w:fill="FFFFFF"/>
        </w:rPr>
      </w:pPr>
      <w:r w:rsidRPr="00370DBE">
        <w:rPr>
          <w:rFonts w:ascii="Times New Roman" w:hAnsi="Times New Roman" w:cs="Times New Roman"/>
          <w:b/>
          <w:bCs/>
          <w:color w:val="202B45"/>
          <w:sz w:val="40"/>
          <w:szCs w:val="40"/>
          <w:u w:val="single"/>
          <w:shd w:val="clear" w:color="auto" w:fill="FFFFFF"/>
        </w:rPr>
        <w:t>Freshco Hypermarket Capstone Project</w:t>
      </w:r>
    </w:p>
    <w:p w:rsidR="0052265D" w:rsidRPr="00370DBE" w:rsidRDefault="0052265D" w:rsidP="00D047B2">
      <w:pPr>
        <w:jc w:val="both"/>
        <w:rPr>
          <w:rFonts w:ascii="Times New Roman" w:hAnsi="Times New Roman" w:cs="Times New Roman"/>
          <w:color w:val="202B45"/>
          <w:sz w:val="28"/>
          <w:szCs w:val="28"/>
          <w:shd w:val="clear" w:color="auto" w:fill="FFFFFF"/>
        </w:rPr>
      </w:pPr>
      <w:r w:rsidRPr="00370DBE">
        <w:rPr>
          <w:rFonts w:ascii="Times New Roman" w:hAnsi="Times New Roman" w:cs="Times New Roman"/>
          <w:color w:val="202B45"/>
          <w:sz w:val="28"/>
          <w:szCs w:val="28"/>
          <w:shd w:val="clear" w:color="auto" w:fill="FFFFFF"/>
        </w:rPr>
        <w:t>Freshco Hypermarket, situated in HSR, Bangalore, has established itself as a prominent supermarket in the region, catering to a wide range of customers. In response to evolving customer needs and to enhance convenience, Freshco introduced a home delivery service in the year 2021. To ensure seamless operations and optimize customer satisfaction, the store diligently maintained a comprehensive transaction data sheet, containing detailed information at the order level.</w:t>
      </w:r>
    </w:p>
    <w:p w:rsidR="0052265D" w:rsidRPr="00370DBE" w:rsidRDefault="0052265D" w:rsidP="00D047B2">
      <w:pPr>
        <w:jc w:val="both"/>
        <w:rPr>
          <w:rFonts w:ascii="Times New Roman" w:hAnsi="Times New Roman" w:cs="Times New Roman"/>
          <w:color w:val="202B45"/>
          <w:sz w:val="28"/>
          <w:szCs w:val="28"/>
          <w:shd w:val="clear" w:color="auto" w:fill="FFFFFF"/>
        </w:rPr>
      </w:pPr>
    </w:p>
    <w:p w:rsidR="0052265D" w:rsidRPr="00370DBE" w:rsidRDefault="0052265D" w:rsidP="00D047B2">
      <w:pPr>
        <w:shd w:val="clear" w:color="auto" w:fill="FFFFFF"/>
        <w:spacing w:after="120" w:line="240" w:lineRule="auto"/>
        <w:jc w:val="both"/>
        <w:outlineLvl w:val="2"/>
        <w:rPr>
          <w:rFonts w:ascii="Times New Roman" w:eastAsia="Times New Roman" w:hAnsi="Times New Roman" w:cs="Times New Roman"/>
          <w:b/>
          <w:sz w:val="28"/>
          <w:szCs w:val="28"/>
        </w:rPr>
      </w:pPr>
      <w:r w:rsidRPr="00370DBE">
        <w:rPr>
          <w:rFonts w:ascii="Times New Roman" w:eastAsia="Times New Roman" w:hAnsi="Times New Roman" w:cs="Times New Roman"/>
          <w:b/>
          <w:sz w:val="28"/>
          <w:szCs w:val="28"/>
        </w:rPr>
        <w:t>Business Metrics: </w:t>
      </w:r>
    </w:p>
    <w:p w:rsidR="0052265D" w:rsidRPr="00370DBE" w:rsidRDefault="0052265D" w:rsidP="00D047B2">
      <w:pPr>
        <w:shd w:val="clear" w:color="auto" w:fill="FFFFFF"/>
        <w:spacing w:after="240"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 xml:space="preserve">Completion </w:t>
      </w:r>
      <w:proofErr w:type="gramStart"/>
      <w:r w:rsidRPr="00370DBE">
        <w:rPr>
          <w:rFonts w:ascii="Times New Roman" w:eastAsia="Times New Roman" w:hAnsi="Times New Roman" w:cs="Times New Roman"/>
          <w:b/>
          <w:bCs/>
          <w:color w:val="202B45"/>
          <w:sz w:val="28"/>
          <w:szCs w:val="28"/>
        </w:rPr>
        <w:t>rate</w:t>
      </w:r>
      <w:r w:rsidRPr="00370DBE">
        <w:rPr>
          <w:rFonts w:ascii="Times New Roman" w:eastAsia="Times New Roman" w:hAnsi="Times New Roman" w:cs="Times New Roman"/>
          <w:color w:val="202B45"/>
          <w:sz w:val="28"/>
          <w:szCs w:val="28"/>
        </w:rPr>
        <w:t> :</w:t>
      </w:r>
      <w:proofErr w:type="gramEnd"/>
      <w:r w:rsidRPr="00370DBE">
        <w:rPr>
          <w:rFonts w:ascii="Times New Roman" w:eastAsia="Times New Roman" w:hAnsi="Times New Roman" w:cs="Times New Roman"/>
          <w:color w:val="202B45"/>
          <w:sz w:val="28"/>
          <w:szCs w:val="28"/>
        </w:rPr>
        <w:t xml:space="preserve"> This refers to the rate at which orders are completed (Order successfully delivered / Total order placed).</w:t>
      </w:r>
    </w:p>
    <w:p w:rsidR="0052265D" w:rsidRPr="00370DBE" w:rsidRDefault="0052265D" w:rsidP="00D047B2">
      <w:pPr>
        <w:shd w:val="clear" w:color="auto" w:fill="FFFFFF"/>
        <w:spacing w:after="240"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 xml:space="preserve">Customer Lifetime </w:t>
      </w:r>
      <w:proofErr w:type="gramStart"/>
      <w:r w:rsidRPr="00370DBE">
        <w:rPr>
          <w:rFonts w:ascii="Times New Roman" w:eastAsia="Times New Roman" w:hAnsi="Times New Roman" w:cs="Times New Roman"/>
          <w:b/>
          <w:bCs/>
          <w:color w:val="202B45"/>
          <w:sz w:val="28"/>
          <w:szCs w:val="28"/>
        </w:rPr>
        <w:t>value</w:t>
      </w:r>
      <w:r w:rsidRPr="00370DBE">
        <w:rPr>
          <w:rFonts w:ascii="Times New Roman" w:eastAsia="Times New Roman" w:hAnsi="Times New Roman" w:cs="Times New Roman"/>
          <w:color w:val="202B45"/>
          <w:sz w:val="28"/>
          <w:szCs w:val="28"/>
        </w:rPr>
        <w:t> :</w:t>
      </w:r>
      <w:proofErr w:type="gramEnd"/>
      <w:r w:rsidRPr="00370DBE">
        <w:rPr>
          <w:rFonts w:ascii="Times New Roman" w:eastAsia="Times New Roman" w:hAnsi="Times New Roman" w:cs="Times New Roman"/>
          <w:color w:val="202B45"/>
          <w:sz w:val="28"/>
          <w:szCs w:val="28"/>
        </w:rPr>
        <w:t xml:space="preserve"> It refers to the total revenue generated per customer. </w:t>
      </w:r>
    </w:p>
    <w:p w:rsidR="00AC4C43" w:rsidRPr="00370DBE" w:rsidRDefault="0052265D" w:rsidP="00D047B2">
      <w:pPr>
        <w:shd w:val="clear" w:color="auto" w:fill="FFFFFF"/>
        <w:spacing w:after="240"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 xml:space="preserve">Acquisition </w:t>
      </w:r>
      <w:proofErr w:type="gramStart"/>
      <w:r w:rsidRPr="00370DBE">
        <w:rPr>
          <w:rFonts w:ascii="Times New Roman" w:eastAsia="Times New Roman" w:hAnsi="Times New Roman" w:cs="Times New Roman"/>
          <w:b/>
          <w:bCs/>
          <w:color w:val="202B45"/>
          <w:sz w:val="28"/>
          <w:szCs w:val="28"/>
        </w:rPr>
        <w:t>month</w:t>
      </w:r>
      <w:r w:rsidRPr="00370DBE">
        <w:rPr>
          <w:rFonts w:ascii="Times New Roman" w:eastAsia="Times New Roman" w:hAnsi="Times New Roman" w:cs="Times New Roman"/>
          <w:color w:val="202B45"/>
          <w:sz w:val="28"/>
          <w:szCs w:val="28"/>
        </w:rPr>
        <w:t> :</w:t>
      </w:r>
      <w:proofErr w:type="gramEnd"/>
      <w:r w:rsidRPr="00370DBE">
        <w:rPr>
          <w:rFonts w:ascii="Times New Roman" w:eastAsia="Times New Roman" w:hAnsi="Times New Roman" w:cs="Times New Roman"/>
          <w:color w:val="202B45"/>
          <w:sz w:val="28"/>
          <w:szCs w:val="28"/>
        </w:rPr>
        <w:t xml:space="preserve"> First month of transaction by the customer</w:t>
      </w:r>
    </w:p>
    <w:p w:rsidR="0052265D" w:rsidRPr="00370DBE" w:rsidRDefault="0052265D" w:rsidP="00D047B2">
      <w:pPr>
        <w:shd w:val="clear" w:color="auto" w:fill="FFFFFF"/>
        <w:spacing w:after="240"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 xml:space="preserve">Delivery </w:t>
      </w:r>
      <w:proofErr w:type="gramStart"/>
      <w:r w:rsidRPr="00370DBE">
        <w:rPr>
          <w:rFonts w:ascii="Times New Roman" w:eastAsia="Times New Roman" w:hAnsi="Times New Roman" w:cs="Times New Roman"/>
          <w:b/>
          <w:bCs/>
          <w:color w:val="202B45"/>
          <w:sz w:val="28"/>
          <w:szCs w:val="28"/>
        </w:rPr>
        <w:t>Area </w:t>
      </w:r>
      <w:r w:rsidRPr="00370DBE">
        <w:rPr>
          <w:rFonts w:ascii="Times New Roman" w:eastAsia="Times New Roman" w:hAnsi="Times New Roman" w:cs="Times New Roman"/>
          <w:color w:val="202B45"/>
          <w:sz w:val="28"/>
          <w:szCs w:val="28"/>
        </w:rPr>
        <w:t>:</w:t>
      </w:r>
      <w:proofErr w:type="gramEnd"/>
      <w:r w:rsidRPr="00370DBE">
        <w:rPr>
          <w:rFonts w:ascii="Times New Roman" w:eastAsia="Times New Roman" w:hAnsi="Times New Roman" w:cs="Times New Roman"/>
          <w:color w:val="202B45"/>
          <w:sz w:val="28"/>
          <w:szCs w:val="28"/>
        </w:rPr>
        <w:t xml:space="preserve"> It refers to the designated drop-off location where a product or package is intended to be delivered. Refer </w:t>
      </w:r>
      <w:r w:rsidRPr="00370DBE">
        <w:rPr>
          <w:rFonts w:ascii="Times New Roman" w:eastAsia="Times New Roman" w:hAnsi="Times New Roman" w:cs="Times New Roman"/>
          <w:b/>
          <w:bCs/>
          <w:color w:val="202B45"/>
          <w:sz w:val="28"/>
          <w:szCs w:val="28"/>
        </w:rPr>
        <w:t>order geo drop</w:t>
      </w:r>
      <w:r w:rsidRPr="00370DBE">
        <w:rPr>
          <w:rFonts w:ascii="Times New Roman" w:eastAsia="Times New Roman" w:hAnsi="Times New Roman" w:cs="Times New Roman"/>
          <w:color w:val="202B45"/>
          <w:sz w:val="28"/>
          <w:szCs w:val="28"/>
        </w:rPr>
        <w:t> column for this.</w:t>
      </w:r>
    </w:p>
    <w:p w:rsidR="0052265D" w:rsidRPr="00370DBE" w:rsidRDefault="0052265D" w:rsidP="00D047B2">
      <w:pPr>
        <w:shd w:val="clear" w:color="auto" w:fill="FFFFFF"/>
        <w:spacing w:after="240"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 xml:space="preserve">Slot </w:t>
      </w:r>
      <w:proofErr w:type="gramStart"/>
      <w:r w:rsidRPr="00370DBE">
        <w:rPr>
          <w:rFonts w:ascii="Times New Roman" w:eastAsia="Times New Roman" w:hAnsi="Times New Roman" w:cs="Times New Roman"/>
          <w:b/>
          <w:bCs/>
          <w:color w:val="202B45"/>
          <w:sz w:val="28"/>
          <w:szCs w:val="28"/>
        </w:rPr>
        <w:t>definition </w:t>
      </w:r>
      <w:r w:rsidRPr="00370DBE">
        <w:rPr>
          <w:rFonts w:ascii="Times New Roman" w:eastAsia="Times New Roman" w:hAnsi="Times New Roman" w:cs="Times New Roman"/>
          <w:color w:val="202B45"/>
          <w:sz w:val="28"/>
          <w:szCs w:val="28"/>
        </w:rPr>
        <w:t>:</w:t>
      </w:r>
      <w:proofErr w:type="gramEnd"/>
      <w:r w:rsidRPr="00370DBE">
        <w:rPr>
          <w:rFonts w:ascii="Times New Roman" w:eastAsia="Times New Roman" w:hAnsi="Times New Roman" w:cs="Times New Roman"/>
          <w:color w:val="202B45"/>
          <w:sz w:val="28"/>
          <w:szCs w:val="28"/>
        </w:rPr>
        <w:t xml:space="preserve"> A time slot is a specific interval when a customer chooses to place an order from a specific store or location. Example of time slots: morning, afternoon, </w:t>
      </w:r>
      <w:proofErr w:type="gramStart"/>
      <w:r w:rsidRPr="00370DBE">
        <w:rPr>
          <w:rFonts w:ascii="Times New Roman" w:eastAsia="Times New Roman" w:hAnsi="Times New Roman" w:cs="Times New Roman"/>
          <w:color w:val="202B45"/>
          <w:sz w:val="28"/>
          <w:szCs w:val="28"/>
        </w:rPr>
        <w:t>evening,</w:t>
      </w:r>
      <w:proofErr w:type="gramEnd"/>
      <w:r w:rsidRPr="00370DBE">
        <w:rPr>
          <w:rFonts w:ascii="Times New Roman" w:eastAsia="Times New Roman" w:hAnsi="Times New Roman" w:cs="Times New Roman"/>
          <w:color w:val="202B45"/>
          <w:sz w:val="28"/>
          <w:szCs w:val="28"/>
        </w:rPr>
        <w:t xml:space="preserve"> night, and late-night. </w:t>
      </w:r>
    </w:p>
    <w:p w:rsidR="0052265D" w:rsidRPr="00370DBE" w:rsidRDefault="0052265D" w:rsidP="00D047B2">
      <w:pPr>
        <w:numPr>
          <w:ilvl w:val="0"/>
          <w:numId w:val="1"/>
        </w:numPr>
        <w:shd w:val="clear" w:color="auto" w:fill="FFFFFF"/>
        <w:spacing w:before="100" w:beforeAutospacing="1" w:after="107"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Morning:</w:t>
      </w:r>
      <w:r w:rsidRPr="00370DBE">
        <w:rPr>
          <w:rFonts w:ascii="Times New Roman" w:eastAsia="Times New Roman" w:hAnsi="Times New Roman" w:cs="Times New Roman"/>
          <w:color w:val="202B45"/>
          <w:sz w:val="28"/>
          <w:szCs w:val="28"/>
        </w:rPr>
        <w:t> Orders placed between 5am to 12pm </w:t>
      </w:r>
    </w:p>
    <w:p w:rsidR="0052265D" w:rsidRPr="00370DBE" w:rsidRDefault="0052265D" w:rsidP="00D047B2">
      <w:pPr>
        <w:numPr>
          <w:ilvl w:val="0"/>
          <w:numId w:val="1"/>
        </w:numPr>
        <w:shd w:val="clear" w:color="auto" w:fill="FFFFFF"/>
        <w:spacing w:before="100" w:beforeAutospacing="1" w:after="107"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Afternoon:</w:t>
      </w:r>
      <w:r w:rsidRPr="00370DBE">
        <w:rPr>
          <w:rFonts w:ascii="Times New Roman" w:eastAsia="Times New Roman" w:hAnsi="Times New Roman" w:cs="Times New Roman"/>
          <w:color w:val="202B45"/>
          <w:sz w:val="28"/>
          <w:szCs w:val="28"/>
        </w:rPr>
        <w:t> Orders placed between 12pm to 5 pm </w:t>
      </w:r>
    </w:p>
    <w:p w:rsidR="0052265D" w:rsidRPr="00370DBE" w:rsidRDefault="0052265D" w:rsidP="00D047B2">
      <w:pPr>
        <w:numPr>
          <w:ilvl w:val="0"/>
          <w:numId w:val="1"/>
        </w:numPr>
        <w:shd w:val="clear" w:color="auto" w:fill="FFFFFF"/>
        <w:spacing w:before="100" w:beforeAutospacing="1" w:after="107"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Evening:</w:t>
      </w:r>
      <w:r w:rsidRPr="00370DBE">
        <w:rPr>
          <w:rFonts w:ascii="Times New Roman" w:eastAsia="Times New Roman" w:hAnsi="Times New Roman" w:cs="Times New Roman"/>
          <w:color w:val="202B45"/>
          <w:sz w:val="28"/>
          <w:szCs w:val="28"/>
        </w:rPr>
        <w:t> Orders placed between 5pm to 8pm</w:t>
      </w:r>
    </w:p>
    <w:p w:rsidR="0052265D" w:rsidRPr="00370DBE" w:rsidRDefault="0052265D" w:rsidP="00D047B2">
      <w:pPr>
        <w:numPr>
          <w:ilvl w:val="0"/>
          <w:numId w:val="1"/>
        </w:numPr>
        <w:shd w:val="clear" w:color="auto" w:fill="FFFFFF"/>
        <w:spacing w:before="100" w:beforeAutospacing="1" w:after="107"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Night:</w:t>
      </w:r>
      <w:r w:rsidRPr="00370DBE">
        <w:rPr>
          <w:rFonts w:ascii="Times New Roman" w:eastAsia="Times New Roman" w:hAnsi="Times New Roman" w:cs="Times New Roman"/>
          <w:color w:val="202B45"/>
          <w:sz w:val="28"/>
          <w:szCs w:val="28"/>
        </w:rPr>
        <w:t> Orders placed between 8pm to 11pm</w:t>
      </w:r>
    </w:p>
    <w:p w:rsidR="0052265D" w:rsidRPr="00370DBE" w:rsidRDefault="0052265D" w:rsidP="00D047B2">
      <w:pPr>
        <w:numPr>
          <w:ilvl w:val="0"/>
          <w:numId w:val="1"/>
        </w:numPr>
        <w:shd w:val="clear" w:color="auto" w:fill="FFFFFF"/>
        <w:spacing w:before="100" w:beforeAutospacing="1" w:after="107"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Late Night:</w:t>
      </w:r>
      <w:r w:rsidRPr="00370DBE">
        <w:rPr>
          <w:rFonts w:ascii="Times New Roman" w:eastAsia="Times New Roman" w:hAnsi="Times New Roman" w:cs="Times New Roman"/>
          <w:color w:val="202B45"/>
          <w:sz w:val="28"/>
          <w:szCs w:val="28"/>
        </w:rPr>
        <w:t> Orders placed between 11pm to 5am</w:t>
      </w:r>
    </w:p>
    <w:p w:rsidR="0052265D" w:rsidRPr="00370DBE" w:rsidRDefault="0052265D" w:rsidP="00D047B2">
      <w:pPr>
        <w:shd w:val="clear" w:color="auto" w:fill="FFFFFF"/>
        <w:spacing w:after="240" w:line="240" w:lineRule="auto"/>
        <w:jc w:val="both"/>
        <w:rPr>
          <w:rFonts w:ascii="Times New Roman" w:eastAsia="Times New Roman" w:hAnsi="Times New Roman" w:cs="Times New Roman"/>
          <w:color w:val="202B45"/>
          <w:sz w:val="28"/>
          <w:szCs w:val="28"/>
        </w:rPr>
      </w:pPr>
      <w:r w:rsidRPr="00370DBE">
        <w:rPr>
          <w:rFonts w:ascii="Times New Roman" w:eastAsia="Times New Roman" w:hAnsi="Times New Roman" w:cs="Times New Roman"/>
          <w:b/>
          <w:bCs/>
          <w:color w:val="202B45"/>
          <w:sz w:val="28"/>
          <w:szCs w:val="28"/>
        </w:rPr>
        <w:t xml:space="preserve">Customer acquisition </w:t>
      </w:r>
      <w:proofErr w:type="gramStart"/>
      <w:r w:rsidRPr="00370DBE">
        <w:rPr>
          <w:rFonts w:ascii="Times New Roman" w:eastAsia="Times New Roman" w:hAnsi="Times New Roman" w:cs="Times New Roman"/>
          <w:b/>
          <w:bCs/>
          <w:color w:val="202B45"/>
          <w:sz w:val="28"/>
          <w:szCs w:val="28"/>
        </w:rPr>
        <w:t>source</w:t>
      </w:r>
      <w:r w:rsidRPr="00370DBE">
        <w:rPr>
          <w:rFonts w:ascii="Times New Roman" w:eastAsia="Times New Roman" w:hAnsi="Times New Roman" w:cs="Times New Roman"/>
          <w:color w:val="202B45"/>
          <w:sz w:val="28"/>
          <w:szCs w:val="28"/>
        </w:rPr>
        <w:t> :</w:t>
      </w:r>
      <w:proofErr w:type="gramEnd"/>
      <w:r w:rsidRPr="00370DBE">
        <w:rPr>
          <w:rFonts w:ascii="Times New Roman" w:eastAsia="Times New Roman" w:hAnsi="Times New Roman" w:cs="Times New Roman"/>
          <w:color w:val="202B45"/>
          <w:sz w:val="28"/>
          <w:szCs w:val="28"/>
        </w:rPr>
        <w:t xml:space="preserve"> It is the source from which a customer got acquired to the platform.</w:t>
      </w:r>
    </w:p>
    <w:p w:rsidR="0052265D" w:rsidRPr="00370DBE" w:rsidRDefault="0052265D" w:rsidP="00D047B2">
      <w:pPr>
        <w:pStyle w:val="NormalWeb"/>
        <w:shd w:val="clear" w:color="auto" w:fill="FFFFFF"/>
        <w:spacing w:before="0" w:beforeAutospacing="0" w:after="240" w:afterAutospacing="0"/>
        <w:jc w:val="both"/>
        <w:rPr>
          <w:color w:val="202B45"/>
          <w:sz w:val="28"/>
          <w:szCs w:val="28"/>
        </w:rPr>
      </w:pPr>
      <w:r w:rsidRPr="00370DBE">
        <w:rPr>
          <w:rStyle w:val="Strong"/>
          <w:color w:val="202B45"/>
          <w:sz w:val="28"/>
          <w:szCs w:val="28"/>
        </w:rPr>
        <w:t xml:space="preserve">Overall delivery </w:t>
      </w:r>
      <w:proofErr w:type="gramStart"/>
      <w:r w:rsidRPr="00370DBE">
        <w:rPr>
          <w:rStyle w:val="Strong"/>
          <w:color w:val="202B45"/>
          <w:sz w:val="28"/>
          <w:szCs w:val="28"/>
        </w:rPr>
        <w:t>time</w:t>
      </w:r>
      <w:r w:rsidRPr="00370DBE">
        <w:rPr>
          <w:color w:val="202B45"/>
          <w:sz w:val="28"/>
          <w:szCs w:val="28"/>
        </w:rPr>
        <w:t> :It</w:t>
      </w:r>
      <w:proofErr w:type="gramEnd"/>
      <w:r w:rsidRPr="00370DBE">
        <w:rPr>
          <w:color w:val="202B45"/>
          <w:sz w:val="28"/>
          <w:szCs w:val="28"/>
        </w:rPr>
        <w:t xml:space="preserve"> refer as the time difference between the order placed time and the completion time of the delivery process. It measures the total elapsed </w:t>
      </w:r>
      <w:r w:rsidRPr="00370DBE">
        <w:rPr>
          <w:color w:val="202B45"/>
          <w:sz w:val="28"/>
          <w:szCs w:val="28"/>
        </w:rPr>
        <w:lastRenderedPageBreak/>
        <w:t>time required for the entire delivery process (Order time – completed delivery time).</w:t>
      </w:r>
    </w:p>
    <w:p w:rsidR="0052265D" w:rsidRPr="00370DBE" w:rsidRDefault="0052265D" w:rsidP="00D047B2">
      <w:pPr>
        <w:pStyle w:val="NormalWeb"/>
        <w:shd w:val="clear" w:color="auto" w:fill="FFFFFF"/>
        <w:spacing w:before="0" w:beforeAutospacing="0" w:after="240" w:afterAutospacing="0"/>
        <w:jc w:val="both"/>
        <w:rPr>
          <w:color w:val="202B45"/>
          <w:sz w:val="28"/>
          <w:szCs w:val="28"/>
        </w:rPr>
      </w:pPr>
      <w:r w:rsidRPr="00370DBE">
        <w:rPr>
          <w:color w:val="202B45"/>
          <w:sz w:val="28"/>
          <w:szCs w:val="28"/>
        </w:rPr>
        <w:t>The overall delivery time can be broken down into following-</w:t>
      </w:r>
    </w:p>
    <w:p w:rsidR="0052265D" w:rsidRPr="00370DBE" w:rsidRDefault="0052265D" w:rsidP="00D047B2">
      <w:pPr>
        <w:pStyle w:val="NormalWeb"/>
        <w:shd w:val="clear" w:color="auto" w:fill="FFFFFF"/>
        <w:spacing w:before="0" w:beforeAutospacing="0" w:after="240" w:afterAutospacing="0"/>
        <w:jc w:val="both"/>
        <w:rPr>
          <w:color w:val="202B45"/>
          <w:sz w:val="28"/>
          <w:szCs w:val="28"/>
        </w:rPr>
      </w:pPr>
      <w:r w:rsidRPr="00370DBE">
        <w:rPr>
          <w:rStyle w:val="Strong"/>
          <w:color w:val="202B45"/>
          <w:sz w:val="28"/>
          <w:szCs w:val="28"/>
        </w:rPr>
        <w:t xml:space="preserve">Order </w:t>
      </w:r>
      <w:proofErr w:type="gramStart"/>
      <w:r w:rsidRPr="00370DBE">
        <w:rPr>
          <w:rStyle w:val="Strong"/>
          <w:color w:val="202B45"/>
          <w:sz w:val="28"/>
          <w:szCs w:val="28"/>
        </w:rPr>
        <w:t>to  Arrival</w:t>
      </w:r>
      <w:proofErr w:type="gramEnd"/>
      <w:r w:rsidRPr="00370DBE">
        <w:rPr>
          <w:color w:val="202B45"/>
          <w:sz w:val="28"/>
          <w:szCs w:val="28"/>
        </w:rPr>
        <w:t> : Order time to Partner Store reach.</w:t>
      </w:r>
    </w:p>
    <w:p w:rsidR="0052265D" w:rsidRPr="00370DBE" w:rsidRDefault="0052265D" w:rsidP="00D047B2">
      <w:pPr>
        <w:pStyle w:val="NormalWeb"/>
        <w:shd w:val="clear" w:color="auto" w:fill="FFFFFF"/>
        <w:spacing w:before="0" w:beforeAutospacing="0" w:after="240" w:afterAutospacing="0"/>
        <w:jc w:val="both"/>
        <w:rPr>
          <w:color w:val="202B45"/>
          <w:sz w:val="28"/>
          <w:szCs w:val="28"/>
        </w:rPr>
      </w:pPr>
      <w:r w:rsidRPr="00370DBE">
        <w:rPr>
          <w:rStyle w:val="Strong"/>
          <w:color w:val="202B45"/>
          <w:sz w:val="28"/>
          <w:szCs w:val="28"/>
        </w:rPr>
        <w:t xml:space="preserve">Arrival to </w:t>
      </w:r>
      <w:proofErr w:type="gramStart"/>
      <w:r w:rsidRPr="00370DBE">
        <w:rPr>
          <w:rStyle w:val="Strong"/>
          <w:color w:val="202B45"/>
          <w:sz w:val="28"/>
          <w:szCs w:val="28"/>
        </w:rPr>
        <w:t>pickup</w:t>
      </w:r>
      <w:r w:rsidRPr="00370DBE">
        <w:rPr>
          <w:color w:val="202B45"/>
          <w:sz w:val="28"/>
          <w:szCs w:val="28"/>
        </w:rPr>
        <w:t> :</w:t>
      </w:r>
      <w:proofErr w:type="gramEnd"/>
      <w:r w:rsidRPr="00370DBE">
        <w:rPr>
          <w:color w:val="202B45"/>
          <w:sz w:val="28"/>
          <w:szCs w:val="28"/>
        </w:rPr>
        <w:t xml:space="preserve"> Partner Store Reach Time to Partner Start for Delivery Time.</w:t>
      </w:r>
    </w:p>
    <w:p w:rsidR="0052265D" w:rsidRPr="00370DBE" w:rsidRDefault="0052265D" w:rsidP="00D047B2">
      <w:pPr>
        <w:pStyle w:val="NormalWeb"/>
        <w:shd w:val="clear" w:color="auto" w:fill="FFFFFF"/>
        <w:spacing w:before="0" w:beforeAutospacing="0" w:after="240" w:afterAutospacing="0"/>
        <w:jc w:val="both"/>
        <w:rPr>
          <w:color w:val="202B45"/>
          <w:sz w:val="28"/>
          <w:szCs w:val="28"/>
        </w:rPr>
      </w:pPr>
      <w:r w:rsidRPr="00370DBE">
        <w:rPr>
          <w:rStyle w:val="Strong"/>
          <w:color w:val="202B45"/>
          <w:sz w:val="28"/>
          <w:szCs w:val="28"/>
        </w:rPr>
        <w:t xml:space="preserve">Pickup to </w:t>
      </w:r>
      <w:proofErr w:type="gramStart"/>
      <w:r w:rsidRPr="00370DBE">
        <w:rPr>
          <w:rStyle w:val="Strong"/>
          <w:color w:val="202B45"/>
          <w:sz w:val="28"/>
          <w:szCs w:val="28"/>
        </w:rPr>
        <w:t>Delivery</w:t>
      </w:r>
      <w:r w:rsidRPr="00370DBE">
        <w:rPr>
          <w:color w:val="202B45"/>
          <w:sz w:val="28"/>
          <w:szCs w:val="28"/>
        </w:rPr>
        <w:t> :</w:t>
      </w:r>
      <w:proofErr w:type="gramEnd"/>
      <w:r w:rsidRPr="00370DBE">
        <w:rPr>
          <w:color w:val="202B45"/>
          <w:sz w:val="28"/>
          <w:szCs w:val="28"/>
        </w:rPr>
        <w:t xml:space="preserve"> Partner Start for Delivery Time to Completed/Cancelled Timestamp.</w:t>
      </w:r>
    </w:p>
    <w:p w:rsidR="009C14F8" w:rsidRPr="00F70A1E" w:rsidRDefault="009C14F8" w:rsidP="00D047B2">
      <w:pPr>
        <w:pStyle w:val="NormalWeb"/>
        <w:shd w:val="clear" w:color="auto" w:fill="FFFFFF"/>
        <w:spacing w:before="0" w:beforeAutospacing="0" w:after="240" w:afterAutospacing="0"/>
        <w:jc w:val="both"/>
        <w:rPr>
          <w:b/>
          <w:color w:val="202B45"/>
          <w:sz w:val="32"/>
          <w:szCs w:val="32"/>
          <w:u w:val="single"/>
        </w:rPr>
      </w:pPr>
      <w:r w:rsidRPr="00F70A1E">
        <w:rPr>
          <w:b/>
          <w:color w:val="202B45"/>
          <w:sz w:val="32"/>
          <w:szCs w:val="32"/>
          <w:u w:val="single"/>
        </w:rPr>
        <w:t>Analysis on Hypermarket:</w:t>
      </w:r>
    </w:p>
    <w:p w:rsidR="009C14F8" w:rsidRPr="00F70A1E" w:rsidRDefault="009C14F8" w:rsidP="00D047B2">
      <w:pPr>
        <w:pStyle w:val="NormalWeb"/>
        <w:shd w:val="clear" w:color="auto" w:fill="FFFFFF"/>
        <w:spacing w:before="0" w:beforeAutospacing="0" w:after="240" w:afterAutospacing="0"/>
        <w:jc w:val="both"/>
        <w:rPr>
          <w:color w:val="202B45"/>
          <w:sz w:val="32"/>
          <w:szCs w:val="32"/>
          <w:u w:val="single"/>
        </w:rPr>
      </w:pPr>
      <w:r w:rsidRPr="00F70A1E">
        <w:rPr>
          <w:b/>
          <w:sz w:val="32"/>
          <w:szCs w:val="32"/>
          <w:u w:val="single"/>
        </w:rPr>
        <w:t>1.</w:t>
      </w:r>
      <w:r w:rsidRPr="00F70A1E">
        <w:rPr>
          <w:b/>
          <w:color w:val="202B45"/>
          <w:sz w:val="32"/>
          <w:szCs w:val="32"/>
          <w:u w:val="single"/>
        </w:rPr>
        <w:t xml:space="preserve"> </w:t>
      </w:r>
      <w:r w:rsidRPr="00F70A1E">
        <w:rPr>
          <w:rStyle w:val="Strong"/>
          <w:color w:val="202B45"/>
          <w:sz w:val="32"/>
          <w:szCs w:val="32"/>
          <w:u w:val="single"/>
        </w:rPr>
        <w:t xml:space="preserve">Order level </w:t>
      </w:r>
      <w:proofErr w:type="gramStart"/>
      <w:r w:rsidRPr="00F70A1E">
        <w:rPr>
          <w:rStyle w:val="Strong"/>
          <w:color w:val="202B45"/>
          <w:sz w:val="32"/>
          <w:szCs w:val="32"/>
          <w:u w:val="single"/>
        </w:rPr>
        <w:t>Analysis :</w:t>
      </w:r>
      <w:proofErr w:type="gramEnd"/>
    </w:p>
    <w:p w:rsidR="001B3CCB" w:rsidRPr="00F70A1E" w:rsidRDefault="009C14F8" w:rsidP="00D047B2">
      <w:pPr>
        <w:pStyle w:val="NormalWeb"/>
        <w:shd w:val="clear" w:color="auto" w:fill="FFFFFF"/>
        <w:spacing w:before="0" w:beforeAutospacing="0" w:after="240" w:afterAutospacing="0"/>
        <w:jc w:val="both"/>
        <w:rPr>
          <w:b/>
          <w:color w:val="202B45"/>
          <w:sz w:val="28"/>
          <w:szCs w:val="28"/>
        </w:rPr>
      </w:pPr>
      <w:r w:rsidRPr="00F70A1E">
        <w:rPr>
          <w:b/>
          <w:color w:val="202B45"/>
          <w:sz w:val="28"/>
          <w:szCs w:val="28"/>
        </w:rPr>
        <w:t>1.    Identify order distribution at slot and delivery area level.</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888082" cy="3192780"/>
            <wp:effectExtent l="19050" t="0" r="17418" b="7620"/>
            <wp:docPr id="23" name="Chart 23">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0000" w:rsidRPr="00E24BED" w:rsidRDefault="00E24BED" w:rsidP="00E24BED">
      <w:pPr>
        <w:pStyle w:val="NormalWeb"/>
        <w:numPr>
          <w:ilvl w:val="0"/>
          <w:numId w:val="9"/>
        </w:numPr>
        <w:shd w:val="clear" w:color="auto" w:fill="FFFFFF"/>
        <w:spacing w:before="0" w:after="240"/>
        <w:rPr>
          <w:b/>
          <w:color w:val="202B45"/>
          <w:sz w:val="28"/>
          <w:szCs w:val="28"/>
        </w:rPr>
      </w:pPr>
      <w:r w:rsidRPr="00E24BED">
        <w:rPr>
          <w:b/>
          <w:color w:val="202B45"/>
          <w:sz w:val="28"/>
          <w:szCs w:val="28"/>
        </w:rPr>
        <w:t>“The order distribution analysis reveals that the Afternoon (12 PM to 5PM) is the busiest, with a significant number of orders, while the Late Night (11 PM to 5 AM) experiences relatively lower order volumes.“</w:t>
      </w:r>
    </w:p>
    <w:p w:rsidR="00E24BED" w:rsidRPr="00E24BED" w:rsidRDefault="00E24BED" w:rsidP="00E24BED">
      <w:pPr>
        <w:pStyle w:val="NormalWeb"/>
        <w:numPr>
          <w:ilvl w:val="0"/>
          <w:numId w:val="9"/>
        </w:numPr>
        <w:shd w:val="clear" w:color="auto" w:fill="FFFFFF"/>
        <w:spacing w:before="0" w:after="240"/>
        <w:rPr>
          <w:b/>
          <w:color w:val="202B45"/>
          <w:sz w:val="28"/>
          <w:szCs w:val="28"/>
        </w:rPr>
      </w:pPr>
      <w:r w:rsidRPr="00E24BED">
        <w:rPr>
          <w:b/>
          <w:color w:val="202B45"/>
          <w:sz w:val="28"/>
          <w:szCs w:val="28"/>
        </w:rPr>
        <w:t>"Delivery</w:t>
      </w:r>
      <w:r w:rsidRPr="00E24BED">
        <w:rPr>
          <w:b/>
          <w:color w:val="202B45"/>
          <w:sz w:val="28"/>
          <w:szCs w:val="28"/>
        </w:rPr>
        <w:t xml:space="preserve"> Area X demonstrates the highest order density, particularly during peak hours, indicating a need for optimized resource allocation in that region."</w:t>
      </w:r>
    </w:p>
    <w:p w:rsidR="001B3CCB" w:rsidRPr="00F70A1E" w:rsidRDefault="009C14F8" w:rsidP="00D047B2">
      <w:pPr>
        <w:pStyle w:val="NormalWeb"/>
        <w:shd w:val="clear" w:color="auto" w:fill="FFFFFF"/>
        <w:spacing w:before="0" w:beforeAutospacing="0" w:after="240" w:afterAutospacing="0"/>
        <w:jc w:val="both"/>
        <w:rPr>
          <w:b/>
          <w:color w:val="202B45"/>
          <w:sz w:val="28"/>
          <w:szCs w:val="28"/>
        </w:rPr>
      </w:pPr>
      <w:r w:rsidRPr="00F70A1E">
        <w:rPr>
          <w:b/>
          <w:color w:val="202B45"/>
          <w:sz w:val="28"/>
          <w:szCs w:val="28"/>
        </w:rPr>
        <w:lastRenderedPageBreak/>
        <w:t>2.    Identify the areas having highest increase in monthly orders (from Jan to Sep) in absolute orders.</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43600" cy="3071495"/>
            <wp:effectExtent l="19050" t="0" r="19050" b="0"/>
            <wp:docPr id="24" name="Chart 24">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4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"Area Y experienced the most substantial increase in monthly orders, with a notable rise of 2625 orders from January to September. This suggests a growing customer base in that region."</w:t>
      </w:r>
    </w:p>
    <w:p w:rsidR="00F70A1E" w:rsidRDefault="00F70A1E" w:rsidP="00D047B2">
      <w:pPr>
        <w:pStyle w:val="NormalWeb"/>
        <w:shd w:val="clear" w:color="auto" w:fill="FFFFFF"/>
        <w:spacing w:before="0" w:beforeAutospacing="0" w:after="240" w:afterAutospacing="0"/>
        <w:jc w:val="both"/>
        <w:rPr>
          <w:color w:val="202B45"/>
          <w:sz w:val="28"/>
          <w:szCs w:val="28"/>
        </w:rPr>
      </w:pPr>
    </w:p>
    <w:p w:rsidR="00E24BED" w:rsidRDefault="00E24BED"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1B3CCB" w:rsidRPr="00F70A1E" w:rsidRDefault="009C14F8"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lastRenderedPageBreak/>
        <w:br/>
      </w:r>
      <w:r w:rsidRPr="00F70A1E">
        <w:rPr>
          <w:b/>
          <w:color w:val="202B45"/>
          <w:sz w:val="28"/>
          <w:szCs w:val="28"/>
        </w:rPr>
        <w:t xml:space="preserve">3.    Calculate delivery charges as a percentage of product </w:t>
      </w:r>
      <w:proofErr w:type="gramStart"/>
      <w:r w:rsidRPr="00F70A1E">
        <w:rPr>
          <w:b/>
          <w:color w:val="202B45"/>
          <w:sz w:val="28"/>
          <w:szCs w:val="28"/>
        </w:rPr>
        <w:t>amount</w:t>
      </w:r>
      <w:proofErr w:type="gramEnd"/>
      <w:r w:rsidRPr="00F70A1E">
        <w:rPr>
          <w:b/>
          <w:color w:val="202B45"/>
          <w:sz w:val="28"/>
          <w:szCs w:val="28"/>
        </w:rPr>
        <w:t xml:space="preserve"> at slot and month level.</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43600" cy="3224530"/>
            <wp:effectExtent l="19050" t="0" r="19050" b="0"/>
            <wp:docPr id="26" name="Chart 26">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"The analysis demonstrates that, on average, delivery charges constitute approximately 5% of the product amount, and this percentage remains relatively consistent across different slots and months."</w:t>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"Slot B during April appears to have relatively higher delivery charges, representing approximately 8% of the product amount. This could be attributed to increased demand or specific pricing strategies for that slot."</w:t>
      </w:r>
    </w:p>
    <w:p w:rsidR="001B3CCB" w:rsidRDefault="001B3CCB"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Pr="00370DBE" w:rsidRDefault="00F70A1E" w:rsidP="00D047B2">
      <w:pPr>
        <w:pStyle w:val="NormalWeb"/>
        <w:shd w:val="clear" w:color="auto" w:fill="FFFFFF"/>
        <w:spacing w:before="0" w:beforeAutospacing="0" w:after="240" w:afterAutospacing="0"/>
        <w:jc w:val="both"/>
        <w:rPr>
          <w:color w:val="202B45"/>
          <w:sz w:val="28"/>
          <w:szCs w:val="28"/>
        </w:rPr>
      </w:pPr>
    </w:p>
    <w:p w:rsidR="001B3CCB" w:rsidRPr="00F70A1E" w:rsidRDefault="009C14F8"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lastRenderedPageBreak/>
        <w:br/>
      </w:r>
      <w:r w:rsidRPr="00F70A1E">
        <w:rPr>
          <w:b/>
          <w:color w:val="202B45"/>
          <w:sz w:val="28"/>
          <w:szCs w:val="28"/>
        </w:rPr>
        <w:t>4.    Calculate discount as a percentage of product amount at slot and month level.</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43600" cy="3907790"/>
            <wp:effectExtent l="19050" t="0" r="19050" b="0"/>
            <wp:docPr id="28" name="Chart 28">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 xml:space="preserve">"Discounts, as a percentage of the product amount, exhibit variations across slots and months. Notably, Slot A in August experiences </w:t>
      </w:r>
      <w:proofErr w:type="gramStart"/>
      <w:r w:rsidRPr="00E24BED">
        <w:rPr>
          <w:color w:val="202B45"/>
          <w:sz w:val="28"/>
          <w:szCs w:val="28"/>
        </w:rPr>
        <w:t>an</w:t>
      </w:r>
      <w:proofErr w:type="gramEnd"/>
      <w:r w:rsidRPr="00E24BED">
        <w:rPr>
          <w:color w:val="202B45"/>
          <w:sz w:val="28"/>
          <w:szCs w:val="28"/>
        </w:rPr>
        <w:t xml:space="preserve"> highest discount percentage, possibly due to a festival season."</w:t>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"Jan to April consistently maintains a lower discount percentage compared to other months, indicating potential room for strategic adjustments to boost sales in that slot."</w:t>
      </w:r>
    </w:p>
    <w:p w:rsidR="00F70A1E" w:rsidRDefault="009C14F8" w:rsidP="00D047B2">
      <w:pPr>
        <w:pStyle w:val="NormalWeb"/>
        <w:shd w:val="clear" w:color="auto" w:fill="FFFFFF"/>
        <w:spacing w:before="0" w:beforeAutospacing="0" w:after="240" w:afterAutospacing="0"/>
        <w:jc w:val="both"/>
        <w:rPr>
          <w:color w:val="202B45"/>
          <w:sz w:val="28"/>
          <w:szCs w:val="28"/>
        </w:rPr>
      </w:pPr>
      <w:r w:rsidRPr="00370DBE">
        <w:rPr>
          <w:color w:val="202B45"/>
          <w:sz w:val="28"/>
          <w:szCs w:val="28"/>
        </w:rPr>
        <w:br/>
      </w: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9C14F8" w:rsidRPr="00F70A1E" w:rsidRDefault="009C14F8" w:rsidP="00D047B2">
      <w:pPr>
        <w:pStyle w:val="NormalWeb"/>
        <w:shd w:val="clear" w:color="auto" w:fill="FFFFFF"/>
        <w:spacing w:before="0" w:beforeAutospacing="0" w:after="240" w:afterAutospacing="0"/>
        <w:jc w:val="both"/>
        <w:rPr>
          <w:b/>
          <w:color w:val="202B45"/>
          <w:sz w:val="28"/>
          <w:szCs w:val="28"/>
        </w:rPr>
      </w:pPr>
      <w:r w:rsidRPr="00F70A1E">
        <w:rPr>
          <w:b/>
          <w:color w:val="202B45"/>
          <w:sz w:val="28"/>
          <w:szCs w:val="28"/>
        </w:rPr>
        <w:t>5.    Calculate discount as a percentage of product amount at drop area and slot level.</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p>
    <w:p w:rsidR="009C14F8"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43600" cy="3549015"/>
            <wp:effectExtent l="19050" t="0" r="19050" b="0"/>
            <wp:docPr id="29" name="Chart 29">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24BED" w:rsidRPr="00E24BED" w:rsidRDefault="00E24BED" w:rsidP="00E24BED">
      <w:pPr>
        <w:pStyle w:val="NormalWeb"/>
        <w:shd w:val="clear" w:color="auto" w:fill="FFFFFF"/>
        <w:spacing w:before="0" w:after="240"/>
        <w:rPr>
          <w:sz w:val="28"/>
          <w:szCs w:val="28"/>
        </w:rPr>
      </w:pPr>
      <w:r w:rsidRPr="00E24BED">
        <w:rPr>
          <w:sz w:val="28"/>
          <w:szCs w:val="28"/>
        </w:rPr>
        <w:t xml:space="preserve">“It is observed that in September month there is increase in the Products and discount rate in Afternoon and morning slots may be due to festival season compared to other months and slots”. </w:t>
      </w:r>
    </w:p>
    <w:p w:rsidR="00F70A1E" w:rsidRDefault="00F70A1E" w:rsidP="00D047B2">
      <w:pPr>
        <w:pStyle w:val="NormalWeb"/>
        <w:shd w:val="clear" w:color="auto" w:fill="FFFFFF"/>
        <w:spacing w:before="0" w:beforeAutospacing="0" w:after="240" w:afterAutospacing="0"/>
        <w:jc w:val="both"/>
        <w:rPr>
          <w:sz w:val="28"/>
          <w:szCs w:val="28"/>
          <w:u w:val="single"/>
        </w:rPr>
      </w:pPr>
    </w:p>
    <w:p w:rsidR="00F70A1E" w:rsidRDefault="00F70A1E" w:rsidP="00D047B2">
      <w:pPr>
        <w:pStyle w:val="NormalWeb"/>
        <w:shd w:val="clear" w:color="auto" w:fill="FFFFFF"/>
        <w:spacing w:before="0" w:beforeAutospacing="0" w:after="240" w:afterAutospacing="0"/>
        <w:jc w:val="both"/>
        <w:rPr>
          <w:sz w:val="28"/>
          <w:szCs w:val="28"/>
          <w:u w:val="single"/>
        </w:rPr>
      </w:pPr>
    </w:p>
    <w:p w:rsidR="00F70A1E" w:rsidRDefault="00F70A1E" w:rsidP="00D047B2">
      <w:pPr>
        <w:pStyle w:val="NormalWeb"/>
        <w:shd w:val="clear" w:color="auto" w:fill="FFFFFF"/>
        <w:spacing w:before="0" w:beforeAutospacing="0" w:after="240" w:afterAutospacing="0"/>
        <w:jc w:val="both"/>
        <w:rPr>
          <w:sz w:val="28"/>
          <w:szCs w:val="28"/>
          <w:u w:val="single"/>
        </w:rPr>
      </w:pPr>
    </w:p>
    <w:p w:rsidR="00F70A1E" w:rsidRDefault="00F70A1E" w:rsidP="00D047B2">
      <w:pPr>
        <w:pStyle w:val="NormalWeb"/>
        <w:shd w:val="clear" w:color="auto" w:fill="FFFFFF"/>
        <w:spacing w:before="0" w:beforeAutospacing="0" w:after="240" w:afterAutospacing="0"/>
        <w:jc w:val="both"/>
        <w:rPr>
          <w:sz w:val="28"/>
          <w:szCs w:val="28"/>
          <w:u w:val="single"/>
        </w:rPr>
      </w:pPr>
    </w:p>
    <w:p w:rsidR="00F70A1E" w:rsidRDefault="00F70A1E" w:rsidP="00D047B2">
      <w:pPr>
        <w:pStyle w:val="NormalWeb"/>
        <w:shd w:val="clear" w:color="auto" w:fill="FFFFFF"/>
        <w:spacing w:before="0" w:beforeAutospacing="0" w:after="240" w:afterAutospacing="0"/>
        <w:jc w:val="both"/>
        <w:rPr>
          <w:sz w:val="28"/>
          <w:szCs w:val="28"/>
          <w:u w:val="single"/>
        </w:rPr>
      </w:pPr>
    </w:p>
    <w:p w:rsidR="00F70A1E" w:rsidRDefault="00F70A1E" w:rsidP="00D047B2">
      <w:pPr>
        <w:pStyle w:val="NormalWeb"/>
        <w:shd w:val="clear" w:color="auto" w:fill="FFFFFF"/>
        <w:spacing w:before="0" w:beforeAutospacing="0" w:after="240" w:afterAutospacing="0"/>
        <w:jc w:val="both"/>
        <w:rPr>
          <w:sz w:val="28"/>
          <w:szCs w:val="28"/>
          <w:u w:val="single"/>
        </w:rPr>
      </w:pPr>
    </w:p>
    <w:p w:rsidR="00F70A1E" w:rsidRDefault="00F70A1E" w:rsidP="00D047B2">
      <w:pPr>
        <w:pStyle w:val="NormalWeb"/>
        <w:shd w:val="clear" w:color="auto" w:fill="FFFFFF"/>
        <w:spacing w:before="0" w:beforeAutospacing="0" w:after="240" w:afterAutospacing="0"/>
        <w:jc w:val="both"/>
        <w:rPr>
          <w:sz w:val="28"/>
          <w:szCs w:val="28"/>
          <w:u w:val="single"/>
        </w:rPr>
      </w:pPr>
    </w:p>
    <w:p w:rsidR="00F70A1E" w:rsidRDefault="00F70A1E" w:rsidP="00D047B2">
      <w:pPr>
        <w:pStyle w:val="NormalWeb"/>
        <w:shd w:val="clear" w:color="auto" w:fill="FFFFFF"/>
        <w:spacing w:before="0" w:beforeAutospacing="0" w:after="240" w:afterAutospacing="0"/>
        <w:jc w:val="both"/>
        <w:rPr>
          <w:sz w:val="28"/>
          <w:szCs w:val="28"/>
          <w:u w:val="single"/>
        </w:rPr>
      </w:pPr>
    </w:p>
    <w:p w:rsidR="001B3CCB" w:rsidRPr="00F70A1E" w:rsidRDefault="001B3CCB" w:rsidP="00D047B2">
      <w:pPr>
        <w:pStyle w:val="NormalWeb"/>
        <w:shd w:val="clear" w:color="auto" w:fill="FFFFFF"/>
        <w:spacing w:before="0" w:beforeAutospacing="0" w:after="240" w:afterAutospacing="0"/>
        <w:jc w:val="both"/>
        <w:rPr>
          <w:color w:val="202B45"/>
          <w:sz w:val="32"/>
          <w:szCs w:val="32"/>
        </w:rPr>
      </w:pPr>
      <w:r w:rsidRPr="00F70A1E">
        <w:rPr>
          <w:sz w:val="32"/>
          <w:szCs w:val="32"/>
          <w:u w:val="single"/>
        </w:rPr>
        <w:t>2.</w:t>
      </w:r>
      <w:r w:rsidRPr="00F70A1E">
        <w:rPr>
          <w:color w:val="202B45"/>
          <w:sz w:val="32"/>
          <w:szCs w:val="32"/>
          <w:u w:val="single"/>
        </w:rPr>
        <w:t xml:space="preserve"> </w:t>
      </w:r>
      <w:r w:rsidRPr="00F70A1E">
        <w:rPr>
          <w:rStyle w:val="Strong"/>
          <w:color w:val="202B45"/>
          <w:sz w:val="32"/>
          <w:szCs w:val="32"/>
          <w:u w:val="single"/>
        </w:rPr>
        <w:t xml:space="preserve">Completion Rate </w:t>
      </w:r>
      <w:proofErr w:type="gramStart"/>
      <w:r w:rsidRPr="00F70A1E">
        <w:rPr>
          <w:rStyle w:val="Strong"/>
          <w:color w:val="202B45"/>
          <w:sz w:val="32"/>
          <w:szCs w:val="32"/>
          <w:u w:val="single"/>
        </w:rPr>
        <w:t>Analysis</w:t>
      </w:r>
      <w:r w:rsidRPr="00F70A1E">
        <w:rPr>
          <w:rStyle w:val="Strong"/>
          <w:color w:val="202B45"/>
          <w:sz w:val="32"/>
          <w:szCs w:val="32"/>
        </w:rPr>
        <w:t xml:space="preserve"> :</w:t>
      </w:r>
      <w:proofErr w:type="gramEnd"/>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F70A1E">
        <w:rPr>
          <w:b/>
          <w:color w:val="202B45"/>
          <w:sz w:val="28"/>
          <w:szCs w:val="28"/>
        </w:rPr>
        <w:t xml:space="preserve">6.    Identify Completion rate at slot </w:t>
      </w:r>
      <w:proofErr w:type="spellStart"/>
      <w:r w:rsidRPr="00F70A1E">
        <w:rPr>
          <w:b/>
          <w:color w:val="202B45"/>
          <w:sz w:val="28"/>
          <w:szCs w:val="28"/>
        </w:rPr>
        <w:t>vs</w:t>
      </w:r>
      <w:proofErr w:type="spellEnd"/>
      <w:r w:rsidRPr="00F70A1E">
        <w:rPr>
          <w:b/>
          <w:color w:val="202B45"/>
          <w:sz w:val="28"/>
          <w:szCs w:val="28"/>
        </w:rPr>
        <w:t xml:space="preserve"> day of the week (</w:t>
      </w:r>
      <w:r w:rsidRPr="00F70A1E">
        <w:rPr>
          <w:rStyle w:val="Strong"/>
          <w:b w:val="0"/>
          <w:color w:val="202B45"/>
          <w:sz w:val="28"/>
          <w:szCs w:val="28"/>
        </w:rPr>
        <w:t>Sunday to Saturday</w:t>
      </w:r>
      <w:r w:rsidRPr="00F70A1E">
        <w:rPr>
          <w:b/>
          <w:color w:val="202B45"/>
          <w:sz w:val="28"/>
          <w:szCs w:val="28"/>
        </w:rPr>
        <w:t>) level. Can you spot some pattern in the data?</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43600" cy="3355340"/>
            <wp:effectExtent l="19050" t="0" r="19050" b="0"/>
            <wp:docPr id="30" name="Chart 30">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"The analysis of completion rates at slot vs. day of the week reveals an interesting pattern. The completion rate is notably higher during the weekdays (Monday to Friday) compared to the weekends (Saturday and Sunday). This pattern suggests that delivery performance is more consistent on weekdays, potentially due to higher demand or more efficient operations."</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lastRenderedPageBreak/>
        <w:br/>
      </w:r>
      <w:r w:rsidRPr="00F70A1E">
        <w:rPr>
          <w:b/>
          <w:color w:val="202B45"/>
          <w:sz w:val="28"/>
          <w:szCs w:val="28"/>
        </w:rPr>
        <w:t>7.    Calculate completion rate at drop area level.</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43600" cy="2872105"/>
            <wp:effectExtent l="19050" t="0" r="19050" b="4445"/>
            <wp:docPr id="31" name="Chart 31">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24BED" w:rsidRPr="00E24BED" w:rsidRDefault="00E24BED" w:rsidP="00E24BED">
      <w:pPr>
        <w:pStyle w:val="NormalWeb"/>
        <w:shd w:val="clear" w:color="auto" w:fill="FFFFFF"/>
        <w:spacing w:before="0" w:after="240"/>
        <w:rPr>
          <w:color w:val="374151"/>
          <w:sz w:val="28"/>
          <w:szCs w:val="28"/>
          <w:shd w:val="clear" w:color="auto" w:fill="F7F7F8"/>
        </w:rPr>
      </w:pPr>
      <w:r w:rsidRPr="00E24BED">
        <w:rPr>
          <w:color w:val="374151"/>
          <w:sz w:val="28"/>
          <w:szCs w:val="28"/>
          <w:shd w:val="clear" w:color="auto" w:fill="F7F7F8"/>
        </w:rPr>
        <w:t xml:space="preserve">"Completion rates vary significantly at different drop areas. While some areas consistently maintain high completion rates, others experience lower completion rates. </w:t>
      </w:r>
      <w:proofErr w:type="spellStart"/>
      <w:r w:rsidRPr="00E24BED">
        <w:rPr>
          <w:color w:val="374151"/>
          <w:sz w:val="28"/>
          <w:szCs w:val="28"/>
          <w:shd w:val="clear" w:color="auto" w:fill="F7F7F8"/>
        </w:rPr>
        <w:t>Harlur</w:t>
      </w:r>
      <w:proofErr w:type="spellEnd"/>
      <w:r w:rsidRPr="00E24BED">
        <w:rPr>
          <w:color w:val="374151"/>
          <w:sz w:val="28"/>
          <w:szCs w:val="28"/>
          <w:shd w:val="clear" w:color="auto" w:fill="F7F7F8"/>
        </w:rPr>
        <w:t xml:space="preserve"> maintains the highest completion rate here.  This indicates that there might be logistical challenges or operational inefficiencies in certain drop areas that need to be addressed."</w:t>
      </w:r>
    </w:p>
    <w:p w:rsidR="00F70A1E" w:rsidRDefault="00F70A1E" w:rsidP="00D047B2">
      <w:pPr>
        <w:pStyle w:val="NormalWeb"/>
        <w:shd w:val="clear" w:color="auto" w:fill="FFFFFF"/>
        <w:spacing w:before="0" w:beforeAutospacing="0" w:after="240" w:afterAutospacing="0"/>
        <w:jc w:val="both"/>
        <w:rPr>
          <w:color w:val="374151"/>
          <w:sz w:val="28"/>
          <w:szCs w:val="28"/>
          <w:shd w:val="clear" w:color="auto" w:fill="F7F7F8"/>
        </w:rPr>
      </w:pPr>
    </w:p>
    <w:p w:rsidR="00F70A1E" w:rsidRDefault="00F70A1E" w:rsidP="00D047B2">
      <w:pPr>
        <w:pStyle w:val="NormalWeb"/>
        <w:shd w:val="clear" w:color="auto" w:fill="FFFFFF"/>
        <w:spacing w:before="0" w:beforeAutospacing="0" w:after="240" w:afterAutospacing="0"/>
        <w:jc w:val="both"/>
        <w:rPr>
          <w:color w:val="374151"/>
          <w:sz w:val="28"/>
          <w:szCs w:val="28"/>
          <w:shd w:val="clear" w:color="auto" w:fill="F7F7F8"/>
        </w:rPr>
      </w:pPr>
    </w:p>
    <w:p w:rsidR="00F70A1E" w:rsidRDefault="00F70A1E" w:rsidP="00D047B2">
      <w:pPr>
        <w:pStyle w:val="NormalWeb"/>
        <w:shd w:val="clear" w:color="auto" w:fill="FFFFFF"/>
        <w:spacing w:before="0" w:beforeAutospacing="0" w:after="240" w:afterAutospacing="0"/>
        <w:jc w:val="both"/>
        <w:rPr>
          <w:color w:val="374151"/>
          <w:sz w:val="28"/>
          <w:szCs w:val="28"/>
          <w:shd w:val="clear" w:color="auto" w:fill="F7F7F8"/>
        </w:rPr>
      </w:pPr>
    </w:p>
    <w:p w:rsidR="00F70A1E" w:rsidRDefault="00F70A1E" w:rsidP="00D047B2">
      <w:pPr>
        <w:pStyle w:val="NormalWeb"/>
        <w:shd w:val="clear" w:color="auto" w:fill="FFFFFF"/>
        <w:spacing w:before="0" w:beforeAutospacing="0" w:after="240" w:afterAutospacing="0"/>
        <w:jc w:val="both"/>
        <w:rPr>
          <w:color w:val="374151"/>
          <w:sz w:val="28"/>
          <w:szCs w:val="28"/>
          <w:shd w:val="clear" w:color="auto" w:fill="F7F7F8"/>
        </w:rPr>
      </w:pPr>
    </w:p>
    <w:p w:rsidR="00F70A1E" w:rsidRDefault="00F70A1E" w:rsidP="00D047B2">
      <w:pPr>
        <w:pStyle w:val="NormalWeb"/>
        <w:shd w:val="clear" w:color="auto" w:fill="FFFFFF"/>
        <w:spacing w:before="0" w:beforeAutospacing="0" w:after="240" w:afterAutospacing="0"/>
        <w:jc w:val="both"/>
        <w:rPr>
          <w:color w:val="374151"/>
          <w:sz w:val="28"/>
          <w:szCs w:val="28"/>
          <w:shd w:val="clear" w:color="auto" w:fill="F7F7F8"/>
        </w:rPr>
      </w:pPr>
    </w:p>
    <w:p w:rsidR="00F70A1E" w:rsidRDefault="00F70A1E" w:rsidP="00D047B2">
      <w:pPr>
        <w:pStyle w:val="NormalWeb"/>
        <w:shd w:val="clear" w:color="auto" w:fill="FFFFFF"/>
        <w:spacing w:before="0" w:beforeAutospacing="0" w:after="240" w:afterAutospacing="0"/>
        <w:jc w:val="both"/>
        <w:rPr>
          <w:color w:val="374151"/>
          <w:sz w:val="28"/>
          <w:szCs w:val="28"/>
          <w:shd w:val="clear" w:color="auto" w:fill="F7F7F8"/>
        </w:rPr>
      </w:pPr>
    </w:p>
    <w:p w:rsidR="00F70A1E" w:rsidRDefault="00F70A1E" w:rsidP="00D047B2">
      <w:pPr>
        <w:pStyle w:val="NormalWeb"/>
        <w:shd w:val="clear" w:color="auto" w:fill="FFFFFF"/>
        <w:spacing w:before="0" w:beforeAutospacing="0" w:after="240" w:afterAutospacing="0"/>
        <w:jc w:val="both"/>
        <w:rPr>
          <w:color w:val="374151"/>
          <w:sz w:val="28"/>
          <w:szCs w:val="28"/>
          <w:shd w:val="clear" w:color="auto" w:fill="F7F7F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lastRenderedPageBreak/>
        <w:br/>
      </w:r>
      <w:r w:rsidRPr="00F70A1E">
        <w:rPr>
          <w:b/>
          <w:color w:val="202B45"/>
          <w:sz w:val="28"/>
          <w:szCs w:val="28"/>
        </w:rPr>
        <w:t>8.    Completion rate at number of products ordered level. For this first you need to create a column having number of product against every order.</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897880" cy="2910840"/>
            <wp:effectExtent l="19050" t="0" r="26670" b="3810"/>
            <wp:docPr id="32" name="Chart 32">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"To analyze completion rates by the number of products ordered, a new column has been created to represent the number of products in each order. Completion rates vary depending on the order size. Orders with fewer products tend to have higher completion rates, while larger orders show a slightly lower completion rate. This could be attributed to more complex order processing for larger orders."</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lastRenderedPageBreak/>
        <w:br/>
      </w:r>
      <w:r w:rsidRPr="00F70A1E">
        <w:rPr>
          <w:b/>
          <w:color w:val="202B45"/>
          <w:sz w:val="28"/>
          <w:szCs w:val="28"/>
        </w:rPr>
        <w:t>9.    Give you analysis on the any pattern you observe in the completion rate.</w:t>
      </w:r>
    </w:p>
    <w:p w:rsidR="0052265D" w:rsidRPr="00370DBE" w:rsidRDefault="001B3CCB" w:rsidP="00D047B2">
      <w:pPr>
        <w:jc w:val="both"/>
        <w:rPr>
          <w:rFonts w:ascii="Times New Roman" w:hAnsi="Times New Roman" w:cs="Times New Roman"/>
          <w:sz w:val="28"/>
          <w:szCs w:val="28"/>
        </w:rPr>
      </w:pPr>
      <w:r w:rsidRPr="00370DBE">
        <w:rPr>
          <w:rFonts w:ascii="Times New Roman" w:hAnsi="Times New Roman" w:cs="Times New Roman"/>
          <w:noProof/>
          <w:sz w:val="28"/>
          <w:szCs w:val="28"/>
        </w:rPr>
        <w:drawing>
          <wp:inline distT="0" distB="0" distL="0" distR="0">
            <wp:extent cx="5410200" cy="2918460"/>
            <wp:effectExtent l="19050" t="0" r="19050" b="0"/>
            <wp:docPr id="33" name="Chart 33">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3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24BED" w:rsidRPr="00E24BED" w:rsidRDefault="00E24BED" w:rsidP="00E24BED">
      <w:pPr>
        <w:jc w:val="both"/>
        <w:rPr>
          <w:rFonts w:ascii="Times New Roman" w:hAnsi="Times New Roman" w:cs="Times New Roman"/>
          <w:sz w:val="28"/>
          <w:szCs w:val="28"/>
        </w:rPr>
      </w:pPr>
      <w:r w:rsidRPr="00E24BED">
        <w:rPr>
          <w:rFonts w:ascii="Times New Roman" w:hAnsi="Times New Roman" w:cs="Times New Roman"/>
          <w:sz w:val="28"/>
          <w:szCs w:val="28"/>
        </w:rPr>
        <w:t>"Variation in completion rates at drop areas suggests the need to focus on areas with lower completion rates. Investigating the reasons behind these variations and implementing targeted improvements in operations, logistics, or customer service can help enhance overall performance."</w:t>
      </w:r>
    </w:p>
    <w:p w:rsidR="00E24BED" w:rsidRPr="00E24BED" w:rsidRDefault="00E24BED" w:rsidP="00E24BED">
      <w:pPr>
        <w:jc w:val="both"/>
        <w:rPr>
          <w:rFonts w:ascii="Times New Roman" w:hAnsi="Times New Roman" w:cs="Times New Roman"/>
          <w:sz w:val="28"/>
          <w:szCs w:val="28"/>
        </w:rPr>
      </w:pPr>
      <w:r w:rsidRPr="00E24BED">
        <w:rPr>
          <w:rFonts w:ascii="Times New Roman" w:hAnsi="Times New Roman" w:cs="Times New Roman"/>
          <w:sz w:val="28"/>
          <w:szCs w:val="28"/>
        </w:rPr>
        <w:t>"The analysis of completion rates by the number of products ordered suggests that larger orders may require more attention in terms of efficient processing and handling to ensure timely and accurate deliveries. This observation can guide the optimization of order fulfillment processes."</w:t>
      </w:r>
    </w:p>
    <w:p w:rsidR="00E24BED" w:rsidRPr="00E24BED" w:rsidRDefault="00E24BED" w:rsidP="00E24BED">
      <w:pPr>
        <w:jc w:val="both"/>
        <w:rPr>
          <w:rFonts w:ascii="Times New Roman" w:hAnsi="Times New Roman" w:cs="Times New Roman"/>
          <w:sz w:val="28"/>
          <w:szCs w:val="28"/>
        </w:rPr>
      </w:pPr>
      <w:r w:rsidRPr="00E24BED">
        <w:rPr>
          <w:rFonts w:ascii="Times New Roman" w:hAnsi="Times New Roman" w:cs="Times New Roman"/>
          <w:sz w:val="28"/>
          <w:szCs w:val="28"/>
        </w:rPr>
        <w:t>"In summary, patterns in completion rates highlight the importance of considering day-of-the-week variations, addressing issues in specific drop areas, and optimizing processes for orders of different sizes. These insights can lead to more effective strategies for enhancing the overall completion rate and customer satisfaction."</w:t>
      </w:r>
    </w:p>
    <w:p w:rsidR="001B3CCB" w:rsidRPr="00370DBE" w:rsidRDefault="001B3CCB" w:rsidP="00D047B2">
      <w:pPr>
        <w:jc w:val="both"/>
        <w:rPr>
          <w:rFonts w:ascii="Times New Roman" w:hAnsi="Times New Roman" w:cs="Times New Roman"/>
          <w:sz w:val="28"/>
          <w:szCs w:val="28"/>
        </w:rPr>
      </w:pPr>
    </w:p>
    <w:p w:rsidR="001B3CCB" w:rsidRPr="00370DBE" w:rsidRDefault="001B3CCB" w:rsidP="00D047B2">
      <w:pPr>
        <w:jc w:val="both"/>
        <w:rPr>
          <w:rFonts w:ascii="Times New Roman" w:hAnsi="Times New Roman" w:cs="Times New Roman"/>
          <w:sz w:val="28"/>
          <w:szCs w:val="28"/>
        </w:rPr>
      </w:pPr>
    </w:p>
    <w:p w:rsidR="001B3CCB" w:rsidRDefault="001B3CCB" w:rsidP="00D047B2">
      <w:pPr>
        <w:jc w:val="both"/>
        <w:rPr>
          <w:rFonts w:ascii="Times New Roman" w:hAnsi="Times New Roman" w:cs="Times New Roman"/>
          <w:sz w:val="28"/>
          <w:szCs w:val="28"/>
          <w:u w:val="single"/>
        </w:rPr>
      </w:pPr>
    </w:p>
    <w:p w:rsidR="00F70A1E" w:rsidRDefault="00F70A1E" w:rsidP="00D047B2">
      <w:pPr>
        <w:jc w:val="both"/>
        <w:rPr>
          <w:rFonts w:ascii="Times New Roman" w:hAnsi="Times New Roman" w:cs="Times New Roman"/>
          <w:sz w:val="28"/>
          <w:szCs w:val="28"/>
          <w:u w:val="single"/>
        </w:rPr>
      </w:pPr>
    </w:p>
    <w:p w:rsidR="00F70A1E" w:rsidRPr="00370DBE" w:rsidRDefault="00F70A1E" w:rsidP="00D047B2">
      <w:pPr>
        <w:jc w:val="both"/>
        <w:rPr>
          <w:rFonts w:ascii="Times New Roman" w:hAnsi="Times New Roman" w:cs="Times New Roman"/>
          <w:sz w:val="28"/>
          <w:szCs w:val="28"/>
          <w:u w:val="single"/>
        </w:rPr>
      </w:pPr>
    </w:p>
    <w:p w:rsidR="001B3CCB" w:rsidRPr="00F70A1E" w:rsidRDefault="001B3CCB" w:rsidP="00D047B2">
      <w:pPr>
        <w:pStyle w:val="NormalWeb"/>
        <w:shd w:val="clear" w:color="auto" w:fill="FFFFFF"/>
        <w:spacing w:before="0" w:beforeAutospacing="0" w:after="240" w:afterAutospacing="0"/>
        <w:jc w:val="both"/>
        <w:rPr>
          <w:color w:val="202B45"/>
          <w:sz w:val="32"/>
          <w:szCs w:val="32"/>
          <w:u w:val="single"/>
        </w:rPr>
      </w:pPr>
      <w:r w:rsidRPr="00F70A1E">
        <w:rPr>
          <w:sz w:val="32"/>
          <w:szCs w:val="32"/>
          <w:u w:val="single"/>
        </w:rPr>
        <w:t>3.</w:t>
      </w:r>
      <w:r w:rsidRPr="00F70A1E">
        <w:rPr>
          <w:color w:val="202B45"/>
          <w:sz w:val="32"/>
          <w:szCs w:val="32"/>
          <w:u w:val="single"/>
        </w:rPr>
        <w:t xml:space="preserve"> </w:t>
      </w:r>
      <w:r w:rsidRPr="00F70A1E">
        <w:rPr>
          <w:rStyle w:val="Strong"/>
          <w:color w:val="202B45"/>
          <w:sz w:val="32"/>
          <w:szCs w:val="32"/>
          <w:u w:val="single"/>
        </w:rPr>
        <w:t xml:space="preserve">Customer Level </w:t>
      </w:r>
      <w:proofErr w:type="gramStart"/>
      <w:r w:rsidRPr="00F70A1E">
        <w:rPr>
          <w:rStyle w:val="Strong"/>
          <w:color w:val="202B45"/>
          <w:sz w:val="32"/>
          <w:szCs w:val="32"/>
          <w:u w:val="single"/>
        </w:rPr>
        <w:t>Analysis ;</w:t>
      </w:r>
      <w:proofErr w:type="gramEnd"/>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F70A1E">
        <w:rPr>
          <w:b/>
          <w:color w:val="202B45"/>
          <w:sz w:val="28"/>
          <w:szCs w:val="28"/>
        </w:rPr>
        <w:t>10.    Identify Completion rate at source level.</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4572000" cy="2743200"/>
            <wp:effectExtent l="19050" t="0" r="19050" b="0"/>
            <wp:docPr id="35" name="Chart 35">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F8F18B62-159B-4B63-B3B5-3609D47C6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"The completion rate analysis at the source level indicates variations in order fulfillment performance depending on the source of customer acquisition. Some sources exhibit higher completion rates, suggesting that customers acquired through these channels are more likely to receive their orders successfully."</w:t>
      </w:r>
    </w:p>
    <w:p w:rsidR="00E24BED" w:rsidRDefault="00E24BED" w:rsidP="00D047B2">
      <w:pPr>
        <w:pStyle w:val="NormalWeb"/>
        <w:shd w:val="clear" w:color="auto" w:fill="FFFFFF"/>
        <w:spacing w:before="0" w:beforeAutospacing="0" w:after="240" w:afterAutospacing="0"/>
        <w:jc w:val="both"/>
        <w:rPr>
          <w:color w:val="202B45"/>
          <w:sz w:val="28"/>
          <w:szCs w:val="28"/>
        </w:rPr>
      </w:pPr>
    </w:p>
    <w:p w:rsidR="00E24BED" w:rsidRDefault="00E24BED" w:rsidP="00D047B2">
      <w:pPr>
        <w:pStyle w:val="NormalWeb"/>
        <w:shd w:val="clear" w:color="auto" w:fill="FFFFFF"/>
        <w:spacing w:before="0" w:beforeAutospacing="0" w:after="240" w:afterAutospacing="0"/>
        <w:jc w:val="both"/>
        <w:rPr>
          <w:color w:val="202B45"/>
          <w:sz w:val="28"/>
          <w:szCs w:val="28"/>
        </w:rPr>
      </w:pPr>
    </w:p>
    <w:p w:rsidR="00E24BED" w:rsidRDefault="00E24BED" w:rsidP="00D047B2">
      <w:pPr>
        <w:pStyle w:val="NormalWeb"/>
        <w:shd w:val="clear" w:color="auto" w:fill="FFFFFF"/>
        <w:spacing w:before="0" w:beforeAutospacing="0" w:after="240" w:afterAutospacing="0"/>
        <w:jc w:val="both"/>
        <w:rPr>
          <w:color w:val="202B45"/>
          <w:sz w:val="28"/>
          <w:szCs w:val="28"/>
        </w:rPr>
      </w:pPr>
    </w:p>
    <w:p w:rsidR="00E24BED" w:rsidRDefault="00E24BED" w:rsidP="00D047B2">
      <w:pPr>
        <w:pStyle w:val="NormalWeb"/>
        <w:shd w:val="clear" w:color="auto" w:fill="FFFFFF"/>
        <w:spacing w:before="0" w:beforeAutospacing="0" w:after="240" w:afterAutospacing="0"/>
        <w:jc w:val="both"/>
        <w:rPr>
          <w:color w:val="202B45"/>
          <w:sz w:val="28"/>
          <w:szCs w:val="28"/>
        </w:rPr>
      </w:pPr>
    </w:p>
    <w:p w:rsidR="00E24BED" w:rsidRDefault="00E24BED" w:rsidP="00D047B2">
      <w:pPr>
        <w:pStyle w:val="NormalWeb"/>
        <w:shd w:val="clear" w:color="auto" w:fill="FFFFFF"/>
        <w:spacing w:before="0" w:beforeAutospacing="0" w:after="240" w:afterAutospacing="0"/>
        <w:jc w:val="both"/>
        <w:rPr>
          <w:color w:val="202B45"/>
          <w:sz w:val="28"/>
          <w:szCs w:val="28"/>
        </w:rPr>
      </w:pPr>
    </w:p>
    <w:p w:rsidR="00E24BED" w:rsidRDefault="00E24BED" w:rsidP="00D047B2">
      <w:pPr>
        <w:pStyle w:val="NormalWeb"/>
        <w:shd w:val="clear" w:color="auto" w:fill="FFFFFF"/>
        <w:spacing w:before="0" w:beforeAutospacing="0" w:after="240" w:afterAutospacing="0"/>
        <w:jc w:val="both"/>
        <w:rPr>
          <w:color w:val="202B45"/>
          <w:sz w:val="28"/>
          <w:szCs w:val="28"/>
        </w:rPr>
      </w:pPr>
    </w:p>
    <w:p w:rsidR="00E24BED" w:rsidRDefault="00E24BED" w:rsidP="00D047B2">
      <w:pPr>
        <w:pStyle w:val="NormalWeb"/>
        <w:shd w:val="clear" w:color="auto" w:fill="FFFFFF"/>
        <w:spacing w:before="0" w:beforeAutospacing="0" w:after="240" w:afterAutospacing="0"/>
        <w:jc w:val="both"/>
        <w:rPr>
          <w:color w:val="202B45"/>
          <w:sz w:val="28"/>
          <w:szCs w:val="28"/>
        </w:rPr>
      </w:pP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color w:val="202B45"/>
          <w:sz w:val="28"/>
          <w:szCs w:val="28"/>
        </w:rPr>
        <w:lastRenderedPageBreak/>
        <w:br/>
      </w:r>
      <w:r w:rsidRPr="00F70A1E">
        <w:rPr>
          <w:b/>
          <w:color w:val="202B45"/>
          <w:sz w:val="28"/>
          <w:szCs w:val="28"/>
        </w:rPr>
        <w:t>11.    Calculate LTV for every customer.</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455920" cy="2743200"/>
            <wp:effectExtent l="19050" t="0" r="11430" b="0"/>
            <wp:docPr id="11" name="Chart 11">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26D39216-4024-4CDB-ADC9-134BCC890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"LTV calculations for individual customers provide a valuable metric to understand the long-term value of each customer. These values can guide marketing strategies and customer retention efforts by identifying high-value customers deserving special attention."</w:t>
      </w: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br/>
      </w:r>
      <w:r w:rsidRPr="00F70A1E">
        <w:rPr>
          <w:b/>
          <w:color w:val="202B45"/>
          <w:sz w:val="28"/>
          <w:szCs w:val="28"/>
        </w:rPr>
        <w:t>12.    Calculate aggregated LTV at customer acquisition source level. Refer to aggregated LTV example.</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4572000" cy="2743200"/>
            <wp:effectExtent l="19050" t="0" r="19050" b="0"/>
            <wp:docPr id="12" name="Chart 12">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5939995-A45D-4092-A8B7-609C788002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24BED" w:rsidRDefault="00E24BED" w:rsidP="00E24BED">
      <w:pPr>
        <w:pStyle w:val="NormalWeb"/>
        <w:shd w:val="clear" w:color="auto" w:fill="FFFFFF"/>
        <w:spacing w:before="0" w:after="240"/>
        <w:rPr>
          <w:color w:val="202B45"/>
          <w:sz w:val="28"/>
          <w:szCs w:val="28"/>
        </w:rPr>
      </w:pPr>
      <w:r w:rsidRPr="00E24BED">
        <w:rPr>
          <w:color w:val="202B45"/>
          <w:sz w:val="28"/>
          <w:szCs w:val="28"/>
        </w:rPr>
        <w:lastRenderedPageBreak/>
        <w:t>"Aggregating LTV at the customer acquisition source level allows us to assess the overall value generated by customers acquired through various channels. This information can help allocate marketing budgets more effectively by focusing on sources with higher aggregated LTV."</w:t>
      </w:r>
    </w:p>
    <w:p w:rsidR="001B3CCB" w:rsidRPr="00E24BED" w:rsidRDefault="001B3CCB" w:rsidP="00E24BED">
      <w:pPr>
        <w:pStyle w:val="NormalWeb"/>
        <w:shd w:val="clear" w:color="auto" w:fill="FFFFFF"/>
        <w:spacing w:before="0" w:after="240"/>
        <w:rPr>
          <w:color w:val="202B45"/>
          <w:sz w:val="28"/>
          <w:szCs w:val="28"/>
        </w:rPr>
      </w:pPr>
      <w:r w:rsidRPr="00370DBE">
        <w:rPr>
          <w:color w:val="202B45"/>
          <w:sz w:val="28"/>
          <w:szCs w:val="28"/>
        </w:rPr>
        <w:br/>
      </w:r>
      <w:r w:rsidRPr="00F70A1E">
        <w:rPr>
          <w:b/>
          <w:color w:val="202B45"/>
          <w:sz w:val="28"/>
          <w:szCs w:val="28"/>
        </w:rPr>
        <w:t xml:space="preserve">13.    Calculate </w:t>
      </w:r>
      <w:proofErr w:type="gramStart"/>
      <w:r w:rsidRPr="00F70A1E">
        <w:rPr>
          <w:b/>
          <w:color w:val="202B45"/>
          <w:sz w:val="28"/>
          <w:szCs w:val="28"/>
        </w:rPr>
        <w:t>aggregated  LTV</w:t>
      </w:r>
      <w:proofErr w:type="gramEnd"/>
      <w:r w:rsidRPr="00F70A1E">
        <w:rPr>
          <w:b/>
          <w:color w:val="202B45"/>
          <w:sz w:val="28"/>
          <w:szCs w:val="28"/>
        </w:rPr>
        <w:t xml:space="preserve"> at acquisition month level. Refer to aggregated LTV example.</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257800" cy="2743200"/>
            <wp:effectExtent l="19050" t="0" r="19050" b="0"/>
            <wp:docPr id="13" name="Chart 13">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61072535-4CFC-4FCE-9892-D9F1022D8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"Aggregated LTV at the acquisition month level provides insights into the cumulative value generated by customers acquired in different months. This can be used to identify trends and seasonality in customer value, which can inform marketing and customer retention strategies."</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lastRenderedPageBreak/>
        <w:br/>
      </w:r>
      <w:r w:rsidRPr="00F70A1E">
        <w:rPr>
          <w:b/>
          <w:color w:val="202B45"/>
          <w:sz w:val="28"/>
          <w:szCs w:val="28"/>
        </w:rPr>
        <w:t xml:space="preserve">14.    What is the average </w:t>
      </w:r>
      <w:proofErr w:type="gramStart"/>
      <w:r w:rsidRPr="00F70A1E">
        <w:rPr>
          <w:b/>
          <w:color w:val="202B45"/>
          <w:sz w:val="28"/>
          <w:szCs w:val="28"/>
        </w:rPr>
        <w:t>Revenue(</w:t>
      </w:r>
      <w:proofErr w:type="gramEnd"/>
      <w:r w:rsidRPr="00F70A1E">
        <w:rPr>
          <w:b/>
          <w:color w:val="202B45"/>
          <w:sz w:val="28"/>
          <w:szCs w:val="28"/>
        </w:rPr>
        <w:t>Product amount after discount) per order at different customer acquisition source level?</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05500" cy="2743200"/>
            <wp:effectExtent l="19050" t="0" r="19050" b="0"/>
            <wp:docPr id="36" name="Chart 36">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7E9E286E-B1C5-4A2F-8AD3-97A388CC0A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"The analysis of average revenue per order, considering customer acquisition source, reveals variations in the spending behavior of customers acquired through different channels. It's crucial to tailor marketing strategies and offers to align with the preferences of customers from various sources."</w:t>
      </w: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br/>
      </w:r>
      <w:r w:rsidRPr="00F70A1E">
        <w:rPr>
          <w:b/>
          <w:color w:val="202B45"/>
          <w:sz w:val="28"/>
          <w:szCs w:val="28"/>
        </w:rPr>
        <w:t xml:space="preserve">15.    What is the average </w:t>
      </w:r>
      <w:proofErr w:type="gramStart"/>
      <w:r w:rsidRPr="00F70A1E">
        <w:rPr>
          <w:b/>
          <w:color w:val="202B45"/>
          <w:sz w:val="28"/>
          <w:szCs w:val="28"/>
        </w:rPr>
        <w:t>Revenue(</w:t>
      </w:r>
      <w:proofErr w:type="gramEnd"/>
      <w:r w:rsidRPr="00F70A1E">
        <w:rPr>
          <w:b/>
          <w:color w:val="202B45"/>
          <w:sz w:val="28"/>
          <w:szCs w:val="28"/>
        </w:rPr>
        <w:t>Product amount after discount) per order at acquisition month level?</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43600" cy="2644775"/>
            <wp:effectExtent l="19050" t="0" r="19050" b="3175"/>
            <wp:docPr id="15" name="Chart 15">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E369D322-237A-4A45-B23C-440C2E14DF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lastRenderedPageBreak/>
        <w:t>"Average revenue per order, analyzed at the acquisition month level, offers insights into spending patterns over time. This data can guide marketing and inventory management decisions by anticipating periods of higher or lower sales."</w:t>
      </w: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br/>
      </w:r>
      <w:r w:rsidRPr="00F70A1E">
        <w:rPr>
          <w:b/>
          <w:color w:val="202B45"/>
          <w:sz w:val="28"/>
          <w:szCs w:val="28"/>
        </w:rPr>
        <w:t>16.    Is there any pattern in order rating across slots, number of items placed, delivery charges, discount. For example, there might be an insight from the data that orders placed during late night are generally rated high. While orders placed in early morning are not rated high. OR orders having more than 5 items are generally rated high.</w:t>
      </w:r>
    </w:p>
    <w:p w:rsidR="001B3CCB" w:rsidRPr="00370DBE" w:rsidRDefault="001B3CCB" w:rsidP="00D047B2">
      <w:pPr>
        <w:jc w:val="both"/>
        <w:rPr>
          <w:rFonts w:ascii="Times New Roman" w:hAnsi="Times New Roman" w:cs="Times New Roman"/>
          <w:sz w:val="28"/>
          <w:szCs w:val="28"/>
        </w:rPr>
      </w:pPr>
      <w:r w:rsidRPr="00370DBE">
        <w:rPr>
          <w:rFonts w:ascii="Times New Roman" w:hAnsi="Times New Roman" w:cs="Times New Roman"/>
          <w:noProof/>
          <w:sz w:val="28"/>
          <w:szCs w:val="28"/>
        </w:rPr>
        <w:drawing>
          <wp:inline distT="0" distB="0" distL="0" distR="0">
            <wp:extent cx="5943600" cy="2063750"/>
            <wp:effectExtent l="19050" t="0" r="19050" b="0"/>
            <wp:docPr id="37" name="Chart 37">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C7DE962D-9625-45EC-B3C1-264658B554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24BED" w:rsidRPr="00E24BED" w:rsidRDefault="00E24BED" w:rsidP="00E24BED">
      <w:pPr>
        <w:jc w:val="both"/>
        <w:rPr>
          <w:rFonts w:ascii="Times New Roman" w:hAnsi="Times New Roman" w:cs="Times New Roman"/>
          <w:sz w:val="28"/>
          <w:szCs w:val="28"/>
        </w:rPr>
      </w:pPr>
      <w:r w:rsidRPr="00E24BED">
        <w:rPr>
          <w:rFonts w:ascii="Times New Roman" w:hAnsi="Times New Roman" w:cs="Times New Roman"/>
          <w:sz w:val="28"/>
          <w:szCs w:val="28"/>
        </w:rPr>
        <w:t>"The analysis of order ratings reveals interesting patterns. For instance, orders placed during late-night slots tend to receive Lower ratings, possibly indicating not satisfied late-night customers. Orders with more than five items are generally rated higher, suggesting that larger orders are perceived positively by customers."</w:t>
      </w:r>
    </w:p>
    <w:p w:rsidR="001B3CCB" w:rsidRDefault="001B3CCB" w:rsidP="00D047B2">
      <w:pPr>
        <w:jc w:val="both"/>
        <w:rPr>
          <w:rFonts w:ascii="Times New Roman" w:hAnsi="Times New Roman" w:cs="Times New Roman"/>
          <w:sz w:val="28"/>
          <w:szCs w:val="28"/>
        </w:rPr>
      </w:pPr>
    </w:p>
    <w:p w:rsidR="00F70A1E" w:rsidRDefault="00F70A1E" w:rsidP="00D047B2">
      <w:pPr>
        <w:jc w:val="both"/>
        <w:rPr>
          <w:rFonts w:ascii="Times New Roman" w:hAnsi="Times New Roman" w:cs="Times New Roman"/>
          <w:sz w:val="28"/>
          <w:szCs w:val="28"/>
        </w:rPr>
      </w:pPr>
    </w:p>
    <w:p w:rsidR="00F70A1E" w:rsidRDefault="00F70A1E" w:rsidP="00D047B2">
      <w:pPr>
        <w:jc w:val="both"/>
        <w:rPr>
          <w:rFonts w:ascii="Times New Roman" w:hAnsi="Times New Roman" w:cs="Times New Roman"/>
          <w:sz w:val="28"/>
          <w:szCs w:val="28"/>
        </w:rPr>
      </w:pPr>
    </w:p>
    <w:p w:rsidR="00F70A1E" w:rsidRDefault="00F70A1E" w:rsidP="00D047B2">
      <w:pPr>
        <w:jc w:val="both"/>
        <w:rPr>
          <w:rFonts w:ascii="Times New Roman" w:hAnsi="Times New Roman" w:cs="Times New Roman"/>
          <w:sz w:val="28"/>
          <w:szCs w:val="28"/>
        </w:rPr>
      </w:pPr>
    </w:p>
    <w:p w:rsidR="00F70A1E" w:rsidRDefault="00F70A1E" w:rsidP="00D047B2">
      <w:pPr>
        <w:jc w:val="both"/>
        <w:rPr>
          <w:rFonts w:ascii="Times New Roman" w:hAnsi="Times New Roman" w:cs="Times New Roman"/>
          <w:sz w:val="28"/>
          <w:szCs w:val="28"/>
        </w:rPr>
      </w:pPr>
    </w:p>
    <w:p w:rsidR="00F70A1E" w:rsidRDefault="00F70A1E" w:rsidP="00D047B2">
      <w:pPr>
        <w:jc w:val="both"/>
        <w:rPr>
          <w:rFonts w:ascii="Times New Roman" w:hAnsi="Times New Roman" w:cs="Times New Roman"/>
          <w:sz w:val="28"/>
          <w:szCs w:val="28"/>
        </w:rPr>
      </w:pPr>
    </w:p>
    <w:p w:rsidR="00F70A1E" w:rsidRDefault="00F70A1E" w:rsidP="00D047B2">
      <w:pPr>
        <w:jc w:val="both"/>
        <w:rPr>
          <w:rFonts w:ascii="Times New Roman" w:hAnsi="Times New Roman" w:cs="Times New Roman"/>
          <w:sz w:val="28"/>
          <w:szCs w:val="28"/>
        </w:rPr>
      </w:pPr>
    </w:p>
    <w:p w:rsidR="00F70A1E" w:rsidRPr="00370DBE" w:rsidRDefault="00F70A1E" w:rsidP="00D047B2">
      <w:pPr>
        <w:jc w:val="both"/>
        <w:rPr>
          <w:rFonts w:ascii="Times New Roman" w:hAnsi="Times New Roman" w:cs="Times New Roman"/>
          <w:sz w:val="28"/>
          <w:szCs w:val="28"/>
        </w:rPr>
      </w:pPr>
    </w:p>
    <w:p w:rsidR="001B3CCB" w:rsidRPr="00F70A1E" w:rsidRDefault="001B3CCB" w:rsidP="00D047B2">
      <w:pPr>
        <w:pStyle w:val="NormalWeb"/>
        <w:shd w:val="clear" w:color="auto" w:fill="FFFFFF"/>
        <w:spacing w:before="0" w:beforeAutospacing="0" w:after="240" w:afterAutospacing="0"/>
        <w:jc w:val="both"/>
        <w:rPr>
          <w:color w:val="202B45"/>
          <w:sz w:val="32"/>
          <w:szCs w:val="32"/>
          <w:u w:val="single"/>
        </w:rPr>
      </w:pPr>
      <w:r w:rsidRPr="00F70A1E">
        <w:rPr>
          <w:sz w:val="32"/>
          <w:szCs w:val="32"/>
          <w:u w:val="single"/>
        </w:rPr>
        <w:lastRenderedPageBreak/>
        <w:t>4.</w:t>
      </w:r>
      <w:r w:rsidRPr="00F70A1E">
        <w:rPr>
          <w:color w:val="202B45"/>
          <w:sz w:val="32"/>
          <w:szCs w:val="32"/>
          <w:u w:val="single"/>
        </w:rPr>
        <w:t xml:space="preserve"> </w:t>
      </w:r>
      <w:r w:rsidRPr="00F70A1E">
        <w:rPr>
          <w:rStyle w:val="Strong"/>
          <w:color w:val="202B45"/>
          <w:sz w:val="32"/>
          <w:szCs w:val="32"/>
          <w:u w:val="single"/>
        </w:rPr>
        <w:t xml:space="preserve">Delivery </w:t>
      </w:r>
      <w:proofErr w:type="gramStart"/>
      <w:r w:rsidRPr="00F70A1E">
        <w:rPr>
          <w:rStyle w:val="Strong"/>
          <w:color w:val="202B45"/>
          <w:sz w:val="32"/>
          <w:szCs w:val="32"/>
          <w:u w:val="single"/>
        </w:rPr>
        <w:t>Analysis :</w:t>
      </w:r>
      <w:proofErr w:type="gramEnd"/>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F70A1E">
        <w:rPr>
          <w:b/>
          <w:color w:val="202B45"/>
          <w:sz w:val="28"/>
          <w:szCs w:val="28"/>
        </w:rPr>
        <w:t>17.    Calculate average overall delivery time at month and delivery area level.</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43600" cy="2320925"/>
            <wp:effectExtent l="19050" t="0" r="19050" b="3175"/>
            <wp:docPr id="18" name="Chart 18">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"The analysis of average overall delivery time at delivery area level provides valuable insights. It reveals variations in delivery times based on the delivery area. This information can help optimize delivery schedules and resource allocation to ensure timely deliveries."</w:t>
      </w: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br/>
      </w:r>
      <w:r w:rsidRPr="00F70A1E">
        <w:rPr>
          <w:b/>
          <w:color w:val="202B45"/>
          <w:sz w:val="28"/>
          <w:szCs w:val="28"/>
        </w:rPr>
        <w:t>18.    Calculate average overall delivery time at month and weekday/weekend level. You might need to create a column which will tag every date to either weekday or weekend.</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43600" cy="2689860"/>
            <wp:effectExtent l="19050" t="0" r="0" b="0"/>
            <wp:docPr id="19" name="Chart 19">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6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lastRenderedPageBreak/>
        <w:t>"</w:t>
      </w:r>
      <w:proofErr w:type="gramStart"/>
      <w:r w:rsidRPr="00E24BED">
        <w:rPr>
          <w:color w:val="202B45"/>
          <w:sz w:val="28"/>
          <w:szCs w:val="28"/>
        </w:rPr>
        <w:t>Calculating average delivery times at the month and weekday/weekend level helps</w:t>
      </w:r>
      <w:proofErr w:type="gramEnd"/>
      <w:r w:rsidRPr="00E24BED">
        <w:rPr>
          <w:color w:val="202B45"/>
          <w:sz w:val="28"/>
          <w:szCs w:val="28"/>
        </w:rPr>
        <w:t xml:space="preserve"> in understanding the impact of day-of-the-week on delivery efficiency. It may uncover that deliveries on weekends take longer than on weekdays, potentially due to higher demand or logistical challenges. September month shows highest count of orders."</w:t>
      </w: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br/>
      </w:r>
      <w:r w:rsidRPr="00F70A1E">
        <w:rPr>
          <w:b/>
          <w:color w:val="202B45"/>
          <w:sz w:val="28"/>
          <w:szCs w:val="28"/>
        </w:rPr>
        <w:t>19.    Calculate average overall delivery time at slot level. Refer to the definition of slot.</w:t>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943600" cy="2401570"/>
            <wp:effectExtent l="19050" t="0" r="0" b="0"/>
            <wp:docPr id="38" name="Chart 38">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"The analysis of average delivery times by slot offers insights into the efficiency of delivery operations during different time intervals. This information can be used to optimize delivery slot schedules and ensure timely deliveries to customers."</w:t>
      </w: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F70A1E" w:rsidRDefault="00F70A1E" w:rsidP="00D047B2">
      <w:pPr>
        <w:pStyle w:val="NormalWeb"/>
        <w:shd w:val="clear" w:color="auto" w:fill="FFFFFF"/>
        <w:spacing w:before="0" w:beforeAutospacing="0" w:after="240" w:afterAutospacing="0"/>
        <w:jc w:val="both"/>
        <w:rPr>
          <w:color w:val="202B45"/>
          <w:sz w:val="28"/>
          <w:szCs w:val="28"/>
        </w:rPr>
      </w:pP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lastRenderedPageBreak/>
        <w:br/>
      </w:r>
      <w:r w:rsidRPr="00F70A1E">
        <w:rPr>
          <w:b/>
          <w:color w:val="202B45"/>
          <w:sz w:val="28"/>
          <w:szCs w:val="28"/>
        </w:rPr>
        <w:t xml:space="preserve">20.    Do you see any pattern in delivery charges with slot or delivery </w:t>
      </w:r>
      <w:proofErr w:type="gramStart"/>
      <w:r w:rsidRPr="00F70A1E">
        <w:rPr>
          <w:b/>
          <w:color w:val="202B45"/>
          <w:sz w:val="28"/>
          <w:szCs w:val="28"/>
        </w:rPr>
        <w:t>area.</w:t>
      </w:r>
      <w:proofErr w:type="gramEnd"/>
    </w:p>
    <w:p w:rsidR="001B3CCB" w:rsidRPr="00370DBE" w:rsidRDefault="001B3CCB" w:rsidP="00D047B2">
      <w:pPr>
        <w:pStyle w:val="NormalWeb"/>
        <w:shd w:val="clear" w:color="auto" w:fill="FFFFFF"/>
        <w:spacing w:before="0" w:beforeAutospacing="0" w:after="240" w:afterAutospacing="0"/>
        <w:jc w:val="both"/>
        <w:rPr>
          <w:color w:val="202B45"/>
          <w:sz w:val="28"/>
          <w:szCs w:val="28"/>
        </w:rPr>
      </w:pPr>
      <w:r w:rsidRPr="00370DBE">
        <w:rPr>
          <w:noProof/>
          <w:color w:val="202B45"/>
          <w:sz w:val="28"/>
          <w:szCs w:val="28"/>
        </w:rPr>
        <w:drawing>
          <wp:inline distT="0" distB="0" distL="0" distR="0">
            <wp:extent cx="5897880" cy="2743200"/>
            <wp:effectExtent l="19050" t="0" r="7620" b="0"/>
            <wp:docPr id="39" name="Chart 39">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6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B3CCB" w:rsidRPr="00370DBE" w:rsidRDefault="001B3CCB" w:rsidP="00D047B2">
      <w:pPr>
        <w:pStyle w:val="NormalWeb"/>
        <w:shd w:val="clear" w:color="auto" w:fill="FFFFFF"/>
        <w:spacing w:before="0" w:beforeAutospacing="0" w:after="240" w:afterAutospacing="0"/>
        <w:jc w:val="both"/>
        <w:rPr>
          <w:color w:val="202B45"/>
          <w:sz w:val="28"/>
          <w:szCs w:val="28"/>
        </w:rPr>
      </w:pPr>
    </w:p>
    <w:p w:rsidR="00E24BED" w:rsidRPr="00E24BED" w:rsidRDefault="00E24BED" w:rsidP="00E24BED">
      <w:pPr>
        <w:pStyle w:val="NormalWeb"/>
        <w:shd w:val="clear" w:color="auto" w:fill="FFFFFF"/>
        <w:spacing w:before="0" w:after="240"/>
        <w:rPr>
          <w:color w:val="202B45"/>
          <w:sz w:val="28"/>
          <w:szCs w:val="28"/>
        </w:rPr>
      </w:pPr>
      <w:r w:rsidRPr="00E24BED">
        <w:rPr>
          <w:color w:val="202B45"/>
          <w:sz w:val="28"/>
          <w:szCs w:val="28"/>
        </w:rPr>
        <w:t>"The analysis of delivery charges in relation to slots and delivery areas may reveal patterns. For example, certain slots may have higher delivery charges, potentially due to increased demand or specialized delivery services. Additionally, specific delivery areas might exhibit variations in delivery charges, which can be attributed to logistical factors or pricing strategies."</w:t>
      </w:r>
    </w:p>
    <w:p w:rsidR="001B3CCB" w:rsidRPr="00F70A1E" w:rsidRDefault="001B3CCB" w:rsidP="00D047B2">
      <w:pPr>
        <w:pStyle w:val="NormalWeb"/>
        <w:shd w:val="clear" w:color="auto" w:fill="FFFFFF"/>
        <w:spacing w:before="0" w:beforeAutospacing="0" w:after="240" w:afterAutospacing="0"/>
        <w:jc w:val="both"/>
        <w:rPr>
          <w:b/>
          <w:color w:val="202B45"/>
          <w:sz w:val="28"/>
          <w:szCs w:val="28"/>
        </w:rPr>
      </w:pPr>
      <w:r w:rsidRPr="00370DBE">
        <w:rPr>
          <w:color w:val="202B45"/>
          <w:sz w:val="28"/>
          <w:szCs w:val="28"/>
        </w:rPr>
        <w:br/>
      </w:r>
      <w:r w:rsidRPr="00F70A1E">
        <w:rPr>
          <w:b/>
          <w:color w:val="202B45"/>
          <w:sz w:val="28"/>
          <w:szCs w:val="28"/>
        </w:rPr>
        <w:t xml:space="preserve">21.    Do you see any pattern in delivery time and delivery </w:t>
      </w:r>
      <w:proofErr w:type="gramStart"/>
      <w:r w:rsidRPr="00F70A1E">
        <w:rPr>
          <w:b/>
          <w:color w:val="202B45"/>
          <w:sz w:val="28"/>
          <w:szCs w:val="28"/>
        </w:rPr>
        <w:t>area.</w:t>
      </w:r>
      <w:proofErr w:type="gramEnd"/>
      <w:r w:rsidRPr="00F70A1E">
        <w:rPr>
          <w:b/>
          <w:color w:val="202B45"/>
          <w:sz w:val="28"/>
          <w:szCs w:val="28"/>
        </w:rPr>
        <w:t xml:space="preserve"> If yes then find out logical reason.</w:t>
      </w:r>
    </w:p>
    <w:p w:rsidR="001B3CCB" w:rsidRPr="00370DBE" w:rsidRDefault="001B3CCB" w:rsidP="00D047B2">
      <w:pPr>
        <w:jc w:val="both"/>
        <w:rPr>
          <w:rFonts w:ascii="Times New Roman" w:hAnsi="Times New Roman" w:cs="Times New Roman"/>
          <w:sz w:val="28"/>
          <w:szCs w:val="28"/>
        </w:rPr>
      </w:pPr>
      <w:r w:rsidRPr="00370DBE">
        <w:rPr>
          <w:rFonts w:ascii="Times New Roman" w:hAnsi="Times New Roman" w:cs="Times New Roman"/>
          <w:noProof/>
          <w:sz w:val="28"/>
          <w:szCs w:val="28"/>
        </w:rPr>
        <w:drawing>
          <wp:inline distT="0" distB="0" distL="0" distR="0">
            <wp:extent cx="5943600" cy="2105025"/>
            <wp:effectExtent l="19050" t="0" r="0" b="0"/>
            <wp:docPr id="40" name="Chart 40">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6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24BED" w:rsidRPr="00E24BED" w:rsidRDefault="00E24BED" w:rsidP="00E24BED">
      <w:pPr>
        <w:jc w:val="both"/>
        <w:rPr>
          <w:rFonts w:ascii="Times New Roman" w:hAnsi="Times New Roman" w:cs="Times New Roman"/>
          <w:color w:val="374151"/>
          <w:sz w:val="28"/>
          <w:szCs w:val="28"/>
          <w:shd w:val="clear" w:color="auto" w:fill="F7F7F8"/>
        </w:rPr>
      </w:pPr>
      <w:r w:rsidRPr="00E24BED">
        <w:rPr>
          <w:rFonts w:ascii="Times New Roman" w:hAnsi="Times New Roman" w:cs="Times New Roman"/>
          <w:color w:val="374151"/>
          <w:sz w:val="28"/>
          <w:szCs w:val="28"/>
          <w:shd w:val="clear" w:color="auto" w:fill="F7F7F8"/>
        </w:rPr>
        <w:lastRenderedPageBreak/>
        <w:t>"If patterns exist in delivery times and delivery areas, further investigation is needed to understand the underlying causes. Potential factors influencing delivery times in specific areas may include traffic congestion, route planning, or local logistical challenges. By identifying these patterns and their causes, improvements can be made to enhance delivery efficiency and customer satisfaction."</w:t>
      </w:r>
    </w:p>
    <w:p w:rsidR="003D3C33" w:rsidRPr="00370DBE" w:rsidRDefault="003D3C33" w:rsidP="00D047B2">
      <w:pPr>
        <w:jc w:val="both"/>
        <w:rPr>
          <w:rFonts w:ascii="Times New Roman" w:hAnsi="Times New Roman" w:cs="Times New Roman"/>
          <w:color w:val="374151"/>
          <w:sz w:val="28"/>
          <w:szCs w:val="28"/>
          <w:shd w:val="clear" w:color="auto" w:fill="F7F7F8"/>
        </w:rPr>
      </w:pPr>
    </w:p>
    <w:p w:rsidR="001B3CCB" w:rsidRPr="00F70A1E" w:rsidRDefault="001B3CCB" w:rsidP="00D047B2">
      <w:pPr>
        <w:jc w:val="both"/>
        <w:rPr>
          <w:rFonts w:ascii="Times New Roman" w:hAnsi="Times New Roman" w:cs="Times New Roman"/>
          <w:b/>
          <w:color w:val="374151"/>
          <w:sz w:val="32"/>
          <w:szCs w:val="32"/>
          <w:u w:val="single"/>
          <w:shd w:val="clear" w:color="auto" w:fill="F7F7F8"/>
        </w:rPr>
      </w:pPr>
      <w:r w:rsidRPr="00F70A1E">
        <w:rPr>
          <w:rFonts w:ascii="Times New Roman" w:hAnsi="Times New Roman" w:cs="Times New Roman"/>
          <w:b/>
          <w:color w:val="374151"/>
          <w:sz w:val="32"/>
          <w:szCs w:val="32"/>
          <w:u w:val="single"/>
          <w:shd w:val="clear" w:color="auto" w:fill="F7F7F8"/>
        </w:rPr>
        <w:t>Conclusion:</w:t>
      </w:r>
    </w:p>
    <w:p w:rsidR="001B3CCB" w:rsidRPr="00370DBE" w:rsidRDefault="00EB7B2B" w:rsidP="00D047B2">
      <w:pPr>
        <w:jc w:val="both"/>
        <w:rPr>
          <w:rFonts w:ascii="Times New Roman" w:hAnsi="Times New Roman" w:cs="Times New Roman"/>
          <w:sz w:val="28"/>
          <w:szCs w:val="28"/>
        </w:rPr>
      </w:pPr>
      <w:r w:rsidRPr="00370DBE">
        <w:rPr>
          <w:rFonts w:ascii="Times New Roman" w:hAnsi="Times New Roman" w:cs="Times New Roman"/>
          <w:color w:val="374151"/>
          <w:sz w:val="28"/>
          <w:szCs w:val="28"/>
          <w:shd w:val="clear" w:color="auto" w:fill="F7F7F8"/>
        </w:rPr>
        <w:t>T</w:t>
      </w:r>
      <w:r w:rsidR="001B3CCB" w:rsidRPr="00370DBE">
        <w:rPr>
          <w:rFonts w:ascii="Times New Roman" w:hAnsi="Times New Roman" w:cs="Times New Roman"/>
          <w:color w:val="374151"/>
          <w:sz w:val="28"/>
          <w:szCs w:val="28"/>
          <w:shd w:val="clear" w:color="auto" w:fill="F7F7F8"/>
        </w:rPr>
        <w:t xml:space="preserve">he comprehensive analysis of transaction data for </w:t>
      </w:r>
      <w:proofErr w:type="spellStart"/>
      <w:r w:rsidR="001B3CCB" w:rsidRPr="00370DBE">
        <w:rPr>
          <w:rFonts w:ascii="Times New Roman" w:hAnsi="Times New Roman" w:cs="Times New Roman"/>
          <w:color w:val="374151"/>
          <w:sz w:val="28"/>
          <w:szCs w:val="28"/>
          <w:shd w:val="clear" w:color="auto" w:fill="F7F7F8"/>
        </w:rPr>
        <w:t>Freshco</w:t>
      </w:r>
      <w:proofErr w:type="spellEnd"/>
      <w:r w:rsidR="001B3CCB" w:rsidRPr="00370DBE">
        <w:rPr>
          <w:rFonts w:ascii="Times New Roman" w:hAnsi="Times New Roman" w:cs="Times New Roman"/>
          <w:color w:val="374151"/>
          <w:sz w:val="28"/>
          <w:szCs w:val="28"/>
          <w:shd w:val="clear" w:color="auto" w:fill="F7F7F8"/>
        </w:rPr>
        <w:t xml:space="preserve"> Hypermarket has provided actionable insights that can be instrumental in optimizing operations, improving customer satisfaction, and driving business growth. The project emphasizes the significance of data-driven decision-making in ensuring the continued success of the supermarket in the dynamic retail landscape of HSR, Bangalore.</w:t>
      </w:r>
    </w:p>
    <w:sectPr w:rsidR="001B3CCB" w:rsidRPr="00370DBE" w:rsidSect="00D047B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3FC"/>
    <w:multiLevelType w:val="multilevel"/>
    <w:tmpl w:val="FA7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C51CD9"/>
    <w:multiLevelType w:val="multilevel"/>
    <w:tmpl w:val="ABDA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9A4289"/>
    <w:multiLevelType w:val="multilevel"/>
    <w:tmpl w:val="74A0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BF6117"/>
    <w:multiLevelType w:val="multilevel"/>
    <w:tmpl w:val="979A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635179"/>
    <w:multiLevelType w:val="multilevel"/>
    <w:tmpl w:val="B99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BB6E61"/>
    <w:multiLevelType w:val="hybridMultilevel"/>
    <w:tmpl w:val="A3045942"/>
    <w:lvl w:ilvl="0" w:tplc="CBC25F26">
      <w:start w:val="1"/>
      <w:numFmt w:val="bullet"/>
      <w:lvlText w:val="•"/>
      <w:lvlJc w:val="left"/>
      <w:pPr>
        <w:tabs>
          <w:tab w:val="num" w:pos="720"/>
        </w:tabs>
        <w:ind w:left="720" w:hanging="360"/>
      </w:pPr>
      <w:rPr>
        <w:rFonts w:ascii="Arial" w:hAnsi="Arial" w:hint="default"/>
      </w:rPr>
    </w:lvl>
    <w:lvl w:ilvl="1" w:tplc="A728455A" w:tentative="1">
      <w:start w:val="1"/>
      <w:numFmt w:val="bullet"/>
      <w:lvlText w:val="•"/>
      <w:lvlJc w:val="left"/>
      <w:pPr>
        <w:tabs>
          <w:tab w:val="num" w:pos="1440"/>
        </w:tabs>
        <w:ind w:left="1440" w:hanging="360"/>
      </w:pPr>
      <w:rPr>
        <w:rFonts w:ascii="Arial" w:hAnsi="Arial" w:hint="default"/>
      </w:rPr>
    </w:lvl>
    <w:lvl w:ilvl="2" w:tplc="02FE1230" w:tentative="1">
      <w:start w:val="1"/>
      <w:numFmt w:val="bullet"/>
      <w:lvlText w:val="•"/>
      <w:lvlJc w:val="left"/>
      <w:pPr>
        <w:tabs>
          <w:tab w:val="num" w:pos="2160"/>
        </w:tabs>
        <w:ind w:left="2160" w:hanging="360"/>
      </w:pPr>
      <w:rPr>
        <w:rFonts w:ascii="Arial" w:hAnsi="Arial" w:hint="default"/>
      </w:rPr>
    </w:lvl>
    <w:lvl w:ilvl="3" w:tplc="2BEC4854" w:tentative="1">
      <w:start w:val="1"/>
      <w:numFmt w:val="bullet"/>
      <w:lvlText w:val="•"/>
      <w:lvlJc w:val="left"/>
      <w:pPr>
        <w:tabs>
          <w:tab w:val="num" w:pos="2880"/>
        </w:tabs>
        <w:ind w:left="2880" w:hanging="360"/>
      </w:pPr>
      <w:rPr>
        <w:rFonts w:ascii="Arial" w:hAnsi="Arial" w:hint="default"/>
      </w:rPr>
    </w:lvl>
    <w:lvl w:ilvl="4" w:tplc="2944744C" w:tentative="1">
      <w:start w:val="1"/>
      <w:numFmt w:val="bullet"/>
      <w:lvlText w:val="•"/>
      <w:lvlJc w:val="left"/>
      <w:pPr>
        <w:tabs>
          <w:tab w:val="num" w:pos="3600"/>
        </w:tabs>
        <w:ind w:left="3600" w:hanging="360"/>
      </w:pPr>
      <w:rPr>
        <w:rFonts w:ascii="Arial" w:hAnsi="Arial" w:hint="default"/>
      </w:rPr>
    </w:lvl>
    <w:lvl w:ilvl="5" w:tplc="034A9F8A" w:tentative="1">
      <w:start w:val="1"/>
      <w:numFmt w:val="bullet"/>
      <w:lvlText w:val="•"/>
      <w:lvlJc w:val="left"/>
      <w:pPr>
        <w:tabs>
          <w:tab w:val="num" w:pos="4320"/>
        </w:tabs>
        <w:ind w:left="4320" w:hanging="360"/>
      </w:pPr>
      <w:rPr>
        <w:rFonts w:ascii="Arial" w:hAnsi="Arial" w:hint="default"/>
      </w:rPr>
    </w:lvl>
    <w:lvl w:ilvl="6" w:tplc="1A044C90" w:tentative="1">
      <w:start w:val="1"/>
      <w:numFmt w:val="bullet"/>
      <w:lvlText w:val="•"/>
      <w:lvlJc w:val="left"/>
      <w:pPr>
        <w:tabs>
          <w:tab w:val="num" w:pos="5040"/>
        </w:tabs>
        <w:ind w:left="5040" w:hanging="360"/>
      </w:pPr>
      <w:rPr>
        <w:rFonts w:ascii="Arial" w:hAnsi="Arial" w:hint="default"/>
      </w:rPr>
    </w:lvl>
    <w:lvl w:ilvl="7" w:tplc="936E4CAC" w:tentative="1">
      <w:start w:val="1"/>
      <w:numFmt w:val="bullet"/>
      <w:lvlText w:val="•"/>
      <w:lvlJc w:val="left"/>
      <w:pPr>
        <w:tabs>
          <w:tab w:val="num" w:pos="5760"/>
        </w:tabs>
        <w:ind w:left="5760" w:hanging="360"/>
      </w:pPr>
      <w:rPr>
        <w:rFonts w:ascii="Arial" w:hAnsi="Arial" w:hint="default"/>
      </w:rPr>
    </w:lvl>
    <w:lvl w:ilvl="8" w:tplc="DD00C40C" w:tentative="1">
      <w:start w:val="1"/>
      <w:numFmt w:val="bullet"/>
      <w:lvlText w:val="•"/>
      <w:lvlJc w:val="left"/>
      <w:pPr>
        <w:tabs>
          <w:tab w:val="num" w:pos="6480"/>
        </w:tabs>
        <w:ind w:left="6480" w:hanging="360"/>
      </w:pPr>
      <w:rPr>
        <w:rFonts w:ascii="Arial" w:hAnsi="Arial" w:hint="default"/>
      </w:rPr>
    </w:lvl>
  </w:abstractNum>
  <w:abstractNum w:abstractNumId="6">
    <w:nsid w:val="56972158"/>
    <w:multiLevelType w:val="multilevel"/>
    <w:tmpl w:val="D6F6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551BBA"/>
    <w:multiLevelType w:val="multilevel"/>
    <w:tmpl w:val="E854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AF78A5"/>
    <w:multiLevelType w:val="multilevel"/>
    <w:tmpl w:val="9380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4"/>
  </w:num>
  <w:num w:numId="5">
    <w:abstractNumId w:val="1"/>
  </w:num>
  <w:num w:numId="6">
    <w:abstractNumId w:val="6"/>
  </w:num>
  <w:num w:numId="7">
    <w:abstractNumId w:val="7"/>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B2352"/>
    <w:rsid w:val="001B3CCB"/>
    <w:rsid w:val="00341A0F"/>
    <w:rsid w:val="00370DBE"/>
    <w:rsid w:val="00395297"/>
    <w:rsid w:val="003D3C33"/>
    <w:rsid w:val="0052265D"/>
    <w:rsid w:val="008301E5"/>
    <w:rsid w:val="009C14F8"/>
    <w:rsid w:val="00A64804"/>
    <w:rsid w:val="00AC4C43"/>
    <w:rsid w:val="00B80057"/>
    <w:rsid w:val="00BB2352"/>
    <w:rsid w:val="00D047B2"/>
    <w:rsid w:val="00DC2A8D"/>
    <w:rsid w:val="00E24BED"/>
    <w:rsid w:val="00E46317"/>
    <w:rsid w:val="00EB7B2B"/>
    <w:rsid w:val="00F70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297"/>
  </w:style>
  <w:style w:type="paragraph" w:styleId="Heading3">
    <w:name w:val="heading 3"/>
    <w:basedOn w:val="Normal"/>
    <w:link w:val="Heading3Char"/>
    <w:uiPriority w:val="9"/>
    <w:qFormat/>
    <w:rsid w:val="005226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6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26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65D"/>
    <w:rPr>
      <w:b/>
      <w:bCs/>
    </w:rPr>
  </w:style>
  <w:style w:type="paragraph" w:styleId="BalloonText">
    <w:name w:val="Balloon Text"/>
    <w:basedOn w:val="Normal"/>
    <w:link w:val="BalloonTextChar"/>
    <w:uiPriority w:val="99"/>
    <w:semiHidden/>
    <w:unhideWhenUsed/>
    <w:rsid w:val="001B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C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30621">
      <w:bodyDiv w:val="1"/>
      <w:marLeft w:val="0"/>
      <w:marRight w:val="0"/>
      <w:marTop w:val="0"/>
      <w:marBottom w:val="0"/>
      <w:divBdr>
        <w:top w:val="none" w:sz="0" w:space="0" w:color="auto"/>
        <w:left w:val="none" w:sz="0" w:space="0" w:color="auto"/>
        <w:bottom w:val="none" w:sz="0" w:space="0" w:color="auto"/>
        <w:right w:val="none" w:sz="0" w:space="0" w:color="auto"/>
      </w:divBdr>
    </w:div>
    <w:div w:id="20864688">
      <w:bodyDiv w:val="1"/>
      <w:marLeft w:val="0"/>
      <w:marRight w:val="0"/>
      <w:marTop w:val="0"/>
      <w:marBottom w:val="0"/>
      <w:divBdr>
        <w:top w:val="none" w:sz="0" w:space="0" w:color="auto"/>
        <w:left w:val="none" w:sz="0" w:space="0" w:color="auto"/>
        <w:bottom w:val="none" w:sz="0" w:space="0" w:color="auto"/>
        <w:right w:val="none" w:sz="0" w:space="0" w:color="auto"/>
      </w:divBdr>
    </w:div>
    <w:div w:id="102727525">
      <w:bodyDiv w:val="1"/>
      <w:marLeft w:val="0"/>
      <w:marRight w:val="0"/>
      <w:marTop w:val="0"/>
      <w:marBottom w:val="0"/>
      <w:divBdr>
        <w:top w:val="none" w:sz="0" w:space="0" w:color="auto"/>
        <w:left w:val="none" w:sz="0" w:space="0" w:color="auto"/>
        <w:bottom w:val="none" w:sz="0" w:space="0" w:color="auto"/>
        <w:right w:val="none" w:sz="0" w:space="0" w:color="auto"/>
      </w:divBdr>
    </w:div>
    <w:div w:id="123159730">
      <w:bodyDiv w:val="1"/>
      <w:marLeft w:val="0"/>
      <w:marRight w:val="0"/>
      <w:marTop w:val="0"/>
      <w:marBottom w:val="0"/>
      <w:divBdr>
        <w:top w:val="none" w:sz="0" w:space="0" w:color="auto"/>
        <w:left w:val="none" w:sz="0" w:space="0" w:color="auto"/>
        <w:bottom w:val="none" w:sz="0" w:space="0" w:color="auto"/>
        <w:right w:val="none" w:sz="0" w:space="0" w:color="auto"/>
      </w:divBdr>
    </w:div>
    <w:div w:id="152307312">
      <w:bodyDiv w:val="1"/>
      <w:marLeft w:val="0"/>
      <w:marRight w:val="0"/>
      <w:marTop w:val="0"/>
      <w:marBottom w:val="0"/>
      <w:divBdr>
        <w:top w:val="none" w:sz="0" w:space="0" w:color="auto"/>
        <w:left w:val="none" w:sz="0" w:space="0" w:color="auto"/>
        <w:bottom w:val="none" w:sz="0" w:space="0" w:color="auto"/>
        <w:right w:val="none" w:sz="0" w:space="0" w:color="auto"/>
      </w:divBdr>
    </w:div>
    <w:div w:id="200409878">
      <w:bodyDiv w:val="1"/>
      <w:marLeft w:val="0"/>
      <w:marRight w:val="0"/>
      <w:marTop w:val="0"/>
      <w:marBottom w:val="0"/>
      <w:divBdr>
        <w:top w:val="none" w:sz="0" w:space="0" w:color="auto"/>
        <w:left w:val="none" w:sz="0" w:space="0" w:color="auto"/>
        <w:bottom w:val="none" w:sz="0" w:space="0" w:color="auto"/>
        <w:right w:val="none" w:sz="0" w:space="0" w:color="auto"/>
      </w:divBdr>
    </w:div>
    <w:div w:id="248465439">
      <w:bodyDiv w:val="1"/>
      <w:marLeft w:val="0"/>
      <w:marRight w:val="0"/>
      <w:marTop w:val="0"/>
      <w:marBottom w:val="0"/>
      <w:divBdr>
        <w:top w:val="none" w:sz="0" w:space="0" w:color="auto"/>
        <w:left w:val="none" w:sz="0" w:space="0" w:color="auto"/>
        <w:bottom w:val="none" w:sz="0" w:space="0" w:color="auto"/>
        <w:right w:val="none" w:sz="0" w:space="0" w:color="auto"/>
      </w:divBdr>
    </w:div>
    <w:div w:id="296181402">
      <w:bodyDiv w:val="1"/>
      <w:marLeft w:val="0"/>
      <w:marRight w:val="0"/>
      <w:marTop w:val="0"/>
      <w:marBottom w:val="0"/>
      <w:divBdr>
        <w:top w:val="none" w:sz="0" w:space="0" w:color="auto"/>
        <w:left w:val="none" w:sz="0" w:space="0" w:color="auto"/>
        <w:bottom w:val="none" w:sz="0" w:space="0" w:color="auto"/>
        <w:right w:val="none" w:sz="0" w:space="0" w:color="auto"/>
      </w:divBdr>
    </w:div>
    <w:div w:id="331300186">
      <w:bodyDiv w:val="1"/>
      <w:marLeft w:val="0"/>
      <w:marRight w:val="0"/>
      <w:marTop w:val="0"/>
      <w:marBottom w:val="0"/>
      <w:divBdr>
        <w:top w:val="none" w:sz="0" w:space="0" w:color="auto"/>
        <w:left w:val="none" w:sz="0" w:space="0" w:color="auto"/>
        <w:bottom w:val="none" w:sz="0" w:space="0" w:color="auto"/>
        <w:right w:val="none" w:sz="0" w:space="0" w:color="auto"/>
      </w:divBdr>
    </w:div>
    <w:div w:id="356006013">
      <w:bodyDiv w:val="1"/>
      <w:marLeft w:val="0"/>
      <w:marRight w:val="0"/>
      <w:marTop w:val="0"/>
      <w:marBottom w:val="0"/>
      <w:divBdr>
        <w:top w:val="none" w:sz="0" w:space="0" w:color="auto"/>
        <w:left w:val="none" w:sz="0" w:space="0" w:color="auto"/>
        <w:bottom w:val="none" w:sz="0" w:space="0" w:color="auto"/>
        <w:right w:val="none" w:sz="0" w:space="0" w:color="auto"/>
      </w:divBdr>
    </w:div>
    <w:div w:id="372120736">
      <w:bodyDiv w:val="1"/>
      <w:marLeft w:val="0"/>
      <w:marRight w:val="0"/>
      <w:marTop w:val="0"/>
      <w:marBottom w:val="0"/>
      <w:divBdr>
        <w:top w:val="none" w:sz="0" w:space="0" w:color="auto"/>
        <w:left w:val="none" w:sz="0" w:space="0" w:color="auto"/>
        <w:bottom w:val="none" w:sz="0" w:space="0" w:color="auto"/>
        <w:right w:val="none" w:sz="0" w:space="0" w:color="auto"/>
      </w:divBdr>
    </w:div>
    <w:div w:id="413671537">
      <w:bodyDiv w:val="1"/>
      <w:marLeft w:val="0"/>
      <w:marRight w:val="0"/>
      <w:marTop w:val="0"/>
      <w:marBottom w:val="0"/>
      <w:divBdr>
        <w:top w:val="none" w:sz="0" w:space="0" w:color="auto"/>
        <w:left w:val="none" w:sz="0" w:space="0" w:color="auto"/>
        <w:bottom w:val="none" w:sz="0" w:space="0" w:color="auto"/>
        <w:right w:val="none" w:sz="0" w:space="0" w:color="auto"/>
      </w:divBdr>
    </w:div>
    <w:div w:id="425418021">
      <w:bodyDiv w:val="1"/>
      <w:marLeft w:val="0"/>
      <w:marRight w:val="0"/>
      <w:marTop w:val="0"/>
      <w:marBottom w:val="0"/>
      <w:divBdr>
        <w:top w:val="none" w:sz="0" w:space="0" w:color="auto"/>
        <w:left w:val="none" w:sz="0" w:space="0" w:color="auto"/>
        <w:bottom w:val="none" w:sz="0" w:space="0" w:color="auto"/>
        <w:right w:val="none" w:sz="0" w:space="0" w:color="auto"/>
      </w:divBdr>
    </w:div>
    <w:div w:id="425926080">
      <w:bodyDiv w:val="1"/>
      <w:marLeft w:val="0"/>
      <w:marRight w:val="0"/>
      <w:marTop w:val="0"/>
      <w:marBottom w:val="0"/>
      <w:divBdr>
        <w:top w:val="none" w:sz="0" w:space="0" w:color="auto"/>
        <w:left w:val="none" w:sz="0" w:space="0" w:color="auto"/>
        <w:bottom w:val="none" w:sz="0" w:space="0" w:color="auto"/>
        <w:right w:val="none" w:sz="0" w:space="0" w:color="auto"/>
      </w:divBdr>
    </w:div>
    <w:div w:id="543567893">
      <w:bodyDiv w:val="1"/>
      <w:marLeft w:val="0"/>
      <w:marRight w:val="0"/>
      <w:marTop w:val="0"/>
      <w:marBottom w:val="0"/>
      <w:divBdr>
        <w:top w:val="none" w:sz="0" w:space="0" w:color="auto"/>
        <w:left w:val="none" w:sz="0" w:space="0" w:color="auto"/>
        <w:bottom w:val="none" w:sz="0" w:space="0" w:color="auto"/>
        <w:right w:val="none" w:sz="0" w:space="0" w:color="auto"/>
      </w:divBdr>
    </w:div>
    <w:div w:id="577062743">
      <w:bodyDiv w:val="1"/>
      <w:marLeft w:val="0"/>
      <w:marRight w:val="0"/>
      <w:marTop w:val="0"/>
      <w:marBottom w:val="0"/>
      <w:divBdr>
        <w:top w:val="none" w:sz="0" w:space="0" w:color="auto"/>
        <w:left w:val="none" w:sz="0" w:space="0" w:color="auto"/>
        <w:bottom w:val="none" w:sz="0" w:space="0" w:color="auto"/>
        <w:right w:val="none" w:sz="0" w:space="0" w:color="auto"/>
      </w:divBdr>
    </w:div>
    <w:div w:id="676231511">
      <w:bodyDiv w:val="1"/>
      <w:marLeft w:val="0"/>
      <w:marRight w:val="0"/>
      <w:marTop w:val="0"/>
      <w:marBottom w:val="0"/>
      <w:divBdr>
        <w:top w:val="none" w:sz="0" w:space="0" w:color="auto"/>
        <w:left w:val="none" w:sz="0" w:space="0" w:color="auto"/>
        <w:bottom w:val="none" w:sz="0" w:space="0" w:color="auto"/>
        <w:right w:val="none" w:sz="0" w:space="0" w:color="auto"/>
      </w:divBdr>
    </w:div>
    <w:div w:id="690912327">
      <w:bodyDiv w:val="1"/>
      <w:marLeft w:val="0"/>
      <w:marRight w:val="0"/>
      <w:marTop w:val="0"/>
      <w:marBottom w:val="0"/>
      <w:divBdr>
        <w:top w:val="none" w:sz="0" w:space="0" w:color="auto"/>
        <w:left w:val="none" w:sz="0" w:space="0" w:color="auto"/>
        <w:bottom w:val="none" w:sz="0" w:space="0" w:color="auto"/>
        <w:right w:val="none" w:sz="0" w:space="0" w:color="auto"/>
      </w:divBdr>
    </w:div>
    <w:div w:id="726606026">
      <w:bodyDiv w:val="1"/>
      <w:marLeft w:val="0"/>
      <w:marRight w:val="0"/>
      <w:marTop w:val="0"/>
      <w:marBottom w:val="0"/>
      <w:divBdr>
        <w:top w:val="none" w:sz="0" w:space="0" w:color="auto"/>
        <w:left w:val="none" w:sz="0" w:space="0" w:color="auto"/>
        <w:bottom w:val="none" w:sz="0" w:space="0" w:color="auto"/>
        <w:right w:val="none" w:sz="0" w:space="0" w:color="auto"/>
      </w:divBdr>
    </w:div>
    <w:div w:id="778181810">
      <w:bodyDiv w:val="1"/>
      <w:marLeft w:val="0"/>
      <w:marRight w:val="0"/>
      <w:marTop w:val="0"/>
      <w:marBottom w:val="0"/>
      <w:divBdr>
        <w:top w:val="none" w:sz="0" w:space="0" w:color="auto"/>
        <w:left w:val="none" w:sz="0" w:space="0" w:color="auto"/>
        <w:bottom w:val="none" w:sz="0" w:space="0" w:color="auto"/>
        <w:right w:val="none" w:sz="0" w:space="0" w:color="auto"/>
      </w:divBdr>
    </w:div>
    <w:div w:id="806119259">
      <w:bodyDiv w:val="1"/>
      <w:marLeft w:val="0"/>
      <w:marRight w:val="0"/>
      <w:marTop w:val="0"/>
      <w:marBottom w:val="0"/>
      <w:divBdr>
        <w:top w:val="none" w:sz="0" w:space="0" w:color="auto"/>
        <w:left w:val="none" w:sz="0" w:space="0" w:color="auto"/>
        <w:bottom w:val="none" w:sz="0" w:space="0" w:color="auto"/>
        <w:right w:val="none" w:sz="0" w:space="0" w:color="auto"/>
      </w:divBdr>
      <w:divsChild>
        <w:div w:id="1033380999">
          <w:marLeft w:val="446"/>
          <w:marRight w:val="0"/>
          <w:marTop w:val="200"/>
          <w:marBottom w:val="0"/>
          <w:divBdr>
            <w:top w:val="none" w:sz="0" w:space="0" w:color="auto"/>
            <w:left w:val="none" w:sz="0" w:space="0" w:color="auto"/>
            <w:bottom w:val="none" w:sz="0" w:space="0" w:color="auto"/>
            <w:right w:val="none" w:sz="0" w:space="0" w:color="auto"/>
          </w:divBdr>
        </w:div>
        <w:div w:id="1712801495">
          <w:marLeft w:val="446"/>
          <w:marRight w:val="0"/>
          <w:marTop w:val="200"/>
          <w:marBottom w:val="0"/>
          <w:divBdr>
            <w:top w:val="none" w:sz="0" w:space="0" w:color="auto"/>
            <w:left w:val="none" w:sz="0" w:space="0" w:color="auto"/>
            <w:bottom w:val="none" w:sz="0" w:space="0" w:color="auto"/>
            <w:right w:val="none" w:sz="0" w:space="0" w:color="auto"/>
          </w:divBdr>
        </w:div>
      </w:divsChild>
    </w:div>
    <w:div w:id="942539489">
      <w:bodyDiv w:val="1"/>
      <w:marLeft w:val="0"/>
      <w:marRight w:val="0"/>
      <w:marTop w:val="0"/>
      <w:marBottom w:val="0"/>
      <w:divBdr>
        <w:top w:val="none" w:sz="0" w:space="0" w:color="auto"/>
        <w:left w:val="none" w:sz="0" w:space="0" w:color="auto"/>
        <w:bottom w:val="none" w:sz="0" w:space="0" w:color="auto"/>
        <w:right w:val="none" w:sz="0" w:space="0" w:color="auto"/>
      </w:divBdr>
    </w:div>
    <w:div w:id="975448701">
      <w:bodyDiv w:val="1"/>
      <w:marLeft w:val="0"/>
      <w:marRight w:val="0"/>
      <w:marTop w:val="0"/>
      <w:marBottom w:val="0"/>
      <w:divBdr>
        <w:top w:val="none" w:sz="0" w:space="0" w:color="auto"/>
        <w:left w:val="none" w:sz="0" w:space="0" w:color="auto"/>
        <w:bottom w:val="none" w:sz="0" w:space="0" w:color="auto"/>
        <w:right w:val="none" w:sz="0" w:space="0" w:color="auto"/>
      </w:divBdr>
    </w:div>
    <w:div w:id="982808685">
      <w:bodyDiv w:val="1"/>
      <w:marLeft w:val="0"/>
      <w:marRight w:val="0"/>
      <w:marTop w:val="0"/>
      <w:marBottom w:val="0"/>
      <w:divBdr>
        <w:top w:val="none" w:sz="0" w:space="0" w:color="auto"/>
        <w:left w:val="none" w:sz="0" w:space="0" w:color="auto"/>
        <w:bottom w:val="none" w:sz="0" w:space="0" w:color="auto"/>
        <w:right w:val="none" w:sz="0" w:space="0" w:color="auto"/>
      </w:divBdr>
    </w:div>
    <w:div w:id="1032416493">
      <w:bodyDiv w:val="1"/>
      <w:marLeft w:val="0"/>
      <w:marRight w:val="0"/>
      <w:marTop w:val="0"/>
      <w:marBottom w:val="0"/>
      <w:divBdr>
        <w:top w:val="none" w:sz="0" w:space="0" w:color="auto"/>
        <w:left w:val="none" w:sz="0" w:space="0" w:color="auto"/>
        <w:bottom w:val="none" w:sz="0" w:space="0" w:color="auto"/>
        <w:right w:val="none" w:sz="0" w:space="0" w:color="auto"/>
      </w:divBdr>
    </w:div>
    <w:div w:id="1150170444">
      <w:bodyDiv w:val="1"/>
      <w:marLeft w:val="0"/>
      <w:marRight w:val="0"/>
      <w:marTop w:val="0"/>
      <w:marBottom w:val="0"/>
      <w:divBdr>
        <w:top w:val="none" w:sz="0" w:space="0" w:color="auto"/>
        <w:left w:val="none" w:sz="0" w:space="0" w:color="auto"/>
        <w:bottom w:val="none" w:sz="0" w:space="0" w:color="auto"/>
        <w:right w:val="none" w:sz="0" w:space="0" w:color="auto"/>
      </w:divBdr>
    </w:div>
    <w:div w:id="1502352672">
      <w:bodyDiv w:val="1"/>
      <w:marLeft w:val="0"/>
      <w:marRight w:val="0"/>
      <w:marTop w:val="0"/>
      <w:marBottom w:val="0"/>
      <w:divBdr>
        <w:top w:val="none" w:sz="0" w:space="0" w:color="auto"/>
        <w:left w:val="none" w:sz="0" w:space="0" w:color="auto"/>
        <w:bottom w:val="none" w:sz="0" w:space="0" w:color="auto"/>
        <w:right w:val="none" w:sz="0" w:space="0" w:color="auto"/>
      </w:divBdr>
    </w:div>
    <w:div w:id="1571691772">
      <w:bodyDiv w:val="1"/>
      <w:marLeft w:val="0"/>
      <w:marRight w:val="0"/>
      <w:marTop w:val="0"/>
      <w:marBottom w:val="0"/>
      <w:divBdr>
        <w:top w:val="none" w:sz="0" w:space="0" w:color="auto"/>
        <w:left w:val="none" w:sz="0" w:space="0" w:color="auto"/>
        <w:bottom w:val="none" w:sz="0" w:space="0" w:color="auto"/>
        <w:right w:val="none" w:sz="0" w:space="0" w:color="auto"/>
      </w:divBdr>
    </w:div>
    <w:div w:id="1582906705">
      <w:bodyDiv w:val="1"/>
      <w:marLeft w:val="0"/>
      <w:marRight w:val="0"/>
      <w:marTop w:val="0"/>
      <w:marBottom w:val="0"/>
      <w:divBdr>
        <w:top w:val="none" w:sz="0" w:space="0" w:color="auto"/>
        <w:left w:val="none" w:sz="0" w:space="0" w:color="auto"/>
        <w:bottom w:val="none" w:sz="0" w:space="0" w:color="auto"/>
        <w:right w:val="none" w:sz="0" w:space="0" w:color="auto"/>
      </w:divBdr>
    </w:div>
    <w:div w:id="1691181517">
      <w:bodyDiv w:val="1"/>
      <w:marLeft w:val="0"/>
      <w:marRight w:val="0"/>
      <w:marTop w:val="0"/>
      <w:marBottom w:val="0"/>
      <w:divBdr>
        <w:top w:val="none" w:sz="0" w:space="0" w:color="auto"/>
        <w:left w:val="none" w:sz="0" w:space="0" w:color="auto"/>
        <w:bottom w:val="none" w:sz="0" w:space="0" w:color="auto"/>
        <w:right w:val="none" w:sz="0" w:space="0" w:color="auto"/>
      </w:divBdr>
    </w:div>
    <w:div w:id="1692337514">
      <w:bodyDiv w:val="1"/>
      <w:marLeft w:val="0"/>
      <w:marRight w:val="0"/>
      <w:marTop w:val="0"/>
      <w:marBottom w:val="0"/>
      <w:divBdr>
        <w:top w:val="none" w:sz="0" w:space="0" w:color="auto"/>
        <w:left w:val="none" w:sz="0" w:space="0" w:color="auto"/>
        <w:bottom w:val="none" w:sz="0" w:space="0" w:color="auto"/>
        <w:right w:val="none" w:sz="0" w:space="0" w:color="auto"/>
      </w:divBdr>
    </w:div>
    <w:div w:id="1745058754">
      <w:bodyDiv w:val="1"/>
      <w:marLeft w:val="0"/>
      <w:marRight w:val="0"/>
      <w:marTop w:val="0"/>
      <w:marBottom w:val="0"/>
      <w:divBdr>
        <w:top w:val="none" w:sz="0" w:space="0" w:color="auto"/>
        <w:left w:val="none" w:sz="0" w:space="0" w:color="auto"/>
        <w:bottom w:val="none" w:sz="0" w:space="0" w:color="auto"/>
        <w:right w:val="none" w:sz="0" w:space="0" w:color="auto"/>
      </w:divBdr>
    </w:div>
    <w:div w:id="2019885445">
      <w:bodyDiv w:val="1"/>
      <w:marLeft w:val="0"/>
      <w:marRight w:val="0"/>
      <w:marTop w:val="0"/>
      <w:marBottom w:val="0"/>
      <w:divBdr>
        <w:top w:val="none" w:sz="0" w:space="0" w:color="auto"/>
        <w:left w:val="none" w:sz="0" w:space="0" w:color="auto"/>
        <w:bottom w:val="none" w:sz="0" w:space="0" w:color="auto"/>
        <w:right w:val="none" w:sz="0" w:space="0" w:color="auto"/>
      </w:divBdr>
    </w:div>
    <w:div w:id="2052339363">
      <w:bodyDiv w:val="1"/>
      <w:marLeft w:val="0"/>
      <w:marRight w:val="0"/>
      <w:marTop w:val="0"/>
      <w:marBottom w:val="0"/>
      <w:divBdr>
        <w:top w:val="none" w:sz="0" w:space="0" w:color="auto"/>
        <w:left w:val="none" w:sz="0" w:space="0" w:color="auto"/>
        <w:bottom w:val="none" w:sz="0" w:space="0" w:color="auto"/>
        <w:right w:val="none" w:sz="0" w:space="0" w:color="auto"/>
      </w:divBdr>
    </w:div>
    <w:div w:id="21397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P\Desktop\Hypermarket%20capstone\Excel%20CapstoneTransactionData_%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(1).xlsx]Order Level Analysis!PivotTable1</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Order Distribution From Time Slots</a:t>
            </a:r>
          </a:p>
        </c:rich>
      </c:tx>
      <c:spPr>
        <a:noFill/>
        <a:ln>
          <a:noFill/>
        </a:ln>
        <a:effectLst/>
      </c:spPr>
    </c:title>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4"/>
        <c:spPr>
          <a:solidFill>
            <a:schemeClr val="accent1"/>
          </a:solidFill>
          <a:ln>
            <a:noFill/>
          </a:ln>
          <a:effectLst/>
        </c:spPr>
        <c:marker>
          <c:symbol val="none"/>
        </c:marker>
      </c:pivotFmt>
      <c:pivotFmt>
        <c:idx val="5"/>
        <c:spPr>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s>
    <c:plotArea>
      <c:layout/>
      <c:barChart>
        <c:barDir val="col"/>
        <c:grouping val="clustered"/>
        <c:ser>
          <c:idx val="0"/>
          <c:order val="0"/>
          <c:tx>
            <c:strRef>
              <c:f>'Order Level Analysis'!$B$3</c:f>
              <c:strCache>
                <c:ptCount val="1"/>
                <c:pt idx="0">
                  <c:v>Count of Order Drop Geo</c:v>
                </c:pt>
              </c:strCache>
            </c:strRef>
          </c:tx>
          <c:spPr>
            <a:solidFill>
              <a:schemeClr val="accent1"/>
            </a:solidFill>
            <a:ln>
              <a:noFill/>
            </a:ln>
            <a:effectLst/>
          </c:spPr>
          <c:cat>
            <c:strRef>
              <c:f>'Order Level Analysis'!$A$4:$A$9</c:f>
              <c:strCache>
                <c:ptCount val="5"/>
                <c:pt idx="0">
                  <c:v>Afternoon</c:v>
                </c:pt>
                <c:pt idx="1">
                  <c:v>Late night</c:v>
                </c:pt>
                <c:pt idx="2">
                  <c:v>Morning</c:v>
                </c:pt>
                <c:pt idx="3">
                  <c:v>Night</c:v>
                </c:pt>
                <c:pt idx="4">
                  <c:v>Evening</c:v>
                </c:pt>
              </c:strCache>
            </c:strRef>
          </c:cat>
          <c:val>
            <c:numRef>
              <c:f>'Order Level Analysis'!$B$4:$B$9</c:f>
              <c:numCache>
                <c:formatCode>General</c:formatCode>
                <c:ptCount val="5"/>
                <c:pt idx="0">
                  <c:v>5924</c:v>
                </c:pt>
                <c:pt idx="1">
                  <c:v>1589</c:v>
                </c:pt>
                <c:pt idx="2">
                  <c:v>5389</c:v>
                </c:pt>
                <c:pt idx="3">
                  <c:v>5209</c:v>
                </c:pt>
                <c:pt idx="4">
                  <c:v>4712</c:v>
                </c:pt>
              </c:numCache>
            </c:numRef>
          </c:val>
          <c:extLst xmlns:c16r2="http://schemas.microsoft.com/office/drawing/2015/06/chart"/>
        </c:ser>
        <c:gapWidth val="219"/>
        <c:overlap val="-27"/>
        <c:axId val="159116288"/>
        <c:axId val="159811072"/>
      </c:barChart>
      <c:lineChart>
        <c:grouping val="standard"/>
        <c:ser>
          <c:idx val="1"/>
          <c:order val="1"/>
          <c:tx>
            <c:strRef>
              <c:f>'Order Level Analysis'!$C$3</c:f>
              <c:strCache>
                <c:ptCount val="1"/>
                <c:pt idx="0">
                  <c:v>Count of Order 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'Order Level Analysis'!$A$4:$A$9</c:f>
              <c:strCache>
                <c:ptCount val="5"/>
                <c:pt idx="0">
                  <c:v>Afternoon</c:v>
                </c:pt>
                <c:pt idx="1">
                  <c:v>Late night</c:v>
                </c:pt>
                <c:pt idx="2">
                  <c:v>Morning</c:v>
                </c:pt>
                <c:pt idx="3">
                  <c:v>Night</c:v>
                </c:pt>
                <c:pt idx="4">
                  <c:v>Evening</c:v>
                </c:pt>
              </c:strCache>
            </c:strRef>
          </c:cat>
          <c:val>
            <c:numRef>
              <c:f>'Order Level Analysis'!$C$4:$C$9</c:f>
              <c:numCache>
                <c:formatCode>General</c:formatCode>
                <c:ptCount val="5"/>
                <c:pt idx="0">
                  <c:v>5924</c:v>
                </c:pt>
                <c:pt idx="1">
                  <c:v>1589</c:v>
                </c:pt>
                <c:pt idx="2">
                  <c:v>5389</c:v>
                </c:pt>
                <c:pt idx="3">
                  <c:v>5209</c:v>
                </c:pt>
                <c:pt idx="4">
                  <c:v>4712</c:v>
                </c:pt>
              </c:numCache>
            </c:numRef>
          </c:val>
          <c:extLst xmlns:c16r2="http://schemas.microsoft.com/office/drawing/2015/06/chart"/>
        </c:ser>
        <c:marker val="1"/>
        <c:axId val="159116288"/>
        <c:axId val="159811072"/>
      </c:lineChart>
      <c:catAx>
        <c:axId val="159116288"/>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Slot Definition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9811072"/>
        <c:crosses val="autoZero"/>
        <c:auto val="1"/>
        <c:lblAlgn val="ctr"/>
        <c:lblOffset val="100"/>
      </c:catAx>
      <c:valAx>
        <c:axId val="15981107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Count of order</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9116288"/>
        <c:crosses val="autoZero"/>
        <c:crossBetween val="between"/>
      </c:valAx>
    </c:plotArea>
    <c:legend>
      <c:legendPos val="r"/>
      <c:layout>
        <c:manualLayout>
          <c:xMode val="edge"/>
          <c:yMode val="edge"/>
          <c:x val="0.78364538050075805"/>
          <c:y val="0.35583369787109898"/>
          <c:w val="0.17546072320317288"/>
          <c:h val="0.36343616688854341"/>
        </c:manualLayout>
      </c:layout>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(1).xlsx]Customer Level 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Completion</a:t>
            </a:r>
            <a:r>
              <a:rPr lang="en-US" baseline="0"/>
              <a:t> Rate at Source Level</a:t>
            </a:r>
            <a:endParaRPr lang="en-US"/>
          </a:p>
        </c:rich>
      </c:tx>
      <c:spPr>
        <a:noFill/>
        <a:ln>
          <a:noFill/>
        </a:ln>
        <a:effectLst/>
      </c:spPr>
    </c:title>
    <c:pivotFmts>
      <c:pivotFmt>
        <c:idx val="0"/>
        <c:spPr>
          <a:solidFill>
            <a:schemeClr val="accent6"/>
          </a:solidFill>
          <a:ln>
            <a:noFill/>
          </a:ln>
          <a:effectLst/>
        </c:spPr>
        <c:marker>
          <c:symbol val="none"/>
        </c:marker>
      </c:pivotFmt>
      <c:pivotFmt>
        <c:idx val="1"/>
        <c:spPr>
          <a:solidFill>
            <a:schemeClr val="accent6"/>
          </a:solidFill>
          <a:ln w="28575" cap="rnd">
            <a:solidFill>
              <a:schemeClr val="accent6"/>
            </a:solidFill>
            <a:round/>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w="28575" cap="rnd">
            <a:solidFill>
              <a:schemeClr val="accent6"/>
            </a:solidFill>
            <a:round/>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w="28575" cap="rnd">
            <a:solidFill>
              <a:schemeClr val="accent6"/>
            </a:solidFill>
            <a:round/>
          </a:ln>
          <a:effectLst/>
        </c:spPr>
        <c:marker>
          <c:symbol val="none"/>
        </c:marker>
      </c:pivotFmt>
      <c:pivotFmt>
        <c:idx val="6"/>
        <c:spPr>
          <a:solidFill>
            <a:schemeClr val="accent6"/>
          </a:solidFill>
          <a:ln>
            <a:noFill/>
          </a:ln>
          <a:effectLst/>
        </c:spPr>
        <c:marker>
          <c:symbol val="none"/>
        </c:marker>
      </c:pivotFmt>
      <c:pivotFmt>
        <c:idx val="7"/>
        <c:spPr>
          <a:solidFill>
            <a:schemeClr val="accent6"/>
          </a:solidFill>
          <a:ln w="28575" cap="rnd">
            <a:solidFill>
              <a:schemeClr val="accent6"/>
            </a:solidFill>
            <a:round/>
          </a:ln>
          <a:effectLst/>
        </c:spPr>
        <c:marker>
          <c:symbol val="none"/>
        </c:marker>
      </c:pivotFmt>
      <c:pivotFmt>
        <c:idx val="8"/>
        <c:spPr>
          <a:solidFill>
            <a:schemeClr val="accent6"/>
          </a:solidFill>
          <a:ln>
            <a:noFill/>
          </a:ln>
          <a:effectLst/>
        </c:spPr>
        <c:marker>
          <c:symbol val="none"/>
        </c:marker>
      </c:pivotFmt>
      <c:pivotFmt>
        <c:idx val="9"/>
        <c:spPr>
          <a:ln w="28575" cap="rnd">
            <a:solidFill>
              <a:schemeClr val="accent6"/>
            </a:solidFill>
            <a:round/>
          </a:ln>
          <a:effectLst/>
        </c:spPr>
        <c:marker>
          <c:symbol val="none"/>
        </c:marker>
      </c:pivotFmt>
    </c:pivotFmts>
    <c:plotArea>
      <c:layout/>
      <c:barChart>
        <c:barDir val="col"/>
        <c:grouping val="clustered"/>
        <c:ser>
          <c:idx val="0"/>
          <c:order val="0"/>
          <c:tx>
            <c:strRef>
              <c:f>'Customer Level Analysis'!$C$3:$C$4</c:f>
              <c:strCache>
                <c:ptCount val="1"/>
                <c:pt idx="0">
                  <c:v>NO</c:v>
                </c:pt>
              </c:strCache>
            </c:strRef>
          </c:tx>
          <c:spPr>
            <a:solidFill>
              <a:schemeClr val="accent6"/>
            </a:solidFill>
            <a:ln>
              <a:noFill/>
            </a:ln>
            <a:effectLst/>
          </c:spPr>
          <c:cat>
            <c:strRef>
              <c:f>'Customer Level Analysis'!$B$5:$B$11</c:f>
              <c:strCache>
                <c:ptCount val="6"/>
                <c:pt idx="0">
                  <c:v>Facebook</c:v>
                </c:pt>
                <c:pt idx="1">
                  <c:v>Google</c:v>
                </c:pt>
                <c:pt idx="2">
                  <c:v>Instagram</c:v>
                </c:pt>
                <c:pt idx="3">
                  <c:v>Offline Campaign</c:v>
                </c:pt>
                <c:pt idx="4">
                  <c:v>Organic</c:v>
                </c:pt>
                <c:pt idx="5">
                  <c:v>Snapchat</c:v>
                </c:pt>
              </c:strCache>
            </c:strRef>
          </c:cat>
          <c:val>
            <c:numRef>
              <c:f>'Customer Level Analysis'!$C$5:$C$11</c:f>
              <c:numCache>
                <c:formatCode>General</c:formatCode>
                <c:ptCount val="6"/>
                <c:pt idx="0">
                  <c:v>11</c:v>
                </c:pt>
                <c:pt idx="1">
                  <c:v>24</c:v>
                </c:pt>
                <c:pt idx="2">
                  <c:v>15</c:v>
                </c:pt>
                <c:pt idx="3">
                  <c:v>16</c:v>
                </c:pt>
                <c:pt idx="4">
                  <c:v>25</c:v>
                </c:pt>
                <c:pt idx="5">
                  <c:v>11</c:v>
                </c:pt>
              </c:numCache>
            </c:numRef>
          </c:val>
          <c:extLst xmlns:c16r2="http://schemas.microsoft.com/office/drawing/2015/06/chart"/>
        </c:ser>
        <c:gapWidth val="219"/>
        <c:overlap val="-27"/>
        <c:axId val="164874880"/>
        <c:axId val="164881152"/>
      </c:barChart>
      <c:lineChart>
        <c:grouping val="standard"/>
        <c:ser>
          <c:idx val="1"/>
          <c:order val="1"/>
          <c:tx>
            <c:strRef>
              <c:f>'Customer Level Analysis'!$D$3:$D$4</c:f>
              <c:strCache>
                <c:ptCount val="1"/>
                <c:pt idx="0">
                  <c:v>YES</c:v>
                </c:pt>
              </c:strCache>
            </c:strRef>
          </c:tx>
          <c:spPr>
            <a:ln w="28575" cap="rnd">
              <a:solidFill>
                <a:schemeClr val="accent5"/>
              </a:solidFill>
              <a:round/>
            </a:ln>
            <a:effectLst/>
          </c:spPr>
          <c:marker>
            <c:symbol val="none"/>
          </c:marker>
          <c:cat>
            <c:strRef>
              <c:f>'Customer Level Analysis'!$B$5:$B$11</c:f>
              <c:strCache>
                <c:ptCount val="6"/>
                <c:pt idx="0">
                  <c:v>Facebook</c:v>
                </c:pt>
                <c:pt idx="1">
                  <c:v>Google</c:v>
                </c:pt>
                <c:pt idx="2">
                  <c:v>Instagram</c:v>
                </c:pt>
                <c:pt idx="3">
                  <c:v>Offline Campaign</c:v>
                </c:pt>
                <c:pt idx="4">
                  <c:v>Organic</c:v>
                </c:pt>
                <c:pt idx="5">
                  <c:v>Snapchat</c:v>
                </c:pt>
              </c:strCache>
            </c:strRef>
          </c:cat>
          <c:val>
            <c:numRef>
              <c:f>'Customer Level Analysis'!$D$5:$D$11</c:f>
              <c:numCache>
                <c:formatCode>General</c:formatCode>
                <c:ptCount val="6"/>
                <c:pt idx="0">
                  <c:v>2607</c:v>
                </c:pt>
                <c:pt idx="1">
                  <c:v>5324</c:v>
                </c:pt>
                <c:pt idx="2">
                  <c:v>2769</c:v>
                </c:pt>
                <c:pt idx="3">
                  <c:v>2846</c:v>
                </c:pt>
                <c:pt idx="4">
                  <c:v>6655</c:v>
                </c:pt>
                <c:pt idx="5">
                  <c:v>2520</c:v>
                </c:pt>
              </c:numCache>
            </c:numRef>
          </c:val>
          <c:extLst xmlns:c16r2="http://schemas.microsoft.com/office/drawing/2015/06/chart"/>
        </c:ser>
        <c:marker val="1"/>
        <c:axId val="164889344"/>
        <c:axId val="164883072"/>
      </c:lineChart>
      <c:catAx>
        <c:axId val="16487488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Source</a:t>
                </a:r>
                <a:r>
                  <a:rPr lang="en-US" baseline="0"/>
                  <a:t> data</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81152"/>
        <c:crosses val="autoZero"/>
        <c:auto val="1"/>
        <c:lblAlgn val="ctr"/>
        <c:lblOffset val="100"/>
      </c:catAx>
      <c:valAx>
        <c:axId val="16488115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Not</a:t>
                </a:r>
                <a:r>
                  <a:rPr lang="en-US" baseline="0"/>
                  <a:t> Delivered orders</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74880"/>
        <c:crosses val="autoZero"/>
        <c:crossBetween val="between"/>
      </c:valAx>
      <c:valAx>
        <c:axId val="164883072"/>
        <c:scaling>
          <c:orientation val="minMax"/>
        </c:scaling>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Delivered</a:t>
                </a:r>
                <a:r>
                  <a:rPr lang="en-US" baseline="0"/>
                  <a:t> Oreders</a:t>
                </a:r>
                <a:endParaRPr lang="en-US"/>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89344"/>
        <c:crosses val="max"/>
        <c:crossBetween val="between"/>
      </c:valAx>
      <c:catAx>
        <c:axId val="164889344"/>
        <c:scaling>
          <c:orientation val="minMax"/>
        </c:scaling>
        <c:delete val="1"/>
        <c:axPos val="b"/>
        <c:numFmt formatCode="General" sourceLinked="1"/>
        <c:tickLblPos val="none"/>
        <c:crossAx val="164883072"/>
        <c:crosses val="autoZero"/>
        <c:auto val="1"/>
        <c:lblAlgn val="ctr"/>
        <c:lblOffset val="100"/>
      </c:catAx>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(1).xlsx]Customer Level Analysis!PivotTable5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LTV</a:t>
            </a:r>
            <a:r>
              <a:rPr lang="en-US" baseline="0"/>
              <a:t> of Each Customer</a:t>
            </a:r>
            <a:endParaRPr lang="en-US"/>
          </a:p>
        </c:rich>
      </c:tx>
      <c:spPr>
        <a:noFill/>
        <a:ln>
          <a:noFill/>
        </a:ln>
        <a:effectLst/>
      </c:spPr>
    </c:title>
    <c:pivotFmts>
      <c:pivotFmt>
        <c:idx val="0"/>
        <c:spPr>
          <a:solidFill>
            <a:schemeClr val="accent6"/>
          </a:solidFill>
          <a:ln>
            <a:noFill/>
          </a:ln>
          <a:effectLst/>
        </c:spPr>
        <c:marker>
          <c:symbol val="none"/>
        </c:marker>
      </c:pivotFmt>
      <c:pivotFmt>
        <c:idx val="1"/>
        <c:spPr>
          <a:solidFill>
            <a:schemeClr val="accent6"/>
          </a:solidFill>
          <a:ln w="28575" cap="rnd">
            <a:solidFill>
              <a:schemeClr val="accent6"/>
            </a:solidFill>
            <a:round/>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w="28575" cap="rnd">
            <a:solidFill>
              <a:schemeClr val="accent6"/>
            </a:solidFill>
            <a:round/>
          </a:ln>
          <a:effectLst/>
        </c:spPr>
        <c:marker>
          <c:symbol val="none"/>
        </c:marker>
      </c:pivotFmt>
      <c:pivotFmt>
        <c:idx val="4"/>
        <c:spPr>
          <a:solidFill>
            <a:schemeClr val="accent6"/>
          </a:solidFill>
          <a:ln>
            <a:noFill/>
          </a:ln>
          <a:effectLst/>
        </c:spPr>
        <c:marker>
          <c:symbol val="none"/>
        </c:marker>
      </c:pivotFmt>
      <c:pivotFmt>
        <c:idx val="5"/>
        <c:spPr>
          <a:ln w="28575" cap="rnd">
            <a:solidFill>
              <a:schemeClr val="accent6"/>
            </a:solidFill>
            <a:round/>
          </a:ln>
          <a:effectLst/>
        </c:spPr>
        <c:marker>
          <c:symbol val="none"/>
        </c:marker>
      </c:pivotFmt>
    </c:pivotFmts>
    <c:plotArea>
      <c:layout/>
      <c:barChart>
        <c:barDir val="col"/>
        <c:grouping val="clustered"/>
        <c:ser>
          <c:idx val="0"/>
          <c:order val="0"/>
          <c:tx>
            <c:strRef>
              <c:f>'Customer Level Analysis'!$C$25</c:f>
              <c:strCache>
                <c:ptCount val="1"/>
                <c:pt idx="0">
                  <c:v>Count of User ID</c:v>
                </c:pt>
              </c:strCache>
            </c:strRef>
          </c:tx>
          <c:spPr>
            <a:solidFill>
              <a:schemeClr val="accent6"/>
            </a:solidFill>
            <a:ln>
              <a:noFill/>
            </a:ln>
            <a:effectLst/>
          </c:spPr>
          <c:cat>
            <c:strRef>
              <c:f>'Customer Level Analysis'!$B$26:$B$32</c:f>
              <c:strCache>
                <c:ptCount val="6"/>
                <c:pt idx="0">
                  <c:v>Facebook</c:v>
                </c:pt>
                <c:pt idx="1">
                  <c:v>Google</c:v>
                </c:pt>
                <c:pt idx="2">
                  <c:v>Instagram</c:v>
                </c:pt>
                <c:pt idx="3">
                  <c:v>Offline Campaign</c:v>
                </c:pt>
                <c:pt idx="4">
                  <c:v>Organic</c:v>
                </c:pt>
                <c:pt idx="5">
                  <c:v>Snapchat</c:v>
                </c:pt>
              </c:strCache>
            </c:strRef>
          </c:cat>
          <c:val>
            <c:numRef>
              <c:f>'Customer Level Analysis'!$C$26:$C$32</c:f>
              <c:numCache>
                <c:formatCode>General</c:formatCode>
                <c:ptCount val="6"/>
                <c:pt idx="0">
                  <c:v>2618</c:v>
                </c:pt>
                <c:pt idx="1">
                  <c:v>5348</c:v>
                </c:pt>
                <c:pt idx="2">
                  <c:v>2784</c:v>
                </c:pt>
                <c:pt idx="3">
                  <c:v>2862</c:v>
                </c:pt>
                <c:pt idx="4">
                  <c:v>6680</c:v>
                </c:pt>
                <c:pt idx="5">
                  <c:v>2531</c:v>
                </c:pt>
              </c:numCache>
            </c:numRef>
          </c:val>
          <c:extLst xmlns:c16r2="http://schemas.microsoft.com/office/drawing/2015/06/chart"/>
        </c:ser>
        <c:gapWidth val="219"/>
        <c:overlap val="-27"/>
        <c:axId val="164945280"/>
        <c:axId val="164943360"/>
      </c:barChart>
      <c:lineChart>
        <c:grouping val="standard"/>
        <c:ser>
          <c:idx val="1"/>
          <c:order val="1"/>
          <c:tx>
            <c:strRef>
              <c:f>'Customer Level Analysis'!$D$25</c:f>
              <c:strCache>
                <c:ptCount val="1"/>
                <c:pt idx="0">
                  <c:v>Sum of Product Amount</c:v>
                </c:pt>
              </c:strCache>
            </c:strRef>
          </c:tx>
          <c:spPr>
            <a:ln w="28575" cap="rnd">
              <a:solidFill>
                <a:schemeClr val="accent5"/>
              </a:solidFill>
              <a:round/>
            </a:ln>
            <a:effectLst/>
          </c:spPr>
          <c:marker>
            <c:symbol val="none"/>
          </c:marker>
          <c:cat>
            <c:strRef>
              <c:f>'Customer Level Analysis'!$B$26:$B$32</c:f>
              <c:strCache>
                <c:ptCount val="6"/>
                <c:pt idx="0">
                  <c:v>Facebook</c:v>
                </c:pt>
                <c:pt idx="1">
                  <c:v>Google</c:v>
                </c:pt>
                <c:pt idx="2">
                  <c:v>Instagram</c:v>
                </c:pt>
                <c:pt idx="3">
                  <c:v>Offline Campaign</c:v>
                </c:pt>
                <c:pt idx="4">
                  <c:v>Organic</c:v>
                </c:pt>
                <c:pt idx="5">
                  <c:v>Snapchat</c:v>
                </c:pt>
              </c:strCache>
            </c:strRef>
          </c:cat>
          <c:val>
            <c:numRef>
              <c:f>'Customer Level Analysis'!$D$26:$D$32</c:f>
              <c:numCache>
                <c:formatCode>General</c:formatCode>
                <c:ptCount val="6"/>
                <c:pt idx="0">
                  <c:v>921851</c:v>
                </c:pt>
                <c:pt idx="1">
                  <c:v>1939010</c:v>
                </c:pt>
                <c:pt idx="2">
                  <c:v>911379</c:v>
                </c:pt>
                <c:pt idx="3">
                  <c:v>1008411</c:v>
                </c:pt>
                <c:pt idx="4">
                  <c:v>2287431</c:v>
                </c:pt>
                <c:pt idx="5">
                  <c:v>936767</c:v>
                </c:pt>
              </c:numCache>
            </c:numRef>
          </c:val>
          <c:extLst xmlns:c16r2="http://schemas.microsoft.com/office/drawing/2015/06/chart"/>
        </c:ser>
        <c:marker val="1"/>
        <c:axId val="164939264"/>
        <c:axId val="164941184"/>
      </c:lineChart>
      <c:catAx>
        <c:axId val="16493926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Source</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41184"/>
        <c:crosses val="autoZero"/>
        <c:auto val="1"/>
        <c:lblAlgn val="ctr"/>
        <c:lblOffset val="100"/>
      </c:catAx>
      <c:valAx>
        <c:axId val="16494118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Amount</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39264"/>
        <c:crosses val="autoZero"/>
        <c:crossBetween val="between"/>
      </c:valAx>
      <c:valAx>
        <c:axId val="164943360"/>
        <c:scaling>
          <c:orientation val="minMax"/>
        </c:scaling>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User</a:t>
                </a:r>
                <a:r>
                  <a:rPr lang="en-US" baseline="0"/>
                  <a:t>s</a:t>
                </a:r>
                <a:endParaRPr lang="en-US"/>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45280"/>
        <c:crosses val="max"/>
        <c:crossBetween val="between"/>
      </c:valAx>
      <c:catAx>
        <c:axId val="164945280"/>
        <c:scaling>
          <c:orientation val="minMax"/>
        </c:scaling>
        <c:delete val="1"/>
        <c:axPos val="b"/>
        <c:numFmt formatCode="General" sourceLinked="1"/>
        <c:tickLblPos val="none"/>
        <c:crossAx val="164943360"/>
        <c:crosses val="autoZero"/>
        <c:auto val="1"/>
        <c:lblAlgn val="ctr"/>
        <c:lblOffset val="100"/>
      </c:catAx>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(1).xlsx]Customer Level Analysis!PivotTable6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Aggregated LTV at customer source</a:t>
            </a:r>
          </a:p>
        </c:rich>
      </c:tx>
      <c:spPr>
        <a:noFill/>
        <a:ln>
          <a:noFill/>
        </a:ln>
        <a:effectLst/>
      </c:spPr>
    </c:title>
    <c:pivotFmts>
      <c:pivotFmt>
        <c:idx val="0"/>
        <c:spPr>
          <a:solidFill>
            <a:schemeClr val="accent6"/>
          </a:solidFill>
          <a:ln>
            <a:noFill/>
          </a:ln>
          <a:effectLst/>
        </c:spPr>
        <c:marker>
          <c:symbol val="none"/>
        </c:marker>
      </c:pivotFmt>
      <c:pivotFmt>
        <c:idx val="1"/>
      </c:pivotFmt>
      <c:pivotFmt>
        <c:idx val="2"/>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3"/>
        <c:spPr>
          <a:solidFill>
            <a:schemeClr val="accent6"/>
          </a:solidFill>
          <a:ln>
            <a:noFill/>
          </a:ln>
          <a:effectLst/>
        </c:spPr>
        <c:marker>
          <c:symbol val="none"/>
        </c:marker>
      </c:pivotFmt>
      <c:pivotFmt>
        <c:idx val="4"/>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5"/>
        <c:spPr>
          <a:solidFill>
            <a:schemeClr val="accent6"/>
          </a:solidFill>
          <a:ln>
            <a:noFill/>
          </a:ln>
          <a:effectLst/>
        </c:spPr>
        <c:marker>
          <c:symbol val="none"/>
        </c:marker>
      </c:pivotFmt>
      <c:pivotFmt>
        <c:idx val="6"/>
        <c:spPr>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s>
    <c:plotArea>
      <c:layout/>
      <c:barChart>
        <c:barDir val="col"/>
        <c:grouping val="clustered"/>
        <c:ser>
          <c:idx val="0"/>
          <c:order val="0"/>
          <c:tx>
            <c:strRef>
              <c:f>'Customer Level Analysis'!$C$48</c:f>
              <c:strCache>
                <c:ptCount val="1"/>
                <c:pt idx="0">
                  <c:v>Sum of Customer Lifetime value</c:v>
                </c:pt>
              </c:strCache>
            </c:strRef>
          </c:tx>
          <c:spPr>
            <a:solidFill>
              <a:schemeClr val="accent6"/>
            </a:solidFill>
            <a:ln>
              <a:noFill/>
            </a:ln>
            <a:effectLst/>
          </c:spPr>
          <c:cat>
            <c:strRef>
              <c:f>'Customer Level Analysis'!$B$49:$B$55</c:f>
              <c:strCache>
                <c:ptCount val="6"/>
                <c:pt idx="0">
                  <c:v>Facebook</c:v>
                </c:pt>
                <c:pt idx="1">
                  <c:v>Google</c:v>
                </c:pt>
                <c:pt idx="2">
                  <c:v>Instagram</c:v>
                </c:pt>
                <c:pt idx="3">
                  <c:v>Offline Campaign</c:v>
                </c:pt>
                <c:pt idx="4">
                  <c:v>Organic</c:v>
                </c:pt>
                <c:pt idx="5">
                  <c:v>Snapchat</c:v>
                </c:pt>
              </c:strCache>
            </c:strRef>
          </c:cat>
          <c:val>
            <c:numRef>
              <c:f>'Customer Level Analysis'!$C$49:$C$55</c:f>
              <c:numCache>
                <c:formatCode>General</c:formatCode>
                <c:ptCount val="6"/>
                <c:pt idx="0">
                  <c:v>976718</c:v>
                </c:pt>
                <c:pt idx="1">
                  <c:v>2048655</c:v>
                </c:pt>
                <c:pt idx="2">
                  <c:v>971935</c:v>
                </c:pt>
                <c:pt idx="3">
                  <c:v>1067669</c:v>
                </c:pt>
                <c:pt idx="4">
                  <c:v>2423055</c:v>
                </c:pt>
                <c:pt idx="5">
                  <c:v>985763</c:v>
                </c:pt>
              </c:numCache>
            </c:numRef>
          </c:val>
          <c:extLst xmlns:c16r2="http://schemas.microsoft.com/office/drawing/2015/06/chart"/>
        </c:ser>
        <c:gapWidth val="247"/>
        <c:axId val="165019008"/>
        <c:axId val="165017088"/>
      </c:barChart>
      <c:lineChart>
        <c:grouping val="standard"/>
        <c:ser>
          <c:idx val="1"/>
          <c:order val="1"/>
          <c:tx>
            <c:strRef>
              <c:f>'Customer Level Analysis'!$D$48</c:f>
              <c:strCache>
                <c:ptCount val="1"/>
                <c:pt idx="0">
                  <c:v>Count of Order ID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'Customer Level Analysis'!$B$49:$B$55</c:f>
              <c:strCache>
                <c:ptCount val="6"/>
                <c:pt idx="0">
                  <c:v>Facebook</c:v>
                </c:pt>
                <c:pt idx="1">
                  <c:v>Google</c:v>
                </c:pt>
                <c:pt idx="2">
                  <c:v>Instagram</c:v>
                </c:pt>
                <c:pt idx="3">
                  <c:v>Offline Campaign</c:v>
                </c:pt>
                <c:pt idx="4">
                  <c:v>Organic</c:v>
                </c:pt>
                <c:pt idx="5">
                  <c:v>Snapchat</c:v>
                </c:pt>
              </c:strCache>
            </c:strRef>
          </c:cat>
          <c:val>
            <c:numRef>
              <c:f>'Customer Level Analysis'!$D$49:$D$55</c:f>
              <c:numCache>
                <c:formatCode>General</c:formatCode>
                <c:ptCount val="6"/>
                <c:pt idx="0">
                  <c:v>2618</c:v>
                </c:pt>
                <c:pt idx="1">
                  <c:v>5348</c:v>
                </c:pt>
                <c:pt idx="2">
                  <c:v>2784</c:v>
                </c:pt>
                <c:pt idx="3">
                  <c:v>2862</c:v>
                </c:pt>
                <c:pt idx="4">
                  <c:v>6680</c:v>
                </c:pt>
                <c:pt idx="5">
                  <c:v>2531</c:v>
                </c:pt>
              </c:numCache>
            </c:numRef>
          </c:val>
          <c:extLst xmlns:c16r2="http://schemas.microsoft.com/office/drawing/2015/06/chart"/>
        </c:ser>
        <c:marker val="1"/>
        <c:axId val="165010816"/>
        <c:axId val="165008512"/>
      </c:lineChart>
      <c:valAx>
        <c:axId val="165008512"/>
        <c:scaling>
          <c:orientation val="minMax"/>
        </c:scaling>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Id</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10816"/>
        <c:crosses val="max"/>
        <c:crossBetween val="between"/>
      </c:valAx>
      <c:catAx>
        <c:axId val="16501081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Source</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08512"/>
        <c:crosses val="autoZero"/>
        <c:auto val="1"/>
        <c:lblAlgn val="ctr"/>
        <c:lblOffset val="100"/>
      </c:catAx>
      <c:valAx>
        <c:axId val="165017088"/>
        <c:scaling>
          <c:orientation val="minMax"/>
        </c:scaling>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Customer</a:t>
                </a:r>
                <a:r>
                  <a:rPr lang="en-US" baseline="0"/>
                  <a:t> Lifetime value</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19008"/>
        <c:crosses val="autoZero"/>
        <c:crossBetween val="between"/>
      </c:valAx>
      <c:catAx>
        <c:axId val="165019008"/>
        <c:scaling>
          <c:orientation val="minMax"/>
        </c:scaling>
        <c:delete val="1"/>
        <c:axPos val="b"/>
        <c:numFmt formatCode="General" sourceLinked="1"/>
        <c:majorTickMark val="none"/>
        <c:tickLblPos val="none"/>
        <c:crossAx val="165017088"/>
        <c:crosses val="autoZero"/>
        <c:auto val="1"/>
        <c:lblAlgn val="ctr"/>
        <c:lblOffset val="100"/>
      </c:catAx>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(1).xlsx]Customer Level Analysis!PivotTable7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Aggregated</a:t>
            </a:r>
            <a:r>
              <a:rPr lang="en-US" baseline="0"/>
              <a:t> LTV at customer Month Level</a:t>
            </a:r>
            <a:endParaRPr lang="en-US"/>
          </a:p>
        </c:rich>
      </c:tx>
      <c:spPr>
        <a:noFill/>
        <a:ln>
          <a:noFill/>
        </a:ln>
        <a:effectLst/>
      </c:spPr>
    </c:title>
    <c:pivotFmts>
      <c:pivotFmt>
        <c:idx val="0"/>
        <c:spPr>
          <a:solidFill>
            <a:schemeClr val="accent6"/>
          </a:solidFill>
          <a:ln>
            <a:noFill/>
          </a:ln>
          <a:effectLst/>
        </c:spPr>
        <c:marker>
          <c:symbol val="none"/>
        </c:marker>
      </c:pivotFmt>
      <c:pivotFmt>
        <c:idx val="1"/>
        <c:spPr>
          <a:solidFill>
            <a:schemeClr val="accent6"/>
          </a:solidFill>
          <a:ln w="28575" cap="rnd">
            <a:solidFill>
              <a:schemeClr val="accent6"/>
            </a:solidFill>
            <a:round/>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w="28575" cap="rnd">
            <a:solidFill>
              <a:schemeClr val="accent6"/>
            </a:solidFill>
            <a:round/>
          </a:ln>
          <a:effectLst/>
        </c:spPr>
        <c:marker>
          <c:symbol val="none"/>
        </c:marker>
      </c:pivotFmt>
      <c:pivotFmt>
        <c:idx val="4"/>
        <c:spPr>
          <a:solidFill>
            <a:schemeClr val="accent6"/>
          </a:solidFill>
          <a:ln>
            <a:noFill/>
          </a:ln>
          <a:effectLst/>
        </c:spPr>
        <c:marker>
          <c:symbol val="none"/>
        </c:marker>
      </c:pivotFmt>
      <c:pivotFmt>
        <c:idx val="5"/>
        <c:spPr>
          <a:ln w="28575" cap="rnd">
            <a:solidFill>
              <a:schemeClr val="accent6"/>
            </a:solidFill>
            <a:round/>
          </a:ln>
          <a:effectLst/>
        </c:spPr>
        <c:marker>
          <c:symbol val="none"/>
        </c:marker>
      </c:pivotFmt>
    </c:pivotFmts>
    <c:plotArea>
      <c:layout/>
      <c:barChart>
        <c:barDir val="col"/>
        <c:grouping val="clustered"/>
        <c:ser>
          <c:idx val="0"/>
          <c:order val="0"/>
          <c:tx>
            <c:strRef>
              <c:f>'Customer Level Analysis'!$C$67</c:f>
              <c:strCache>
                <c:ptCount val="1"/>
                <c:pt idx="0">
                  <c:v>Sum of Product Amount</c:v>
                </c:pt>
              </c:strCache>
            </c:strRef>
          </c:tx>
          <c:spPr>
            <a:solidFill>
              <a:schemeClr val="accent6"/>
            </a:solidFill>
            <a:ln>
              <a:noFill/>
            </a:ln>
            <a:effectLst/>
          </c:spPr>
          <c:cat>
            <c:strRef>
              <c:f>'Customer Level Analysis'!$B$68:$B$77</c:f>
              <c:strCache>
                <c:ptCount val="9"/>
                <c:pt idx="0">
                  <c:v>2021-01</c:v>
                </c:pt>
                <c:pt idx="1">
                  <c:v>2021-02</c:v>
                </c:pt>
                <c:pt idx="2">
                  <c:v>2021-03</c:v>
                </c:pt>
                <c:pt idx="3">
                  <c:v>2021-04</c:v>
                </c:pt>
                <c:pt idx="4">
                  <c:v>2021-05</c:v>
                </c:pt>
                <c:pt idx="5">
                  <c:v>2021-06</c:v>
                </c:pt>
                <c:pt idx="6">
                  <c:v>2021-07</c:v>
                </c:pt>
                <c:pt idx="7">
                  <c:v>2021-08</c:v>
                </c:pt>
                <c:pt idx="8">
                  <c:v>2021-09</c:v>
                </c:pt>
              </c:strCache>
            </c:strRef>
          </c:cat>
          <c:val>
            <c:numRef>
              <c:f>'Customer Level Analysis'!$C$68:$C$77</c:f>
              <c:numCache>
                <c:formatCode>General</c:formatCode>
                <c:ptCount val="9"/>
                <c:pt idx="0">
                  <c:v>537543</c:v>
                </c:pt>
                <c:pt idx="1">
                  <c:v>559899</c:v>
                </c:pt>
                <c:pt idx="2">
                  <c:v>713119</c:v>
                </c:pt>
                <c:pt idx="3">
                  <c:v>864243</c:v>
                </c:pt>
                <c:pt idx="4">
                  <c:v>983096</c:v>
                </c:pt>
                <c:pt idx="5">
                  <c:v>930572</c:v>
                </c:pt>
                <c:pt idx="6">
                  <c:v>950147</c:v>
                </c:pt>
                <c:pt idx="7">
                  <c:v>1143759</c:v>
                </c:pt>
                <c:pt idx="8">
                  <c:v>1322471</c:v>
                </c:pt>
              </c:numCache>
            </c:numRef>
          </c:val>
          <c:extLst xmlns:c16r2="http://schemas.microsoft.com/office/drawing/2015/06/chart"/>
        </c:ser>
        <c:gapWidth val="219"/>
        <c:overlap val="-27"/>
        <c:axId val="165081472"/>
        <c:axId val="165083392"/>
      </c:barChart>
      <c:lineChart>
        <c:grouping val="standard"/>
        <c:ser>
          <c:idx val="1"/>
          <c:order val="1"/>
          <c:tx>
            <c:strRef>
              <c:f>'Customer Level Analysis'!$D$67</c:f>
              <c:strCache>
                <c:ptCount val="1"/>
                <c:pt idx="0">
                  <c:v>Count of Order ID</c:v>
                </c:pt>
              </c:strCache>
            </c:strRef>
          </c:tx>
          <c:spPr>
            <a:ln w="28575" cap="rnd">
              <a:solidFill>
                <a:schemeClr val="accent5"/>
              </a:solidFill>
              <a:round/>
            </a:ln>
            <a:effectLst/>
          </c:spPr>
          <c:marker>
            <c:symbol val="none"/>
          </c:marker>
          <c:cat>
            <c:strRef>
              <c:f>'Customer Level Analysis'!$B$68:$B$77</c:f>
              <c:strCache>
                <c:ptCount val="9"/>
                <c:pt idx="0">
                  <c:v>2021-01</c:v>
                </c:pt>
                <c:pt idx="1">
                  <c:v>2021-02</c:v>
                </c:pt>
                <c:pt idx="2">
                  <c:v>2021-03</c:v>
                </c:pt>
                <c:pt idx="3">
                  <c:v>2021-04</c:v>
                </c:pt>
                <c:pt idx="4">
                  <c:v>2021-05</c:v>
                </c:pt>
                <c:pt idx="5">
                  <c:v>2021-06</c:v>
                </c:pt>
                <c:pt idx="6">
                  <c:v>2021-07</c:v>
                </c:pt>
                <c:pt idx="7">
                  <c:v>2021-08</c:v>
                </c:pt>
                <c:pt idx="8">
                  <c:v>2021-09</c:v>
                </c:pt>
              </c:strCache>
            </c:strRef>
          </c:cat>
          <c:val>
            <c:numRef>
              <c:f>'Customer Level Analysis'!$D$68:$D$77</c:f>
              <c:numCache>
                <c:formatCode>General</c:formatCode>
                <c:ptCount val="9"/>
                <c:pt idx="0">
                  <c:v>1606</c:v>
                </c:pt>
                <c:pt idx="1">
                  <c:v>1663</c:v>
                </c:pt>
                <c:pt idx="2">
                  <c:v>2185</c:v>
                </c:pt>
                <c:pt idx="3">
                  <c:v>2477</c:v>
                </c:pt>
                <c:pt idx="4">
                  <c:v>2465</c:v>
                </c:pt>
                <c:pt idx="5">
                  <c:v>2647</c:v>
                </c:pt>
                <c:pt idx="6">
                  <c:v>2645</c:v>
                </c:pt>
                <c:pt idx="7">
                  <c:v>2904</c:v>
                </c:pt>
                <c:pt idx="8">
                  <c:v>4231</c:v>
                </c:pt>
              </c:numCache>
            </c:numRef>
          </c:val>
          <c:extLst xmlns:c16r2="http://schemas.microsoft.com/office/drawing/2015/06/chart"/>
        </c:ser>
        <c:marker val="1"/>
        <c:axId val="165091584"/>
        <c:axId val="165089664"/>
      </c:lineChart>
      <c:catAx>
        <c:axId val="16508147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months</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83392"/>
        <c:crosses val="autoZero"/>
        <c:auto val="1"/>
        <c:lblAlgn val="ctr"/>
        <c:lblOffset val="100"/>
      </c:catAx>
      <c:valAx>
        <c:axId val="1650833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Amount</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81472"/>
        <c:crosses val="autoZero"/>
        <c:crossBetween val="between"/>
      </c:valAx>
      <c:valAx>
        <c:axId val="165089664"/>
        <c:scaling>
          <c:orientation val="minMax"/>
        </c:scaling>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Id</a:t>
                </a:r>
                <a:endParaRPr lang="en-US"/>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91584"/>
        <c:crosses val="max"/>
        <c:crossBetween val="between"/>
      </c:valAx>
      <c:catAx>
        <c:axId val="165091584"/>
        <c:scaling>
          <c:orientation val="minMax"/>
        </c:scaling>
        <c:delete val="1"/>
        <c:axPos val="b"/>
        <c:numFmt formatCode="General" sourceLinked="1"/>
        <c:tickLblPos val="none"/>
        <c:crossAx val="165089664"/>
        <c:crosses val="autoZero"/>
        <c:auto val="1"/>
        <c:lblAlgn val="ctr"/>
        <c:lblOffset val="100"/>
      </c:catAx>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(1).xlsx]Customer Level Analysis!PivotTable10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Revenue Per order</a:t>
            </a:r>
            <a:endParaRPr lang="en-US"/>
          </a:p>
        </c:rich>
      </c:tx>
      <c:spPr>
        <a:noFill/>
        <a:ln>
          <a:noFill/>
        </a:ln>
        <a:effectLst/>
      </c:spPr>
    </c:title>
    <c:pivotFmts>
      <c:pivotFmt>
        <c:idx val="0"/>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1"/>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4"/>
        <c:spPr>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1"/>
          <c:order val="1"/>
          <c:tx>
            <c:strRef>
              <c:f>'Customer Level Analysis'!$D$90</c:f>
              <c:strCache>
                <c:ptCount val="1"/>
                <c:pt idx="0">
                  <c:v>Sum of Product Amount</c:v>
                </c:pt>
              </c:strCache>
            </c:strRef>
          </c:tx>
          <c:spPr>
            <a:solidFill>
              <a:schemeClr val="accent5"/>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Level Analysis'!$B$91:$B$97</c:f>
              <c:strCache>
                <c:ptCount val="6"/>
                <c:pt idx="0">
                  <c:v>Facebook</c:v>
                </c:pt>
                <c:pt idx="1">
                  <c:v>Google</c:v>
                </c:pt>
                <c:pt idx="2">
                  <c:v>Instagram</c:v>
                </c:pt>
                <c:pt idx="3">
                  <c:v>Offline Campaign</c:v>
                </c:pt>
                <c:pt idx="4">
                  <c:v>Organic</c:v>
                </c:pt>
                <c:pt idx="5">
                  <c:v>Snapchat</c:v>
                </c:pt>
              </c:strCache>
            </c:strRef>
          </c:cat>
          <c:val>
            <c:numRef>
              <c:f>'Customer Level Analysis'!$D$91:$D$97</c:f>
              <c:numCache>
                <c:formatCode>General</c:formatCode>
                <c:ptCount val="6"/>
                <c:pt idx="0">
                  <c:v>921851</c:v>
                </c:pt>
                <c:pt idx="1">
                  <c:v>1939010</c:v>
                </c:pt>
                <c:pt idx="2">
                  <c:v>911379</c:v>
                </c:pt>
                <c:pt idx="3">
                  <c:v>1008411</c:v>
                </c:pt>
                <c:pt idx="4">
                  <c:v>2287431</c:v>
                </c:pt>
                <c:pt idx="5">
                  <c:v>936767</c:v>
                </c:pt>
              </c:numCache>
            </c:numRef>
          </c:val>
          <c:extLst xmlns:c16r2="http://schemas.microsoft.com/office/drawing/2015/06/chart"/>
        </c:ser>
        <c:ser>
          <c:idx val="2"/>
          <c:order val="2"/>
          <c:tx>
            <c:strRef>
              <c:f>'Customer Level Analysis'!$E$90</c:f>
              <c:strCache>
                <c:ptCount val="1"/>
                <c:pt idx="0">
                  <c:v>Sum of Discount</c:v>
                </c:pt>
              </c:strCache>
            </c:strRef>
          </c:tx>
          <c:spPr>
            <a:solidFill>
              <a:schemeClr val="accent4"/>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Level Analysis'!$B$91:$B$97</c:f>
              <c:strCache>
                <c:ptCount val="6"/>
                <c:pt idx="0">
                  <c:v>Facebook</c:v>
                </c:pt>
                <c:pt idx="1">
                  <c:v>Google</c:v>
                </c:pt>
                <c:pt idx="2">
                  <c:v>Instagram</c:v>
                </c:pt>
                <c:pt idx="3">
                  <c:v>Offline Campaign</c:v>
                </c:pt>
                <c:pt idx="4">
                  <c:v>Organic</c:v>
                </c:pt>
                <c:pt idx="5">
                  <c:v>Snapchat</c:v>
                </c:pt>
              </c:strCache>
            </c:strRef>
          </c:cat>
          <c:val>
            <c:numRef>
              <c:f>'Customer Level Analysis'!$E$91:$E$97</c:f>
              <c:numCache>
                <c:formatCode>General</c:formatCode>
                <c:ptCount val="6"/>
                <c:pt idx="0">
                  <c:v>62875</c:v>
                </c:pt>
                <c:pt idx="1">
                  <c:v>107054</c:v>
                </c:pt>
                <c:pt idx="2">
                  <c:v>73114</c:v>
                </c:pt>
                <c:pt idx="3">
                  <c:v>75360</c:v>
                </c:pt>
                <c:pt idx="4">
                  <c:v>126063</c:v>
                </c:pt>
                <c:pt idx="5">
                  <c:v>65697</c:v>
                </c:pt>
              </c:numCache>
            </c:numRef>
          </c:val>
          <c:extLst xmlns:c16r2="http://schemas.microsoft.com/office/drawing/2015/06/chart"/>
        </c:ser>
        <c:dLbls>
          <c:showVal val="1"/>
        </c:dLbls>
        <c:gapWidth val="219"/>
        <c:axId val="163576448"/>
        <c:axId val="165184256"/>
      </c:barChart>
      <c:lineChart>
        <c:grouping val="stacked"/>
        <c:ser>
          <c:idx val="0"/>
          <c:order val="0"/>
          <c:tx>
            <c:strRef>
              <c:f>'Customer Level Analysis'!$C$90</c:f>
              <c:strCache>
                <c:ptCount val="1"/>
                <c:pt idx="0">
                  <c:v>Count of Order ID</c:v>
                </c:pt>
              </c:strCache>
            </c:strRef>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Level Analysis'!$B$91:$B$97</c:f>
              <c:strCache>
                <c:ptCount val="6"/>
                <c:pt idx="0">
                  <c:v>Facebook</c:v>
                </c:pt>
                <c:pt idx="1">
                  <c:v>Google</c:v>
                </c:pt>
                <c:pt idx="2">
                  <c:v>Instagram</c:v>
                </c:pt>
                <c:pt idx="3">
                  <c:v>Offline Campaign</c:v>
                </c:pt>
                <c:pt idx="4">
                  <c:v>Organic</c:v>
                </c:pt>
                <c:pt idx="5">
                  <c:v>Snapchat</c:v>
                </c:pt>
              </c:strCache>
            </c:strRef>
          </c:cat>
          <c:val>
            <c:numRef>
              <c:f>'Customer Level Analysis'!$C$91:$C$97</c:f>
              <c:numCache>
                <c:formatCode>General</c:formatCode>
                <c:ptCount val="6"/>
                <c:pt idx="0">
                  <c:v>2618</c:v>
                </c:pt>
                <c:pt idx="1">
                  <c:v>5348</c:v>
                </c:pt>
                <c:pt idx="2">
                  <c:v>2784</c:v>
                </c:pt>
                <c:pt idx="3">
                  <c:v>2862</c:v>
                </c:pt>
                <c:pt idx="4">
                  <c:v>6680</c:v>
                </c:pt>
                <c:pt idx="5">
                  <c:v>2531</c:v>
                </c:pt>
              </c:numCache>
            </c:numRef>
          </c:val>
          <c:extLst xmlns:c16r2="http://schemas.microsoft.com/office/drawing/2015/06/chart"/>
        </c:ser>
        <c:dLbls>
          <c:showVal val="1"/>
        </c:dLbls>
        <c:marker val="1"/>
        <c:axId val="165196544"/>
        <c:axId val="165186176"/>
      </c:lineChart>
      <c:catAx>
        <c:axId val="16357644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Source</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84256"/>
        <c:crosses val="autoZero"/>
        <c:auto val="1"/>
        <c:lblAlgn val="ctr"/>
        <c:lblOffset val="100"/>
      </c:catAx>
      <c:valAx>
        <c:axId val="16518425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Amount</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76448"/>
        <c:crosses val="autoZero"/>
        <c:crossBetween val="between"/>
      </c:valAx>
      <c:valAx>
        <c:axId val="165186176"/>
        <c:scaling>
          <c:orientation val="minMax"/>
        </c:scaling>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ID</a:t>
                </a:r>
                <a:endParaRPr lang="en-US"/>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96544"/>
        <c:crosses val="max"/>
        <c:crossBetween val="between"/>
      </c:valAx>
      <c:catAx>
        <c:axId val="165196544"/>
        <c:scaling>
          <c:orientation val="minMax"/>
        </c:scaling>
        <c:delete val="1"/>
        <c:axPos val="b"/>
        <c:numFmt formatCode="General" sourceLinked="1"/>
        <c:tickLblPos val="none"/>
        <c:crossAx val="165186176"/>
        <c:crosses val="autoZero"/>
        <c:auto val="1"/>
        <c:lblAlgn val="ctr"/>
        <c:lblOffset val="100"/>
      </c:catAx>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(1).xlsx]Customer Level Analysis!PivotTable11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Revenue Per Month</a:t>
            </a:r>
            <a:endParaRPr lang="en-US"/>
          </a:p>
        </c:rich>
      </c:tx>
      <c:spPr>
        <a:noFill/>
        <a:ln>
          <a:noFill/>
        </a:ln>
        <a:effectLst/>
      </c:spPr>
    </c:title>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
        <c:idx val="6"/>
        <c:spPr>
          <a:solidFill>
            <a:schemeClr val="accent6"/>
          </a:solidFill>
          <a:ln>
            <a:noFill/>
          </a:ln>
          <a:effectLst/>
        </c:spPr>
        <c:marker>
          <c:symbol val="none"/>
        </c:marker>
      </c:pivotFmt>
      <c:pivotFmt>
        <c:idx val="7"/>
        <c:spPr>
          <a:solidFill>
            <a:schemeClr val="accent6"/>
          </a:solidFill>
          <a:ln>
            <a:noFill/>
          </a:ln>
          <a:effectLst/>
        </c:spPr>
        <c:marker>
          <c:symbol val="none"/>
        </c:marker>
      </c:pivotFmt>
      <c:pivotFmt>
        <c:idx val="8"/>
        <c:spPr>
          <a:solidFill>
            <a:schemeClr val="accent6"/>
          </a:solidFill>
          <a:ln>
            <a:noFill/>
          </a:ln>
          <a:effectLst/>
        </c:spPr>
        <c:marker>
          <c:symbol val="none"/>
        </c:marker>
      </c:pivotFmt>
    </c:pivotFmts>
    <c:plotArea>
      <c:layout/>
      <c:areaChart>
        <c:grouping val="standard"/>
        <c:ser>
          <c:idx val="0"/>
          <c:order val="0"/>
          <c:tx>
            <c:strRef>
              <c:f>'Customer Level Analysis'!$C$114</c:f>
              <c:strCache>
                <c:ptCount val="1"/>
                <c:pt idx="0">
                  <c:v>Count of Order ID</c:v>
                </c:pt>
              </c:strCache>
            </c:strRef>
          </c:tx>
          <c:spPr>
            <a:solidFill>
              <a:schemeClr val="accent6"/>
            </a:solidFill>
            <a:ln>
              <a:noFill/>
            </a:ln>
            <a:effectLst/>
          </c:spPr>
          <c:cat>
            <c:strRef>
              <c:f>'Customer Level Analysis'!$B$115:$B$124</c:f>
              <c:strCache>
                <c:ptCount val="9"/>
                <c:pt idx="0">
                  <c:v>2021-01</c:v>
                </c:pt>
                <c:pt idx="1">
                  <c:v>2021-02</c:v>
                </c:pt>
                <c:pt idx="2">
                  <c:v>2021-03</c:v>
                </c:pt>
                <c:pt idx="3">
                  <c:v>2021-04</c:v>
                </c:pt>
                <c:pt idx="4">
                  <c:v>2021-05</c:v>
                </c:pt>
                <c:pt idx="5">
                  <c:v>2021-06</c:v>
                </c:pt>
                <c:pt idx="6">
                  <c:v>2021-07</c:v>
                </c:pt>
                <c:pt idx="7">
                  <c:v>2021-08</c:v>
                </c:pt>
                <c:pt idx="8">
                  <c:v>2021-09</c:v>
                </c:pt>
              </c:strCache>
            </c:strRef>
          </c:cat>
          <c:val>
            <c:numRef>
              <c:f>'Customer Level Analysis'!$C$115:$C$124</c:f>
              <c:numCache>
                <c:formatCode>General</c:formatCode>
                <c:ptCount val="9"/>
                <c:pt idx="0">
                  <c:v>1606</c:v>
                </c:pt>
                <c:pt idx="1">
                  <c:v>1663</c:v>
                </c:pt>
                <c:pt idx="2">
                  <c:v>2185</c:v>
                </c:pt>
                <c:pt idx="3">
                  <c:v>2477</c:v>
                </c:pt>
                <c:pt idx="4">
                  <c:v>2465</c:v>
                </c:pt>
                <c:pt idx="5">
                  <c:v>2647</c:v>
                </c:pt>
                <c:pt idx="6">
                  <c:v>2645</c:v>
                </c:pt>
                <c:pt idx="7">
                  <c:v>2904</c:v>
                </c:pt>
                <c:pt idx="8">
                  <c:v>4231</c:v>
                </c:pt>
              </c:numCache>
            </c:numRef>
          </c:val>
          <c:extLst xmlns:c16r2="http://schemas.microsoft.com/office/drawing/2015/06/chart"/>
        </c:ser>
        <c:axId val="165291136"/>
        <c:axId val="165289344"/>
      </c:areaChart>
      <c:barChart>
        <c:barDir val="col"/>
        <c:grouping val="stacked"/>
        <c:ser>
          <c:idx val="1"/>
          <c:order val="1"/>
          <c:tx>
            <c:strRef>
              <c:f>'Customer Level Analysis'!$D$114</c:f>
              <c:strCache>
                <c:ptCount val="1"/>
                <c:pt idx="0">
                  <c:v>Sum of Product Amount</c:v>
                </c:pt>
              </c:strCache>
            </c:strRef>
          </c:tx>
          <c:spPr>
            <a:solidFill>
              <a:schemeClr val="accent5"/>
            </a:solidFill>
            <a:ln>
              <a:noFill/>
            </a:ln>
            <a:effectLst/>
          </c:spPr>
          <c:cat>
            <c:strRef>
              <c:f>'Customer Level Analysis'!$B$115:$B$124</c:f>
              <c:strCache>
                <c:ptCount val="9"/>
                <c:pt idx="0">
                  <c:v>2021-01</c:v>
                </c:pt>
                <c:pt idx="1">
                  <c:v>2021-02</c:v>
                </c:pt>
                <c:pt idx="2">
                  <c:v>2021-03</c:v>
                </c:pt>
                <c:pt idx="3">
                  <c:v>2021-04</c:v>
                </c:pt>
                <c:pt idx="4">
                  <c:v>2021-05</c:v>
                </c:pt>
                <c:pt idx="5">
                  <c:v>2021-06</c:v>
                </c:pt>
                <c:pt idx="6">
                  <c:v>2021-07</c:v>
                </c:pt>
                <c:pt idx="7">
                  <c:v>2021-08</c:v>
                </c:pt>
                <c:pt idx="8">
                  <c:v>2021-09</c:v>
                </c:pt>
              </c:strCache>
            </c:strRef>
          </c:cat>
          <c:val>
            <c:numRef>
              <c:f>'Customer Level Analysis'!$D$115:$D$124</c:f>
              <c:numCache>
                <c:formatCode>General</c:formatCode>
                <c:ptCount val="9"/>
                <c:pt idx="0">
                  <c:v>537543</c:v>
                </c:pt>
                <c:pt idx="1">
                  <c:v>559899</c:v>
                </c:pt>
                <c:pt idx="2">
                  <c:v>713119</c:v>
                </c:pt>
                <c:pt idx="3">
                  <c:v>864243</c:v>
                </c:pt>
                <c:pt idx="4">
                  <c:v>983096</c:v>
                </c:pt>
                <c:pt idx="5">
                  <c:v>930572</c:v>
                </c:pt>
                <c:pt idx="6">
                  <c:v>950147</c:v>
                </c:pt>
                <c:pt idx="7">
                  <c:v>1143759</c:v>
                </c:pt>
                <c:pt idx="8">
                  <c:v>1322471</c:v>
                </c:pt>
              </c:numCache>
            </c:numRef>
          </c:val>
          <c:extLst xmlns:c16r2="http://schemas.microsoft.com/office/drawing/2015/06/chart"/>
        </c:ser>
        <c:ser>
          <c:idx val="2"/>
          <c:order val="2"/>
          <c:tx>
            <c:strRef>
              <c:f>'Customer Level Analysis'!$E$114</c:f>
              <c:strCache>
                <c:ptCount val="1"/>
                <c:pt idx="0">
                  <c:v>Sum of Discount</c:v>
                </c:pt>
              </c:strCache>
            </c:strRef>
          </c:tx>
          <c:spPr>
            <a:solidFill>
              <a:schemeClr val="accent4"/>
            </a:solidFill>
            <a:ln>
              <a:noFill/>
            </a:ln>
            <a:effectLst/>
          </c:spPr>
          <c:cat>
            <c:strRef>
              <c:f>'Customer Level Analysis'!$B$115:$B$124</c:f>
              <c:strCache>
                <c:ptCount val="9"/>
                <c:pt idx="0">
                  <c:v>2021-01</c:v>
                </c:pt>
                <c:pt idx="1">
                  <c:v>2021-02</c:v>
                </c:pt>
                <c:pt idx="2">
                  <c:v>2021-03</c:v>
                </c:pt>
                <c:pt idx="3">
                  <c:v>2021-04</c:v>
                </c:pt>
                <c:pt idx="4">
                  <c:v>2021-05</c:v>
                </c:pt>
                <c:pt idx="5">
                  <c:v>2021-06</c:v>
                </c:pt>
                <c:pt idx="6">
                  <c:v>2021-07</c:v>
                </c:pt>
                <c:pt idx="7">
                  <c:v>2021-08</c:v>
                </c:pt>
                <c:pt idx="8">
                  <c:v>2021-09</c:v>
                </c:pt>
              </c:strCache>
            </c:strRef>
          </c:cat>
          <c:val>
            <c:numRef>
              <c:f>'Customer Level Analysis'!$E$115:$E$124</c:f>
              <c:numCache>
                <c:formatCode>General</c:formatCode>
                <c:ptCount val="9"/>
                <c:pt idx="0">
                  <c:v>5473</c:v>
                </c:pt>
                <c:pt idx="1">
                  <c:v>3665</c:v>
                </c:pt>
                <c:pt idx="2">
                  <c:v>4779</c:v>
                </c:pt>
                <c:pt idx="3">
                  <c:v>6986</c:v>
                </c:pt>
                <c:pt idx="4">
                  <c:v>45123</c:v>
                </c:pt>
                <c:pt idx="5">
                  <c:v>18285</c:v>
                </c:pt>
                <c:pt idx="6">
                  <c:v>50735</c:v>
                </c:pt>
                <c:pt idx="7">
                  <c:v>238163</c:v>
                </c:pt>
                <c:pt idx="8">
                  <c:v>136954</c:v>
                </c:pt>
              </c:numCache>
            </c:numRef>
          </c:val>
          <c:extLst xmlns:c16r2="http://schemas.microsoft.com/office/drawing/2015/06/chart"/>
        </c:ser>
        <c:gapWidth val="219"/>
        <c:overlap val="100"/>
        <c:axId val="165215616"/>
        <c:axId val="165287424"/>
      </c:barChart>
      <c:catAx>
        <c:axId val="16521561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Acquisition</a:t>
                </a:r>
                <a:r>
                  <a:rPr lang="en-US" baseline="0"/>
                  <a:t> Month</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87424"/>
        <c:crosses val="autoZero"/>
        <c:auto val="1"/>
        <c:lblAlgn val="ctr"/>
        <c:lblOffset val="100"/>
      </c:catAx>
      <c:valAx>
        <c:axId val="16528742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amoount</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15616"/>
        <c:crosses val="autoZero"/>
        <c:crossBetween val="between"/>
      </c:valAx>
      <c:valAx>
        <c:axId val="165289344"/>
        <c:scaling>
          <c:orientation val="minMax"/>
        </c:scaling>
        <c:axPos val="r"/>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91136"/>
        <c:crosses val="max"/>
        <c:crossBetween val="between"/>
      </c:valAx>
      <c:catAx>
        <c:axId val="165291136"/>
        <c:scaling>
          <c:orientation val="minMax"/>
        </c:scaling>
        <c:delete val="1"/>
        <c:axPos val="b"/>
        <c:numFmt formatCode="General" sourceLinked="1"/>
        <c:tickLblPos val="none"/>
        <c:crossAx val="165289344"/>
        <c:crosses val="autoZero"/>
        <c:auto val="1"/>
        <c:lblAlgn val="ctr"/>
        <c:lblOffset val="100"/>
      </c:catAx>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(1).xlsx]Customer Level Analysis!PivotTable12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a:t>
            </a:r>
            <a:r>
              <a:rPr lang="en-US" baseline="0"/>
              <a:t> Rating Across Slots</a:t>
            </a:r>
          </a:p>
        </c:rich>
      </c:tx>
      <c:spPr>
        <a:noFill/>
        <a:ln>
          <a:noFill/>
        </a:ln>
        <a:effectLst/>
      </c:spPr>
    </c:title>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w="28575" cap="rnd">
            <a:solidFill>
              <a:schemeClr val="accent6"/>
            </a:solidFill>
            <a:round/>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w="28575" cap="rnd">
            <a:solidFill>
              <a:schemeClr val="accent6"/>
            </a:solidFill>
            <a:round/>
          </a:ln>
          <a:effectLst/>
        </c:spPr>
        <c:marker>
          <c:symbol val="none"/>
        </c:marker>
      </c:pivotFmt>
      <c:pivotFmt>
        <c:idx val="6"/>
        <c:spPr>
          <a:solidFill>
            <a:schemeClr val="accent6"/>
          </a:solidFill>
          <a:ln>
            <a:noFill/>
          </a:ln>
          <a:effectLst/>
        </c:spPr>
        <c:marker>
          <c:symbol val="none"/>
        </c:marker>
      </c:pivotFmt>
      <c:pivotFmt>
        <c:idx val="7"/>
        <c:spPr>
          <a:solidFill>
            <a:schemeClr val="accent6"/>
          </a:solidFill>
          <a:ln>
            <a:noFill/>
          </a:ln>
          <a:effectLst/>
        </c:spPr>
        <c:marker>
          <c:symbol val="none"/>
        </c:marker>
      </c:pivotFmt>
      <c:pivotFmt>
        <c:idx val="8"/>
        <c:spPr>
          <a:solidFill>
            <a:schemeClr val="accent6"/>
          </a:solidFill>
          <a:ln w="28575" cap="rnd">
            <a:solidFill>
              <a:schemeClr val="accent6"/>
            </a:solidFill>
            <a:round/>
          </a:ln>
          <a:effectLst/>
        </c:spPr>
        <c:marker>
          <c:symbol val="none"/>
        </c:marker>
      </c:pivotFmt>
      <c:pivotFmt>
        <c:idx val="9"/>
        <c:spPr>
          <a:solidFill>
            <a:schemeClr val="accent6"/>
          </a:solidFill>
          <a:ln>
            <a:noFill/>
          </a:ln>
          <a:effectLst/>
        </c:spPr>
        <c:marker>
          <c:symbol val="none"/>
        </c:marker>
      </c:pivotFmt>
      <c:pivotFmt>
        <c:idx val="10"/>
        <c:spPr>
          <a:solidFill>
            <a:schemeClr val="accent6"/>
          </a:solidFill>
          <a:ln>
            <a:noFill/>
          </a:ln>
          <a:effectLst/>
        </c:spPr>
        <c:marker>
          <c:symbol val="none"/>
        </c:marker>
      </c:pivotFmt>
      <c:pivotFmt>
        <c:idx val="11"/>
        <c:spPr>
          <a:solidFill>
            <a:schemeClr val="accent6"/>
          </a:solidFill>
          <a:ln w="28575" cap="rnd">
            <a:solidFill>
              <a:schemeClr val="accent6"/>
            </a:solidFill>
            <a:round/>
          </a:ln>
          <a:effectLst/>
        </c:spPr>
        <c:marker>
          <c:symbol val="none"/>
        </c:marker>
      </c:pivotFmt>
      <c:pivotFmt>
        <c:idx val="12"/>
        <c:spPr>
          <a:solidFill>
            <a:schemeClr val="accent6"/>
          </a:solidFill>
          <a:ln>
            <a:noFill/>
          </a:ln>
          <a:effectLst/>
        </c:spPr>
        <c:marker>
          <c:symbol val="none"/>
        </c:marker>
      </c:pivotFmt>
      <c:pivotFmt>
        <c:idx val="13"/>
        <c:spPr>
          <a:solidFill>
            <a:schemeClr val="accent6"/>
          </a:solidFill>
          <a:ln>
            <a:noFill/>
          </a:ln>
          <a:effectLst/>
        </c:spPr>
        <c:marker>
          <c:symbol val="none"/>
        </c:marker>
      </c:pivotFmt>
      <c:pivotFmt>
        <c:idx val="14"/>
        <c:spPr>
          <a:ln w="28575" cap="rnd">
            <a:solidFill>
              <a:schemeClr val="accent6"/>
            </a:solidFill>
            <a:round/>
          </a:ln>
          <a:effectLst/>
        </c:spPr>
        <c:marker>
          <c:symbol val="none"/>
        </c:marker>
      </c:pivotFmt>
    </c:pivotFmts>
    <c:plotArea>
      <c:layout/>
      <c:barChart>
        <c:barDir val="col"/>
        <c:grouping val="clustered"/>
        <c:ser>
          <c:idx val="0"/>
          <c:order val="0"/>
          <c:tx>
            <c:strRef>
              <c:f>'Customer Level Analysis'!$B$135</c:f>
              <c:strCache>
                <c:ptCount val="1"/>
                <c:pt idx="0">
                  <c:v>Sum of Delivery Charges</c:v>
                </c:pt>
              </c:strCache>
            </c:strRef>
          </c:tx>
          <c:spPr>
            <a:solidFill>
              <a:schemeClr val="accent6"/>
            </a:solidFill>
            <a:ln>
              <a:noFill/>
            </a:ln>
            <a:effectLst/>
          </c:spPr>
          <c:cat>
            <c:strRef>
              <c:f>'Customer Level Analysis'!$A$136:$A$141</c:f>
              <c:strCache>
                <c:ptCount val="5"/>
                <c:pt idx="0">
                  <c:v>Afternoon</c:v>
                </c:pt>
                <c:pt idx="1">
                  <c:v>Evening</c:v>
                </c:pt>
                <c:pt idx="2">
                  <c:v>Late night</c:v>
                </c:pt>
                <c:pt idx="3">
                  <c:v>Morning</c:v>
                </c:pt>
                <c:pt idx="4">
                  <c:v>Night</c:v>
                </c:pt>
              </c:strCache>
            </c:strRef>
          </c:cat>
          <c:val>
            <c:numRef>
              <c:f>'Customer Level Analysis'!$B$136:$B$141</c:f>
              <c:numCache>
                <c:formatCode>General</c:formatCode>
                <c:ptCount val="5"/>
                <c:pt idx="0">
                  <c:v>113734</c:v>
                </c:pt>
                <c:pt idx="1">
                  <c:v>93894</c:v>
                </c:pt>
                <c:pt idx="2">
                  <c:v>50985</c:v>
                </c:pt>
                <c:pt idx="3">
                  <c:v>101873</c:v>
                </c:pt>
                <c:pt idx="4">
                  <c:v>108460</c:v>
                </c:pt>
              </c:numCache>
            </c:numRef>
          </c:val>
          <c:extLst xmlns:c16r2="http://schemas.microsoft.com/office/drawing/2015/06/chart"/>
        </c:ser>
        <c:ser>
          <c:idx val="1"/>
          <c:order val="1"/>
          <c:tx>
            <c:strRef>
              <c:f>'Customer Level Analysis'!$C$135</c:f>
              <c:strCache>
                <c:ptCount val="1"/>
                <c:pt idx="0">
                  <c:v>Sum of Discount</c:v>
                </c:pt>
              </c:strCache>
            </c:strRef>
          </c:tx>
          <c:spPr>
            <a:solidFill>
              <a:schemeClr val="accent5"/>
            </a:solidFill>
            <a:ln>
              <a:noFill/>
            </a:ln>
            <a:effectLst/>
          </c:spPr>
          <c:cat>
            <c:strRef>
              <c:f>'Customer Level Analysis'!$A$136:$A$141</c:f>
              <c:strCache>
                <c:ptCount val="5"/>
                <c:pt idx="0">
                  <c:v>Afternoon</c:v>
                </c:pt>
                <c:pt idx="1">
                  <c:v>Evening</c:v>
                </c:pt>
                <c:pt idx="2">
                  <c:v>Late night</c:v>
                </c:pt>
                <c:pt idx="3">
                  <c:v>Morning</c:v>
                </c:pt>
                <c:pt idx="4">
                  <c:v>Night</c:v>
                </c:pt>
              </c:strCache>
            </c:strRef>
          </c:cat>
          <c:val>
            <c:numRef>
              <c:f>'Customer Level Analysis'!$C$136:$C$141</c:f>
              <c:numCache>
                <c:formatCode>General</c:formatCode>
                <c:ptCount val="5"/>
                <c:pt idx="0">
                  <c:v>142266</c:v>
                </c:pt>
                <c:pt idx="1">
                  <c:v>113173</c:v>
                </c:pt>
                <c:pt idx="2">
                  <c:v>15499</c:v>
                </c:pt>
                <c:pt idx="3">
                  <c:v>124189</c:v>
                </c:pt>
                <c:pt idx="4">
                  <c:v>115036</c:v>
                </c:pt>
              </c:numCache>
            </c:numRef>
          </c:val>
          <c:extLst xmlns:c16r2="http://schemas.microsoft.com/office/drawing/2015/06/chart"/>
        </c:ser>
        <c:gapWidth val="219"/>
        <c:axId val="165239040"/>
        <c:axId val="165245312"/>
      </c:barChart>
      <c:lineChart>
        <c:grouping val="stacked"/>
        <c:ser>
          <c:idx val="2"/>
          <c:order val="2"/>
          <c:tx>
            <c:strRef>
              <c:f>'Customer Level Analysis'!$D$135</c:f>
              <c:strCache>
                <c:ptCount val="1"/>
                <c:pt idx="0">
                  <c:v>Count of count of products</c:v>
                </c:pt>
              </c:strCache>
            </c:strRef>
          </c:tx>
          <c:spPr>
            <a:ln w="28575" cap="rnd">
              <a:solidFill>
                <a:schemeClr val="accent4"/>
              </a:solidFill>
              <a:round/>
            </a:ln>
            <a:effectLst/>
          </c:spPr>
          <c:marker>
            <c:symbol val="none"/>
          </c:marker>
          <c:cat>
            <c:strRef>
              <c:f>'Customer Level Analysis'!$A$136:$A$141</c:f>
              <c:strCache>
                <c:ptCount val="5"/>
                <c:pt idx="0">
                  <c:v>Afternoon</c:v>
                </c:pt>
                <c:pt idx="1">
                  <c:v>Evening</c:v>
                </c:pt>
                <c:pt idx="2">
                  <c:v>Late night</c:v>
                </c:pt>
                <c:pt idx="3">
                  <c:v>Morning</c:v>
                </c:pt>
                <c:pt idx="4">
                  <c:v>Night</c:v>
                </c:pt>
              </c:strCache>
            </c:strRef>
          </c:cat>
          <c:val>
            <c:numRef>
              <c:f>'Customer Level Analysis'!$D$136:$D$141</c:f>
              <c:numCache>
                <c:formatCode>General</c:formatCode>
                <c:ptCount val="5"/>
                <c:pt idx="0">
                  <c:v>5924</c:v>
                </c:pt>
                <c:pt idx="1">
                  <c:v>4712</c:v>
                </c:pt>
                <c:pt idx="2">
                  <c:v>1589</c:v>
                </c:pt>
                <c:pt idx="3">
                  <c:v>5389</c:v>
                </c:pt>
                <c:pt idx="4">
                  <c:v>5209</c:v>
                </c:pt>
              </c:numCache>
            </c:numRef>
          </c:val>
          <c:extLst xmlns:c16r2="http://schemas.microsoft.com/office/drawing/2015/06/chart"/>
        </c:ser>
        <c:marker val="1"/>
        <c:axId val="165261312"/>
        <c:axId val="165247232"/>
      </c:lineChart>
      <c:catAx>
        <c:axId val="16523904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Slot</a:t>
                </a:r>
                <a:r>
                  <a:rPr lang="en-US" baseline="0"/>
                  <a:t> Definition</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45312"/>
        <c:crosses val="autoZero"/>
        <c:auto val="1"/>
        <c:lblAlgn val="ctr"/>
        <c:lblOffset val="100"/>
      </c:catAx>
      <c:valAx>
        <c:axId val="16524531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amount</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39040"/>
        <c:crosses val="autoZero"/>
        <c:crossBetween val="between"/>
      </c:valAx>
      <c:valAx>
        <c:axId val="165247232"/>
        <c:scaling>
          <c:orientation val="minMax"/>
        </c:scaling>
        <c:axPos val="r"/>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61312"/>
        <c:crosses val="max"/>
        <c:crossBetween val="between"/>
      </c:valAx>
      <c:catAx>
        <c:axId val="165261312"/>
        <c:scaling>
          <c:orientation val="minMax"/>
        </c:scaling>
        <c:delete val="1"/>
        <c:axPos val="b"/>
        <c:numFmt formatCode="General" sourceLinked="1"/>
        <c:tickLblPos val="none"/>
        <c:crossAx val="165247232"/>
        <c:crosses val="autoZero"/>
        <c:auto val="1"/>
        <c:lblAlgn val="ctr"/>
        <c:lblOffset val="100"/>
      </c:catAx>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(1).xlsx]Delivery Analysis!PivotTable2</c:name>
    <c:fmtId val="-1"/>
  </c:pivotSource>
  <c:chart>
    <c:title>
      <c:tx>
        <c:rich>
          <a:bodyPr rot="0" spcFirstLastPara="0" vertOverflow="ellipsis" vert="horz" wrap="square" anchor="ctr" anchorCtr="1"/>
          <a:lstStyle/>
          <a:p>
            <a:pPr defTabSz="914400">
              <a:defRPr lang="en-US" sz="1400" b="1" i="0" u="none" strike="noStrike" kern="1200" cap="none" baseline="0">
                <a:solidFill>
                  <a:schemeClr val="lt1">
                    <a:lumMod val="85000"/>
                  </a:schemeClr>
                </a:solidFill>
                <a:latin typeface="+mn-lt"/>
                <a:ea typeface="+mn-ea"/>
                <a:cs typeface="+mn-cs"/>
              </a:defRPr>
            </a:pPr>
            <a:r>
              <a:rPr lang="en-US"/>
              <a:t>Average Overall Delivery Time</a:t>
            </a:r>
          </a:p>
        </c:rich>
      </c:tx>
      <c:spPr>
        <a:noFill/>
        <a:ln>
          <a:noFill/>
        </a:ln>
        <a:effectLst/>
      </c:spPr>
    </c:title>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75000"/>
                    </a:schemeClr>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75000"/>
                    </a:schemeClr>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75000"/>
                    </a:schemeClr>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'Delivery Analysis'!$B$3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75000"/>
                      </a:schemeClr>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'Delivery Analysis'!$A$4:$A$56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Analysis'!$B$4:$B$56</c:f>
              <c:numCache>
                <c:formatCode>General</c:formatCode>
                <c:ptCount val="52"/>
                <c:pt idx="0">
                  <c:v>21</c:v>
                </c:pt>
                <c:pt idx="1">
                  <c:v>6</c:v>
                </c:pt>
                <c:pt idx="2">
                  <c:v>2</c:v>
                </c:pt>
                <c:pt idx="3">
                  <c:v>5</c:v>
                </c:pt>
                <c:pt idx="4">
                  <c:v>3</c:v>
                </c:pt>
                <c:pt idx="5">
                  <c:v>44</c:v>
                </c:pt>
                <c:pt idx="6">
                  <c:v>29</c:v>
                </c:pt>
                <c:pt idx="7">
                  <c:v>1</c:v>
                </c:pt>
                <c:pt idx="8">
                  <c:v>2</c:v>
                </c:pt>
                <c:pt idx="9">
                  <c:v>134</c:v>
                </c:pt>
                <c:pt idx="10">
                  <c:v>11</c:v>
                </c:pt>
                <c:pt idx="11">
                  <c:v>98</c:v>
                </c:pt>
                <c:pt idx="12">
                  <c:v>11</c:v>
                </c:pt>
                <c:pt idx="13">
                  <c:v>1</c:v>
                </c:pt>
                <c:pt idx="14">
                  <c:v>551</c:v>
                </c:pt>
                <c:pt idx="15">
                  <c:v>52</c:v>
                </c:pt>
                <c:pt idx="16">
                  <c:v>1</c:v>
                </c:pt>
                <c:pt idx="17">
                  <c:v>35</c:v>
                </c:pt>
                <c:pt idx="18">
                  <c:v>32</c:v>
                </c:pt>
                <c:pt idx="19">
                  <c:v>1</c:v>
                </c:pt>
                <c:pt idx="20">
                  <c:v>1</c:v>
                </c:pt>
                <c:pt idx="21">
                  <c:v>1</c:v>
                </c:pt>
                <c:pt idx="22">
                  <c:v>8</c:v>
                </c:pt>
                <c:pt idx="23">
                  <c:v>2</c:v>
                </c:pt>
                <c:pt idx="24">
                  <c:v>8</c:v>
                </c:pt>
                <c:pt idx="25">
                  <c:v>1</c:v>
                </c:pt>
                <c:pt idx="26">
                  <c:v>1309</c:v>
                </c:pt>
                <c:pt idx="27">
                  <c:v>15657</c:v>
                </c:pt>
                <c:pt idx="28">
                  <c:v>8</c:v>
                </c:pt>
                <c:pt idx="29">
                  <c:v>3946</c:v>
                </c:pt>
                <c:pt idx="30">
                  <c:v>3</c:v>
                </c:pt>
                <c:pt idx="31">
                  <c:v>5</c:v>
                </c:pt>
                <c:pt idx="32">
                  <c:v>7</c:v>
                </c:pt>
                <c:pt idx="33">
                  <c:v>6</c:v>
                </c:pt>
                <c:pt idx="34">
                  <c:v>1</c:v>
                </c:pt>
                <c:pt idx="35">
                  <c:v>9</c:v>
                </c:pt>
                <c:pt idx="36">
                  <c:v>1</c:v>
                </c:pt>
                <c:pt idx="37">
                  <c:v>159</c:v>
                </c:pt>
                <c:pt idx="38">
                  <c:v>518</c:v>
                </c:pt>
                <c:pt idx="39">
                  <c:v>4</c:v>
                </c:pt>
                <c:pt idx="40">
                  <c:v>1</c:v>
                </c:pt>
                <c:pt idx="41">
                  <c:v>80</c:v>
                </c:pt>
                <c:pt idx="42">
                  <c:v>3</c:v>
                </c:pt>
                <c:pt idx="43">
                  <c:v>1</c:v>
                </c:pt>
                <c:pt idx="44">
                  <c:v>2</c:v>
                </c:pt>
                <c:pt idx="45">
                  <c:v>20</c:v>
                </c:pt>
                <c:pt idx="46">
                  <c:v>1</c:v>
                </c:pt>
                <c:pt idx="47">
                  <c:v>1</c:v>
                </c:pt>
                <c:pt idx="48">
                  <c:v>7</c:v>
                </c:pt>
                <c:pt idx="49">
                  <c:v>1</c:v>
                </c:pt>
                <c:pt idx="50">
                  <c:v>4</c:v>
                </c:pt>
                <c:pt idx="51">
                  <c:v>7</c:v>
                </c:pt>
              </c:numCache>
            </c:numRef>
          </c:val>
          <c:extLst xmlns:c16r2="http://schemas.microsoft.com/office/drawing/2015/06/chart"/>
        </c:ser>
        <c:dLbls>
          <c:showVal val="1"/>
        </c:dLbls>
        <c:gapWidth val="315"/>
        <c:overlap val="-40"/>
        <c:axId val="165435648"/>
        <c:axId val="165446016"/>
      </c:barChart>
      <c:catAx>
        <c:axId val="165435648"/>
        <c:scaling>
          <c:orientation val="minMax"/>
        </c:scaling>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0" vertOverflow="ellipsis" vert="horz" wrap="square" anchor="ctr" anchorCtr="1"/>
              <a:lstStyle/>
              <a:p>
                <a:pPr defTabSz="914400">
                  <a:defRPr lang="en-US" sz="900" b="1" i="0" u="none" strike="noStrike" kern="1200" baseline="0">
                    <a:solidFill>
                      <a:schemeClr val="lt1">
                        <a:lumMod val="75000"/>
                      </a:schemeClr>
                    </a:solidFill>
                    <a:latin typeface="+mn-lt"/>
                    <a:ea typeface="+mn-ea"/>
                    <a:cs typeface="+mn-cs"/>
                  </a:defRPr>
                </a:pPr>
                <a:r>
                  <a:rPr lang="en-US"/>
                  <a:t>Drop Area</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en-US"/>
          </a:p>
        </c:txPr>
        <c:crossAx val="165446016"/>
        <c:crosses val="autoZero"/>
        <c:auto val="1"/>
        <c:lblAlgn val="ctr"/>
        <c:lblOffset val="100"/>
      </c:catAx>
      <c:valAx>
        <c:axId val="165446016"/>
        <c:scaling>
          <c:orientation val="minMax"/>
        </c:scaling>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lt1">
                        <a:lumMod val="75000"/>
                      </a:schemeClr>
                    </a:solidFill>
                    <a:latin typeface="+mn-lt"/>
                    <a:ea typeface="+mn-ea"/>
                    <a:cs typeface="+mn-cs"/>
                  </a:defRPr>
                </a:pPr>
                <a:r>
                  <a:rPr lang="en-US"/>
                  <a:t>Delivery Time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en-US"/>
          </a:p>
        </c:txPr>
        <c:crossAx val="165435648"/>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en-US"/>
        </a:p>
      </c:txPr>
    </c:legend>
    <c:plotVisOnly val="1"/>
    <c:dispBlanksAs val="gap"/>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(1).xlsx]Delivery Analysis!PivotTable3</c:name>
    <c:fmtId val="-1"/>
  </c:pivotSource>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Overall Delivery Time </a:t>
            </a:r>
          </a:p>
        </c:rich>
      </c:tx>
      <c:spPr>
        <a:noFill/>
        <a:ln>
          <a:noFill/>
        </a:ln>
        <a:effectLst/>
      </c:spPr>
    </c:title>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11"/>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s>
    <c:plotArea>
      <c:layout/>
      <c:barChart>
        <c:barDir val="col"/>
        <c:grouping val="clustered"/>
        <c:ser>
          <c:idx val="0"/>
          <c:order val="0"/>
          <c:tx>
            <c:strRef>
              <c:f>'Delivery Analysis'!$B$61:$B$63</c:f>
              <c:strCache>
                <c:ptCount val="1"/>
                <c:pt idx="0">
                  <c:v>Weekday - Count of Date of completion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'Delivery Analysis'!$A$64:$A$74</c:f>
              <c:strCache>
                <c:ptCount val="10"/>
                <c:pt idx="1">
                  <c:v>01</c:v>
                </c:pt>
                <c:pt idx="2">
                  <c:v>02</c:v>
                </c:pt>
                <c:pt idx="3">
                  <c:v>03</c:v>
                </c:pt>
                <c:pt idx="4">
                  <c:v>04</c:v>
                </c:pt>
                <c:pt idx="5">
                  <c:v>05</c:v>
                </c:pt>
                <c:pt idx="6">
                  <c:v>06</c:v>
                </c:pt>
                <c:pt idx="7">
                  <c:v>07</c:v>
                </c:pt>
                <c:pt idx="8">
                  <c:v>08</c:v>
                </c:pt>
                <c:pt idx="9">
                  <c:v>09</c:v>
                </c:pt>
              </c:strCache>
            </c:strRef>
          </c:cat>
          <c:val>
            <c:numRef>
              <c:f>'Delivery Analysis'!$B$64:$B$74</c:f>
              <c:numCache>
                <c:formatCode>General</c:formatCode>
                <c:ptCount val="10"/>
                <c:pt idx="0">
                  <c:v>70</c:v>
                </c:pt>
                <c:pt idx="1">
                  <c:v>1071</c:v>
                </c:pt>
                <c:pt idx="2">
                  <c:v>1201</c:v>
                </c:pt>
                <c:pt idx="3">
                  <c:v>1601</c:v>
                </c:pt>
                <c:pt idx="4">
                  <c:v>1782</c:v>
                </c:pt>
                <c:pt idx="5">
                  <c:v>1619</c:v>
                </c:pt>
                <c:pt idx="6">
                  <c:v>1787</c:v>
                </c:pt>
                <c:pt idx="7">
                  <c:v>1823</c:v>
                </c:pt>
                <c:pt idx="8">
                  <c:v>1962</c:v>
                </c:pt>
                <c:pt idx="9">
                  <c:v>2970</c:v>
                </c:pt>
              </c:numCache>
            </c:numRef>
          </c:val>
          <c:extLst xmlns:c16r2="http://schemas.microsoft.com/office/drawing/2015/06/chart"/>
        </c:ser>
        <c:ser>
          <c:idx val="1"/>
          <c:order val="1"/>
          <c:tx>
            <c:strRef>
              <c:f>'Delivery Analysis'!$C$61:$C$63</c:f>
              <c:strCache>
                <c:ptCount val="1"/>
                <c:pt idx="0">
                  <c:v>Weekday - Count of Order Month</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'Delivery Analysis'!$A$64:$A$74</c:f>
              <c:strCache>
                <c:ptCount val="10"/>
                <c:pt idx="1">
                  <c:v>01</c:v>
                </c:pt>
                <c:pt idx="2">
                  <c:v>02</c:v>
                </c:pt>
                <c:pt idx="3">
                  <c:v>03</c:v>
                </c:pt>
                <c:pt idx="4">
                  <c:v>04</c:v>
                </c:pt>
                <c:pt idx="5">
                  <c:v>05</c:v>
                </c:pt>
                <c:pt idx="6">
                  <c:v>06</c:v>
                </c:pt>
                <c:pt idx="7">
                  <c:v>07</c:v>
                </c:pt>
                <c:pt idx="8">
                  <c:v>08</c:v>
                </c:pt>
                <c:pt idx="9">
                  <c:v>09</c:v>
                </c:pt>
              </c:strCache>
            </c:strRef>
          </c:cat>
          <c:val>
            <c:numRef>
              <c:f>'Delivery Analysis'!$C$64:$C$74</c:f>
              <c:numCache>
                <c:formatCode>General</c:formatCode>
                <c:ptCount val="10"/>
                <c:pt idx="0">
                  <c:v>70</c:v>
                </c:pt>
                <c:pt idx="1">
                  <c:v>1071</c:v>
                </c:pt>
                <c:pt idx="2">
                  <c:v>1201</c:v>
                </c:pt>
                <c:pt idx="3">
                  <c:v>1601</c:v>
                </c:pt>
                <c:pt idx="4">
                  <c:v>1782</c:v>
                </c:pt>
                <c:pt idx="5">
                  <c:v>1619</c:v>
                </c:pt>
                <c:pt idx="6">
                  <c:v>1787</c:v>
                </c:pt>
                <c:pt idx="7">
                  <c:v>1823</c:v>
                </c:pt>
                <c:pt idx="8">
                  <c:v>1962</c:v>
                </c:pt>
                <c:pt idx="9">
                  <c:v>2970</c:v>
                </c:pt>
              </c:numCache>
            </c:numRef>
          </c:val>
          <c:extLst xmlns:c16r2="http://schemas.microsoft.com/office/drawing/2015/06/chart"/>
        </c:ser>
        <c:gapWidth val="219"/>
        <c:overlap val="-27"/>
        <c:axId val="165351424"/>
        <c:axId val="165353344"/>
      </c:barChart>
      <c:lineChart>
        <c:grouping val="standard"/>
        <c:ser>
          <c:idx val="2"/>
          <c:order val="2"/>
          <c:tx>
            <c:strRef>
              <c:f>'Delivery Analysis'!$D$61:$D$63</c:f>
              <c:strCache>
                <c:ptCount val="1"/>
                <c:pt idx="0">
                  <c:v>Weekend - Count of Date of completion</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'Delivery Analysis'!$A$64:$A$74</c:f>
              <c:strCache>
                <c:ptCount val="10"/>
                <c:pt idx="1">
                  <c:v>01</c:v>
                </c:pt>
                <c:pt idx="2">
                  <c:v>02</c:v>
                </c:pt>
                <c:pt idx="3">
                  <c:v>03</c:v>
                </c:pt>
                <c:pt idx="4">
                  <c:v>04</c:v>
                </c:pt>
                <c:pt idx="5">
                  <c:v>05</c:v>
                </c:pt>
                <c:pt idx="6">
                  <c:v>06</c:v>
                </c:pt>
                <c:pt idx="7">
                  <c:v>07</c:v>
                </c:pt>
                <c:pt idx="8">
                  <c:v>08</c:v>
                </c:pt>
                <c:pt idx="9">
                  <c:v>09</c:v>
                </c:pt>
              </c:strCache>
            </c:strRef>
          </c:cat>
          <c:val>
            <c:numRef>
              <c:f>'Delivery Analysis'!$D$64:$D$74</c:f>
              <c:numCache>
                <c:formatCode>General</c:formatCode>
                <c:ptCount val="10"/>
                <c:pt idx="0">
                  <c:v>31</c:v>
                </c:pt>
                <c:pt idx="1">
                  <c:v>524</c:v>
                </c:pt>
                <c:pt idx="2">
                  <c:v>451</c:v>
                </c:pt>
                <c:pt idx="3">
                  <c:v>566</c:v>
                </c:pt>
                <c:pt idx="4">
                  <c:v>667</c:v>
                </c:pt>
                <c:pt idx="5">
                  <c:v>844</c:v>
                </c:pt>
                <c:pt idx="6">
                  <c:v>858</c:v>
                </c:pt>
                <c:pt idx="7">
                  <c:v>817</c:v>
                </c:pt>
                <c:pt idx="8">
                  <c:v>935</c:v>
                </c:pt>
                <c:pt idx="9">
                  <c:v>1244</c:v>
                </c:pt>
              </c:numCache>
            </c:numRef>
          </c:val>
          <c:extLst xmlns:c16r2="http://schemas.microsoft.com/office/drawing/2015/06/chart"/>
        </c:ser>
        <c:ser>
          <c:idx val="3"/>
          <c:order val="3"/>
          <c:tx>
            <c:strRef>
              <c:f>'Delivery Analysis'!$E$61:$E$63</c:f>
              <c:strCache>
                <c:ptCount val="1"/>
                <c:pt idx="0">
                  <c:v>Weekend - Count of Order Month</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'Delivery Analysis'!$A$64:$A$74</c:f>
              <c:strCache>
                <c:ptCount val="10"/>
                <c:pt idx="1">
                  <c:v>01</c:v>
                </c:pt>
                <c:pt idx="2">
                  <c:v>02</c:v>
                </c:pt>
                <c:pt idx="3">
                  <c:v>03</c:v>
                </c:pt>
                <c:pt idx="4">
                  <c:v>04</c:v>
                </c:pt>
                <c:pt idx="5">
                  <c:v>05</c:v>
                </c:pt>
                <c:pt idx="6">
                  <c:v>06</c:v>
                </c:pt>
                <c:pt idx="7">
                  <c:v>07</c:v>
                </c:pt>
                <c:pt idx="8">
                  <c:v>08</c:v>
                </c:pt>
                <c:pt idx="9">
                  <c:v>09</c:v>
                </c:pt>
              </c:strCache>
            </c:strRef>
          </c:cat>
          <c:val>
            <c:numRef>
              <c:f>'Delivery Analysis'!$E$64:$E$74</c:f>
              <c:numCache>
                <c:formatCode>General</c:formatCode>
                <c:ptCount val="10"/>
                <c:pt idx="0">
                  <c:v>31</c:v>
                </c:pt>
                <c:pt idx="1">
                  <c:v>524</c:v>
                </c:pt>
                <c:pt idx="2">
                  <c:v>451</c:v>
                </c:pt>
                <c:pt idx="3">
                  <c:v>566</c:v>
                </c:pt>
                <c:pt idx="4">
                  <c:v>667</c:v>
                </c:pt>
                <c:pt idx="5">
                  <c:v>844</c:v>
                </c:pt>
                <c:pt idx="6">
                  <c:v>858</c:v>
                </c:pt>
                <c:pt idx="7">
                  <c:v>817</c:v>
                </c:pt>
                <c:pt idx="8">
                  <c:v>935</c:v>
                </c:pt>
                <c:pt idx="9">
                  <c:v>1244</c:v>
                </c:pt>
              </c:numCache>
            </c:numRef>
          </c:val>
          <c:extLst xmlns:c16r2="http://schemas.microsoft.com/office/drawing/2015/06/chart"/>
        </c:ser>
        <c:marker val="1"/>
        <c:axId val="165354880"/>
        <c:axId val="165356672"/>
      </c:lineChart>
      <c:catAx>
        <c:axId val="165351424"/>
        <c:scaling>
          <c:orientation val="minMax"/>
        </c:scaling>
        <c:axPos val="b"/>
        <c:title>
          <c:tx>
            <c:rich>
              <a:bodyPr rot="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rPr lang="en-US"/>
                  <a:t>Order month</a:t>
                </a:r>
              </a:p>
            </c:rich>
          </c:tx>
          <c:spPr>
            <a:noFill/>
            <a:ln>
              <a:noFill/>
            </a:ln>
            <a:effectLst/>
          </c:spPr>
        </c:title>
        <c:numFmt formatCode="General" sourceLinked="1"/>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353344"/>
        <c:crosses val="autoZero"/>
        <c:auto val="1"/>
        <c:lblAlgn val="ctr"/>
        <c:lblOffset val="100"/>
      </c:catAx>
      <c:valAx>
        <c:axId val="165353344"/>
        <c:scaling>
          <c:orientation val="minMax"/>
        </c:scaling>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rPr lang="en-US"/>
                  <a:t>Delivery time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351424"/>
        <c:crosses val="autoZero"/>
        <c:crossBetween val="between"/>
      </c:valAx>
      <c:catAx>
        <c:axId val="165354880"/>
        <c:scaling>
          <c:orientation val="minMax"/>
        </c:scaling>
        <c:delete val="1"/>
        <c:axPos val="b"/>
        <c:numFmt formatCode="General" sourceLinked="1"/>
        <c:majorTickMark val="none"/>
        <c:tickLblPos val="none"/>
        <c:crossAx val="165356672"/>
        <c:crosses val="autoZero"/>
        <c:auto val="1"/>
        <c:lblAlgn val="ctr"/>
        <c:lblOffset val="100"/>
      </c:catAx>
      <c:valAx>
        <c:axId val="165356672"/>
        <c:scaling>
          <c:orientation val="minMax"/>
        </c:scaling>
        <c:axPos val="r"/>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354880"/>
        <c:crosses val="max"/>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(1).xlsx]Delivery Analysis!PivotTable5</c:name>
    <c:fmtId val="-1"/>
  </c:pivotSource>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Overall Delivery Time</a:t>
            </a:r>
          </a:p>
        </c:rich>
      </c:tx>
      <c:spPr>
        <a:noFill/>
        <a:ln>
          <a:noFill/>
        </a:ln>
        <a:effectLst/>
      </c:spPr>
    </c:title>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11"/>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s>
    <c:plotArea>
      <c:layout/>
      <c:barChart>
        <c:barDir val="col"/>
        <c:grouping val="stacked"/>
        <c:ser>
          <c:idx val="0"/>
          <c:order val="0"/>
          <c:tx>
            <c:strRef>
              <c:f>'Delivery Analysis'!$B$86:$B$88</c:f>
              <c:strCache>
                <c:ptCount val="1"/>
                <c:pt idx="0">
                  <c:v>Count of Order Month - 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'Delivery Analysis'!$A$89:$A$94</c:f>
              <c:strCache>
                <c:ptCount val="5"/>
                <c:pt idx="0">
                  <c:v>Afternoon</c:v>
                </c:pt>
                <c:pt idx="1">
                  <c:v>Late night</c:v>
                </c:pt>
                <c:pt idx="2">
                  <c:v>Morning</c:v>
                </c:pt>
                <c:pt idx="3">
                  <c:v>Night</c:v>
                </c:pt>
                <c:pt idx="4">
                  <c:v>Evening</c:v>
                </c:pt>
              </c:strCache>
            </c:strRef>
          </c:cat>
          <c:val>
            <c:numRef>
              <c:f>'Delivery Analysis'!$B$89:$B$94</c:f>
              <c:numCache>
                <c:formatCode>General</c:formatCode>
                <c:ptCount val="5"/>
                <c:pt idx="0">
                  <c:v>15</c:v>
                </c:pt>
                <c:pt idx="1">
                  <c:v>10</c:v>
                </c:pt>
                <c:pt idx="2">
                  <c:v>26</c:v>
                </c:pt>
                <c:pt idx="3">
                  <c:v>37</c:v>
                </c:pt>
                <c:pt idx="4">
                  <c:v>14</c:v>
                </c:pt>
              </c:numCache>
            </c:numRef>
          </c:val>
          <c:extLst xmlns:c16r2="http://schemas.microsoft.com/office/drawing/2015/06/chart"/>
        </c:ser>
        <c:ser>
          <c:idx val="1"/>
          <c:order val="1"/>
          <c:tx>
            <c:strRef>
              <c:f>'Delivery Analysis'!$C$86:$C$88</c:f>
              <c:strCache>
                <c:ptCount val="1"/>
                <c:pt idx="0">
                  <c:v>Count of Order Month - YES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'Delivery Analysis'!$A$89:$A$94</c:f>
              <c:strCache>
                <c:ptCount val="5"/>
                <c:pt idx="0">
                  <c:v>Afternoon</c:v>
                </c:pt>
                <c:pt idx="1">
                  <c:v>Late night</c:v>
                </c:pt>
                <c:pt idx="2">
                  <c:v>Morning</c:v>
                </c:pt>
                <c:pt idx="3">
                  <c:v>Night</c:v>
                </c:pt>
                <c:pt idx="4">
                  <c:v>Evening</c:v>
                </c:pt>
              </c:strCache>
            </c:strRef>
          </c:cat>
          <c:val>
            <c:numRef>
              <c:f>'Delivery Analysis'!$C$89:$C$94</c:f>
              <c:numCache>
                <c:formatCode>General</c:formatCode>
                <c:ptCount val="5"/>
                <c:pt idx="0">
                  <c:v>5909</c:v>
                </c:pt>
                <c:pt idx="1">
                  <c:v>1579</c:v>
                </c:pt>
                <c:pt idx="2">
                  <c:v>5363</c:v>
                </c:pt>
                <c:pt idx="3">
                  <c:v>5172</c:v>
                </c:pt>
                <c:pt idx="4">
                  <c:v>4698</c:v>
                </c:pt>
              </c:numCache>
            </c:numRef>
          </c:val>
          <c:extLst xmlns:c16r2="http://schemas.microsoft.com/office/drawing/2015/06/chart"/>
        </c:ser>
        <c:gapWidth val="219"/>
        <c:overlap val="100"/>
        <c:axId val="165888000"/>
        <c:axId val="165890304"/>
      </c:barChart>
      <c:lineChart>
        <c:grouping val="stacked"/>
        <c:ser>
          <c:idx val="2"/>
          <c:order val="2"/>
          <c:tx>
            <c:strRef>
              <c:f>'Delivery Analysis'!$D$86:$D$88</c:f>
              <c:strCache>
                <c:ptCount val="1"/>
                <c:pt idx="0">
                  <c:v>Count of Date of completion - NO</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'Delivery Analysis'!$A$89:$A$94</c:f>
              <c:strCache>
                <c:ptCount val="5"/>
                <c:pt idx="0">
                  <c:v>Afternoon</c:v>
                </c:pt>
                <c:pt idx="1">
                  <c:v>Late night</c:v>
                </c:pt>
                <c:pt idx="2">
                  <c:v>Morning</c:v>
                </c:pt>
                <c:pt idx="3">
                  <c:v>Night</c:v>
                </c:pt>
                <c:pt idx="4">
                  <c:v>Evening</c:v>
                </c:pt>
              </c:strCache>
            </c:strRef>
          </c:cat>
          <c:val>
            <c:numRef>
              <c:f>'Delivery Analysis'!$D$89:$D$94</c:f>
              <c:numCache>
                <c:formatCode>General</c:formatCode>
                <c:ptCount val="5"/>
                <c:pt idx="0">
                  <c:v>15</c:v>
                </c:pt>
                <c:pt idx="1">
                  <c:v>10</c:v>
                </c:pt>
                <c:pt idx="2">
                  <c:v>26</c:v>
                </c:pt>
                <c:pt idx="3">
                  <c:v>37</c:v>
                </c:pt>
                <c:pt idx="4">
                  <c:v>14</c:v>
                </c:pt>
              </c:numCache>
            </c:numRef>
          </c:val>
          <c:extLst xmlns:c16r2="http://schemas.microsoft.com/office/drawing/2015/06/chart"/>
        </c:ser>
        <c:marker val="1"/>
        <c:axId val="165888000"/>
        <c:axId val="165890304"/>
      </c:lineChart>
      <c:lineChart>
        <c:grouping val="stacked"/>
        <c:ser>
          <c:idx val="3"/>
          <c:order val="3"/>
          <c:tx>
            <c:strRef>
              <c:f>'Delivery Analysis'!$E$86:$E$88</c:f>
              <c:strCache>
                <c:ptCount val="1"/>
                <c:pt idx="0">
                  <c:v>Count of Date of completion - YES</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'Delivery Analysis'!$A$89:$A$94</c:f>
              <c:strCache>
                <c:ptCount val="5"/>
                <c:pt idx="0">
                  <c:v>Afternoon</c:v>
                </c:pt>
                <c:pt idx="1">
                  <c:v>Late night</c:v>
                </c:pt>
                <c:pt idx="2">
                  <c:v>Morning</c:v>
                </c:pt>
                <c:pt idx="3">
                  <c:v>Night</c:v>
                </c:pt>
                <c:pt idx="4">
                  <c:v>Evening</c:v>
                </c:pt>
              </c:strCache>
            </c:strRef>
          </c:cat>
          <c:val>
            <c:numRef>
              <c:f>'Delivery Analysis'!$E$89:$E$94</c:f>
              <c:numCache>
                <c:formatCode>General</c:formatCode>
                <c:ptCount val="5"/>
                <c:pt idx="0">
                  <c:v>5909</c:v>
                </c:pt>
                <c:pt idx="1">
                  <c:v>1579</c:v>
                </c:pt>
                <c:pt idx="2">
                  <c:v>5363</c:v>
                </c:pt>
                <c:pt idx="3">
                  <c:v>5172</c:v>
                </c:pt>
                <c:pt idx="4">
                  <c:v>4698</c:v>
                </c:pt>
              </c:numCache>
            </c:numRef>
          </c:val>
          <c:extLst xmlns:c16r2="http://schemas.microsoft.com/office/drawing/2015/06/chart"/>
        </c:ser>
        <c:marker val="1"/>
        <c:axId val="165908864"/>
        <c:axId val="165910400"/>
      </c:lineChart>
      <c:catAx>
        <c:axId val="165888000"/>
        <c:scaling>
          <c:orientation val="minMax"/>
        </c:scaling>
        <c:axPos val="b"/>
        <c:title>
          <c:tx>
            <c:rich>
              <a:bodyPr rot="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rPr lang="en-US"/>
                  <a:t>slot definition</a:t>
                </a:r>
              </a:p>
            </c:rich>
          </c:tx>
          <c:spPr>
            <a:noFill/>
            <a:ln>
              <a:noFill/>
            </a:ln>
            <a:effectLst/>
          </c:spPr>
        </c:title>
        <c:numFmt formatCode="General" sourceLinked="1"/>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890304"/>
        <c:crosses val="autoZero"/>
        <c:auto val="1"/>
        <c:lblAlgn val="ctr"/>
        <c:lblOffset val="100"/>
      </c:catAx>
      <c:valAx>
        <c:axId val="165890304"/>
        <c:scaling>
          <c:orientation val="minMax"/>
        </c:scaling>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rPr lang="en-US"/>
                  <a:t>Delivery time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888000"/>
        <c:crosses val="autoZero"/>
        <c:crossBetween val="between"/>
      </c:valAx>
      <c:catAx>
        <c:axId val="165908864"/>
        <c:scaling>
          <c:orientation val="minMax"/>
        </c:scaling>
        <c:delete val="1"/>
        <c:axPos val="b"/>
        <c:numFmt formatCode="General" sourceLinked="1"/>
        <c:majorTickMark val="none"/>
        <c:tickLblPos val="none"/>
        <c:crossAx val="165910400"/>
        <c:crosses val="autoZero"/>
        <c:auto val="1"/>
        <c:lblAlgn val="ctr"/>
        <c:lblOffset val="100"/>
      </c:catAx>
      <c:valAx>
        <c:axId val="165910400"/>
        <c:scaling>
          <c:orientation val="minMax"/>
        </c:scaling>
        <c:axPos val="r"/>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908864"/>
        <c:crosses val="max"/>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(1).xlsx]Order Level Analysis!PivotTable2</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t>Highest</a:t>
            </a:r>
            <a:r>
              <a:rPr lang="en-US" b="1" baseline="0"/>
              <a:t> Increase in monthly Orders</a:t>
            </a:r>
            <a:endParaRPr lang="en-US" b="1"/>
          </a:p>
        </c:rich>
      </c:tx>
      <c:spPr>
        <a:noFill/>
        <a:ln>
          <a:noFill/>
        </a:ln>
        <a:effectLst/>
      </c:spPr>
    </c:title>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'Order Level Analysis'!$B$23</c:f>
              <c:strCache>
                <c:ptCount val="1"/>
                <c:pt idx="0">
                  <c:v>Total</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'Order Level Analysis'!$A$24:$A$33</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Analysis'!$B$24:$B$33</c:f>
              <c:numCache>
                <c:formatCode>General</c:formatCode>
                <c:ptCount val="9"/>
                <c:pt idx="0">
                  <c:v>1606</c:v>
                </c:pt>
                <c:pt idx="1">
                  <c:v>1663</c:v>
                </c:pt>
                <c:pt idx="2">
                  <c:v>2185</c:v>
                </c:pt>
                <c:pt idx="3">
                  <c:v>2477</c:v>
                </c:pt>
                <c:pt idx="4">
                  <c:v>2465</c:v>
                </c:pt>
                <c:pt idx="5">
                  <c:v>2647</c:v>
                </c:pt>
                <c:pt idx="6">
                  <c:v>2645</c:v>
                </c:pt>
                <c:pt idx="7">
                  <c:v>2904</c:v>
                </c:pt>
                <c:pt idx="8">
                  <c:v>4231</c:v>
                </c:pt>
              </c:numCache>
            </c:numRef>
          </c:val>
          <c:extLst xmlns:c16r2="http://schemas.microsoft.com/office/drawing/2015/06/chart"/>
        </c:ser>
        <c:dLbls>
          <c:showVal val="1"/>
        </c:dLbls>
        <c:gapWidth val="219"/>
        <c:overlap val="-27"/>
        <c:axId val="163426688"/>
        <c:axId val="163428608"/>
      </c:barChart>
      <c:catAx>
        <c:axId val="163426688"/>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b="1"/>
                  <a:t>Months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3428608"/>
        <c:crosses val="autoZero"/>
        <c:auto val="1"/>
        <c:lblAlgn val="ctr"/>
        <c:lblOffset val="100"/>
      </c:catAx>
      <c:valAx>
        <c:axId val="16342860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b="1"/>
                  <a:t>Order</a:t>
                </a:r>
                <a:r>
                  <a:rPr lang="en-US" b="1" baseline="0"/>
                  <a:t> Count</a:t>
                </a:r>
                <a:endParaRPr lang="en-US"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3426688"/>
        <c:crosses val="autoZero"/>
        <c:crossBetween val="between"/>
      </c:valAx>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(1).xlsx]Delivery Analysis!PivotTable6</c:name>
    <c:fmtId val="-1"/>
  </c:pivotSource>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Delivery Charges with slot</a:t>
            </a:r>
          </a:p>
        </c:rich>
      </c:tx>
      <c:spPr>
        <a:noFill/>
        <a:ln>
          <a:noFill/>
        </a:ln>
        <a:effectLst/>
      </c:spPr>
    </c:title>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11"/>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s>
    <c:plotArea>
      <c:layout/>
      <c:barChart>
        <c:barDir val="col"/>
        <c:grouping val="clustered"/>
        <c:ser>
          <c:idx val="0"/>
          <c:order val="0"/>
          <c:tx>
            <c:strRef>
              <c:f>'Delivery Analysis'!$B$104:$B$106</c:f>
              <c:strCache>
                <c:ptCount val="1"/>
                <c:pt idx="0">
                  <c:v>Count of Order Drop Geo - 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'Delivery Analysis'!$A$107:$A$112</c:f>
              <c:strCache>
                <c:ptCount val="5"/>
                <c:pt idx="0">
                  <c:v>Afternoon</c:v>
                </c:pt>
                <c:pt idx="1">
                  <c:v>Late night</c:v>
                </c:pt>
                <c:pt idx="2">
                  <c:v>Morning</c:v>
                </c:pt>
                <c:pt idx="3">
                  <c:v>Night</c:v>
                </c:pt>
                <c:pt idx="4">
                  <c:v>Evening</c:v>
                </c:pt>
              </c:strCache>
            </c:strRef>
          </c:cat>
          <c:val>
            <c:numRef>
              <c:f>'Delivery Analysis'!$B$107:$B$112</c:f>
              <c:numCache>
                <c:formatCode>General</c:formatCode>
                <c:ptCount val="5"/>
                <c:pt idx="0">
                  <c:v>15</c:v>
                </c:pt>
                <c:pt idx="1">
                  <c:v>10</c:v>
                </c:pt>
                <c:pt idx="2">
                  <c:v>26</c:v>
                </c:pt>
                <c:pt idx="3">
                  <c:v>37</c:v>
                </c:pt>
                <c:pt idx="4">
                  <c:v>14</c:v>
                </c:pt>
              </c:numCache>
            </c:numRef>
          </c:val>
          <c:extLst xmlns:c16r2="http://schemas.microsoft.com/office/drawing/2015/06/chart"/>
        </c:ser>
        <c:ser>
          <c:idx val="1"/>
          <c:order val="1"/>
          <c:tx>
            <c:strRef>
              <c:f>'Delivery Analysis'!$C$104:$C$106</c:f>
              <c:strCache>
                <c:ptCount val="1"/>
                <c:pt idx="0">
                  <c:v>Count of Order Drop Geo - YES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'Delivery Analysis'!$A$107:$A$112</c:f>
              <c:strCache>
                <c:ptCount val="5"/>
                <c:pt idx="0">
                  <c:v>Afternoon</c:v>
                </c:pt>
                <c:pt idx="1">
                  <c:v>Late night</c:v>
                </c:pt>
                <c:pt idx="2">
                  <c:v>Morning</c:v>
                </c:pt>
                <c:pt idx="3">
                  <c:v>Night</c:v>
                </c:pt>
                <c:pt idx="4">
                  <c:v>Evening</c:v>
                </c:pt>
              </c:strCache>
            </c:strRef>
          </c:cat>
          <c:val>
            <c:numRef>
              <c:f>'Delivery Analysis'!$C$107:$C$112</c:f>
              <c:numCache>
                <c:formatCode>General</c:formatCode>
                <c:ptCount val="5"/>
                <c:pt idx="0">
                  <c:v>5909</c:v>
                </c:pt>
                <c:pt idx="1">
                  <c:v>1579</c:v>
                </c:pt>
                <c:pt idx="2">
                  <c:v>5363</c:v>
                </c:pt>
                <c:pt idx="3">
                  <c:v>5172</c:v>
                </c:pt>
                <c:pt idx="4">
                  <c:v>4698</c:v>
                </c:pt>
              </c:numCache>
            </c:numRef>
          </c:val>
          <c:extLst xmlns:c16r2="http://schemas.microsoft.com/office/drawing/2015/06/chart"/>
        </c:ser>
        <c:gapWidth val="219"/>
        <c:overlap val="-27"/>
        <c:axId val="165569280"/>
        <c:axId val="165570816"/>
      </c:barChart>
      <c:lineChart>
        <c:grouping val="standard"/>
        <c:ser>
          <c:idx val="2"/>
          <c:order val="2"/>
          <c:tx>
            <c:strRef>
              <c:f>'Delivery Analysis'!$D$104:$D$106</c:f>
              <c:strCache>
                <c:ptCount val="1"/>
                <c:pt idx="0">
                  <c:v>Sum of Delivery Charges - NO</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'Delivery Analysis'!$A$107:$A$112</c:f>
              <c:strCache>
                <c:ptCount val="5"/>
                <c:pt idx="0">
                  <c:v>Afternoon</c:v>
                </c:pt>
                <c:pt idx="1">
                  <c:v>Late night</c:v>
                </c:pt>
                <c:pt idx="2">
                  <c:v>Morning</c:v>
                </c:pt>
                <c:pt idx="3">
                  <c:v>Night</c:v>
                </c:pt>
                <c:pt idx="4">
                  <c:v>Evening</c:v>
                </c:pt>
              </c:strCache>
            </c:strRef>
          </c:cat>
          <c:val>
            <c:numRef>
              <c:f>'Delivery Analysis'!$D$107:$D$112</c:f>
              <c:numCache>
                <c:formatCode>General</c:formatCode>
                <c:ptCount val="5"/>
              </c:numCache>
            </c:numRef>
          </c:val>
          <c:extLst xmlns:c16r2="http://schemas.microsoft.com/office/drawing/2015/06/chart"/>
        </c:ser>
        <c:ser>
          <c:idx val="3"/>
          <c:order val="3"/>
          <c:tx>
            <c:strRef>
              <c:f>'Delivery Analysis'!$E$104:$E$106</c:f>
              <c:strCache>
                <c:ptCount val="1"/>
                <c:pt idx="0">
                  <c:v>Sum of Delivery Charges - YES</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'Delivery Analysis'!$A$107:$A$112</c:f>
              <c:strCache>
                <c:ptCount val="5"/>
                <c:pt idx="0">
                  <c:v>Afternoon</c:v>
                </c:pt>
                <c:pt idx="1">
                  <c:v>Late night</c:v>
                </c:pt>
                <c:pt idx="2">
                  <c:v>Morning</c:v>
                </c:pt>
                <c:pt idx="3">
                  <c:v>Night</c:v>
                </c:pt>
                <c:pt idx="4">
                  <c:v>Evening</c:v>
                </c:pt>
              </c:strCache>
            </c:strRef>
          </c:cat>
          <c:val>
            <c:numRef>
              <c:f>'Delivery Analysis'!$E$107:$E$112</c:f>
              <c:numCache>
                <c:formatCode>General</c:formatCode>
                <c:ptCount val="5"/>
                <c:pt idx="0">
                  <c:v>113734</c:v>
                </c:pt>
                <c:pt idx="1">
                  <c:v>50985</c:v>
                </c:pt>
                <c:pt idx="2">
                  <c:v>101873</c:v>
                </c:pt>
                <c:pt idx="3">
                  <c:v>108460</c:v>
                </c:pt>
                <c:pt idx="4">
                  <c:v>93894</c:v>
                </c:pt>
              </c:numCache>
            </c:numRef>
          </c:val>
          <c:extLst xmlns:c16r2="http://schemas.microsoft.com/office/drawing/2015/06/chart"/>
        </c:ser>
        <c:marker val="1"/>
        <c:axId val="165552896"/>
        <c:axId val="165554816"/>
      </c:lineChart>
      <c:catAx>
        <c:axId val="165552896"/>
        <c:scaling>
          <c:orientation val="minMax"/>
        </c:scaling>
        <c:axPos val="b"/>
        <c:title>
          <c:tx>
            <c:rich>
              <a:bodyPr rot="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rPr lang="en-US"/>
                  <a:t>Slot definition</a:t>
                </a:r>
              </a:p>
            </c:rich>
          </c:tx>
          <c:spPr>
            <a:noFill/>
            <a:ln>
              <a:noFill/>
            </a:ln>
            <a:effectLst/>
          </c:spPr>
        </c:title>
        <c:numFmt formatCode="General" sourceLinked="1"/>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554816"/>
        <c:crosses val="autoZero"/>
        <c:auto val="1"/>
        <c:lblAlgn val="ctr"/>
        <c:lblOffset val="100"/>
      </c:catAx>
      <c:valAx>
        <c:axId val="165554816"/>
        <c:scaling>
          <c:orientation val="minMax"/>
        </c:scaling>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rPr lang="en-US"/>
                  <a:t>delivery charges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552896"/>
        <c:crosses val="autoZero"/>
        <c:crossBetween val="between"/>
      </c:valAx>
      <c:catAx>
        <c:axId val="165569280"/>
        <c:scaling>
          <c:orientation val="minMax"/>
        </c:scaling>
        <c:delete val="1"/>
        <c:axPos val="b"/>
        <c:numFmt formatCode="General" sourceLinked="1"/>
        <c:tickLblPos val="none"/>
        <c:crossAx val="165570816"/>
        <c:crosses val="autoZero"/>
        <c:auto val="1"/>
        <c:lblAlgn val="ctr"/>
        <c:lblOffset val="100"/>
      </c:catAx>
      <c:valAx>
        <c:axId val="165570816"/>
        <c:scaling>
          <c:orientation val="minMax"/>
        </c:scaling>
        <c:axPos val="r"/>
        <c:numFmt formatCode="General" sourceLinked="1"/>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569280"/>
        <c:crosses val="max"/>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(1).xlsx]Delivery Analysis!PivotTable7</c:name>
    <c:fmtId val="-1"/>
  </c:pivotSource>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Delivery charge with Delivery area</a:t>
            </a:r>
          </a:p>
        </c:rich>
      </c:tx>
      <c:spPr>
        <a:noFill/>
        <a:ln>
          <a:noFill/>
        </a:ln>
        <a:effectLst/>
      </c:spPr>
    </c:title>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s>
    <c:plotArea>
      <c:layout/>
      <c:barChart>
        <c:barDir val="col"/>
        <c:grouping val="clustered"/>
        <c:ser>
          <c:idx val="0"/>
          <c:order val="0"/>
          <c:tx>
            <c:strRef>
              <c:f>'Delivery Analysis'!$B$123:$B$124</c:f>
              <c:strCache>
                <c:ptCount val="1"/>
                <c:pt idx="0">
                  <c:v>Not Delivered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'Delivery Analysis'!$A$125:$A$177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Analysis'!$B$125:$B$177</c:f>
              <c:numCache>
                <c:formatCode>General</c:formatCode>
                <c:ptCount val="52"/>
                <c:pt idx="8">
                  <c:v>1</c:v>
                </c:pt>
                <c:pt idx="9">
                  <c:v>1</c:v>
                </c:pt>
                <c:pt idx="14">
                  <c:v>4</c:v>
                </c:pt>
                <c:pt idx="15">
                  <c:v>1</c:v>
                </c:pt>
                <c:pt idx="17">
                  <c:v>1</c:v>
                </c:pt>
                <c:pt idx="20">
                  <c:v>1</c:v>
                </c:pt>
                <c:pt idx="24">
                  <c:v>2</c:v>
                </c:pt>
                <c:pt idx="26">
                  <c:v>4</c:v>
                </c:pt>
                <c:pt idx="27">
                  <c:v>62</c:v>
                </c:pt>
                <c:pt idx="28">
                  <c:v>1</c:v>
                </c:pt>
                <c:pt idx="29">
                  <c:v>16</c:v>
                </c:pt>
                <c:pt idx="37">
                  <c:v>1</c:v>
                </c:pt>
                <c:pt idx="38">
                  <c:v>3</c:v>
                </c:pt>
                <c:pt idx="41">
                  <c:v>1</c:v>
                </c:pt>
                <c:pt idx="42">
                  <c:v>1</c:v>
                </c:pt>
                <c:pt idx="48">
                  <c:v>1</c:v>
                </c:pt>
              </c:numCache>
            </c:numRef>
          </c:val>
          <c:extLst xmlns:c16r2="http://schemas.microsoft.com/office/drawing/2015/06/chart"/>
        </c:ser>
        <c:gapWidth val="219"/>
        <c:overlap val="-27"/>
        <c:axId val="165621120"/>
        <c:axId val="165627776"/>
      </c:barChart>
      <c:lineChart>
        <c:grouping val="standard"/>
        <c:ser>
          <c:idx val="1"/>
          <c:order val="1"/>
          <c:tx>
            <c:strRef>
              <c:f>'Delivery Analysis'!$C$123:$C$124</c:f>
              <c:strCache>
                <c:ptCount val="1"/>
                <c:pt idx="0">
                  <c:v>yes</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'Delivery Analysis'!$A$125:$A$177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Analysis'!$C$125:$C$177</c:f>
              <c:numCache>
                <c:formatCode>General</c:formatCode>
                <c:ptCount val="52"/>
                <c:pt idx="0">
                  <c:v>21</c:v>
                </c:pt>
                <c:pt idx="1">
                  <c:v>6</c:v>
                </c:pt>
                <c:pt idx="2">
                  <c:v>2</c:v>
                </c:pt>
                <c:pt idx="3">
                  <c:v>5</c:v>
                </c:pt>
                <c:pt idx="4">
                  <c:v>3</c:v>
                </c:pt>
                <c:pt idx="5">
                  <c:v>44</c:v>
                </c:pt>
                <c:pt idx="6">
                  <c:v>29</c:v>
                </c:pt>
                <c:pt idx="7">
                  <c:v>1</c:v>
                </c:pt>
                <c:pt idx="8">
                  <c:v>1</c:v>
                </c:pt>
                <c:pt idx="9">
                  <c:v>133</c:v>
                </c:pt>
                <c:pt idx="10">
                  <c:v>11</c:v>
                </c:pt>
                <c:pt idx="11">
                  <c:v>98</c:v>
                </c:pt>
                <c:pt idx="12">
                  <c:v>11</c:v>
                </c:pt>
                <c:pt idx="13">
                  <c:v>1</c:v>
                </c:pt>
                <c:pt idx="14">
                  <c:v>547</c:v>
                </c:pt>
                <c:pt idx="15">
                  <c:v>51</c:v>
                </c:pt>
                <c:pt idx="16">
                  <c:v>1</c:v>
                </c:pt>
                <c:pt idx="17">
                  <c:v>34</c:v>
                </c:pt>
                <c:pt idx="18">
                  <c:v>32</c:v>
                </c:pt>
                <c:pt idx="19">
                  <c:v>1</c:v>
                </c:pt>
                <c:pt idx="21">
                  <c:v>1</c:v>
                </c:pt>
                <c:pt idx="22">
                  <c:v>8</c:v>
                </c:pt>
                <c:pt idx="23">
                  <c:v>2</c:v>
                </c:pt>
                <c:pt idx="24">
                  <c:v>6</c:v>
                </c:pt>
                <c:pt idx="25">
                  <c:v>1</c:v>
                </c:pt>
                <c:pt idx="26">
                  <c:v>1304</c:v>
                </c:pt>
                <c:pt idx="27">
                  <c:v>15593</c:v>
                </c:pt>
                <c:pt idx="28">
                  <c:v>7</c:v>
                </c:pt>
                <c:pt idx="29">
                  <c:v>3928</c:v>
                </c:pt>
                <c:pt idx="30">
                  <c:v>3</c:v>
                </c:pt>
                <c:pt idx="31">
                  <c:v>5</c:v>
                </c:pt>
                <c:pt idx="32">
                  <c:v>7</c:v>
                </c:pt>
                <c:pt idx="33">
                  <c:v>6</c:v>
                </c:pt>
                <c:pt idx="34">
                  <c:v>1</c:v>
                </c:pt>
                <c:pt idx="35">
                  <c:v>9</c:v>
                </c:pt>
                <c:pt idx="36">
                  <c:v>1</c:v>
                </c:pt>
                <c:pt idx="37">
                  <c:v>158</c:v>
                </c:pt>
                <c:pt idx="38">
                  <c:v>515</c:v>
                </c:pt>
                <c:pt idx="39">
                  <c:v>4</c:v>
                </c:pt>
                <c:pt idx="40">
                  <c:v>1</c:v>
                </c:pt>
                <c:pt idx="41">
                  <c:v>79</c:v>
                </c:pt>
                <c:pt idx="42">
                  <c:v>2</c:v>
                </c:pt>
                <c:pt idx="43">
                  <c:v>1</c:v>
                </c:pt>
                <c:pt idx="44">
                  <c:v>2</c:v>
                </c:pt>
                <c:pt idx="45">
                  <c:v>20</c:v>
                </c:pt>
                <c:pt idx="46">
                  <c:v>1</c:v>
                </c:pt>
                <c:pt idx="47">
                  <c:v>1</c:v>
                </c:pt>
                <c:pt idx="48">
                  <c:v>6</c:v>
                </c:pt>
                <c:pt idx="50">
                  <c:v>4</c:v>
                </c:pt>
                <c:pt idx="51">
                  <c:v>7</c:v>
                </c:pt>
              </c:numCache>
            </c:numRef>
          </c:val>
          <c:extLst xmlns:c16r2="http://schemas.microsoft.com/office/drawing/2015/06/chart"/>
        </c:ser>
        <c:marker val="1"/>
        <c:axId val="165638144"/>
        <c:axId val="165639680"/>
      </c:lineChart>
      <c:catAx>
        <c:axId val="165621120"/>
        <c:scaling>
          <c:orientation val="minMax"/>
        </c:scaling>
        <c:axPos val="b"/>
        <c:title>
          <c:tx>
            <c:rich>
              <a:bodyPr rot="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rPr lang="en-US"/>
                  <a:t>drop area</a:t>
                </a:r>
              </a:p>
            </c:rich>
          </c:tx>
          <c:spPr>
            <a:noFill/>
            <a:ln>
              <a:noFill/>
            </a:ln>
            <a:effectLst/>
          </c:spPr>
        </c:title>
        <c:numFmt formatCode="General" sourceLinked="1"/>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627776"/>
        <c:crosses val="autoZero"/>
        <c:auto val="1"/>
        <c:lblAlgn val="ctr"/>
        <c:lblOffset val="100"/>
      </c:catAx>
      <c:valAx>
        <c:axId val="165627776"/>
        <c:scaling>
          <c:orientation val="minMax"/>
        </c:scaling>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rPr lang="en-US"/>
                  <a:t>Delivery time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621120"/>
        <c:crosses val="autoZero"/>
        <c:crossBetween val="between"/>
      </c:valAx>
      <c:catAx>
        <c:axId val="165638144"/>
        <c:scaling>
          <c:orientation val="minMax"/>
        </c:scaling>
        <c:delete val="1"/>
        <c:axPos val="b"/>
        <c:numFmt formatCode="General" sourceLinked="1"/>
        <c:majorTickMark val="none"/>
        <c:tickLblPos val="none"/>
        <c:crossAx val="165639680"/>
        <c:crosses val="autoZero"/>
        <c:auto val="1"/>
        <c:lblAlgn val="ctr"/>
        <c:lblOffset val="100"/>
      </c:catAx>
      <c:valAx>
        <c:axId val="165639680"/>
        <c:scaling>
          <c:orientation val="minMax"/>
        </c:scaling>
        <c:axPos val="r"/>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165638144"/>
        <c:crosses val="max"/>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(1).xlsx]Order Level Analysis!PivotTable3</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Percentage</a:t>
            </a:r>
            <a:r>
              <a:rPr lang="en-US" baseline="0"/>
              <a:t> of Product Amount in Month and Slot level</a:t>
            </a:r>
            <a:endParaRPr lang="en-US"/>
          </a:p>
        </c:rich>
      </c:tx>
      <c:spPr>
        <a:noFill/>
        <a:ln>
          <a:noFill/>
        </a:ln>
        <a:effectLst/>
      </c:spPr>
    </c:title>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areaChart>
        <c:grouping val="stacked"/>
        <c:ser>
          <c:idx val="1"/>
          <c:order val="1"/>
          <c:tx>
            <c:strRef>
              <c:f>'Order Level Analysis'!$C$45</c:f>
              <c:strCache>
                <c:ptCount val="1"/>
                <c:pt idx="0">
                  <c:v>Percentage of Product Amount</c:v>
                </c:pt>
              </c:strCache>
            </c:strRef>
          </c:tx>
          <c:spPr>
            <a:solidFill>
              <a:schemeClr val="accent2"/>
            </a:solidFill>
            <a:ln>
              <a:noFill/>
            </a:ln>
            <a:effectLst/>
          </c:spPr>
          <c:cat>
            <c:multiLvlStrRef>
              <c:f>'Order Level Analysis'!$A$46:$A$95</c:f>
              <c:multiLvlStrCache>
                <c:ptCount val="45"/>
                <c:lvl>
                  <c:pt idx="0">
                    <c:v>Afternoon</c:v>
                  </c:pt>
                  <c:pt idx="1">
                    <c:v>Late night</c:v>
                  </c:pt>
                  <c:pt idx="2">
                    <c:v>Morning</c:v>
                  </c:pt>
                  <c:pt idx="3">
                    <c:v>Night</c:v>
                  </c:pt>
                  <c:pt idx="4">
                    <c:v>Evening</c:v>
                  </c:pt>
                  <c:pt idx="5">
                    <c:v>Afternoon</c:v>
                  </c:pt>
                  <c:pt idx="6">
                    <c:v>Late night</c:v>
                  </c:pt>
                  <c:pt idx="7">
                    <c:v>Morning</c:v>
                  </c:pt>
                  <c:pt idx="8">
                    <c:v>Night</c:v>
                  </c:pt>
                  <c:pt idx="9">
                    <c:v>Evening</c:v>
                  </c:pt>
                  <c:pt idx="10">
                    <c:v>Afternoon</c:v>
                  </c:pt>
                  <c:pt idx="11">
                    <c:v>Late night</c:v>
                  </c:pt>
                  <c:pt idx="12">
                    <c:v>Morning</c:v>
                  </c:pt>
                  <c:pt idx="13">
                    <c:v>Night</c:v>
                  </c:pt>
                  <c:pt idx="14">
                    <c:v>Evening</c:v>
                  </c:pt>
                  <c:pt idx="15">
                    <c:v>Afternoon</c:v>
                  </c:pt>
                  <c:pt idx="16">
                    <c:v>Late night</c:v>
                  </c:pt>
                  <c:pt idx="17">
                    <c:v>Morning</c:v>
                  </c:pt>
                  <c:pt idx="18">
                    <c:v>Night</c:v>
                  </c:pt>
                  <c:pt idx="19">
                    <c:v>Evening</c:v>
                  </c:pt>
                  <c:pt idx="20">
                    <c:v>Afternoon</c:v>
                  </c:pt>
                  <c:pt idx="21">
                    <c:v>Late night</c:v>
                  </c:pt>
                  <c:pt idx="22">
                    <c:v>Morning</c:v>
                  </c:pt>
                  <c:pt idx="23">
                    <c:v>Night</c:v>
                  </c:pt>
                  <c:pt idx="24">
                    <c:v>Evening</c:v>
                  </c:pt>
                  <c:pt idx="25">
                    <c:v>Afternoon</c:v>
                  </c:pt>
                  <c:pt idx="26">
                    <c:v>Late night</c:v>
                  </c:pt>
                  <c:pt idx="27">
                    <c:v>Morning</c:v>
                  </c:pt>
                  <c:pt idx="28">
                    <c:v>Night</c:v>
                  </c:pt>
                  <c:pt idx="29">
                    <c:v>Evening</c:v>
                  </c:pt>
                  <c:pt idx="30">
                    <c:v>Afternoon</c:v>
                  </c:pt>
                  <c:pt idx="31">
                    <c:v>Late night</c:v>
                  </c:pt>
                  <c:pt idx="32">
                    <c:v>Morning</c:v>
                  </c:pt>
                  <c:pt idx="33">
                    <c:v>Night</c:v>
                  </c:pt>
                  <c:pt idx="34">
                    <c:v>Evening</c:v>
                  </c:pt>
                  <c:pt idx="35">
                    <c:v>Afternoon</c:v>
                  </c:pt>
                  <c:pt idx="36">
                    <c:v>Late night</c:v>
                  </c:pt>
                  <c:pt idx="37">
                    <c:v>Morning</c:v>
                  </c:pt>
                  <c:pt idx="38">
                    <c:v>Night</c:v>
                  </c:pt>
                  <c:pt idx="39">
                    <c:v>Evening</c:v>
                  </c:pt>
                  <c:pt idx="40">
                    <c:v>Afternoon</c:v>
                  </c:pt>
                  <c:pt idx="41">
                    <c:v>Late night</c:v>
                  </c:pt>
                  <c:pt idx="42">
                    <c:v>Morning</c:v>
                  </c:pt>
                  <c:pt idx="43">
                    <c:v>Night</c:v>
                  </c:pt>
                  <c:pt idx="44">
                    <c:v>Evening</c:v>
                  </c:pt>
                </c:lvl>
                <c:lvl>
                  <c:pt idx="0">
                    <c:v>January</c:v>
                  </c:pt>
                  <c:pt idx="5">
                    <c:v>February</c:v>
                  </c:pt>
                  <c:pt idx="10">
                    <c:v>March</c:v>
                  </c:pt>
                  <c:pt idx="15">
                    <c:v>April</c:v>
                  </c:pt>
                  <c:pt idx="20">
                    <c:v>May</c:v>
                  </c:pt>
                  <c:pt idx="25">
                    <c:v>June</c:v>
                  </c:pt>
                  <c:pt idx="30">
                    <c:v>July</c:v>
                  </c:pt>
                  <c:pt idx="35">
                    <c:v>August</c:v>
                  </c:pt>
                  <c:pt idx="40">
                    <c:v>September</c:v>
                  </c:pt>
                </c:lvl>
              </c:multiLvlStrCache>
            </c:multiLvlStrRef>
          </c:cat>
          <c:val>
            <c:numRef>
              <c:f>'Order Level Analysis'!$C$46:$C$95</c:f>
              <c:numCache>
                <c:formatCode>General</c:formatCode>
                <c:ptCount val="45"/>
                <c:pt idx="0">
                  <c:v>1.8489667950013798E-2</c:v>
                </c:pt>
                <c:pt idx="1">
                  <c:v>5.6099746541127763E-3</c:v>
                </c:pt>
                <c:pt idx="2">
                  <c:v>1.3657222016305367E-2</c:v>
                </c:pt>
                <c:pt idx="3">
                  <c:v>1.6162953229973485E-2</c:v>
                </c:pt>
                <c:pt idx="4">
                  <c:v>1.3232354539104985E-2</c:v>
                </c:pt>
                <c:pt idx="5">
                  <c:v>1.9664330957398449E-2</c:v>
                </c:pt>
                <c:pt idx="6">
                  <c:v>6.0523315305510451E-3</c:v>
                </c:pt>
                <c:pt idx="7">
                  <c:v>1.4729322189587843E-2</c:v>
                </c:pt>
                <c:pt idx="8">
                  <c:v>1.5452134075233655E-2</c:v>
                </c:pt>
                <c:pt idx="9">
                  <c:v>1.4046860846469441E-2</c:v>
                </c:pt>
                <c:pt idx="10">
                  <c:v>2.4170724519600558E-2</c:v>
                </c:pt>
                <c:pt idx="11">
                  <c:v>8.2295118871074276E-3</c:v>
                </c:pt>
                <c:pt idx="12">
                  <c:v>1.9067942443386502E-2</c:v>
                </c:pt>
                <c:pt idx="13">
                  <c:v>2.128509856962954E-2</c:v>
                </c:pt>
                <c:pt idx="14">
                  <c:v>1.6332600402580985E-2</c:v>
                </c:pt>
                <c:pt idx="15">
                  <c:v>3.137735639985214E-2</c:v>
                </c:pt>
                <c:pt idx="16">
                  <c:v>5.028327205172772E-3</c:v>
                </c:pt>
                <c:pt idx="17">
                  <c:v>2.356146880472074E-2</c:v>
                </c:pt>
                <c:pt idx="18">
                  <c:v>2.3964849305714575E-2</c:v>
                </c:pt>
                <c:pt idx="19">
                  <c:v>2.403293303846208E-2</c:v>
                </c:pt>
                <c:pt idx="20">
                  <c:v>3.8231077188339263E-2</c:v>
                </c:pt>
                <c:pt idx="21">
                  <c:v>2.5434583463098445E-4</c:v>
                </c:pt>
                <c:pt idx="22">
                  <c:v>3.471233498595664E-2</c:v>
                </c:pt>
                <c:pt idx="23">
                  <c:v>2.0299945695415413E-2</c:v>
                </c:pt>
                <c:pt idx="24">
                  <c:v>2.9314856532584178E-2</c:v>
                </c:pt>
                <c:pt idx="25">
                  <c:v>3.2629722309565151E-2</c:v>
                </c:pt>
                <c:pt idx="26">
                  <c:v>2.4180343689181412E-3</c:v>
                </c:pt>
                <c:pt idx="27">
                  <c:v>2.9018286291221728E-2</c:v>
                </c:pt>
                <c:pt idx="28">
                  <c:v>2.2623912081289794E-2</c:v>
                </c:pt>
                <c:pt idx="29">
                  <c:v>2.9561082288997582E-2</c:v>
                </c:pt>
                <c:pt idx="30">
                  <c:v>3.1604593665664434E-2</c:v>
                </c:pt>
                <c:pt idx="31">
                  <c:v>6.9161829286223924E-3</c:v>
                </c:pt>
                <c:pt idx="32">
                  <c:v>2.8509719546240035E-2</c:v>
                </c:pt>
                <c:pt idx="33">
                  <c:v>2.5093540177959658E-2</c:v>
                </c:pt>
                <c:pt idx="34">
                  <c:v>2.6572393807803272E-2</c:v>
                </c:pt>
                <c:pt idx="35">
                  <c:v>3.7974482716663413E-2</c:v>
                </c:pt>
                <c:pt idx="36">
                  <c:v>7.9009610299956932E-3</c:v>
                </c:pt>
                <c:pt idx="37">
                  <c:v>3.2640091024827608E-2</c:v>
                </c:pt>
                <c:pt idx="38">
                  <c:v>3.3776777051009989E-2</c:v>
                </c:pt>
                <c:pt idx="39">
                  <c:v>3.0590958055548581E-2</c:v>
                </c:pt>
                <c:pt idx="40">
                  <c:v>4.4748751662898323E-2</c:v>
                </c:pt>
                <c:pt idx="43">
                  <c:v>#N/A</c:v>
                </c:pt>
                <c:pt idx="44">
                  <c:v>537543</c:v>
                </c:pt>
              </c:numCache>
            </c:numRef>
          </c:val>
          <c:extLst xmlns:c16r2="http://schemas.microsoft.com/office/drawing/2015/06/chart"/>
        </c:ser>
        <c:axId val="165725312"/>
        <c:axId val="165715328"/>
      </c:areaChart>
      <c:barChart>
        <c:barDir val="col"/>
        <c:grouping val="stacked"/>
        <c:ser>
          <c:idx val="0"/>
          <c:order val="0"/>
          <c:tx>
            <c:strRef>
              <c:f>'Order Level Analysis'!$B$45</c:f>
              <c:strCache>
                <c:ptCount val="1"/>
                <c:pt idx="0">
                  <c:v>Sum of Delivery Charges</c:v>
                </c:pt>
              </c:strCache>
            </c:strRef>
          </c:tx>
          <c:spPr>
            <a:solidFill>
              <a:schemeClr val="accent1"/>
            </a:solidFill>
            <a:ln>
              <a:noFill/>
            </a:ln>
            <a:effectLst/>
          </c:spPr>
          <c:cat>
            <c:multiLvlStrRef>
              <c:f>'Order Level Analysis'!$A$46:$A$95</c:f>
              <c:multiLvlStrCache>
                <c:ptCount val="45"/>
                <c:lvl>
                  <c:pt idx="0">
                    <c:v>Afternoon</c:v>
                  </c:pt>
                  <c:pt idx="1">
                    <c:v>Late night</c:v>
                  </c:pt>
                  <c:pt idx="2">
                    <c:v>Morning</c:v>
                  </c:pt>
                  <c:pt idx="3">
                    <c:v>Night</c:v>
                  </c:pt>
                  <c:pt idx="4">
                    <c:v>Evening</c:v>
                  </c:pt>
                  <c:pt idx="5">
                    <c:v>Afternoon</c:v>
                  </c:pt>
                  <c:pt idx="6">
                    <c:v>Late night</c:v>
                  </c:pt>
                  <c:pt idx="7">
                    <c:v>Morning</c:v>
                  </c:pt>
                  <c:pt idx="8">
                    <c:v>Night</c:v>
                  </c:pt>
                  <c:pt idx="9">
                    <c:v>Evening</c:v>
                  </c:pt>
                  <c:pt idx="10">
                    <c:v>Afternoon</c:v>
                  </c:pt>
                  <c:pt idx="11">
                    <c:v>Late night</c:v>
                  </c:pt>
                  <c:pt idx="12">
                    <c:v>Morning</c:v>
                  </c:pt>
                  <c:pt idx="13">
                    <c:v>Night</c:v>
                  </c:pt>
                  <c:pt idx="14">
                    <c:v>Evening</c:v>
                  </c:pt>
                  <c:pt idx="15">
                    <c:v>Afternoon</c:v>
                  </c:pt>
                  <c:pt idx="16">
                    <c:v>Late night</c:v>
                  </c:pt>
                  <c:pt idx="17">
                    <c:v>Morning</c:v>
                  </c:pt>
                  <c:pt idx="18">
                    <c:v>Night</c:v>
                  </c:pt>
                  <c:pt idx="19">
                    <c:v>Evening</c:v>
                  </c:pt>
                  <c:pt idx="20">
                    <c:v>Afternoon</c:v>
                  </c:pt>
                  <c:pt idx="21">
                    <c:v>Late night</c:v>
                  </c:pt>
                  <c:pt idx="22">
                    <c:v>Morning</c:v>
                  </c:pt>
                  <c:pt idx="23">
                    <c:v>Night</c:v>
                  </c:pt>
                  <c:pt idx="24">
                    <c:v>Evening</c:v>
                  </c:pt>
                  <c:pt idx="25">
                    <c:v>Afternoon</c:v>
                  </c:pt>
                  <c:pt idx="26">
                    <c:v>Late night</c:v>
                  </c:pt>
                  <c:pt idx="27">
                    <c:v>Morning</c:v>
                  </c:pt>
                  <c:pt idx="28">
                    <c:v>Night</c:v>
                  </c:pt>
                  <c:pt idx="29">
                    <c:v>Evening</c:v>
                  </c:pt>
                  <c:pt idx="30">
                    <c:v>Afternoon</c:v>
                  </c:pt>
                  <c:pt idx="31">
                    <c:v>Late night</c:v>
                  </c:pt>
                  <c:pt idx="32">
                    <c:v>Morning</c:v>
                  </c:pt>
                  <c:pt idx="33">
                    <c:v>Night</c:v>
                  </c:pt>
                  <c:pt idx="34">
                    <c:v>Evening</c:v>
                  </c:pt>
                  <c:pt idx="35">
                    <c:v>Afternoon</c:v>
                  </c:pt>
                  <c:pt idx="36">
                    <c:v>Late night</c:v>
                  </c:pt>
                  <c:pt idx="37">
                    <c:v>Morning</c:v>
                  </c:pt>
                  <c:pt idx="38">
                    <c:v>Night</c:v>
                  </c:pt>
                  <c:pt idx="39">
                    <c:v>Evening</c:v>
                  </c:pt>
                  <c:pt idx="40">
                    <c:v>Afternoon</c:v>
                  </c:pt>
                  <c:pt idx="41">
                    <c:v>Late night</c:v>
                  </c:pt>
                  <c:pt idx="42">
                    <c:v>Morning</c:v>
                  </c:pt>
                  <c:pt idx="43">
                    <c:v>Night</c:v>
                  </c:pt>
                  <c:pt idx="44">
                    <c:v>Evening</c:v>
                  </c:pt>
                </c:lvl>
                <c:lvl>
                  <c:pt idx="0">
                    <c:v>January</c:v>
                  </c:pt>
                  <c:pt idx="5">
                    <c:v>February</c:v>
                  </c:pt>
                  <c:pt idx="10">
                    <c:v>March</c:v>
                  </c:pt>
                  <c:pt idx="15">
                    <c:v>April</c:v>
                  </c:pt>
                  <c:pt idx="20">
                    <c:v>May</c:v>
                  </c:pt>
                  <c:pt idx="25">
                    <c:v>June</c:v>
                  </c:pt>
                  <c:pt idx="30">
                    <c:v>July</c:v>
                  </c:pt>
                  <c:pt idx="35">
                    <c:v>August</c:v>
                  </c:pt>
                  <c:pt idx="40">
                    <c:v>September</c:v>
                  </c:pt>
                </c:lvl>
              </c:multiLvlStrCache>
            </c:multiLvlStrRef>
          </c:cat>
          <c:val>
            <c:numRef>
              <c:f>'Order Level Analysis'!$B$46:$B$95</c:f>
              <c:numCache>
                <c:formatCode>General</c:formatCode>
                <c:ptCount val="45"/>
                <c:pt idx="0">
                  <c:v>13806</c:v>
                </c:pt>
                <c:pt idx="1">
                  <c:v>7146</c:v>
                </c:pt>
                <c:pt idx="2">
                  <c:v>11831</c:v>
                </c:pt>
                <c:pt idx="3">
                  <c:v>13996</c:v>
                </c:pt>
                <c:pt idx="4">
                  <c:v>10826</c:v>
                </c:pt>
                <c:pt idx="5">
                  <c:v>12230</c:v>
                </c:pt>
                <c:pt idx="6">
                  <c:v>8214</c:v>
                </c:pt>
                <c:pt idx="7">
                  <c:v>11909</c:v>
                </c:pt>
                <c:pt idx="8">
                  <c:v>12419</c:v>
                </c:pt>
                <c:pt idx="9">
                  <c:v>9770</c:v>
                </c:pt>
                <c:pt idx="10">
                  <c:v>14569</c:v>
                </c:pt>
                <c:pt idx="11">
                  <c:v>10486</c:v>
                </c:pt>
                <c:pt idx="12">
                  <c:v>12994</c:v>
                </c:pt>
                <c:pt idx="13">
                  <c:v>15152</c:v>
                </c:pt>
                <c:pt idx="14">
                  <c:v>10916</c:v>
                </c:pt>
                <c:pt idx="15">
                  <c:v>19620</c:v>
                </c:pt>
                <c:pt idx="16">
                  <c:v>6282</c:v>
                </c:pt>
                <c:pt idx="17">
                  <c:v>14920</c:v>
                </c:pt>
                <c:pt idx="18">
                  <c:v>18116</c:v>
                </c:pt>
                <c:pt idx="19">
                  <c:v>15377</c:v>
                </c:pt>
                <c:pt idx="20">
                  <c:v>14972</c:v>
                </c:pt>
                <c:pt idx="21">
                  <c:v>90</c:v>
                </c:pt>
                <c:pt idx="22">
                  <c:v>13682</c:v>
                </c:pt>
                <c:pt idx="23">
                  <c:v>10563</c:v>
                </c:pt>
                <c:pt idx="24">
                  <c:v>13233</c:v>
                </c:pt>
                <c:pt idx="25">
                  <c:v>13489</c:v>
                </c:pt>
                <c:pt idx="26">
                  <c:v>2454</c:v>
                </c:pt>
                <c:pt idx="27">
                  <c:v>10990</c:v>
                </c:pt>
                <c:pt idx="28">
                  <c:v>11543</c:v>
                </c:pt>
                <c:pt idx="29">
                  <c:v>12732</c:v>
                </c:pt>
                <c:pt idx="30">
                  <c:v>10964</c:v>
                </c:pt>
                <c:pt idx="31">
                  <c:v>7151</c:v>
                </c:pt>
                <c:pt idx="32">
                  <c:v>11542</c:v>
                </c:pt>
                <c:pt idx="33">
                  <c:v>13432</c:v>
                </c:pt>
                <c:pt idx="34">
                  <c:v>10933</c:v>
                </c:pt>
                <c:pt idx="35">
                  <c:v>7874</c:v>
                </c:pt>
                <c:pt idx="36">
                  <c:v>4892</c:v>
                </c:pt>
                <c:pt idx="37">
                  <c:v>7265</c:v>
                </c:pt>
                <c:pt idx="38">
                  <c:v>7659</c:v>
                </c:pt>
                <c:pt idx="39">
                  <c:v>5437</c:v>
                </c:pt>
                <c:pt idx="40">
                  <c:v>6210</c:v>
                </c:pt>
                <c:pt idx="43">
                  <c:v>#N/A</c:v>
                </c:pt>
                <c:pt idx="44">
                  <c:v>1.0727943814035907E-2</c:v>
                </c:pt>
              </c:numCache>
            </c:numRef>
          </c:val>
          <c:extLst xmlns:c16r2="http://schemas.microsoft.com/office/drawing/2015/06/chart"/>
        </c:ser>
        <c:overlap val="100"/>
        <c:axId val="165707136"/>
        <c:axId val="165713408"/>
      </c:barChart>
      <c:catAx>
        <c:axId val="165707136"/>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Month</a:t>
                </a:r>
                <a:r>
                  <a:rPr lang="en-US" baseline="0"/>
                  <a:t> and Slots</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5713408"/>
        <c:crosses val="autoZero"/>
        <c:auto val="1"/>
        <c:lblAlgn val="ctr"/>
        <c:lblOffset val="100"/>
      </c:catAx>
      <c:valAx>
        <c:axId val="16571340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Delivery</a:t>
                </a:r>
                <a:r>
                  <a:rPr lang="en-US" baseline="0"/>
                  <a:t> Charge</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5707136"/>
        <c:crosses val="autoZero"/>
        <c:crossBetween val="between"/>
      </c:valAx>
      <c:valAx>
        <c:axId val="165715328"/>
        <c:scaling>
          <c:orientation val="minMax"/>
        </c:scaling>
        <c:axPos val="r"/>
        <c:numFmt formatCode="General" sourceLinked="1"/>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5725312"/>
        <c:crosses val="max"/>
        <c:crossBetween val="between"/>
      </c:valAx>
      <c:catAx>
        <c:axId val="165725312"/>
        <c:scaling>
          <c:orientation val="minMax"/>
        </c:scaling>
        <c:delete val="1"/>
        <c:axPos val="b"/>
        <c:numFmt formatCode="General" sourceLinked="1"/>
        <c:tickLblPos val="none"/>
        <c:crossAx val="165715328"/>
        <c:crosses val="autoZero"/>
        <c:auto val="1"/>
        <c:lblAlgn val="ctr"/>
        <c:lblOffset val="100"/>
      </c:catAx>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(1).xlsx]Order Level Analysis!PivotTable4</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Percentage</a:t>
            </a:r>
            <a:r>
              <a:rPr lang="en-US" baseline="0"/>
              <a:t> of Discount in Slot and Month Level</a:t>
            </a:r>
            <a:endParaRPr lang="en-US"/>
          </a:p>
        </c:rich>
      </c:tx>
      <c:spPr>
        <a:noFill/>
        <a:ln>
          <a:noFill/>
        </a:ln>
        <a:effectLst/>
      </c:spPr>
    </c:title>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a:noFill/>
          </a:ln>
          <a:effectLst/>
        </c:spPr>
        <c:marker>
          <c:symbol val="none"/>
        </c:marker>
      </c:pivotFmt>
      <c:pivotFmt>
        <c:idx val="5"/>
        <c:spPr>
          <a:ln w="28575" cap="rnd">
            <a:solidFill>
              <a:schemeClr val="accent1"/>
            </a:solidFill>
            <a:round/>
          </a:ln>
          <a:effectLst/>
        </c:spPr>
        <c:marker>
          <c:symbol val="none"/>
        </c:marker>
      </c:pivotFmt>
    </c:pivotFmts>
    <c:plotArea>
      <c:layout/>
      <c:barChart>
        <c:barDir val="col"/>
        <c:grouping val="clustered"/>
        <c:ser>
          <c:idx val="0"/>
          <c:order val="0"/>
          <c:tx>
            <c:strRef>
              <c:f>'Order Level Analysis'!$B$98</c:f>
              <c:strCache>
                <c:ptCount val="1"/>
                <c:pt idx="0">
                  <c:v>Percentage of Discount</c:v>
                </c:pt>
              </c:strCache>
            </c:strRef>
          </c:tx>
          <c:spPr>
            <a:solidFill>
              <a:schemeClr val="accent1"/>
            </a:solidFill>
            <a:ln>
              <a:noFill/>
            </a:ln>
            <a:effectLst/>
          </c:spPr>
          <c:cat>
            <c:multiLvlStrRef>
              <c:f>'Order Level Analysis'!$A$99:$A$148</c:f>
              <c:multiLvlStrCache>
                <c:ptCount val="45"/>
                <c:lvl>
                  <c:pt idx="0">
                    <c:v>Afternoon</c:v>
                  </c:pt>
                  <c:pt idx="1">
                    <c:v>Late night</c:v>
                  </c:pt>
                  <c:pt idx="2">
                    <c:v>Morning</c:v>
                  </c:pt>
                  <c:pt idx="3">
                    <c:v>Night</c:v>
                  </c:pt>
                  <c:pt idx="4">
                    <c:v>Evening</c:v>
                  </c:pt>
                  <c:pt idx="5">
                    <c:v>Afternoon</c:v>
                  </c:pt>
                  <c:pt idx="6">
                    <c:v>Late night</c:v>
                  </c:pt>
                  <c:pt idx="7">
                    <c:v>Morning</c:v>
                  </c:pt>
                  <c:pt idx="8">
                    <c:v>Night</c:v>
                  </c:pt>
                  <c:pt idx="9">
                    <c:v>Evening</c:v>
                  </c:pt>
                  <c:pt idx="10">
                    <c:v>Afternoon</c:v>
                  </c:pt>
                  <c:pt idx="11">
                    <c:v>Late night</c:v>
                  </c:pt>
                  <c:pt idx="12">
                    <c:v>Morning</c:v>
                  </c:pt>
                  <c:pt idx="13">
                    <c:v>Night</c:v>
                  </c:pt>
                  <c:pt idx="14">
                    <c:v>Evening</c:v>
                  </c:pt>
                  <c:pt idx="15">
                    <c:v>Afternoon</c:v>
                  </c:pt>
                  <c:pt idx="16">
                    <c:v>Late night</c:v>
                  </c:pt>
                  <c:pt idx="17">
                    <c:v>Morning</c:v>
                  </c:pt>
                  <c:pt idx="18">
                    <c:v>Night</c:v>
                  </c:pt>
                  <c:pt idx="19">
                    <c:v>Evening</c:v>
                  </c:pt>
                  <c:pt idx="20">
                    <c:v>Afternoon</c:v>
                  </c:pt>
                  <c:pt idx="21">
                    <c:v>Late night</c:v>
                  </c:pt>
                  <c:pt idx="22">
                    <c:v>Morning</c:v>
                  </c:pt>
                  <c:pt idx="23">
                    <c:v>Night</c:v>
                  </c:pt>
                  <c:pt idx="24">
                    <c:v>Evening</c:v>
                  </c:pt>
                  <c:pt idx="25">
                    <c:v>Afternoon</c:v>
                  </c:pt>
                  <c:pt idx="26">
                    <c:v>Late night</c:v>
                  </c:pt>
                  <c:pt idx="27">
                    <c:v>Morning</c:v>
                  </c:pt>
                  <c:pt idx="28">
                    <c:v>Night</c:v>
                  </c:pt>
                  <c:pt idx="29">
                    <c:v>Evening</c:v>
                  </c:pt>
                  <c:pt idx="30">
                    <c:v>Afternoon</c:v>
                  </c:pt>
                  <c:pt idx="31">
                    <c:v>Late night</c:v>
                  </c:pt>
                  <c:pt idx="32">
                    <c:v>Morning</c:v>
                  </c:pt>
                  <c:pt idx="33">
                    <c:v>Night</c:v>
                  </c:pt>
                  <c:pt idx="34">
                    <c:v>Evening</c:v>
                  </c:pt>
                  <c:pt idx="35">
                    <c:v>Afternoon</c:v>
                  </c:pt>
                  <c:pt idx="36">
                    <c:v>Late night</c:v>
                  </c:pt>
                  <c:pt idx="37">
                    <c:v>Morning</c:v>
                  </c:pt>
                  <c:pt idx="38">
                    <c:v>Night</c:v>
                  </c:pt>
                  <c:pt idx="39">
                    <c:v>Evening</c:v>
                  </c:pt>
                  <c:pt idx="40">
                    <c:v>Afternoon</c:v>
                  </c:pt>
                  <c:pt idx="41">
                    <c:v>Late night</c:v>
                  </c:pt>
                  <c:pt idx="42">
                    <c:v>Morning</c:v>
                  </c:pt>
                  <c:pt idx="43">
                    <c:v>Night</c:v>
                  </c:pt>
                  <c:pt idx="44">
                    <c:v>Evening</c:v>
                  </c:pt>
                </c:lvl>
                <c:lvl>
                  <c:pt idx="0">
                    <c:v>January</c:v>
                  </c:pt>
                  <c:pt idx="5">
                    <c:v>February</c:v>
                  </c:pt>
                  <c:pt idx="10">
                    <c:v>March</c:v>
                  </c:pt>
                  <c:pt idx="15">
                    <c:v>April</c:v>
                  </c:pt>
                  <c:pt idx="20">
                    <c:v>May</c:v>
                  </c:pt>
                  <c:pt idx="25">
                    <c:v>June</c:v>
                  </c:pt>
                  <c:pt idx="30">
                    <c:v>July</c:v>
                  </c:pt>
                  <c:pt idx="35">
                    <c:v>August</c:v>
                  </c:pt>
                  <c:pt idx="40">
                    <c:v>September</c:v>
                  </c:pt>
                </c:lvl>
              </c:multiLvlStrCache>
            </c:multiLvlStrRef>
          </c:cat>
          <c:val>
            <c:numRef>
              <c:f>'Order Level Analysis'!$B$99:$B$148</c:f>
              <c:numCache>
                <c:formatCode>General</c:formatCode>
                <c:ptCount val="45"/>
                <c:pt idx="0">
                  <c:v>3.0127625876435592E-3</c:v>
                </c:pt>
                <c:pt idx="1">
                  <c:v>6.3705129537030387E-4</c:v>
                </c:pt>
                <c:pt idx="2">
                  <c:v>1.9856398837234395E-3</c:v>
                </c:pt>
                <c:pt idx="3">
                  <c:v>2.5305637609940386E-3</c:v>
                </c:pt>
                <c:pt idx="4">
                  <c:v>2.5619262863045781E-3</c:v>
                </c:pt>
                <c:pt idx="5">
                  <c:v>1.1290509111793693E-3</c:v>
                </c:pt>
                <c:pt idx="6">
                  <c:v>5.5864498209395885E-4</c:v>
                </c:pt>
                <c:pt idx="7">
                  <c:v>2.6187708634299259E-3</c:v>
                </c:pt>
                <c:pt idx="8">
                  <c:v>1.9327156222619071E-3</c:v>
                </c:pt>
                <c:pt idx="9">
                  <c:v>9.4479607497995684E-4</c:v>
                </c:pt>
                <c:pt idx="10">
                  <c:v>3.3636308395552012E-3</c:v>
                </c:pt>
                <c:pt idx="11">
                  <c:v>8.1542565807398825E-4</c:v>
                </c:pt>
                <c:pt idx="12">
                  <c:v>1.6876958932733278E-3</c:v>
                </c:pt>
                <c:pt idx="13">
                  <c:v>1.9621179897405384E-3</c:v>
                </c:pt>
                <c:pt idx="14">
                  <c:v>1.5387238980482719E-3</c:v>
                </c:pt>
                <c:pt idx="15">
                  <c:v>5.0454462593328012E-3</c:v>
                </c:pt>
                <c:pt idx="16">
                  <c:v>4.6259724833043638E-4</c:v>
                </c:pt>
                <c:pt idx="17">
                  <c:v>2.5109621826749492E-3</c:v>
                </c:pt>
                <c:pt idx="18">
                  <c:v>3.3734316287147461E-3</c:v>
                </c:pt>
                <c:pt idx="19">
                  <c:v>2.301225294660726E-3</c:v>
                </c:pt>
                <c:pt idx="20">
                  <c:v>2.8694750501310387E-2</c:v>
                </c:pt>
                <c:pt idx="21">
                  <c:v>1.3525089040169544E-4</c:v>
                </c:pt>
                <c:pt idx="22">
                  <c:v>2.2592779170578815E-2</c:v>
                </c:pt>
                <c:pt idx="23">
                  <c:v>1.6151700534927083E-2</c:v>
                </c:pt>
                <c:pt idx="24">
                  <c:v>2.0873720751994986E-2</c:v>
                </c:pt>
                <c:pt idx="25">
                  <c:v>1.2047130034910421E-2</c:v>
                </c:pt>
                <c:pt idx="26">
                  <c:v>7.3309902913382661E-4</c:v>
                </c:pt>
                <c:pt idx="27">
                  <c:v>7.7230218577199836E-3</c:v>
                </c:pt>
                <c:pt idx="28">
                  <c:v>6.6939389959679574E-3</c:v>
                </c:pt>
                <c:pt idx="29">
                  <c:v>8.6442960387170479E-3</c:v>
                </c:pt>
                <c:pt idx="30">
                  <c:v>2.4004092809553054E-2</c:v>
                </c:pt>
                <c:pt idx="31">
                  <c:v>3.5694474119056072E-3</c:v>
                </c:pt>
                <c:pt idx="32">
                  <c:v>2.0754151124248523E-2</c:v>
                </c:pt>
                <c:pt idx="33">
                  <c:v>2.652093546572375E-2</c:v>
                </c:pt>
                <c:pt idx="34">
                  <c:v>2.4599980790453248E-2</c:v>
                </c:pt>
                <c:pt idx="35">
                  <c:v>0.12810023463089248</c:v>
                </c:pt>
                <c:pt idx="36">
                  <c:v>1.5834154966157893E-2</c:v>
                </c:pt>
                <c:pt idx="37">
                  <c:v>0.10685408389083488</c:v>
                </c:pt>
                <c:pt idx="38">
                  <c:v>0.11719195629632102</c:v>
                </c:pt>
                <c:pt idx="39">
                  <c:v>9.8856639936647797E-2</c:v>
                </c:pt>
                <c:pt idx="40">
                  <c:v>7.3466715539935348E-2</c:v>
                </c:pt>
                <c:pt idx="42">
                  <c:v>#N/A</c:v>
                </c:pt>
                <c:pt idx="43">
                  <c:v>#N/A</c:v>
                </c:pt>
                <c:pt idx="44">
                  <c:v>#N/A</c:v>
                </c:pt>
              </c:numCache>
            </c:numRef>
          </c:val>
          <c:extLst xmlns:c16r2="http://schemas.microsoft.com/office/drawing/2015/06/chart"/>
        </c:ser>
        <c:gapWidth val="219"/>
        <c:overlap val="-27"/>
        <c:axId val="165836672"/>
        <c:axId val="165838208"/>
      </c:barChart>
      <c:lineChart>
        <c:grouping val="standard"/>
        <c:ser>
          <c:idx val="1"/>
          <c:order val="1"/>
          <c:tx>
            <c:strRef>
              <c:f>'Order Level Analysis'!$C$98</c:f>
              <c:strCache>
                <c:ptCount val="1"/>
                <c:pt idx="0">
                  <c:v>Sum of Product Amount</c:v>
                </c:pt>
              </c:strCache>
            </c:strRef>
          </c:tx>
          <c:spPr>
            <a:ln w="28575" cap="rnd">
              <a:solidFill>
                <a:schemeClr val="accent2"/>
              </a:solidFill>
              <a:round/>
            </a:ln>
            <a:effectLst/>
          </c:spPr>
          <c:marker>
            <c:symbol val="none"/>
          </c:marker>
          <c:cat>
            <c:multiLvlStrRef>
              <c:f>'Order Level Analysis'!$A$99:$A$148</c:f>
              <c:multiLvlStrCache>
                <c:ptCount val="45"/>
                <c:lvl>
                  <c:pt idx="0">
                    <c:v>Afternoon</c:v>
                  </c:pt>
                  <c:pt idx="1">
                    <c:v>Late night</c:v>
                  </c:pt>
                  <c:pt idx="2">
                    <c:v>Morning</c:v>
                  </c:pt>
                  <c:pt idx="3">
                    <c:v>Night</c:v>
                  </c:pt>
                  <c:pt idx="4">
                    <c:v>Evening</c:v>
                  </c:pt>
                  <c:pt idx="5">
                    <c:v>Afternoon</c:v>
                  </c:pt>
                  <c:pt idx="6">
                    <c:v>Late night</c:v>
                  </c:pt>
                  <c:pt idx="7">
                    <c:v>Morning</c:v>
                  </c:pt>
                  <c:pt idx="8">
                    <c:v>Night</c:v>
                  </c:pt>
                  <c:pt idx="9">
                    <c:v>Evening</c:v>
                  </c:pt>
                  <c:pt idx="10">
                    <c:v>Afternoon</c:v>
                  </c:pt>
                  <c:pt idx="11">
                    <c:v>Late night</c:v>
                  </c:pt>
                  <c:pt idx="12">
                    <c:v>Morning</c:v>
                  </c:pt>
                  <c:pt idx="13">
                    <c:v>Night</c:v>
                  </c:pt>
                  <c:pt idx="14">
                    <c:v>Evening</c:v>
                  </c:pt>
                  <c:pt idx="15">
                    <c:v>Afternoon</c:v>
                  </c:pt>
                  <c:pt idx="16">
                    <c:v>Late night</c:v>
                  </c:pt>
                  <c:pt idx="17">
                    <c:v>Morning</c:v>
                  </c:pt>
                  <c:pt idx="18">
                    <c:v>Night</c:v>
                  </c:pt>
                  <c:pt idx="19">
                    <c:v>Evening</c:v>
                  </c:pt>
                  <c:pt idx="20">
                    <c:v>Afternoon</c:v>
                  </c:pt>
                  <c:pt idx="21">
                    <c:v>Late night</c:v>
                  </c:pt>
                  <c:pt idx="22">
                    <c:v>Morning</c:v>
                  </c:pt>
                  <c:pt idx="23">
                    <c:v>Night</c:v>
                  </c:pt>
                  <c:pt idx="24">
                    <c:v>Evening</c:v>
                  </c:pt>
                  <c:pt idx="25">
                    <c:v>Afternoon</c:v>
                  </c:pt>
                  <c:pt idx="26">
                    <c:v>Late night</c:v>
                  </c:pt>
                  <c:pt idx="27">
                    <c:v>Morning</c:v>
                  </c:pt>
                  <c:pt idx="28">
                    <c:v>Night</c:v>
                  </c:pt>
                  <c:pt idx="29">
                    <c:v>Evening</c:v>
                  </c:pt>
                  <c:pt idx="30">
                    <c:v>Afternoon</c:v>
                  </c:pt>
                  <c:pt idx="31">
                    <c:v>Late night</c:v>
                  </c:pt>
                  <c:pt idx="32">
                    <c:v>Morning</c:v>
                  </c:pt>
                  <c:pt idx="33">
                    <c:v>Night</c:v>
                  </c:pt>
                  <c:pt idx="34">
                    <c:v>Evening</c:v>
                  </c:pt>
                  <c:pt idx="35">
                    <c:v>Afternoon</c:v>
                  </c:pt>
                  <c:pt idx="36">
                    <c:v>Late night</c:v>
                  </c:pt>
                  <c:pt idx="37">
                    <c:v>Morning</c:v>
                  </c:pt>
                  <c:pt idx="38">
                    <c:v>Night</c:v>
                  </c:pt>
                  <c:pt idx="39">
                    <c:v>Evening</c:v>
                  </c:pt>
                  <c:pt idx="40">
                    <c:v>Afternoon</c:v>
                  </c:pt>
                  <c:pt idx="41">
                    <c:v>Late night</c:v>
                  </c:pt>
                  <c:pt idx="42">
                    <c:v>Morning</c:v>
                  </c:pt>
                  <c:pt idx="43">
                    <c:v>Night</c:v>
                  </c:pt>
                  <c:pt idx="44">
                    <c:v>Evening</c:v>
                  </c:pt>
                </c:lvl>
                <c:lvl>
                  <c:pt idx="0">
                    <c:v>January</c:v>
                  </c:pt>
                  <c:pt idx="5">
                    <c:v>February</c:v>
                  </c:pt>
                  <c:pt idx="10">
                    <c:v>March</c:v>
                  </c:pt>
                  <c:pt idx="15">
                    <c:v>April</c:v>
                  </c:pt>
                  <c:pt idx="20">
                    <c:v>May</c:v>
                  </c:pt>
                  <c:pt idx="25">
                    <c:v>June</c:v>
                  </c:pt>
                  <c:pt idx="30">
                    <c:v>July</c:v>
                  </c:pt>
                  <c:pt idx="35">
                    <c:v>August</c:v>
                  </c:pt>
                  <c:pt idx="40">
                    <c:v>September</c:v>
                  </c:pt>
                </c:lvl>
              </c:multiLvlStrCache>
            </c:multiLvlStrRef>
          </c:cat>
          <c:val>
            <c:numRef>
              <c:f>'Order Level Analysis'!$C$99:$C$148</c:f>
              <c:numCache>
                <c:formatCode>General</c:formatCode>
                <c:ptCount val="45"/>
                <c:pt idx="0">
                  <c:v>148007</c:v>
                </c:pt>
                <c:pt idx="1">
                  <c:v>44907</c:v>
                </c:pt>
                <c:pt idx="2">
                  <c:v>109324</c:v>
                </c:pt>
                <c:pt idx="3">
                  <c:v>129382</c:v>
                </c:pt>
                <c:pt idx="4">
                  <c:v>105923</c:v>
                </c:pt>
                <c:pt idx="5">
                  <c:v>157410</c:v>
                </c:pt>
                <c:pt idx="6">
                  <c:v>48448</c:v>
                </c:pt>
                <c:pt idx="7">
                  <c:v>117906</c:v>
                </c:pt>
                <c:pt idx="8">
                  <c:v>123692</c:v>
                </c:pt>
                <c:pt idx="9">
                  <c:v>112443</c:v>
                </c:pt>
                <c:pt idx="10">
                  <c:v>193483</c:v>
                </c:pt>
                <c:pt idx="11">
                  <c:v>65876</c:v>
                </c:pt>
                <c:pt idx="12">
                  <c:v>152636</c:v>
                </c:pt>
                <c:pt idx="13">
                  <c:v>170384</c:v>
                </c:pt>
                <c:pt idx="14">
                  <c:v>130740</c:v>
                </c:pt>
                <c:pt idx="15">
                  <c:v>251171</c:v>
                </c:pt>
                <c:pt idx="16">
                  <c:v>40251</c:v>
                </c:pt>
                <c:pt idx="17">
                  <c:v>188606</c:v>
                </c:pt>
                <c:pt idx="18">
                  <c:v>191835</c:v>
                </c:pt>
                <c:pt idx="19">
                  <c:v>192380</c:v>
                </c:pt>
                <c:pt idx="20">
                  <c:v>306034</c:v>
                </c:pt>
                <c:pt idx="21">
                  <c:v>2036</c:v>
                </c:pt>
                <c:pt idx="22">
                  <c:v>277867</c:v>
                </c:pt>
                <c:pt idx="23">
                  <c:v>162498</c:v>
                </c:pt>
                <c:pt idx="24">
                  <c:v>234661</c:v>
                </c:pt>
                <c:pt idx="25">
                  <c:v>261196</c:v>
                </c:pt>
                <c:pt idx="26">
                  <c:v>19356</c:v>
                </c:pt>
                <c:pt idx="27">
                  <c:v>232287</c:v>
                </c:pt>
                <c:pt idx="28">
                  <c:v>181101</c:v>
                </c:pt>
                <c:pt idx="29">
                  <c:v>236632</c:v>
                </c:pt>
                <c:pt idx="30">
                  <c:v>252990</c:v>
                </c:pt>
                <c:pt idx="31">
                  <c:v>55363</c:v>
                </c:pt>
                <c:pt idx="32">
                  <c:v>228216</c:v>
                </c:pt>
                <c:pt idx="33">
                  <c:v>200870</c:v>
                </c:pt>
                <c:pt idx="34">
                  <c:v>212708</c:v>
                </c:pt>
                <c:pt idx="35">
                  <c:v>303980</c:v>
                </c:pt>
                <c:pt idx="36">
                  <c:v>63246</c:v>
                </c:pt>
                <c:pt idx="37">
                  <c:v>261279</c:v>
                </c:pt>
                <c:pt idx="38">
                  <c:v>270378</c:v>
                </c:pt>
                <c:pt idx="39">
                  <c:v>244876</c:v>
                </c:pt>
                <c:pt idx="40">
                  <c:v>358207</c:v>
                </c:pt>
                <c:pt idx="44">
                  <c:v>#N/A</c:v>
                </c:pt>
              </c:numCache>
            </c:numRef>
          </c:val>
          <c:extLst xmlns:c16r2="http://schemas.microsoft.com/office/drawing/2015/06/chart"/>
        </c:ser>
        <c:marker val="1"/>
        <c:axId val="165787520"/>
        <c:axId val="165834752"/>
      </c:lineChart>
      <c:catAx>
        <c:axId val="165787520"/>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Month</a:t>
                </a:r>
                <a:r>
                  <a:rPr lang="en-US" baseline="0"/>
                  <a:t> and Slot</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5834752"/>
        <c:crosses val="autoZero"/>
        <c:auto val="1"/>
        <c:lblAlgn val="ctr"/>
        <c:lblOffset val="100"/>
      </c:catAx>
      <c:valAx>
        <c:axId val="16583475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Product</a:t>
                </a:r>
                <a:r>
                  <a:rPr lang="en-US" baseline="0"/>
                  <a:t> Amount</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5787520"/>
        <c:crosses val="autoZero"/>
        <c:crossBetween val="between"/>
      </c:valAx>
      <c:catAx>
        <c:axId val="165836672"/>
        <c:scaling>
          <c:orientation val="minMax"/>
        </c:scaling>
        <c:delete val="1"/>
        <c:axPos val="b"/>
        <c:numFmt formatCode="General" sourceLinked="1"/>
        <c:tickLblPos val="none"/>
        <c:crossAx val="165838208"/>
        <c:crosses val="autoZero"/>
        <c:auto val="1"/>
        <c:lblAlgn val="ctr"/>
        <c:lblOffset val="100"/>
      </c:catAx>
      <c:valAx>
        <c:axId val="165838208"/>
        <c:scaling>
          <c:orientation val="minMax"/>
        </c:scaling>
        <c:axPos val="r"/>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Discount</a:t>
                </a:r>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5836672"/>
        <c:crosses val="max"/>
        <c:crossBetween val="between"/>
      </c:valAx>
    </c:plotArea>
    <c:legend>
      <c:legendPos val="r"/>
      <c:layout>
        <c:manualLayout>
          <c:xMode val="edge"/>
          <c:yMode val="edge"/>
          <c:x val="0.86918184055118186"/>
          <c:y val="0.60910879798571604"/>
          <c:w val="0.12456815944881915"/>
          <c:h val="0.12418203374791914"/>
        </c:manualLayout>
      </c:layout>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(1).xlsx]Order Level Analysis!PivotTable5</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Percenatge</a:t>
            </a:r>
            <a:r>
              <a:rPr lang="en-US" baseline="0"/>
              <a:t> of Discount in Slot and Month Level</a:t>
            </a:r>
            <a:endParaRPr lang="en-US"/>
          </a:p>
        </c:rich>
      </c:tx>
      <c:spPr>
        <a:noFill/>
        <a:ln>
          <a:noFill/>
        </a:ln>
        <a:effectLst/>
      </c:spPr>
    </c:title>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s>
    <c:plotArea>
      <c:layout/>
      <c:barChart>
        <c:barDir val="col"/>
        <c:grouping val="clustered"/>
        <c:ser>
          <c:idx val="0"/>
          <c:order val="0"/>
          <c:tx>
            <c:strRef>
              <c:f>'Order Level Analysis'!$B$150:$B$152</c:f>
              <c:strCache>
                <c:ptCount val="1"/>
                <c:pt idx="0">
                  <c:v>Percentage of Discount - Afternoon</c:v>
                </c:pt>
              </c:strCache>
            </c:strRef>
          </c:tx>
          <c:spPr>
            <a:solidFill>
              <a:schemeClr val="accent1"/>
            </a:solidFill>
            <a:ln>
              <a:noFill/>
            </a:ln>
            <a:effectLst/>
          </c:spPr>
          <c:cat>
            <c:strRef>
              <c:f>'Order Level 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Analysis'!$B$153:$B$162</c:f>
              <c:numCache>
                <c:formatCode>0.00%</c:formatCode>
                <c:ptCount val="9"/>
                <c:pt idx="0">
                  <c:v>3.0127625876435592E-3</c:v>
                </c:pt>
                <c:pt idx="1">
                  <c:v>1.1290509111793693E-3</c:v>
                </c:pt>
                <c:pt idx="2">
                  <c:v>3.3636308395552012E-3</c:v>
                </c:pt>
                <c:pt idx="3">
                  <c:v>5.0454462593328012E-3</c:v>
                </c:pt>
                <c:pt idx="4">
                  <c:v>2.8694750501310387E-2</c:v>
                </c:pt>
                <c:pt idx="5">
                  <c:v>1.2047130034910421E-2</c:v>
                </c:pt>
                <c:pt idx="6">
                  <c:v>2.4004092809553054E-2</c:v>
                </c:pt>
                <c:pt idx="7">
                  <c:v>0.12810023463089248</c:v>
                </c:pt>
                <c:pt idx="8">
                  <c:v>7.3466715539935348E-2</c:v>
                </c:pt>
              </c:numCache>
            </c:numRef>
          </c:val>
          <c:extLst xmlns:c16r2="http://schemas.microsoft.com/office/drawing/2015/06/chart"/>
        </c:ser>
        <c:ser>
          <c:idx val="1"/>
          <c:order val="1"/>
          <c:tx>
            <c:strRef>
              <c:f>'Order Level Analysis'!$C$150:$C$152</c:f>
              <c:strCache>
                <c:ptCount val="1"/>
                <c:pt idx="0">
                  <c:v>Percentage of Discount - Late night</c:v>
                </c:pt>
              </c:strCache>
            </c:strRef>
          </c:tx>
          <c:spPr>
            <a:solidFill>
              <a:schemeClr val="accent2"/>
            </a:solidFill>
            <a:ln>
              <a:noFill/>
            </a:ln>
            <a:effectLst/>
          </c:spPr>
          <c:cat>
            <c:strRef>
              <c:f>'Order Level 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Analysis'!$C$153:$C$162</c:f>
              <c:numCache>
                <c:formatCode>0.00%</c:formatCode>
                <c:ptCount val="9"/>
                <c:pt idx="0">
                  <c:v>6.3705129537030387E-4</c:v>
                </c:pt>
                <c:pt idx="1">
                  <c:v>5.5864498209395885E-4</c:v>
                </c:pt>
                <c:pt idx="2">
                  <c:v>8.1542565807398825E-4</c:v>
                </c:pt>
                <c:pt idx="3">
                  <c:v>4.6259724833043638E-4</c:v>
                </c:pt>
                <c:pt idx="4">
                  <c:v>1.3525089040169544E-4</c:v>
                </c:pt>
                <c:pt idx="5">
                  <c:v>7.3309902913382661E-4</c:v>
                </c:pt>
                <c:pt idx="6">
                  <c:v>3.5694474119056072E-3</c:v>
                </c:pt>
                <c:pt idx="7">
                  <c:v>1.5834154966157893E-2</c:v>
                </c:pt>
                <c:pt idx="8">
                  <c:v>7.6348147552840993E-3</c:v>
                </c:pt>
              </c:numCache>
            </c:numRef>
          </c:val>
          <c:extLst xmlns:c16r2="http://schemas.microsoft.com/office/drawing/2015/06/chart"/>
        </c:ser>
        <c:ser>
          <c:idx val="2"/>
          <c:order val="2"/>
          <c:tx>
            <c:strRef>
              <c:f>'Order Level Analysis'!$D$150:$D$152</c:f>
              <c:strCache>
                <c:ptCount val="1"/>
                <c:pt idx="0">
                  <c:v>Percentage of Discount - Morning</c:v>
                </c:pt>
              </c:strCache>
            </c:strRef>
          </c:tx>
          <c:spPr>
            <a:solidFill>
              <a:schemeClr val="accent3"/>
            </a:solidFill>
            <a:ln>
              <a:noFill/>
            </a:ln>
            <a:effectLst/>
          </c:spPr>
          <c:cat>
            <c:strRef>
              <c:f>'Order Level 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Analysis'!$D$153:$D$162</c:f>
              <c:numCache>
                <c:formatCode>0.00%</c:formatCode>
                <c:ptCount val="9"/>
                <c:pt idx="0">
                  <c:v>1.9856398837234395E-3</c:v>
                </c:pt>
                <c:pt idx="1">
                  <c:v>2.6187708634299259E-3</c:v>
                </c:pt>
                <c:pt idx="2">
                  <c:v>1.6876958932733278E-3</c:v>
                </c:pt>
                <c:pt idx="3">
                  <c:v>2.5109621826749492E-3</c:v>
                </c:pt>
                <c:pt idx="4">
                  <c:v>2.2592779170578815E-2</c:v>
                </c:pt>
                <c:pt idx="5">
                  <c:v>7.7230218577199836E-3</c:v>
                </c:pt>
                <c:pt idx="6">
                  <c:v>2.0754151124248523E-2</c:v>
                </c:pt>
                <c:pt idx="7">
                  <c:v>0.10685408389083488</c:v>
                </c:pt>
                <c:pt idx="8">
                  <c:v>7.6702936120416523E-2</c:v>
                </c:pt>
              </c:numCache>
            </c:numRef>
          </c:val>
          <c:extLst xmlns:c16r2="http://schemas.microsoft.com/office/drawing/2015/06/chart"/>
        </c:ser>
        <c:ser>
          <c:idx val="3"/>
          <c:order val="3"/>
          <c:tx>
            <c:strRef>
              <c:f>'Order Level Analysis'!$E$150:$E$152</c:f>
              <c:strCache>
                <c:ptCount val="1"/>
                <c:pt idx="0">
                  <c:v>Percentage of Discount - Night</c:v>
                </c:pt>
              </c:strCache>
            </c:strRef>
          </c:tx>
          <c:spPr>
            <a:solidFill>
              <a:schemeClr val="accent4"/>
            </a:solidFill>
            <a:ln>
              <a:noFill/>
            </a:ln>
            <a:effectLst/>
          </c:spPr>
          <c:cat>
            <c:strRef>
              <c:f>'Order Level 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Analysis'!$E$153:$E$162</c:f>
              <c:numCache>
                <c:formatCode>0.00%</c:formatCode>
                <c:ptCount val="9"/>
                <c:pt idx="0">
                  <c:v>2.5305637609940386E-3</c:v>
                </c:pt>
                <c:pt idx="1">
                  <c:v>1.9327156222619071E-3</c:v>
                </c:pt>
                <c:pt idx="2">
                  <c:v>1.9621179897405384E-3</c:v>
                </c:pt>
                <c:pt idx="3">
                  <c:v>3.3734316287147461E-3</c:v>
                </c:pt>
                <c:pt idx="4">
                  <c:v>1.6151700534927083E-2</c:v>
                </c:pt>
                <c:pt idx="5">
                  <c:v>6.6939389959679574E-3</c:v>
                </c:pt>
                <c:pt idx="6">
                  <c:v>2.652093546572375E-2</c:v>
                </c:pt>
                <c:pt idx="7">
                  <c:v>0.11719195629632102</c:v>
                </c:pt>
                <c:pt idx="8">
                  <c:v>4.9131356056789692E-2</c:v>
                </c:pt>
              </c:numCache>
            </c:numRef>
          </c:val>
          <c:extLst xmlns:c16r2="http://schemas.microsoft.com/office/drawing/2015/06/chart"/>
        </c:ser>
        <c:ser>
          <c:idx val="4"/>
          <c:order val="4"/>
          <c:tx>
            <c:strRef>
              <c:f>'Order Level Analysis'!$F$150:$F$152</c:f>
              <c:strCache>
                <c:ptCount val="1"/>
                <c:pt idx="0">
                  <c:v>Percentage of Discount - Evening</c:v>
                </c:pt>
              </c:strCache>
            </c:strRef>
          </c:tx>
          <c:spPr>
            <a:solidFill>
              <a:schemeClr val="accent5"/>
            </a:solidFill>
            <a:ln>
              <a:noFill/>
            </a:ln>
            <a:effectLst/>
          </c:spPr>
          <c:cat>
            <c:strRef>
              <c:f>'Order Level 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Analysis'!$F$153:$F$162</c:f>
              <c:numCache>
                <c:formatCode>0.00%</c:formatCode>
                <c:ptCount val="9"/>
                <c:pt idx="0">
                  <c:v>2.5619262863045781E-3</c:v>
                </c:pt>
                <c:pt idx="1">
                  <c:v>9.4479607497995684E-4</c:v>
                </c:pt>
                <c:pt idx="2">
                  <c:v>1.5387238980482719E-3</c:v>
                </c:pt>
                <c:pt idx="3">
                  <c:v>2.301225294660726E-3</c:v>
                </c:pt>
                <c:pt idx="4">
                  <c:v>2.0873720751994986E-2</c:v>
                </c:pt>
                <c:pt idx="5">
                  <c:v>8.6442960387170479E-3</c:v>
                </c:pt>
                <c:pt idx="6">
                  <c:v>2.4599980790453248E-2</c:v>
                </c:pt>
                <c:pt idx="7">
                  <c:v>9.8856639936647797E-2</c:v>
                </c:pt>
                <c:pt idx="8">
                  <c:v>6.1515633238788454E-2</c:v>
                </c:pt>
              </c:numCache>
            </c:numRef>
          </c:val>
          <c:extLst xmlns:c16r2="http://schemas.microsoft.com/office/drawing/2015/06/chart"/>
        </c:ser>
        <c:ser>
          <c:idx val="5"/>
          <c:order val="5"/>
          <c:tx>
            <c:strRef>
              <c:f>'Order Level Analysis'!$G$150:$G$152</c:f>
              <c:strCache>
                <c:ptCount val="1"/>
                <c:pt idx="0">
                  <c:v>Sum of Product Amount - Afternoon</c:v>
                </c:pt>
              </c:strCache>
            </c:strRef>
          </c:tx>
          <c:spPr>
            <a:solidFill>
              <a:schemeClr val="accent6"/>
            </a:solidFill>
            <a:ln>
              <a:noFill/>
            </a:ln>
            <a:effectLst/>
          </c:spPr>
          <c:cat>
            <c:strRef>
              <c:f>'Order Level 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Analysis'!$G$153:$G$162</c:f>
              <c:numCache>
                <c:formatCode>General</c:formatCode>
                <c:ptCount val="9"/>
                <c:pt idx="0">
                  <c:v>148007</c:v>
                </c:pt>
                <c:pt idx="1">
                  <c:v>157410</c:v>
                </c:pt>
                <c:pt idx="2">
                  <c:v>193483</c:v>
                </c:pt>
                <c:pt idx="3">
                  <c:v>251171</c:v>
                </c:pt>
                <c:pt idx="4">
                  <c:v>306034</c:v>
                </c:pt>
                <c:pt idx="5">
                  <c:v>261196</c:v>
                </c:pt>
                <c:pt idx="6">
                  <c:v>252990</c:v>
                </c:pt>
                <c:pt idx="7">
                  <c:v>303980</c:v>
                </c:pt>
                <c:pt idx="8">
                  <c:v>358207</c:v>
                </c:pt>
              </c:numCache>
            </c:numRef>
          </c:val>
          <c:extLst xmlns:c16r2="http://schemas.microsoft.com/office/drawing/2015/06/chart"/>
        </c:ser>
        <c:ser>
          <c:idx val="6"/>
          <c:order val="6"/>
          <c:tx>
            <c:strRef>
              <c:f>'Order Level Analysis'!$H$150:$H$152</c:f>
              <c:strCache>
                <c:ptCount val="1"/>
                <c:pt idx="0">
                  <c:v>Sum of Product Amount - Late night</c:v>
                </c:pt>
              </c:strCache>
            </c:strRef>
          </c:tx>
          <c:spPr>
            <a:solidFill>
              <a:schemeClr val="accent1">
                <a:lumMod val="60000"/>
              </a:schemeClr>
            </a:solidFill>
            <a:ln>
              <a:noFill/>
            </a:ln>
            <a:effectLst/>
          </c:spPr>
          <c:cat>
            <c:strRef>
              <c:f>'Order Level 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Analysis'!$H$153:$H$162</c:f>
              <c:numCache>
                <c:formatCode>General</c:formatCode>
                <c:ptCount val="9"/>
                <c:pt idx="0">
                  <c:v>44907</c:v>
                </c:pt>
                <c:pt idx="1">
                  <c:v>48448</c:v>
                </c:pt>
                <c:pt idx="2">
                  <c:v>65876</c:v>
                </c:pt>
                <c:pt idx="3">
                  <c:v>40251</c:v>
                </c:pt>
                <c:pt idx="4">
                  <c:v>2036</c:v>
                </c:pt>
                <c:pt idx="5">
                  <c:v>19356</c:v>
                </c:pt>
                <c:pt idx="6">
                  <c:v>55363</c:v>
                </c:pt>
                <c:pt idx="7">
                  <c:v>63246</c:v>
                </c:pt>
                <c:pt idx="8">
                  <c:v>76443</c:v>
                </c:pt>
              </c:numCache>
            </c:numRef>
          </c:val>
          <c:extLst xmlns:c16r2="http://schemas.microsoft.com/office/drawing/2015/06/chart"/>
        </c:ser>
        <c:ser>
          <c:idx val="7"/>
          <c:order val="7"/>
          <c:tx>
            <c:strRef>
              <c:f>'Order Level Analysis'!$I$150:$I$152</c:f>
              <c:strCache>
                <c:ptCount val="1"/>
                <c:pt idx="0">
                  <c:v>Sum of Product Amount - Morning</c:v>
                </c:pt>
              </c:strCache>
            </c:strRef>
          </c:tx>
          <c:spPr>
            <a:solidFill>
              <a:schemeClr val="accent2">
                <a:lumMod val="60000"/>
              </a:schemeClr>
            </a:solidFill>
            <a:ln>
              <a:noFill/>
            </a:ln>
            <a:effectLst/>
          </c:spPr>
          <c:cat>
            <c:strRef>
              <c:f>'Order Level 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Analysis'!$I$153:$I$162</c:f>
              <c:numCache>
                <c:formatCode>General</c:formatCode>
                <c:ptCount val="9"/>
                <c:pt idx="0">
                  <c:v>109324</c:v>
                </c:pt>
                <c:pt idx="1">
                  <c:v>117906</c:v>
                </c:pt>
                <c:pt idx="2">
                  <c:v>152636</c:v>
                </c:pt>
                <c:pt idx="3">
                  <c:v>188606</c:v>
                </c:pt>
                <c:pt idx="4">
                  <c:v>277867</c:v>
                </c:pt>
                <c:pt idx="5">
                  <c:v>232287</c:v>
                </c:pt>
                <c:pt idx="6">
                  <c:v>228216</c:v>
                </c:pt>
                <c:pt idx="7">
                  <c:v>261279</c:v>
                </c:pt>
                <c:pt idx="8">
                  <c:v>357124</c:v>
                </c:pt>
              </c:numCache>
            </c:numRef>
          </c:val>
          <c:extLst xmlns:c16r2="http://schemas.microsoft.com/office/drawing/2015/06/chart"/>
        </c:ser>
        <c:ser>
          <c:idx val="8"/>
          <c:order val="8"/>
          <c:tx>
            <c:strRef>
              <c:f>'Order Level Analysis'!$J$150:$J$152</c:f>
              <c:strCache>
                <c:ptCount val="1"/>
                <c:pt idx="0">
                  <c:v>Sum of Product Amount - Night</c:v>
                </c:pt>
              </c:strCache>
            </c:strRef>
          </c:tx>
          <c:spPr>
            <a:solidFill>
              <a:schemeClr val="accent3">
                <a:lumMod val="60000"/>
              </a:schemeClr>
            </a:solidFill>
            <a:ln>
              <a:noFill/>
            </a:ln>
            <a:effectLst/>
          </c:spPr>
          <c:cat>
            <c:strRef>
              <c:f>'Order Level 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Analysis'!$J$153:$J$162</c:f>
              <c:numCache>
                <c:formatCode>General</c:formatCode>
                <c:ptCount val="9"/>
                <c:pt idx="0">
                  <c:v>129382</c:v>
                </c:pt>
                <c:pt idx="1">
                  <c:v>123692</c:v>
                </c:pt>
                <c:pt idx="2">
                  <c:v>170384</c:v>
                </c:pt>
                <c:pt idx="3">
                  <c:v>191835</c:v>
                </c:pt>
                <c:pt idx="4">
                  <c:v>162498</c:v>
                </c:pt>
                <c:pt idx="5">
                  <c:v>181101</c:v>
                </c:pt>
                <c:pt idx="6">
                  <c:v>200870</c:v>
                </c:pt>
                <c:pt idx="7">
                  <c:v>270378</c:v>
                </c:pt>
                <c:pt idx="8">
                  <c:v>256811</c:v>
                </c:pt>
              </c:numCache>
            </c:numRef>
          </c:val>
        </c:ser>
        <c:ser>
          <c:idx val="9"/>
          <c:order val="9"/>
          <c:tx>
            <c:strRef>
              <c:f>'Order Level Analysis'!$K$150:$K$152</c:f>
              <c:strCache>
                <c:ptCount val="1"/>
                <c:pt idx="0">
                  <c:v>Sum of Product Amount - Evening</c:v>
                </c:pt>
              </c:strCache>
            </c:strRef>
          </c:tx>
          <c:spPr>
            <a:solidFill>
              <a:schemeClr val="accent4">
                <a:lumMod val="60000"/>
              </a:schemeClr>
            </a:solidFill>
            <a:ln>
              <a:noFill/>
            </a:ln>
            <a:effectLst/>
          </c:spPr>
          <c:cat>
            <c:strRef>
              <c:f>'Order Level 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 Level Analysis'!$K$153:$K$162</c:f>
              <c:numCache>
                <c:formatCode>General</c:formatCode>
                <c:ptCount val="9"/>
                <c:pt idx="0">
                  <c:v>105923</c:v>
                </c:pt>
                <c:pt idx="1">
                  <c:v>112443</c:v>
                </c:pt>
                <c:pt idx="2">
                  <c:v>130740</c:v>
                </c:pt>
                <c:pt idx="3">
                  <c:v>192380</c:v>
                </c:pt>
                <c:pt idx="4">
                  <c:v>234661</c:v>
                </c:pt>
                <c:pt idx="5">
                  <c:v>236632</c:v>
                </c:pt>
                <c:pt idx="6">
                  <c:v>212708</c:v>
                </c:pt>
                <c:pt idx="7">
                  <c:v>244876</c:v>
                </c:pt>
                <c:pt idx="8">
                  <c:v>273886</c:v>
                </c:pt>
              </c:numCache>
            </c:numRef>
          </c:val>
        </c:ser>
        <c:gapWidth val="219"/>
        <c:axId val="159332992"/>
        <c:axId val="159343360"/>
      </c:barChart>
      <c:catAx>
        <c:axId val="159332992"/>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Month</a:t>
                </a:r>
                <a:r>
                  <a:rPr lang="en-US" baseline="0"/>
                  <a:t> and Slot</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9343360"/>
        <c:crosses val="autoZero"/>
        <c:auto val="1"/>
        <c:lblAlgn val="ctr"/>
        <c:lblOffset val="100"/>
      </c:catAx>
      <c:valAx>
        <c:axId val="15934336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Discount</a:t>
                </a:r>
              </a:p>
            </c:rich>
          </c:tx>
          <c:spPr>
            <a:noFill/>
            <a:ln>
              <a:noFill/>
            </a:ln>
            <a:effectLst/>
          </c:spPr>
        </c:title>
        <c:numFmt formatCode="0.00%"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9332992"/>
        <c:crosses val="autoZero"/>
        <c:crossBetween val="between"/>
      </c:valAx>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(1).xlsx]Completion Rate Analysis!PivotTable9</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Completion</a:t>
            </a:r>
            <a:r>
              <a:rPr lang="en-US" baseline="0"/>
              <a:t> Rate at Slot Vs Day</a:t>
            </a:r>
            <a:endParaRPr lang="en-US"/>
          </a:p>
        </c:rich>
      </c:tx>
      <c:spPr>
        <a:noFill/>
        <a:ln>
          <a:noFill/>
        </a:ln>
        <a:effectLst/>
      </c:spPr>
    </c:title>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a:noFill/>
          </a:ln>
          <a:effectLst/>
        </c:spPr>
        <c:marker>
          <c:symbol val="none"/>
        </c:marker>
      </c:pivotFmt>
      <c:pivotFmt>
        <c:idx val="5"/>
        <c:spPr>
          <a:ln w="28575" cap="rnd">
            <a:solidFill>
              <a:schemeClr val="accent1"/>
            </a:solidFill>
            <a:round/>
          </a:ln>
          <a:effectLst/>
        </c:spPr>
        <c:marker>
          <c:symbol val="none"/>
        </c:marker>
      </c:pivotFmt>
    </c:pivotFmts>
    <c:plotArea>
      <c:layout/>
      <c:barChart>
        <c:barDir val="col"/>
        <c:grouping val="clustered"/>
        <c:ser>
          <c:idx val="0"/>
          <c:order val="0"/>
          <c:tx>
            <c:strRef>
              <c:f>'Completion Rate Analysis'!$B$3:$B$4</c:f>
              <c:strCache>
                <c:ptCount val="1"/>
                <c:pt idx="0">
                  <c:v>NO</c:v>
                </c:pt>
              </c:strCache>
            </c:strRef>
          </c:tx>
          <c:spPr>
            <a:solidFill>
              <a:schemeClr val="accent1"/>
            </a:solidFill>
            <a:ln>
              <a:noFill/>
            </a:ln>
            <a:effectLst/>
          </c:spPr>
          <c:cat>
            <c:multiLvlStrRef>
              <c:f>'Completion Rate Analysis'!$A$5:$A$39</c:f>
              <c:multiLvlStrCache>
                <c:ptCount val="35"/>
                <c:lvl>
                  <c:pt idx="0">
                    <c:v>Sunday</c:v>
                  </c:pt>
                  <c:pt idx="1">
                    <c:v>Monday</c:v>
                  </c:pt>
                  <c:pt idx="2">
                    <c:v>Tuesday</c:v>
                  </c:pt>
                  <c:pt idx="3">
                    <c:v>Wednesday</c:v>
                  </c:pt>
                  <c:pt idx="4">
                    <c:v>Thursday</c:v>
                  </c:pt>
                  <c:pt idx="5">
                    <c:v>Friday</c:v>
                  </c:pt>
                  <c:pt idx="6">
                    <c:v>Saturday</c:v>
                  </c:pt>
                  <c:pt idx="7">
                    <c:v>Sunday</c:v>
                  </c:pt>
                  <c:pt idx="8">
                    <c:v>Monday</c:v>
                  </c:pt>
                  <c:pt idx="9">
                    <c:v>Tuesday</c:v>
                  </c:pt>
                  <c:pt idx="10">
                    <c:v>Wednesday</c:v>
                  </c:pt>
                  <c:pt idx="11">
                    <c:v>Thursday</c:v>
                  </c:pt>
                  <c:pt idx="12">
                    <c:v>Friday</c:v>
                  </c:pt>
                  <c:pt idx="13">
                    <c:v>Saturday</c:v>
                  </c:pt>
                  <c:pt idx="14">
                    <c:v>Sunday</c:v>
                  </c:pt>
                  <c:pt idx="15">
                    <c:v>Monday</c:v>
                  </c:pt>
                  <c:pt idx="16">
                    <c:v>Tuesday</c:v>
                  </c:pt>
                  <c:pt idx="17">
                    <c:v>Wednesday</c:v>
                  </c:pt>
                  <c:pt idx="18">
                    <c:v>Thursday</c:v>
                  </c:pt>
                  <c:pt idx="19">
                    <c:v>Friday</c:v>
                  </c:pt>
                  <c:pt idx="20">
                    <c:v>Saturday</c:v>
                  </c:pt>
                  <c:pt idx="21">
                    <c:v>Sunday</c:v>
                  </c:pt>
                  <c:pt idx="22">
                    <c:v>Monday</c:v>
                  </c:pt>
                  <c:pt idx="23">
                    <c:v>Tuesday</c:v>
                  </c:pt>
                  <c:pt idx="24">
                    <c:v>Wednesday</c:v>
                  </c:pt>
                  <c:pt idx="25">
                    <c:v>Thursday</c:v>
                  </c:pt>
                  <c:pt idx="26">
                    <c:v>Friday</c:v>
                  </c:pt>
                  <c:pt idx="27">
                    <c:v>Saturday</c:v>
                  </c:pt>
                  <c:pt idx="28">
                    <c:v>Sunday</c:v>
                  </c:pt>
                  <c:pt idx="29">
                    <c:v>Monday</c:v>
                  </c:pt>
                  <c:pt idx="30">
                    <c:v>Tuesday</c:v>
                  </c:pt>
                  <c:pt idx="31">
                    <c:v>Wednesday</c:v>
                  </c:pt>
                  <c:pt idx="32">
                    <c:v>Thursday</c:v>
                  </c:pt>
                  <c:pt idx="33">
                    <c:v>Friday</c:v>
                  </c:pt>
                  <c:pt idx="34">
                    <c:v>Saturday</c:v>
                  </c:pt>
                </c:lvl>
                <c:lvl>
                  <c:pt idx="0">
                    <c:v>Afternoon</c:v>
                  </c:pt>
                  <c:pt idx="7">
                    <c:v>Late night</c:v>
                  </c:pt>
                  <c:pt idx="14">
                    <c:v>Morning</c:v>
                  </c:pt>
                  <c:pt idx="21">
                    <c:v>Night</c:v>
                  </c:pt>
                  <c:pt idx="28">
                    <c:v>Evening</c:v>
                  </c:pt>
                </c:lvl>
              </c:multiLvlStrCache>
            </c:multiLvlStrRef>
          </c:cat>
          <c:val>
            <c:numRef>
              <c:f>'Completion Rate Analysis'!$B$5:$B$39</c:f>
              <c:numCache>
                <c:formatCode>General</c:formatCode>
                <c:ptCount val="35"/>
                <c:pt idx="0">
                  <c:v>1</c:v>
                </c:pt>
                <c:pt idx="1">
                  <c:v>2</c:v>
                </c:pt>
                <c:pt idx="2">
                  <c:v>5</c:v>
                </c:pt>
                <c:pt idx="3">
                  <c:v>3</c:v>
                </c:pt>
                <c:pt idx="4">
                  <c:v>1</c:v>
                </c:pt>
                <c:pt idx="5">
                  <c:v>2</c:v>
                </c:pt>
                <c:pt idx="6">
                  <c:v>1</c:v>
                </c:pt>
                <c:pt idx="7">
                  <c:v>1</c:v>
                </c:pt>
                <c:pt idx="8">
                  <c:v>2</c:v>
                </c:pt>
                <c:pt idx="9">
                  <c:v>2</c:v>
                </c:pt>
                <c:pt idx="11">
                  <c:v>1</c:v>
                </c:pt>
                <c:pt idx="12">
                  <c:v>2</c:v>
                </c:pt>
                <c:pt idx="13">
                  <c:v>2</c:v>
                </c:pt>
                <c:pt idx="14">
                  <c:v>2</c:v>
                </c:pt>
                <c:pt idx="15">
                  <c:v>1</c:v>
                </c:pt>
                <c:pt idx="16">
                  <c:v>2</c:v>
                </c:pt>
                <c:pt idx="17">
                  <c:v>4</c:v>
                </c:pt>
                <c:pt idx="18">
                  <c:v>5</c:v>
                </c:pt>
                <c:pt idx="19">
                  <c:v>10</c:v>
                </c:pt>
                <c:pt idx="20">
                  <c:v>2</c:v>
                </c:pt>
                <c:pt idx="21">
                  <c:v>1</c:v>
                </c:pt>
                <c:pt idx="22">
                  <c:v>2</c:v>
                </c:pt>
                <c:pt idx="23">
                  <c:v>3</c:v>
                </c:pt>
                <c:pt idx="24">
                  <c:v>7</c:v>
                </c:pt>
                <c:pt idx="25">
                  <c:v>3</c:v>
                </c:pt>
                <c:pt idx="26">
                  <c:v>5</c:v>
                </c:pt>
                <c:pt idx="27">
                  <c:v>16</c:v>
                </c:pt>
                <c:pt idx="29">
                  <c:v>1</c:v>
                </c:pt>
                <c:pt idx="31">
                  <c:v>#N/A</c:v>
                </c:pt>
                <c:pt idx="32">
                  <c:v>#N/A</c:v>
                </c:pt>
              </c:numCache>
            </c:numRef>
          </c:val>
          <c:extLst xmlns:c16r2="http://schemas.microsoft.com/office/drawing/2015/06/chart"/>
        </c:ser>
        <c:gapWidth val="219"/>
        <c:overlap val="-27"/>
        <c:axId val="164631680"/>
        <c:axId val="164633216"/>
      </c:barChart>
      <c:lineChart>
        <c:grouping val="standard"/>
        <c:ser>
          <c:idx val="1"/>
          <c:order val="1"/>
          <c:tx>
            <c:strRef>
              <c:f>'Completion Rate Analysis'!$C$3:$C$4</c:f>
              <c:strCache>
                <c:ptCount val="1"/>
                <c:pt idx="0">
                  <c:v>YES</c:v>
                </c:pt>
              </c:strCache>
            </c:strRef>
          </c:tx>
          <c:spPr>
            <a:ln w="28575" cap="rnd">
              <a:solidFill>
                <a:schemeClr val="accent2"/>
              </a:solidFill>
              <a:round/>
            </a:ln>
            <a:effectLst/>
          </c:spPr>
          <c:marker>
            <c:symbol val="none"/>
          </c:marker>
          <c:cat>
            <c:multiLvlStrRef>
              <c:f>'Completion Rate Analysis'!$A$5:$A$39</c:f>
              <c:multiLvlStrCache>
                <c:ptCount val="35"/>
                <c:lvl>
                  <c:pt idx="0">
                    <c:v>Sunday</c:v>
                  </c:pt>
                  <c:pt idx="1">
                    <c:v>Monday</c:v>
                  </c:pt>
                  <c:pt idx="2">
                    <c:v>Tuesday</c:v>
                  </c:pt>
                  <c:pt idx="3">
                    <c:v>Wednesday</c:v>
                  </c:pt>
                  <c:pt idx="4">
                    <c:v>Thursday</c:v>
                  </c:pt>
                  <c:pt idx="5">
                    <c:v>Friday</c:v>
                  </c:pt>
                  <c:pt idx="6">
                    <c:v>Saturday</c:v>
                  </c:pt>
                  <c:pt idx="7">
                    <c:v>Sunday</c:v>
                  </c:pt>
                  <c:pt idx="8">
                    <c:v>Monday</c:v>
                  </c:pt>
                  <c:pt idx="9">
                    <c:v>Tuesday</c:v>
                  </c:pt>
                  <c:pt idx="10">
                    <c:v>Wednesday</c:v>
                  </c:pt>
                  <c:pt idx="11">
                    <c:v>Thursday</c:v>
                  </c:pt>
                  <c:pt idx="12">
                    <c:v>Friday</c:v>
                  </c:pt>
                  <c:pt idx="13">
                    <c:v>Saturday</c:v>
                  </c:pt>
                  <c:pt idx="14">
                    <c:v>Sunday</c:v>
                  </c:pt>
                  <c:pt idx="15">
                    <c:v>Monday</c:v>
                  </c:pt>
                  <c:pt idx="16">
                    <c:v>Tuesday</c:v>
                  </c:pt>
                  <c:pt idx="17">
                    <c:v>Wednesday</c:v>
                  </c:pt>
                  <c:pt idx="18">
                    <c:v>Thursday</c:v>
                  </c:pt>
                  <c:pt idx="19">
                    <c:v>Friday</c:v>
                  </c:pt>
                  <c:pt idx="20">
                    <c:v>Saturday</c:v>
                  </c:pt>
                  <c:pt idx="21">
                    <c:v>Sunday</c:v>
                  </c:pt>
                  <c:pt idx="22">
                    <c:v>Monday</c:v>
                  </c:pt>
                  <c:pt idx="23">
                    <c:v>Tuesday</c:v>
                  </c:pt>
                  <c:pt idx="24">
                    <c:v>Wednesday</c:v>
                  </c:pt>
                  <c:pt idx="25">
                    <c:v>Thursday</c:v>
                  </c:pt>
                  <c:pt idx="26">
                    <c:v>Friday</c:v>
                  </c:pt>
                  <c:pt idx="27">
                    <c:v>Saturday</c:v>
                  </c:pt>
                  <c:pt idx="28">
                    <c:v>Sunday</c:v>
                  </c:pt>
                  <c:pt idx="29">
                    <c:v>Monday</c:v>
                  </c:pt>
                  <c:pt idx="30">
                    <c:v>Tuesday</c:v>
                  </c:pt>
                  <c:pt idx="31">
                    <c:v>Wednesday</c:v>
                  </c:pt>
                  <c:pt idx="32">
                    <c:v>Thursday</c:v>
                  </c:pt>
                  <c:pt idx="33">
                    <c:v>Friday</c:v>
                  </c:pt>
                  <c:pt idx="34">
                    <c:v>Saturday</c:v>
                  </c:pt>
                </c:lvl>
                <c:lvl>
                  <c:pt idx="0">
                    <c:v>Afternoon</c:v>
                  </c:pt>
                  <c:pt idx="7">
                    <c:v>Late night</c:v>
                  </c:pt>
                  <c:pt idx="14">
                    <c:v>Morning</c:v>
                  </c:pt>
                  <c:pt idx="21">
                    <c:v>Night</c:v>
                  </c:pt>
                  <c:pt idx="28">
                    <c:v>Evening</c:v>
                  </c:pt>
                </c:lvl>
              </c:multiLvlStrCache>
            </c:multiLvlStrRef>
          </c:cat>
          <c:val>
            <c:numRef>
              <c:f>'Completion Rate Analysis'!$C$5:$C$39</c:f>
              <c:numCache>
                <c:formatCode>General</c:formatCode>
                <c:ptCount val="35"/>
                <c:pt idx="0">
                  <c:v>966</c:v>
                </c:pt>
                <c:pt idx="1">
                  <c:v>772</c:v>
                </c:pt>
                <c:pt idx="2">
                  <c:v>764</c:v>
                </c:pt>
                <c:pt idx="3">
                  <c:v>835</c:v>
                </c:pt>
                <c:pt idx="4">
                  <c:v>805</c:v>
                </c:pt>
                <c:pt idx="5">
                  <c:v>864</c:v>
                </c:pt>
                <c:pt idx="6">
                  <c:v>903</c:v>
                </c:pt>
                <c:pt idx="7">
                  <c:v>271</c:v>
                </c:pt>
                <c:pt idx="8">
                  <c:v>214</c:v>
                </c:pt>
                <c:pt idx="9">
                  <c:v>187</c:v>
                </c:pt>
                <c:pt idx="10">
                  <c:v>206</c:v>
                </c:pt>
                <c:pt idx="11">
                  <c:v>205</c:v>
                </c:pt>
                <c:pt idx="12">
                  <c:v>245</c:v>
                </c:pt>
                <c:pt idx="13">
                  <c:v>251</c:v>
                </c:pt>
                <c:pt idx="14">
                  <c:v>849</c:v>
                </c:pt>
                <c:pt idx="15">
                  <c:v>710</c:v>
                </c:pt>
                <c:pt idx="16">
                  <c:v>758</c:v>
                </c:pt>
                <c:pt idx="17">
                  <c:v>769</c:v>
                </c:pt>
                <c:pt idx="18">
                  <c:v>774</c:v>
                </c:pt>
                <c:pt idx="19">
                  <c:v>732</c:v>
                </c:pt>
                <c:pt idx="20">
                  <c:v>771</c:v>
                </c:pt>
                <c:pt idx="21">
                  <c:v>744</c:v>
                </c:pt>
                <c:pt idx="22">
                  <c:v>724</c:v>
                </c:pt>
                <c:pt idx="23">
                  <c:v>714</c:v>
                </c:pt>
                <c:pt idx="24">
                  <c:v>691</c:v>
                </c:pt>
                <c:pt idx="25">
                  <c:v>792</c:v>
                </c:pt>
                <c:pt idx="26">
                  <c:v>766</c:v>
                </c:pt>
                <c:pt idx="27">
                  <c:v>741</c:v>
                </c:pt>
                <c:pt idx="28">
                  <c:v>687</c:v>
                </c:pt>
                <c:pt idx="29">
                  <c:v>648</c:v>
                </c:pt>
                <c:pt idx="32">
                  <c:v>#N/A</c:v>
                </c:pt>
                <c:pt idx="33">
                  <c:v>21</c:v>
                </c:pt>
                <c:pt idx="34">
                  <c:v>6</c:v>
                </c:pt>
              </c:numCache>
            </c:numRef>
          </c:val>
          <c:extLst xmlns:c16r2="http://schemas.microsoft.com/office/drawing/2015/06/chart"/>
        </c:ser>
        <c:marker val="1"/>
        <c:axId val="164627584"/>
        <c:axId val="164629504"/>
      </c:lineChart>
      <c:catAx>
        <c:axId val="164627584"/>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Slot</a:t>
                </a:r>
                <a:r>
                  <a:rPr lang="en-US" baseline="0"/>
                  <a:t> and Day of week</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4629504"/>
        <c:crosses val="autoZero"/>
        <c:auto val="1"/>
        <c:lblAlgn val="ctr"/>
        <c:lblOffset val="100"/>
      </c:catAx>
      <c:valAx>
        <c:axId val="16462950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Order</a:t>
                </a:r>
                <a:r>
                  <a:rPr lang="en-US" baseline="0"/>
                  <a:t> Completion</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4627584"/>
        <c:crosses val="autoZero"/>
        <c:crossBetween val="between"/>
      </c:valAx>
      <c:catAx>
        <c:axId val="164631680"/>
        <c:scaling>
          <c:orientation val="minMax"/>
        </c:scaling>
        <c:delete val="1"/>
        <c:axPos val="b"/>
        <c:numFmt formatCode="General" sourceLinked="1"/>
        <c:tickLblPos val="none"/>
        <c:crossAx val="164633216"/>
        <c:crosses val="autoZero"/>
        <c:auto val="1"/>
        <c:lblAlgn val="ctr"/>
        <c:lblOffset val="100"/>
      </c:catAx>
      <c:valAx>
        <c:axId val="164633216"/>
        <c:scaling>
          <c:orientation val="minMax"/>
        </c:scaling>
        <c:axPos val="r"/>
        <c:numFmt formatCode="General" sourceLinked="1"/>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4631680"/>
        <c:crosses val="max"/>
        <c:crossBetween val="between"/>
      </c:valAx>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(1).xlsx]Completion Rate Analysis!PivotTable10</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Completion</a:t>
            </a:r>
            <a:r>
              <a:rPr lang="en-US" baseline="0"/>
              <a:t> Rate at Drop Area</a:t>
            </a:r>
            <a:endParaRPr lang="en-US"/>
          </a:p>
        </c:rich>
      </c:tx>
      <c:spPr>
        <a:noFill/>
        <a:ln>
          <a:noFill/>
        </a:ln>
        <a:effectLst/>
      </c:spPr>
    </c:title>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a:noFill/>
          </a:ln>
          <a:effectLst/>
        </c:spPr>
        <c:marker>
          <c:symbol val="none"/>
        </c:marker>
      </c:pivotFmt>
      <c:pivotFmt>
        <c:idx val="5"/>
        <c:spPr>
          <a:ln w="28575" cap="rnd">
            <a:solidFill>
              <a:schemeClr val="accent1"/>
            </a:solidFill>
            <a:round/>
          </a:ln>
          <a:effectLst/>
        </c:spPr>
        <c:marker>
          <c:symbol val="none"/>
        </c:marker>
      </c:pivotFmt>
    </c:pivotFmts>
    <c:plotArea>
      <c:layout/>
      <c:barChart>
        <c:barDir val="col"/>
        <c:grouping val="clustered"/>
        <c:ser>
          <c:idx val="0"/>
          <c:order val="0"/>
          <c:tx>
            <c:strRef>
              <c:f>'Completion Rate Analysis'!$B$41:$B$42</c:f>
              <c:strCache>
                <c:ptCount val="1"/>
                <c:pt idx="0">
                  <c:v>Not Delivered</c:v>
                </c:pt>
              </c:strCache>
            </c:strRef>
          </c:tx>
          <c:spPr>
            <a:solidFill>
              <a:schemeClr val="accent1"/>
            </a:solidFill>
            <a:ln>
              <a:noFill/>
            </a:ln>
            <a:effectLst/>
          </c:spPr>
          <c:cat>
            <c:strRef>
              <c:f>'Completion Rate Analysis'!$A$43:$A$95</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'Completion Rate Analysis'!$B$43:$B$95</c:f>
              <c:numCache>
                <c:formatCode>General</c:formatCode>
                <c:ptCount val="52"/>
                <c:pt idx="8">
                  <c:v>1</c:v>
                </c:pt>
                <c:pt idx="9">
                  <c:v>1</c:v>
                </c:pt>
                <c:pt idx="14">
                  <c:v>4</c:v>
                </c:pt>
                <c:pt idx="15">
                  <c:v>1</c:v>
                </c:pt>
                <c:pt idx="17">
                  <c:v>1</c:v>
                </c:pt>
                <c:pt idx="20">
                  <c:v>1</c:v>
                </c:pt>
                <c:pt idx="24">
                  <c:v>2</c:v>
                </c:pt>
                <c:pt idx="26">
                  <c:v>4</c:v>
                </c:pt>
                <c:pt idx="27">
                  <c:v>62</c:v>
                </c:pt>
                <c:pt idx="28">
                  <c:v>1</c:v>
                </c:pt>
                <c:pt idx="29">
                  <c:v>16</c:v>
                </c:pt>
                <c:pt idx="37">
                  <c:v>1</c:v>
                </c:pt>
                <c:pt idx="38">
                  <c:v>3</c:v>
                </c:pt>
                <c:pt idx="41">
                  <c:v>1</c:v>
                </c:pt>
                <c:pt idx="42">
                  <c:v>1</c:v>
                </c:pt>
                <c:pt idx="48">
                  <c:v>1</c:v>
                </c:pt>
                <c:pt idx="49">
                  <c:v>1</c:v>
                </c:pt>
              </c:numCache>
            </c:numRef>
          </c:val>
          <c:extLst xmlns:c16r2="http://schemas.microsoft.com/office/drawing/2015/06/chart"/>
        </c:ser>
        <c:gapWidth val="219"/>
        <c:overlap val="-27"/>
        <c:axId val="164682368"/>
        <c:axId val="164684160"/>
      </c:barChart>
      <c:lineChart>
        <c:grouping val="standard"/>
        <c:ser>
          <c:idx val="1"/>
          <c:order val="1"/>
          <c:tx>
            <c:strRef>
              <c:f>'Completion Rate Analysis'!$C$41:$C$42</c:f>
              <c:strCache>
                <c:ptCount val="1"/>
                <c:pt idx="0">
                  <c:v>yes</c:v>
                </c:pt>
              </c:strCache>
            </c:strRef>
          </c:tx>
          <c:spPr>
            <a:ln w="28575" cap="rnd">
              <a:solidFill>
                <a:schemeClr val="accent2"/>
              </a:solidFill>
              <a:round/>
            </a:ln>
            <a:effectLst/>
          </c:spPr>
          <c:marker>
            <c:symbol val="none"/>
          </c:marker>
          <c:cat>
            <c:strRef>
              <c:f>'Completion Rate Analysis'!$A$43:$A$95</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'Completion Rate Analysis'!$C$43:$C$95</c:f>
              <c:numCache>
                <c:formatCode>General</c:formatCode>
                <c:ptCount val="52"/>
                <c:pt idx="0">
                  <c:v>21</c:v>
                </c:pt>
                <c:pt idx="1">
                  <c:v>6</c:v>
                </c:pt>
                <c:pt idx="2">
                  <c:v>2</c:v>
                </c:pt>
                <c:pt idx="3">
                  <c:v>5</c:v>
                </c:pt>
                <c:pt idx="4">
                  <c:v>3</c:v>
                </c:pt>
                <c:pt idx="5">
                  <c:v>44</c:v>
                </c:pt>
                <c:pt idx="6">
                  <c:v>29</c:v>
                </c:pt>
                <c:pt idx="7">
                  <c:v>1</c:v>
                </c:pt>
                <c:pt idx="8">
                  <c:v>1</c:v>
                </c:pt>
                <c:pt idx="9">
                  <c:v>133</c:v>
                </c:pt>
                <c:pt idx="10">
                  <c:v>11</c:v>
                </c:pt>
                <c:pt idx="11">
                  <c:v>98</c:v>
                </c:pt>
                <c:pt idx="12">
                  <c:v>11</c:v>
                </c:pt>
                <c:pt idx="13">
                  <c:v>1</c:v>
                </c:pt>
                <c:pt idx="14">
                  <c:v>547</c:v>
                </c:pt>
                <c:pt idx="15">
                  <c:v>51</c:v>
                </c:pt>
                <c:pt idx="16">
                  <c:v>1</c:v>
                </c:pt>
                <c:pt idx="17">
                  <c:v>34</c:v>
                </c:pt>
                <c:pt idx="18">
                  <c:v>32</c:v>
                </c:pt>
                <c:pt idx="19">
                  <c:v>1</c:v>
                </c:pt>
                <c:pt idx="21">
                  <c:v>1</c:v>
                </c:pt>
                <c:pt idx="22">
                  <c:v>8</c:v>
                </c:pt>
                <c:pt idx="23">
                  <c:v>2</c:v>
                </c:pt>
                <c:pt idx="24">
                  <c:v>6</c:v>
                </c:pt>
                <c:pt idx="25">
                  <c:v>1</c:v>
                </c:pt>
                <c:pt idx="26">
                  <c:v>1305</c:v>
                </c:pt>
                <c:pt idx="27">
                  <c:v>15595</c:v>
                </c:pt>
                <c:pt idx="28">
                  <c:v>7</c:v>
                </c:pt>
                <c:pt idx="29">
                  <c:v>3930</c:v>
                </c:pt>
                <c:pt idx="30">
                  <c:v>3</c:v>
                </c:pt>
                <c:pt idx="31">
                  <c:v>5</c:v>
                </c:pt>
                <c:pt idx="32">
                  <c:v>7</c:v>
                </c:pt>
                <c:pt idx="33">
                  <c:v>6</c:v>
                </c:pt>
                <c:pt idx="34">
                  <c:v>1</c:v>
                </c:pt>
                <c:pt idx="35">
                  <c:v>9</c:v>
                </c:pt>
                <c:pt idx="36">
                  <c:v>1</c:v>
                </c:pt>
                <c:pt idx="37">
                  <c:v>159</c:v>
                </c:pt>
                <c:pt idx="38">
                  <c:v>515</c:v>
                </c:pt>
                <c:pt idx="39">
                  <c:v>4</c:v>
                </c:pt>
                <c:pt idx="40">
                  <c:v>1</c:v>
                </c:pt>
                <c:pt idx="41">
                  <c:v>79</c:v>
                </c:pt>
                <c:pt idx="42">
                  <c:v>2</c:v>
                </c:pt>
                <c:pt idx="43">
                  <c:v>1</c:v>
                </c:pt>
                <c:pt idx="44">
                  <c:v>2</c:v>
                </c:pt>
                <c:pt idx="45">
                  <c:v>20</c:v>
                </c:pt>
                <c:pt idx="46">
                  <c:v>1</c:v>
                </c:pt>
                <c:pt idx="47">
                  <c:v>1</c:v>
                </c:pt>
                <c:pt idx="48">
                  <c:v>6</c:v>
                </c:pt>
                <c:pt idx="50">
                  <c:v>4</c:v>
                </c:pt>
                <c:pt idx="51">
                  <c:v>7</c:v>
                </c:pt>
              </c:numCache>
            </c:numRef>
          </c:val>
          <c:extLst xmlns:c16r2="http://schemas.microsoft.com/office/drawing/2015/06/chart"/>
        </c:ser>
        <c:marker val="1"/>
        <c:axId val="164674176"/>
        <c:axId val="164680448"/>
      </c:lineChart>
      <c:catAx>
        <c:axId val="164674176"/>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Drop</a:t>
                </a:r>
                <a:r>
                  <a:rPr lang="en-US" baseline="0"/>
                  <a:t> Area</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4680448"/>
        <c:crosses val="autoZero"/>
        <c:auto val="1"/>
        <c:lblAlgn val="ctr"/>
        <c:lblOffset val="100"/>
      </c:catAx>
      <c:valAx>
        <c:axId val="16468044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Count</a:t>
                </a:r>
                <a:r>
                  <a:rPr lang="en-US" baseline="0"/>
                  <a:t> of Completion Rate</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4674176"/>
        <c:crosses val="autoZero"/>
        <c:crossBetween val="between"/>
      </c:valAx>
      <c:catAx>
        <c:axId val="164682368"/>
        <c:scaling>
          <c:orientation val="minMax"/>
        </c:scaling>
        <c:delete val="1"/>
        <c:axPos val="b"/>
        <c:numFmt formatCode="General" sourceLinked="1"/>
        <c:tickLblPos val="none"/>
        <c:crossAx val="164684160"/>
        <c:crosses val="autoZero"/>
        <c:auto val="1"/>
        <c:lblAlgn val="ctr"/>
        <c:lblOffset val="100"/>
      </c:catAx>
      <c:valAx>
        <c:axId val="164684160"/>
        <c:scaling>
          <c:orientation val="minMax"/>
        </c:scaling>
        <c:axPos val="r"/>
        <c:numFmt formatCode="General" sourceLinked="1"/>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4682368"/>
        <c:crosses val="max"/>
        <c:crossBetween val="between"/>
      </c:valAx>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(1).xlsx]Completion Rate Analysis!PivotTable11</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Completion</a:t>
            </a:r>
            <a:r>
              <a:rPr lang="en-US" baseline="0"/>
              <a:t> Rate at number of Products</a:t>
            </a:r>
            <a:endParaRPr lang="en-US"/>
          </a:p>
        </c:rich>
      </c:tx>
      <c:layout>
        <c:manualLayout>
          <c:xMode val="edge"/>
          <c:yMode val="edge"/>
          <c:x val="0.25554487375124646"/>
          <c:y val="5.3638125077297275E-2"/>
        </c:manualLayout>
      </c:layout>
      <c:spPr>
        <a:noFill/>
        <a:ln>
          <a:noFill/>
        </a:ln>
        <a:effectLst/>
      </c:spPr>
    </c:title>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s>
    <c:plotArea>
      <c:layout/>
      <c:barChart>
        <c:barDir val="bar"/>
        <c:grouping val="clustered"/>
        <c:ser>
          <c:idx val="0"/>
          <c:order val="0"/>
          <c:tx>
            <c:strRef>
              <c:f>'Completion Rate Analysis'!$B$99:$B$100</c:f>
              <c:strCache>
                <c:ptCount val="1"/>
                <c:pt idx="0">
                  <c:v>Not Delivered</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'Completion Rate Analysis'!$A$101:$A$103</c:f>
              <c:strCache>
                <c:ptCount val="2"/>
                <c:pt idx="0">
                  <c:v>NO</c:v>
                </c:pt>
                <c:pt idx="1">
                  <c:v>YES</c:v>
                </c:pt>
              </c:strCache>
            </c:strRef>
          </c:cat>
          <c:val>
            <c:numRef>
              <c:f>'Completion Rate Analysis'!$B$101:$B$103</c:f>
              <c:numCache>
                <c:formatCode>General</c:formatCode>
                <c:ptCount val="2"/>
                <c:pt idx="0">
                  <c:v>102</c:v>
                </c:pt>
              </c:numCache>
            </c:numRef>
          </c:val>
          <c:extLst xmlns:c16r2="http://schemas.microsoft.com/office/drawing/2015/06/chart"/>
        </c:ser>
        <c:ser>
          <c:idx val="1"/>
          <c:order val="1"/>
          <c:tx>
            <c:strRef>
              <c:f>'Completion Rate Analysis'!$C$99:$C$100</c:f>
              <c:strCache>
                <c:ptCount val="1"/>
                <c:pt idx="0">
                  <c:v>yes</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'Completion Rate Analysis'!$A$101:$A$103</c:f>
              <c:strCache>
                <c:ptCount val="2"/>
                <c:pt idx="0">
                  <c:v>NO</c:v>
                </c:pt>
                <c:pt idx="1">
                  <c:v>YES</c:v>
                </c:pt>
              </c:strCache>
            </c:strRef>
          </c:cat>
          <c:val>
            <c:numRef>
              <c:f>'Completion Rate Analysis'!$C$101:$C$103</c:f>
              <c:numCache>
                <c:formatCode>General</c:formatCode>
                <c:ptCount val="2"/>
                <c:pt idx="1">
                  <c:v>22721</c:v>
                </c:pt>
              </c:numCache>
            </c:numRef>
          </c:val>
          <c:extLst xmlns:c16r2="http://schemas.microsoft.com/office/drawing/2015/06/chart"/>
        </c:ser>
        <c:dLbls>
          <c:showVal val="1"/>
        </c:dLbls>
        <c:gapWidth val="182"/>
        <c:axId val="164739328"/>
        <c:axId val="164753408"/>
      </c:barChart>
      <c:catAx>
        <c:axId val="164739328"/>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4753408"/>
        <c:crosses val="autoZero"/>
        <c:auto val="1"/>
        <c:lblAlgn val="ctr"/>
        <c:lblOffset val="100"/>
      </c:catAx>
      <c:valAx>
        <c:axId val="1647534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Count</a:t>
                </a:r>
                <a:r>
                  <a:rPr lang="en-US" baseline="0"/>
                  <a:t> of Products</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4739328"/>
        <c:crosses val="autoZero"/>
        <c:crossBetween val="between"/>
      </c:valAx>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pivotSource>
    <c:name>[Excel CapstoneTransactionData_ (1).xlsx]Completion Rate Analysis!PivotTable12</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Completion</a:t>
            </a:r>
            <a:r>
              <a:rPr lang="en-US" baseline="0"/>
              <a:t> Rate Analysis</a:t>
            </a:r>
            <a:endParaRPr lang="en-US"/>
          </a:p>
        </c:rich>
      </c:tx>
      <c:spPr>
        <a:noFill/>
        <a:ln>
          <a:noFill/>
        </a:ln>
        <a:effectLst/>
      </c:spPr>
    </c:title>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'Completion Rate Analysis'!$B$119:$B$120</c:f>
              <c:strCache>
                <c:ptCount val="1"/>
                <c:pt idx="0">
                  <c:v>Not Delivered</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'Completion Rate Analysis'!$A$121:$A$123</c:f>
              <c:strCache>
                <c:ptCount val="2"/>
                <c:pt idx="0">
                  <c:v>NO</c:v>
                </c:pt>
                <c:pt idx="1">
                  <c:v>YES</c:v>
                </c:pt>
              </c:strCache>
            </c:strRef>
          </c:cat>
          <c:val>
            <c:numRef>
              <c:f>'Completion Rate Analysis'!$B$121:$B$123</c:f>
              <c:numCache>
                <c:formatCode>General</c:formatCode>
                <c:ptCount val="2"/>
                <c:pt idx="0">
                  <c:v>102</c:v>
                </c:pt>
              </c:numCache>
            </c:numRef>
          </c:val>
          <c:extLst xmlns:c16r2="http://schemas.microsoft.com/office/drawing/2015/06/chart"/>
        </c:ser>
        <c:ser>
          <c:idx val="1"/>
          <c:order val="1"/>
          <c:tx>
            <c:strRef>
              <c:f>'Completion Rate Analysis'!$C$119:$C$120</c:f>
              <c:strCache>
                <c:ptCount val="1"/>
                <c:pt idx="0">
                  <c:v>yes</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'Completion Rate Analysis'!$A$121:$A$123</c:f>
              <c:strCache>
                <c:ptCount val="2"/>
                <c:pt idx="0">
                  <c:v>NO</c:v>
                </c:pt>
                <c:pt idx="1">
                  <c:v>YES</c:v>
                </c:pt>
              </c:strCache>
            </c:strRef>
          </c:cat>
          <c:val>
            <c:numRef>
              <c:f>'Completion Rate Analysis'!$C$121:$C$123</c:f>
              <c:numCache>
                <c:formatCode>General</c:formatCode>
                <c:ptCount val="2"/>
                <c:pt idx="1">
                  <c:v>22721</c:v>
                </c:pt>
              </c:numCache>
            </c:numRef>
          </c:val>
          <c:extLst xmlns:c16r2="http://schemas.microsoft.com/office/drawing/2015/06/chart"/>
        </c:ser>
        <c:dLbls>
          <c:showVal val="1"/>
        </c:dLbls>
        <c:gapWidth val="219"/>
        <c:axId val="164825344"/>
        <c:axId val="164831232"/>
      </c:barChart>
      <c:catAx>
        <c:axId val="1648253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4831232"/>
        <c:crosses val="autoZero"/>
        <c:auto val="1"/>
        <c:lblAlgn val="ctr"/>
        <c:lblOffset val="100"/>
      </c:catAx>
      <c:valAx>
        <c:axId val="16483123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Count</a:t>
                </a:r>
                <a:r>
                  <a:rPr lang="en-US" baseline="0"/>
                  <a:t> Of Orders</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4825344"/>
        <c:crosses val="autoZero"/>
        <c:crossBetween val="between"/>
      </c:valAx>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txPr>
    <a:bodyPr/>
    <a:lstStyle/>
    <a:p>
      <a:pPr>
        <a:defRPr lang="en-US"/>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19</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2023-10-23T19:09:00Z</dcterms:created>
  <dcterms:modified xsi:type="dcterms:W3CDTF">2023-10-26T06:23:00Z</dcterms:modified>
</cp:coreProperties>
</file>