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D0" w:rsidRDefault="002947D0"/>
    <w:p w:rsidR="00745EFD" w:rsidRDefault="00745EFD"/>
    <w:p w:rsidR="00745EFD" w:rsidRDefault="00745EFD"/>
    <w:p w:rsidR="00745EFD" w:rsidRDefault="00805F28">
      <w:bookmarkStart w:id="0" w:name="_GoBack"/>
      <w:r w:rsidRPr="00805F28">
        <w:rPr>
          <w:noProof/>
        </w:rPr>
        <w:drawing>
          <wp:inline distT="0" distB="0" distL="0" distR="0">
            <wp:extent cx="5665808" cy="53065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1969" cy="5312356"/>
                    </a:xfrm>
                    <a:prstGeom prst="rect">
                      <a:avLst/>
                    </a:prstGeom>
                    <a:noFill/>
                    <a:ln>
                      <a:noFill/>
                    </a:ln>
                  </pic:spPr>
                </pic:pic>
              </a:graphicData>
            </a:graphic>
          </wp:inline>
        </w:drawing>
      </w:r>
      <w:bookmarkEnd w:id="0"/>
    </w:p>
    <w:p w:rsidR="00745EFD" w:rsidRDefault="00745EFD"/>
    <w:p w:rsidR="00745EFD" w:rsidRDefault="00745EFD"/>
    <w:p w:rsidR="002947D0" w:rsidRDefault="00FD590C">
      <w:r>
        <w:t>NOTE:</w:t>
      </w:r>
    </w:p>
    <w:p w:rsidR="00FD590C" w:rsidRDefault="00FD590C" w:rsidP="004550AA">
      <w:pPr>
        <w:pStyle w:val="ListParagraph"/>
        <w:numPr>
          <w:ilvl w:val="0"/>
          <w:numId w:val="1"/>
        </w:numPr>
      </w:pPr>
      <w:r>
        <w:t xml:space="preserve">The data is daily </w:t>
      </w:r>
      <w:r w:rsidR="00D35B86">
        <w:t>based, s</w:t>
      </w:r>
      <w:r>
        <w:t>o ETL should do some calculation accordingly.</w:t>
      </w:r>
    </w:p>
    <w:p w:rsidR="004550AA" w:rsidRDefault="004550AA" w:rsidP="004550AA">
      <w:pPr>
        <w:pStyle w:val="ListParagraph"/>
        <w:numPr>
          <w:ilvl w:val="0"/>
          <w:numId w:val="1"/>
        </w:numPr>
      </w:pPr>
      <w:r>
        <w:t>For some data like UV index, need to calculate the max/mean/min Index based on current hourly raw data during ETL;</w:t>
      </w:r>
    </w:p>
    <w:p w:rsidR="004550AA" w:rsidRDefault="005B3367" w:rsidP="004550AA">
      <w:pPr>
        <w:pStyle w:val="ListParagraph"/>
        <w:numPr>
          <w:ilvl w:val="0"/>
          <w:numId w:val="1"/>
        </w:numPr>
      </w:pPr>
      <w:r>
        <w:t>Make very table a file since all the data will be stored in csv files;</w:t>
      </w:r>
    </w:p>
    <w:p w:rsidR="005B3367" w:rsidRDefault="00737BB1" w:rsidP="004550AA">
      <w:pPr>
        <w:pStyle w:val="ListParagraph"/>
        <w:numPr>
          <w:ilvl w:val="0"/>
          <w:numId w:val="1"/>
        </w:numPr>
      </w:pPr>
      <w:r>
        <w:lastRenderedPageBreak/>
        <w:t>The region table should include all the regions in Singapore, and also one record is the overall Singapore without specified region, for those table who doesn’t have region information, which means the general Singapore area.</w:t>
      </w:r>
    </w:p>
    <w:p w:rsidR="00FD590C" w:rsidRDefault="00FD590C">
      <w:r>
        <w:t xml:space="preserve"> </w:t>
      </w:r>
    </w:p>
    <w:sectPr w:rsidR="00FD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53"/>
    <w:rsid w:val="0021592B"/>
    <w:rsid w:val="002947D0"/>
    <w:rsid w:val="003D7EDD"/>
    <w:rsid w:val="004550AA"/>
    <w:rsid w:val="00473625"/>
    <w:rsid w:val="005B3367"/>
    <w:rsid w:val="005C05AD"/>
    <w:rsid w:val="00687AAD"/>
    <w:rsid w:val="00726C53"/>
    <w:rsid w:val="00737BB1"/>
    <w:rsid w:val="00745EFD"/>
    <w:rsid w:val="00805F28"/>
    <w:rsid w:val="008341CE"/>
    <w:rsid w:val="008D1783"/>
    <w:rsid w:val="00B226AE"/>
    <w:rsid w:val="00BF2404"/>
    <w:rsid w:val="00CF542C"/>
    <w:rsid w:val="00D35B86"/>
    <w:rsid w:val="00E16B5F"/>
    <w:rsid w:val="00ED1349"/>
    <w:rsid w:val="00F831C7"/>
    <w:rsid w:val="00FD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63232-737B-4AEF-BEF5-4367287F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Lei</dc:creator>
  <cp:keywords/>
  <dc:description/>
  <cp:lastModifiedBy>Jun Lei</cp:lastModifiedBy>
  <cp:revision>20</cp:revision>
  <dcterms:created xsi:type="dcterms:W3CDTF">2016-09-17T16:18:00Z</dcterms:created>
  <dcterms:modified xsi:type="dcterms:W3CDTF">2016-09-26T12:24:00Z</dcterms:modified>
</cp:coreProperties>
</file>