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D08F" w14:textId="77777777" w:rsidR="00104589" w:rsidRDefault="003537DC">
      <w:r w:rsidRPr="003537DC">
        <w:rPr>
          <w:noProof/>
          <w:sz w:val="40"/>
          <w:szCs w:val="40"/>
        </w:rPr>
        <w:t>STATIC ROUTING TECHNOIQUES USING PACKET TRACER</w:t>
      </w:r>
      <w:r>
        <w:rPr>
          <w:noProof/>
        </w:rPr>
        <w:drawing>
          <wp:inline distT="0" distB="0" distL="0" distR="0" wp14:anchorId="5163AF54" wp14:editId="7849F7E3">
            <wp:extent cx="5731510" cy="3900805"/>
            <wp:effectExtent l="0" t="0" r="2540" b="4445"/>
            <wp:docPr id="282930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0273" name="Picture 28293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DC"/>
    <w:rsid w:val="00104589"/>
    <w:rsid w:val="003537DC"/>
    <w:rsid w:val="00F37354"/>
    <w:rsid w:val="00F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553A"/>
  <w15:chartTrackingRefBased/>
  <w15:docId w15:val="{932E3EAB-875A-43F5-9E86-90C44CE5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2023-06-09T06:30:00Z</dcterms:created>
  <dcterms:modified xsi:type="dcterms:W3CDTF">2023-06-09T06:31:00Z</dcterms:modified>
</cp:coreProperties>
</file>