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FB34F3" w14:textId="77777777" w:rsidR="007C5FBA" w:rsidRPr="00AE7908" w:rsidRDefault="00AE7908" w:rsidP="00AE7908">
      <w:pPr>
        <w:pStyle w:val="Title"/>
        <w:rPr>
          <w:b/>
        </w:rPr>
      </w:pPr>
      <w:r w:rsidRPr="00AE7908">
        <w:rPr>
          <w:b/>
        </w:rPr>
        <w:t>User Acceptance Testing – FSD</w:t>
      </w:r>
    </w:p>
    <w:p w14:paraId="17FB34F4" w14:textId="77777777" w:rsidR="007C5FBA" w:rsidRDefault="00AE7908">
      <w:pPr>
        <w:spacing w:after="400"/>
      </w:pPr>
      <w:r>
        <w:rPr>
          <w:i/>
          <w:iCs/>
          <w:sz w:val="24"/>
          <w:szCs w:val="24"/>
        </w:rPr>
        <w:t>Project: Employee Software Installation Request (ServiceNow)</w:t>
      </w:r>
    </w:p>
    <w:p w14:paraId="17FB34F5" w14:textId="77777777" w:rsidR="007C5FBA" w:rsidRPr="00AE7908" w:rsidRDefault="00AE7908" w:rsidP="00AE7908">
      <w:pPr>
        <w:pStyle w:val="Title"/>
        <w:rPr>
          <w:b/>
          <w:sz w:val="36"/>
          <w:szCs w:val="36"/>
        </w:rPr>
      </w:pPr>
      <w:r w:rsidRPr="00AE7908">
        <w:rPr>
          <w:b/>
          <w:sz w:val="36"/>
          <w:szCs w:val="36"/>
        </w:rPr>
        <w:t>1. Purpose</w:t>
      </w:r>
    </w:p>
    <w:p w14:paraId="17FB34F6" w14:textId="77777777" w:rsidR="007C5FBA" w:rsidRPr="00AE7908" w:rsidRDefault="00AE7908">
      <w:pPr>
        <w:spacing w:after="120"/>
        <w:rPr>
          <w:sz w:val="28"/>
          <w:szCs w:val="28"/>
        </w:rPr>
      </w:pPr>
      <w:r w:rsidRPr="00AE7908">
        <w:rPr>
          <w:sz w:val="28"/>
          <w:szCs w:val="28"/>
        </w:rPr>
        <w:t>This Functional Specification Document (FSD) defines the scenarios that must be validated by end users (Employee and Manager personas) to confirm the Software Installation Request solution meets business expectations before being considered complete.</w:t>
      </w:r>
    </w:p>
    <w:p w14:paraId="17FB34F7" w14:textId="77777777" w:rsidR="007C5FBA" w:rsidRPr="00AE7908" w:rsidRDefault="00AE7908" w:rsidP="00AE7908">
      <w:pPr>
        <w:pStyle w:val="Title"/>
        <w:rPr>
          <w:b/>
          <w:sz w:val="36"/>
          <w:szCs w:val="36"/>
        </w:rPr>
      </w:pPr>
      <w:r w:rsidRPr="00AE7908">
        <w:rPr>
          <w:b/>
          <w:sz w:val="36"/>
          <w:szCs w:val="36"/>
        </w:rPr>
        <w:t>2. Sc</w:t>
      </w:r>
      <w:r w:rsidRPr="00AE7908">
        <w:rPr>
          <w:b/>
          <w:sz w:val="36"/>
          <w:szCs w:val="36"/>
        </w:rPr>
        <w:t>ope</w:t>
      </w:r>
    </w:p>
    <w:p w14:paraId="17FB34F8" w14:textId="08CBDCD3" w:rsidR="007C5FBA" w:rsidRDefault="00AE7908">
      <w:pPr>
        <w:spacing w:after="120"/>
        <w:rPr>
          <w:sz w:val="28"/>
          <w:szCs w:val="28"/>
        </w:rPr>
      </w:pPr>
      <w:r w:rsidRPr="00AE7908">
        <w:rPr>
          <w:sz w:val="28"/>
          <w:szCs w:val="28"/>
        </w:rPr>
        <w:t>Covers the complete request lifecycle: submission, approval routing, approval decision, fulfillment task creation, and license-shortage escalation.</w:t>
      </w:r>
    </w:p>
    <w:p w14:paraId="0FE34C4B" w14:textId="77777777" w:rsidR="00AE7908" w:rsidRPr="00AE7908" w:rsidRDefault="00AE7908">
      <w:pPr>
        <w:spacing w:after="120"/>
        <w:rPr>
          <w:sz w:val="28"/>
          <w:szCs w:val="28"/>
        </w:rPr>
      </w:pPr>
    </w:p>
    <w:p w14:paraId="17FB34F9" w14:textId="77777777" w:rsidR="007C5FBA" w:rsidRPr="00AE7908" w:rsidRDefault="00AE7908" w:rsidP="00AE7908">
      <w:pPr>
        <w:pStyle w:val="Title"/>
        <w:rPr>
          <w:b/>
          <w:sz w:val="36"/>
          <w:szCs w:val="36"/>
        </w:rPr>
      </w:pPr>
      <w:r w:rsidRPr="00AE7908">
        <w:rPr>
          <w:b/>
          <w:sz w:val="36"/>
          <w:szCs w:val="36"/>
        </w:rPr>
        <w:t>3. UAT Scenarios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4550"/>
        <w:gridCol w:w="1300"/>
      </w:tblGrid>
      <w:tr w:rsidR="007C5FBA" w14:paraId="17FB34FE" w14:textId="77777777">
        <w:tblPrEx>
          <w:tblCellMar>
            <w:top w:w="0" w:type="dxa"/>
            <w:bottom w:w="0" w:type="dxa"/>
          </w:tblCellMar>
        </w:tblPrEx>
        <w:tc>
          <w:tcPr>
            <w:tcW w:w="900" w:type="dxa"/>
            <w:shd w:val="clear" w:color="auto" w:fill="1F4E78"/>
            <w:tcMar>
              <w:top w:w="100" w:type="dxa"/>
              <w:left w:w="120" w:type="dxa"/>
              <w:bottom w:w="100" w:type="dxa"/>
              <w:right w:w="120" w:type="dxa"/>
            </w:tcMar>
          </w:tcPr>
          <w:p w14:paraId="17FB34FA" w14:textId="77777777" w:rsidR="007C5FBA" w:rsidRDefault="00AE7908">
            <w:r>
              <w:rPr>
                <w:b/>
                <w:bCs/>
                <w:color w:val="FFFFFF"/>
              </w:rPr>
              <w:t>ID</w:t>
            </w:r>
          </w:p>
        </w:tc>
        <w:tc>
          <w:tcPr>
            <w:tcW w:w="2600" w:type="dxa"/>
            <w:shd w:val="clear" w:color="auto" w:fill="1F4E78"/>
            <w:tcMar>
              <w:top w:w="100" w:type="dxa"/>
              <w:left w:w="120" w:type="dxa"/>
              <w:bottom w:w="100" w:type="dxa"/>
              <w:right w:w="120" w:type="dxa"/>
            </w:tcMar>
          </w:tcPr>
          <w:p w14:paraId="17FB34FB" w14:textId="77777777" w:rsidR="007C5FBA" w:rsidRDefault="00AE7908">
            <w:r>
              <w:rPr>
                <w:b/>
                <w:bCs/>
                <w:color w:val="FFFFFF"/>
              </w:rPr>
              <w:t>Scenario</w:t>
            </w:r>
          </w:p>
        </w:tc>
        <w:tc>
          <w:tcPr>
            <w:tcW w:w="4550" w:type="dxa"/>
            <w:shd w:val="clear" w:color="auto" w:fill="1F4E78"/>
            <w:tcMar>
              <w:top w:w="100" w:type="dxa"/>
              <w:left w:w="120" w:type="dxa"/>
              <w:bottom w:w="100" w:type="dxa"/>
              <w:right w:w="120" w:type="dxa"/>
            </w:tcMar>
          </w:tcPr>
          <w:p w14:paraId="17FB34FC" w14:textId="77777777" w:rsidR="007C5FBA" w:rsidRDefault="00AE7908">
            <w:r>
              <w:rPr>
                <w:b/>
                <w:bCs/>
                <w:color w:val="FFFFFF"/>
              </w:rPr>
              <w:t>Acceptance Criteria</w:t>
            </w:r>
          </w:p>
        </w:tc>
        <w:tc>
          <w:tcPr>
            <w:tcW w:w="1300" w:type="dxa"/>
            <w:shd w:val="clear" w:color="auto" w:fill="1F4E78"/>
            <w:tcMar>
              <w:top w:w="100" w:type="dxa"/>
              <w:left w:w="120" w:type="dxa"/>
              <w:bottom w:w="100" w:type="dxa"/>
              <w:right w:w="120" w:type="dxa"/>
            </w:tcMar>
          </w:tcPr>
          <w:p w14:paraId="17FB34FD" w14:textId="77777777" w:rsidR="007C5FBA" w:rsidRDefault="00AE7908">
            <w:r>
              <w:rPr>
                <w:b/>
                <w:bCs/>
                <w:color w:val="FFFFFF"/>
              </w:rPr>
              <w:t>Persona</w:t>
            </w:r>
          </w:p>
        </w:tc>
      </w:tr>
      <w:tr w:rsidR="007C5FBA" w14:paraId="17FB3503" w14:textId="77777777">
        <w:tblPrEx>
          <w:tblCellMar>
            <w:top w:w="0" w:type="dxa"/>
            <w:bottom w:w="0" w:type="dxa"/>
          </w:tblCellMar>
        </w:tblPrEx>
        <w:tc>
          <w:tcPr>
            <w:tcW w:w="900" w:type="dxa"/>
            <w:tcMar>
              <w:top w:w="100" w:type="dxa"/>
              <w:left w:w="120" w:type="dxa"/>
              <w:bottom w:w="100" w:type="dxa"/>
              <w:right w:w="120" w:type="dxa"/>
            </w:tcMar>
          </w:tcPr>
          <w:p w14:paraId="17FB34FF" w14:textId="77777777" w:rsidR="007C5FBA" w:rsidRDefault="00AE7908">
            <w:r>
              <w:t>UAT-01</w:t>
            </w:r>
          </w:p>
        </w:tc>
        <w:tc>
          <w:tcPr>
            <w:tcW w:w="2600" w:type="dxa"/>
            <w:tcMar>
              <w:top w:w="100" w:type="dxa"/>
              <w:left w:w="120" w:type="dxa"/>
              <w:bottom w:w="100" w:type="dxa"/>
              <w:right w:w="120" w:type="dxa"/>
            </w:tcMar>
          </w:tcPr>
          <w:p w14:paraId="17FB3500" w14:textId="77777777" w:rsidR="007C5FBA" w:rsidRDefault="00AE7908">
            <w:r>
              <w:t>Submit a software request</w:t>
            </w:r>
          </w:p>
        </w:tc>
        <w:tc>
          <w:tcPr>
            <w:tcW w:w="4550" w:type="dxa"/>
            <w:tcMar>
              <w:top w:w="100" w:type="dxa"/>
              <w:left w:w="120" w:type="dxa"/>
              <w:bottom w:w="100" w:type="dxa"/>
              <w:right w:w="120" w:type="dxa"/>
            </w:tcMar>
          </w:tcPr>
          <w:p w14:paraId="17FB3501" w14:textId="77777777" w:rsidR="007C5FBA" w:rsidRDefault="00AE7908">
            <w:r>
              <w:t>Employee can complete and submit the catalog form with all required fields in under 2 minutes</w:t>
            </w:r>
          </w:p>
        </w:tc>
        <w:tc>
          <w:tcPr>
            <w:tcW w:w="1300" w:type="dxa"/>
            <w:tcMar>
              <w:top w:w="100" w:type="dxa"/>
              <w:left w:w="120" w:type="dxa"/>
              <w:bottom w:w="100" w:type="dxa"/>
              <w:right w:w="120" w:type="dxa"/>
            </w:tcMar>
          </w:tcPr>
          <w:p w14:paraId="17FB3502" w14:textId="77777777" w:rsidR="007C5FBA" w:rsidRDefault="00AE7908">
            <w:r>
              <w:t>Employee</w:t>
            </w:r>
          </w:p>
        </w:tc>
      </w:tr>
      <w:tr w:rsidR="007C5FBA" w14:paraId="17FB3508" w14:textId="77777777">
        <w:tblPrEx>
          <w:tblCellMar>
            <w:top w:w="0" w:type="dxa"/>
            <w:bottom w:w="0" w:type="dxa"/>
          </w:tblCellMar>
        </w:tblPrEx>
        <w:tc>
          <w:tcPr>
            <w:tcW w:w="900" w:type="dxa"/>
            <w:tcMar>
              <w:top w:w="100" w:type="dxa"/>
              <w:left w:w="120" w:type="dxa"/>
              <w:bottom w:w="100" w:type="dxa"/>
              <w:right w:w="120" w:type="dxa"/>
            </w:tcMar>
          </w:tcPr>
          <w:p w14:paraId="17FB3504" w14:textId="77777777" w:rsidR="007C5FBA" w:rsidRDefault="00AE7908">
            <w:r>
              <w:t>UAT-02</w:t>
            </w:r>
          </w:p>
        </w:tc>
        <w:tc>
          <w:tcPr>
            <w:tcW w:w="2600" w:type="dxa"/>
            <w:tcMar>
              <w:top w:w="100" w:type="dxa"/>
              <w:left w:w="120" w:type="dxa"/>
              <w:bottom w:w="100" w:type="dxa"/>
              <w:right w:w="120" w:type="dxa"/>
            </w:tcMar>
          </w:tcPr>
          <w:p w14:paraId="17FB3505" w14:textId="77777777" w:rsidR="007C5FBA" w:rsidRDefault="00AE7908">
            <w:r>
              <w:t>Track request status</w:t>
            </w:r>
          </w:p>
        </w:tc>
        <w:tc>
          <w:tcPr>
            <w:tcW w:w="4550" w:type="dxa"/>
            <w:tcMar>
              <w:top w:w="100" w:type="dxa"/>
              <w:left w:w="120" w:type="dxa"/>
              <w:bottom w:w="100" w:type="dxa"/>
              <w:right w:w="120" w:type="dxa"/>
            </w:tcMar>
          </w:tcPr>
          <w:p w14:paraId="17FB3506" w14:textId="77777777" w:rsidR="007C5FBA" w:rsidRDefault="00AE7908">
            <w:r>
              <w:t>Employee can view the current status of their request via My Requests</w:t>
            </w:r>
          </w:p>
        </w:tc>
        <w:tc>
          <w:tcPr>
            <w:tcW w:w="1300" w:type="dxa"/>
            <w:tcMar>
              <w:top w:w="100" w:type="dxa"/>
              <w:left w:w="120" w:type="dxa"/>
              <w:bottom w:w="100" w:type="dxa"/>
              <w:right w:w="120" w:type="dxa"/>
            </w:tcMar>
          </w:tcPr>
          <w:p w14:paraId="17FB3507" w14:textId="77777777" w:rsidR="007C5FBA" w:rsidRDefault="00AE7908">
            <w:r>
              <w:t>Employee</w:t>
            </w:r>
          </w:p>
        </w:tc>
      </w:tr>
      <w:tr w:rsidR="007C5FBA" w14:paraId="17FB350D" w14:textId="77777777">
        <w:tblPrEx>
          <w:tblCellMar>
            <w:top w:w="0" w:type="dxa"/>
            <w:bottom w:w="0" w:type="dxa"/>
          </w:tblCellMar>
        </w:tblPrEx>
        <w:tc>
          <w:tcPr>
            <w:tcW w:w="900" w:type="dxa"/>
            <w:tcMar>
              <w:top w:w="100" w:type="dxa"/>
              <w:left w:w="120" w:type="dxa"/>
              <w:bottom w:w="100" w:type="dxa"/>
              <w:right w:w="120" w:type="dxa"/>
            </w:tcMar>
          </w:tcPr>
          <w:p w14:paraId="17FB3509" w14:textId="77777777" w:rsidR="007C5FBA" w:rsidRDefault="00AE7908">
            <w:r>
              <w:t>UAT-03</w:t>
            </w:r>
          </w:p>
        </w:tc>
        <w:tc>
          <w:tcPr>
            <w:tcW w:w="2600" w:type="dxa"/>
            <w:tcMar>
              <w:top w:w="100" w:type="dxa"/>
              <w:left w:w="120" w:type="dxa"/>
              <w:bottom w:w="100" w:type="dxa"/>
              <w:right w:w="120" w:type="dxa"/>
            </w:tcMar>
          </w:tcPr>
          <w:p w14:paraId="17FB350A" w14:textId="77777777" w:rsidR="007C5FBA" w:rsidRDefault="00AE7908">
            <w:r>
              <w:t>Receive approval task</w:t>
            </w:r>
          </w:p>
        </w:tc>
        <w:tc>
          <w:tcPr>
            <w:tcW w:w="4550" w:type="dxa"/>
            <w:tcMar>
              <w:top w:w="100" w:type="dxa"/>
              <w:left w:w="120" w:type="dxa"/>
              <w:bottom w:w="100" w:type="dxa"/>
              <w:right w:w="120" w:type="dxa"/>
            </w:tcMar>
          </w:tcPr>
          <w:p w14:paraId="17FB350B" w14:textId="77777777" w:rsidR="007C5FBA" w:rsidRDefault="00AE7908">
            <w:r>
              <w:t>Manager sees th</w:t>
            </w:r>
            <w:r>
              <w:t>e pending request under My Approvals with correct request details</w:t>
            </w:r>
          </w:p>
        </w:tc>
        <w:tc>
          <w:tcPr>
            <w:tcW w:w="1300" w:type="dxa"/>
            <w:tcMar>
              <w:top w:w="100" w:type="dxa"/>
              <w:left w:w="120" w:type="dxa"/>
              <w:bottom w:w="100" w:type="dxa"/>
              <w:right w:w="120" w:type="dxa"/>
            </w:tcMar>
          </w:tcPr>
          <w:p w14:paraId="17FB350C" w14:textId="77777777" w:rsidR="007C5FBA" w:rsidRDefault="00AE7908">
            <w:r>
              <w:t>Manager</w:t>
            </w:r>
          </w:p>
        </w:tc>
      </w:tr>
      <w:tr w:rsidR="007C5FBA" w14:paraId="17FB3512" w14:textId="77777777">
        <w:tblPrEx>
          <w:tblCellMar>
            <w:top w:w="0" w:type="dxa"/>
            <w:bottom w:w="0" w:type="dxa"/>
          </w:tblCellMar>
        </w:tblPrEx>
        <w:tc>
          <w:tcPr>
            <w:tcW w:w="900" w:type="dxa"/>
            <w:tcMar>
              <w:top w:w="100" w:type="dxa"/>
              <w:left w:w="120" w:type="dxa"/>
              <w:bottom w:w="100" w:type="dxa"/>
              <w:right w:w="120" w:type="dxa"/>
            </w:tcMar>
          </w:tcPr>
          <w:p w14:paraId="17FB350E" w14:textId="77777777" w:rsidR="007C5FBA" w:rsidRDefault="00AE7908">
            <w:r>
              <w:t>UAT-04</w:t>
            </w:r>
          </w:p>
        </w:tc>
        <w:tc>
          <w:tcPr>
            <w:tcW w:w="2600" w:type="dxa"/>
            <w:tcMar>
              <w:top w:w="100" w:type="dxa"/>
              <w:left w:w="120" w:type="dxa"/>
              <w:bottom w:w="100" w:type="dxa"/>
              <w:right w:w="120" w:type="dxa"/>
            </w:tcMar>
          </w:tcPr>
          <w:p w14:paraId="17FB350F" w14:textId="77777777" w:rsidR="007C5FBA" w:rsidRDefault="00AE7908">
            <w:r>
              <w:t>Approve a request</w:t>
            </w:r>
          </w:p>
        </w:tc>
        <w:tc>
          <w:tcPr>
            <w:tcW w:w="4550" w:type="dxa"/>
            <w:tcMar>
              <w:top w:w="100" w:type="dxa"/>
              <w:left w:w="120" w:type="dxa"/>
              <w:bottom w:w="100" w:type="dxa"/>
              <w:right w:w="120" w:type="dxa"/>
            </w:tcMar>
          </w:tcPr>
          <w:p w14:paraId="17FB3510" w14:textId="77777777" w:rsidR="007C5FBA" w:rsidRDefault="00AE7908">
            <w:r>
              <w:t>Request status updates to Approved; a fulfillment task is created; employee is notified</w:t>
            </w:r>
          </w:p>
        </w:tc>
        <w:tc>
          <w:tcPr>
            <w:tcW w:w="1300" w:type="dxa"/>
            <w:tcMar>
              <w:top w:w="100" w:type="dxa"/>
              <w:left w:w="120" w:type="dxa"/>
              <w:bottom w:w="100" w:type="dxa"/>
              <w:right w:w="120" w:type="dxa"/>
            </w:tcMar>
          </w:tcPr>
          <w:p w14:paraId="17FB3511" w14:textId="77777777" w:rsidR="007C5FBA" w:rsidRDefault="00AE7908">
            <w:r>
              <w:t>Manager</w:t>
            </w:r>
          </w:p>
        </w:tc>
      </w:tr>
      <w:tr w:rsidR="007C5FBA" w14:paraId="17FB3517" w14:textId="77777777">
        <w:tblPrEx>
          <w:tblCellMar>
            <w:top w:w="0" w:type="dxa"/>
            <w:bottom w:w="0" w:type="dxa"/>
          </w:tblCellMar>
        </w:tblPrEx>
        <w:tc>
          <w:tcPr>
            <w:tcW w:w="900" w:type="dxa"/>
            <w:tcMar>
              <w:top w:w="100" w:type="dxa"/>
              <w:left w:w="120" w:type="dxa"/>
              <w:bottom w:w="100" w:type="dxa"/>
              <w:right w:w="120" w:type="dxa"/>
            </w:tcMar>
          </w:tcPr>
          <w:p w14:paraId="17FB3513" w14:textId="77777777" w:rsidR="007C5FBA" w:rsidRDefault="00AE7908">
            <w:r>
              <w:t>UAT-05</w:t>
            </w:r>
          </w:p>
        </w:tc>
        <w:tc>
          <w:tcPr>
            <w:tcW w:w="2600" w:type="dxa"/>
            <w:tcMar>
              <w:top w:w="100" w:type="dxa"/>
              <w:left w:w="120" w:type="dxa"/>
              <w:bottom w:w="100" w:type="dxa"/>
              <w:right w:w="120" w:type="dxa"/>
            </w:tcMar>
          </w:tcPr>
          <w:p w14:paraId="17FB3514" w14:textId="77777777" w:rsidR="007C5FBA" w:rsidRDefault="00AE7908">
            <w:r>
              <w:t>Reject a request</w:t>
            </w:r>
          </w:p>
        </w:tc>
        <w:tc>
          <w:tcPr>
            <w:tcW w:w="4550" w:type="dxa"/>
            <w:tcMar>
              <w:top w:w="100" w:type="dxa"/>
              <w:left w:w="120" w:type="dxa"/>
              <w:bottom w:w="100" w:type="dxa"/>
              <w:right w:w="120" w:type="dxa"/>
            </w:tcMar>
          </w:tcPr>
          <w:p w14:paraId="17FB3515" w14:textId="77777777" w:rsidR="007C5FBA" w:rsidRDefault="00AE7908">
            <w:r>
              <w:t>Request status updates to Rejected; employee is notified with the reason provided</w:t>
            </w:r>
          </w:p>
        </w:tc>
        <w:tc>
          <w:tcPr>
            <w:tcW w:w="1300" w:type="dxa"/>
            <w:tcMar>
              <w:top w:w="100" w:type="dxa"/>
              <w:left w:w="120" w:type="dxa"/>
              <w:bottom w:w="100" w:type="dxa"/>
              <w:right w:w="120" w:type="dxa"/>
            </w:tcMar>
          </w:tcPr>
          <w:p w14:paraId="17FB3516" w14:textId="77777777" w:rsidR="007C5FBA" w:rsidRDefault="00AE7908">
            <w:r>
              <w:t>Manager</w:t>
            </w:r>
          </w:p>
        </w:tc>
      </w:tr>
      <w:tr w:rsidR="007C5FBA" w14:paraId="17FB351C" w14:textId="77777777">
        <w:tblPrEx>
          <w:tblCellMar>
            <w:top w:w="0" w:type="dxa"/>
            <w:bottom w:w="0" w:type="dxa"/>
          </w:tblCellMar>
        </w:tblPrEx>
        <w:tc>
          <w:tcPr>
            <w:tcW w:w="900" w:type="dxa"/>
            <w:tcMar>
              <w:top w:w="100" w:type="dxa"/>
              <w:left w:w="120" w:type="dxa"/>
              <w:bottom w:w="100" w:type="dxa"/>
              <w:right w:w="120" w:type="dxa"/>
            </w:tcMar>
          </w:tcPr>
          <w:p w14:paraId="17FB3518" w14:textId="77777777" w:rsidR="007C5FBA" w:rsidRDefault="00AE7908">
            <w:r>
              <w:t>UAT-06</w:t>
            </w:r>
          </w:p>
        </w:tc>
        <w:tc>
          <w:tcPr>
            <w:tcW w:w="2600" w:type="dxa"/>
            <w:tcMar>
              <w:top w:w="100" w:type="dxa"/>
              <w:left w:w="120" w:type="dxa"/>
              <w:bottom w:w="100" w:type="dxa"/>
              <w:right w:w="120" w:type="dxa"/>
            </w:tcMar>
          </w:tcPr>
          <w:p w14:paraId="17FB3519" w14:textId="77777777" w:rsidR="007C5FBA" w:rsidRDefault="00AE7908">
            <w:r>
              <w:t>License shortage handling</w:t>
            </w:r>
          </w:p>
        </w:tc>
        <w:tc>
          <w:tcPr>
            <w:tcW w:w="4550" w:type="dxa"/>
            <w:tcMar>
              <w:top w:w="100" w:type="dxa"/>
              <w:left w:w="120" w:type="dxa"/>
              <w:bottom w:w="100" w:type="dxa"/>
              <w:right w:w="120" w:type="dxa"/>
            </w:tcMar>
          </w:tcPr>
          <w:p w14:paraId="17FB351A" w14:textId="77777777" w:rsidR="007C5FBA" w:rsidRDefault="00AE7908">
            <w:r>
              <w:t>Request placed On Hold automatically raises an Incident assigned to Software Support</w:t>
            </w:r>
          </w:p>
        </w:tc>
        <w:tc>
          <w:tcPr>
            <w:tcW w:w="1300" w:type="dxa"/>
            <w:tcMar>
              <w:top w:w="100" w:type="dxa"/>
              <w:left w:w="120" w:type="dxa"/>
              <w:bottom w:w="100" w:type="dxa"/>
              <w:right w:w="120" w:type="dxa"/>
            </w:tcMar>
          </w:tcPr>
          <w:p w14:paraId="17FB351B" w14:textId="77777777" w:rsidR="007C5FBA" w:rsidRDefault="00AE7908">
            <w:r>
              <w:t>System</w:t>
            </w:r>
          </w:p>
        </w:tc>
      </w:tr>
      <w:tr w:rsidR="007C5FBA" w14:paraId="17FB3521" w14:textId="77777777">
        <w:tblPrEx>
          <w:tblCellMar>
            <w:top w:w="0" w:type="dxa"/>
            <w:bottom w:w="0" w:type="dxa"/>
          </w:tblCellMar>
        </w:tblPrEx>
        <w:tc>
          <w:tcPr>
            <w:tcW w:w="900" w:type="dxa"/>
            <w:tcMar>
              <w:top w:w="100" w:type="dxa"/>
              <w:left w:w="120" w:type="dxa"/>
              <w:bottom w:w="100" w:type="dxa"/>
              <w:right w:w="120" w:type="dxa"/>
            </w:tcMar>
          </w:tcPr>
          <w:p w14:paraId="17FB351D" w14:textId="77777777" w:rsidR="007C5FBA" w:rsidRDefault="00AE7908">
            <w:r>
              <w:t>UAT-07</w:t>
            </w:r>
          </w:p>
        </w:tc>
        <w:tc>
          <w:tcPr>
            <w:tcW w:w="2600" w:type="dxa"/>
            <w:tcMar>
              <w:top w:w="100" w:type="dxa"/>
              <w:left w:w="120" w:type="dxa"/>
              <w:bottom w:w="100" w:type="dxa"/>
              <w:right w:w="120" w:type="dxa"/>
            </w:tcMar>
          </w:tcPr>
          <w:p w14:paraId="17FB351E" w14:textId="77777777" w:rsidR="007C5FBA" w:rsidRDefault="00AE7908">
            <w:r>
              <w:t>Fulfillment visibility</w:t>
            </w:r>
          </w:p>
        </w:tc>
        <w:tc>
          <w:tcPr>
            <w:tcW w:w="4550" w:type="dxa"/>
            <w:tcMar>
              <w:top w:w="100" w:type="dxa"/>
              <w:left w:w="120" w:type="dxa"/>
              <w:bottom w:w="100" w:type="dxa"/>
              <w:right w:w="120" w:type="dxa"/>
            </w:tcMar>
          </w:tcPr>
          <w:p w14:paraId="17FB351F" w14:textId="77777777" w:rsidR="007C5FBA" w:rsidRDefault="00AE7908">
            <w:r>
              <w:t>Network/Software Support team sees the task with correct assignment and request details</w:t>
            </w:r>
          </w:p>
        </w:tc>
        <w:tc>
          <w:tcPr>
            <w:tcW w:w="1300" w:type="dxa"/>
            <w:tcMar>
              <w:top w:w="100" w:type="dxa"/>
              <w:left w:w="120" w:type="dxa"/>
              <w:bottom w:w="100" w:type="dxa"/>
              <w:right w:w="120" w:type="dxa"/>
            </w:tcMar>
          </w:tcPr>
          <w:p w14:paraId="17FB3520" w14:textId="77777777" w:rsidR="007C5FBA" w:rsidRDefault="00AE7908">
            <w:r>
              <w:t>IT Team</w:t>
            </w:r>
          </w:p>
        </w:tc>
      </w:tr>
    </w:tbl>
    <w:p w14:paraId="471E114B" w14:textId="77777777" w:rsidR="00AE7908" w:rsidRDefault="00AE7908" w:rsidP="00AE7908">
      <w:pPr>
        <w:pStyle w:val="Title"/>
        <w:rPr>
          <w:b/>
          <w:sz w:val="36"/>
          <w:szCs w:val="36"/>
        </w:rPr>
      </w:pPr>
    </w:p>
    <w:p w14:paraId="17FB3522" w14:textId="192BF9E2" w:rsidR="007C5FBA" w:rsidRPr="00AE7908" w:rsidRDefault="00AE7908" w:rsidP="00AE7908">
      <w:pPr>
        <w:pStyle w:val="Title"/>
        <w:rPr>
          <w:b/>
          <w:sz w:val="36"/>
          <w:szCs w:val="36"/>
        </w:rPr>
      </w:pPr>
      <w:r w:rsidRPr="00AE7908">
        <w:rPr>
          <w:b/>
          <w:sz w:val="36"/>
          <w:szCs w:val="36"/>
        </w:rPr>
        <w:t>4. Entry Criteria</w:t>
      </w:r>
    </w:p>
    <w:p w14:paraId="17FB3523" w14:textId="678A3AF1" w:rsidR="007C5FBA" w:rsidRDefault="00AE7908">
      <w:pPr>
        <w:spacing w:after="120"/>
        <w:rPr>
          <w:sz w:val="28"/>
          <w:szCs w:val="28"/>
        </w:rPr>
      </w:pPr>
      <w:r w:rsidRPr="00AE7908">
        <w:rPr>
          <w:sz w:val="28"/>
          <w:szCs w:val="28"/>
        </w:rPr>
        <w:t xml:space="preserve">All development, unit, and integration testing </w:t>
      </w:r>
      <w:proofErr w:type="gramStart"/>
      <w:r w:rsidRPr="00AE7908">
        <w:rPr>
          <w:sz w:val="28"/>
          <w:szCs w:val="28"/>
        </w:rPr>
        <w:t>is</w:t>
      </w:r>
      <w:proofErr w:type="gramEnd"/>
      <w:r w:rsidRPr="00AE7908">
        <w:rPr>
          <w:sz w:val="28"/>
          <w:szCs w:val="28"/>
        </w:rPr>
        <w:t xml:space="preserve"> complete; the Flow is Activated/Published; test users (Employee, Manager) are configured wi</w:t>
      </w:r>
      <w:r w:rsidRPr="00AE7908">
        <w:rPr>
          <w:sz w:val="28"/>
          <w:szCs w:val="28"/>
        </w:rPr>
        <w:t>th correct Manager relationships.</w:t>
      </w:r>
    </w:p>
    <w:p w14:paraId="3D042171" w14:textId="77777777" w:rsidR="00AE7908" w:rsidRPr="00AE7908" w:rsidRDefault="00AE7908">
      <w:pPr>
        <w:spacing w:after="120"/>
        <w:rPr>
          <w:sz w:val="28"/>
          <w:szCs w:val="28"/>
        </w:rPr>
      </w:pPr>
    </w:p>
    <w:p w14:paraId="17FB3524" w14:textId="77777777" w:rsidR="007C5FBA" w:rsidRPr="00AE7908" w:rsidRDefault="00AE7908" w:rsidP="00AE7908">
      <w:pPr>
        <w:pStyle w:val="Title"/>
        <w:rPr>
          <w:b/>
          <w:sz w:val="36"/>
          <w:szCs w:val="36"/>
        </w:rPr>
      </w:pPr>
      <w:r w:rsidRPr="00AE7908">
        <w:rPr>
          <w:b/>
          <w:sz w:val="36"/>
          <w:szCs w:val="36"/>
        </w:rPr>
        <w:lastRenderedPageBreak/>
        <w:t>5. Exit Criteria</w:t>
      </w:r>
    </w:p>
    <w:p w14:paraId="17FB3525" w14:textId="6283C97C" w:rsidR="007C5FBA" w:rsidRDefault="00AE7908">
      <w:pPr>
        <w:spacing w:after="120"/>
        <w:rPr>
          <w:sz w:val="28"/>
          <w:szCs w:val="28"/>
        </w:rPr>
      </w:pPr>
      <w:r w:rsidRPr="00AE7908">
        <w:rPr>
          <w:sz w:val="28"/>
          <w:szCs w:val="28"/>
        </w:rPr>
        <w:t>All UAT scenarios (UAT-01 to UAT-07) pass without critical defects; any minor issues are logged and accepted by the project stakeholder (project guide/mentor).</w:t>
      </w:r>
    </w:p>
    <w:p w14:paraId="74D5874A" w14:textId="77777777" w:rsidR="00AE7908" w:rsidRPr="00AE7908" w:rsidRDefault="00AE7908">
      <w:pPr>
        <w:spacing w:after="120"/>
        <w:rPr>
          <w:sz w:val="28"/>
          <w:szCs w:val="28"/>
        </w:rPr>
      </w:pPr>
      <w:bookmarkStart w:id="0" w:name="_GoBack"/>
      <w:bookmarkEnd w:id="0"/>
    </w:p>
    <w:p w14:paraId="17FB3526" w14:textId="77777777" w:rsidR="007C5FBA" w:rsidRPr="00AE7908" w:rsidRDefault="00AE7908" w:rsidP="00AE7908">
      <w:pPr>
        <w:pStyle w:val="Title"/>
        <w:rPr>
          <w:b/>
          <w:sz w:val="36"/>
          <w:szCs w:val="36"/>
        </w:rPr>
      </w:pPr>
      <w:r w:rsidRPr="00AE7908">
        <w:rPr>
          <w:b/>
          <w:sz w:val="36"/>
          <w:szCs w:val="36"/>
        </w:rPr>
        <w:t>6. Sign-off</w:t>
      </w:r>
    </w:p>
    <w:p w14:paraId="17FB3527" w14:textId="77777777" w:rsidR="007C5FBA" w:rsidRDefault="00AE7908">
      <w:pPr>
        <w:spacing w:after="120"/>
      </w:pPr>
      <w:r w:rsidRPr="00AE7908">
        <w:rPr>
          <w:sz w:val="28"/>
          <w:szCs w:val="28"/>
        </w:rPr>
        <w:t>Upon successful completion of all scenarios, this document, together with the UAT Report, serves as formal confirmation that the solution meets business requirements and is ready for demonstration/submission</w:t>
      </w:r>
      <w:r>
        <w:t>.</w:t>
      </w:r>
    </w:p>
    <w:sectPr w:rsidR="007C5FBA" w:rsidSect="00AE790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2A5F18"/>
    <w:multiLevelType w:val="hybridMultilevel"/>
    <w:tmpl w:val="F0E62F0C"/>
    <w:lvl w:ilvl="0" w:tplc="33E4189E">
      <w:start w:val="1"/>
      <w:numFmt w:val="bullet"/>
      <w:lvlText w:val="●"/>
      <w:lvlJc w:val="left"/>
      <w:pPr>
        <w:ind w:left="720" w:hanging="360"/>
      </w:pPr>
    </w:lvl>
    <w:lvl w:ilvl="1" w:tplc="D63EB2BC">
      <w:start w:val="1"/>
      <w:numFmt w:val="bullet"/>
      <w:lvlText w:val="○"/>
      <w:lvlJc w:val="left"/>
      <w:pPr>
        <w:ind w:left="1440" w:hanging="360"/>
      </w:pPr>
    </w:lvl>
    <w:lvl w:ilvl="2" w:tplc="5882D23C">
      <w:start w:val="1"/>
      <w:numFmt w:val="bullet"/>
      <w:lvlText w:val="■"/>
      <w:lvlJc w:val="left"/>
      <w:pPr>
        <w:ind w:left="2160" w:hanging="360"/>
      </w:pPr>
    </w:lvl>
    <w:lvl w:ilvl="3" w:tplc="F482DC32">
      <w:start w:val="1"/>
      <w:numFmt w:val="bullet"/>
      <w:lvlText w:val="●"/>
      <w:lvlJc w:val="left"/>
      <w:pPr>
        <w:ind w:left="2880" w:hanging="360"/>
      </w:pPr>
    </w:lvl>
    <w:lvl w:ilvl="4" w:tplc="27E6051E">
      <w:start w:val="1"/>
      <w:numFmt w:val="bullet"/>
      <w:lvlText w:val="○"/>
      <w:lvlJc w:val="left"/>
      <w:pPr>
        <w:ind w:left="3600" w:hanging="360"/>
      </w:pPr>
    </w:lvl>
    <w:lvl w:ilvl="5" w:tplc="B4A8345E">
      <w:start w:val="1"/>
      <w:numFmt w:val="bullet"/>
      <w:lvlText w:val="■"/>
      <w:lvlJc w:val="left"/>
      <w:pPr>
        <w:ind w:left="4320" w:hanging="360"/>
      </w:pPr>
    </w:lvl>
    <w:lvl w:ilvl="6" w:tplc="6114BE24">
      <w:start w:val="1"/>
      <w:numFmt w:val="bullet"/>
      <w:lvlText w:val="●"/>
      <w:lvlJc w:val="left"/>
      <w:pPr>
        <w:ind w:left="5040" w:hanging="360"/>
      </w:pPr>
    </w:lvl>
    <w:lvl w:ilvl="7" w:tplc="E918F594">
      <w:start w:val="1"/>
      <w:numFmt w:val="bullet"/>
      <w:lvlText w:val="●"/>
      <w:lvlJc w:val="left"/>
      <w:pPr>
        <w:ind w:left="5760" w:hanging="360"/>
      </w:pPr>
    </w:lvl>
    <w:lvl w:ilvl="8" w:tplc="BD9EFA9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FBA"/>
    <w:rsid w:val="007C5FBA"/>
    <w:rsid w:val="00AE7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B34F3"/>
  <w15:docId w15:val="{0DAD1C38-F2E7-4295-AA06-29F1EFDC3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Adusumalli Deepak</cp:lastModifiedBy>
  <cp:revision>2</cp:revision>
  <dcterms:created xsi:type="dcterms:W3CDTF">2026-07-31T08:36:00Z</dcterms:created>
  <dcterms:modified xsi:type="dcterms:W3CDTF">2026-07-31T08:36:00Z</dcterms:modified>
</cp:coreProperties>
</file>