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1C" w:rsidRPr="00F837ED" w:rsidRDefault="006D5F1C" w:rsidP="006D5F1C">
      <w:pPr>
        <w:pStyle w:val="ListParagraph"/>
        <w:numPr>
          <w:ilvl w:val="0"/>
          <w:numId w:val="19"/>
        </w:numPr>
        <w:spacing w:after="0" w:line="240" w:lineRule="auto"/>
        <w:ind w:left="810" w:hanging="450"/>
        <w:rPr>
          <w:rFonts w:asciiTheme="minorHAnsi" w:eastAsia="Times New Roman" w:hAnsiTheme="minorHAnsi" w:cstheme="minorHAnsi"/>
          <w:b/>
        </w:rPr>
      </w:pPr>
      <w:r w:rsidRPr="00F837ED">
        <w:rPr>
          <w:rFonts w:asciiTheme="minorHAnsi" w:eastAsia="Times New Roman" w:hAnsiTheme="minorHAnsi" w:cstheme="minorHAnsi"/>
          <w:b/>
        </w:rPr>
        <w:t>like name comment and notifications must be there - pop up dialog</w:t>
      </w:r>
    </w:p>
    <w:p w:rsidR="006D5F1C" w:rsidRPr="007A21D0" w:rsidRDefault="006D5F1C" w:rsidP="006D5F1C">
      <w:pPr>
        <w:pStyle w:val="ListParagraph"/>
        <w:numPr>
          <w:ilvl w:val="0"/>
          <w:numId w:val="19"/>
        </w:numPr>
        <w:spacing w:after="0" w:line="240" w:lineRule="auto"/>
        <w:ind w:left="810" w:hanging="450"/>
        <w:rPr>
          <w:rFonts w:asciiTheme="minorHAnsi" w:eastAsia="Times New Roman" w:hAnsiTheme="minorHAnsi" w:cstheme="minorHAnsi"/>
          <w:b/>
        </w:rPr>
      </w:pPr>
      <w:r w:rsidRPr="007A21D0">
        <w:rPr>
          <w:rFonts w:asciiTheme="minorHAnsi" w:eastAsia="Times New Roman" w:hAnsiTheme="minorHAnsi" w:cstheme="minorHAnsi"/>
          <w:b/>
        </w:rPr>
        <w:t>send private message - on connected selected friend...</w:t>
      </w:r>
    </w:p>
    <w:p w:rsidR="006D5F1C" w:rsidRPr="007A21D0" w:rsidRDefault="006D5F1C" w:rsidP="006D5F1C">
      <w:pPr>
        <w:pStyle w:val="ListParagraph"/>
        <w:numPr>
          <w:ilvl w:val="0"/>
          <w:numId w:val="19"/>
        </w:numPr>
        <w:spacing w:after="0" w:line="240" w:lineRule="auto"/>
        <w:ind w:left="810" w:hanging="450"/>
        <w:textAlignment w:val="center"/>
        <w:rPr>
          <w:rFonts w:asciiTheme="minorHAnsi" w:eastAsia="Times New Roman" w:hAnsiTheme="minorHAnsi" w:cstheme="minorHAnsi"/>
          <w:b/>
        </w:rPr>
      </w:pPr>
      <w:r w:rsidRPr="007A21D0">
        <w:rPr>
          <w:rFonts w:asciiTheme="minorHAnsi" w:eastAsia="Times New Roman" w:hAnsiTheme="minorHAnsi" w:cstheme="minorHAnsi"/>
          <w:b/>
        </w:rPr>
        <w:t>all - recommended buyers/suppliers must be with same business category who are not in VR</w:t>
      </w:r>
    </w:p>
    <w:p w:rsidR="006D5F1C" w:rsidRPr="000C03B4" w:rsidRDefault="006D5F1C" w:rsidP="006D5F1C">
      <w:pPr>
        <w:pStyle w:val="ListParagraph"/>
        <w:numPr>
          <w:ilvl w:val="0"/>
          <w:numId w:val="19"/>
        </w:numPr>
        <w:spacing w:after="0" w:line="240" w:lineRule="auto"/>
        <w:ind w:left="810" w:hanging="450"/>
        <w:textAlignment w:val="center"/>
        <w:rPr>
          <w:rFonts w:asciiTheme="minorHAnsi" w:eastAsia="Times New Roman" w:hAnsiTheme="minorHAnsi" w:cstheme="minorHAnsi"/>
          <w:b/>
        </w:rPr>
      </w:pPr>
      <w:r w:rsidRPr="000C03B4">
        <w:rPr>
          <w:rFonts w:asciiTheme="minorHAnsi" w:eastAsia="Times New Roman" w:hAnsiTheme="minorHAnsi" w:cstheme="minorHAnsi"/>
          <w:b/>
        </w:rPr>
        <w:t>advertisement - ads must be visible at VR area / transaction area</w:t>
      </w:r>
    </w:p>
    <w:p w:rsidR="006D5F1C" w:rsidRPr="00CE55E4" w:rsidRDefault="006D5F1C" w:rsidP="006D5F1C">
      <w:pPr>
        <w:pStyle w:val="ListParagraph"/>
        <w:numPr>
          <w:ilvl w:val="0"/>
          <w:numId w:val="19"/>
        </w:numPr>
        <w:spacing w:after="0" w:line="240" w:lineRule="auto"/>
        <w:ind w:left="810" w:hanging="450"/>
        <w:textAlignment w:val="center"/>
        <w:rPr>
          <w:rFonts w:asciiTheme="minorHAnsi" w:eastAsia="Times New Roman" w:hAnsiTheme="minorHAnsi" w:cstheme="minorHAnsi"/>
          <w:b/>
        </w:rPr>
      </w:pPr>
      <w:r w:rsidRPr="00CE55E4">
        <w:rPr>
          <w:rFonts w:asciiTheme="minorHAnsi" w:eastAsia="Times New Roman" w:hAnsiTheme="minorHAnsi" w:cstheme="minorHAnsi"/>
          <w:b/>
        </w:rPr>
        <w:t>No way to delete the messages. We had that option previously.</w:t>
      </w:r>
    </w:p>
    <w:p w:rsidR="006D5F1C" w:rsidRPr="00084AC3" w:rsidRDefault="006D5F1C" w:rsidP="006D5F1C">
      <w:pPr>
        <w:pStyle w:val="ListParagraph"/>
        <w:numPr>
          <w:ilvl w:val="0"/>
          <w:numId w:val="19"/>
        </w:numPr>
        <w:spacing w:after="0" w:line="240" w:lineRule="auto"/>
        <w:ind w:left="810" w:hanging="450"/>
        <w:textAlignment w:val="center"/>
        <w:rPr>
          <w:rFonts w:asciiTheme="minorHAnsi" w:eastAsia="Times New Roman" w:hAnsiTheme="minorHAnsi" w:cstheme="minorHAnsi"/>
          <w:b/>
        </w:rPr>
      </w:pPr>
      <w:r w:rsidRPr="00084AC3">
        <w:rPr>
          <w:rFonts w:asciiTheme="minorHAnsi" w:eastAsia="Times New Roman" w:hAnsiTheme="minorHAnsi" w:cstheme="minorHAnsi"/>
          <w:b/>
        </w:rPr>
        <w:t>Search - search a buyer and supplier and send VR request or Send RFQ to selected ones</w:t>
      </w:r>
    </w:p>
    <w:p w:rsidR="006D5F1C" w:rsidRDefault="006D5F1C" w:rsidP="006D5F1C">
      <w:pPr>
        <w:pStyle w:val="ListParagraph"/>
        <w:spacing w:after="0" w:line="240" w:lineRule="auto"/>
        <w:ind w:left="810"/>
        <w:rPr>
          <w:rFonts w:asciiTheme="minorHAnsi" w:eastAsia="Times New Roman" w:hAnsiTheme="minorHAnsi" w:cstheme="minorHAnsi"/>
          <w:b/>
        </w:rPr>
      </w:pPr>
    </w:p>
    <w:p w:rsidR="006D5F1C" w:rsidRPr="007A21D0" w:rsidRDefault="006D5F1C" w:rsidP="006D5F1C">
      <w:pPr>
        <w:pStyle w:val="ListParagraph"/>
        <w:numPr>
          <w:ilvl w:val="0"/>
          <w:numId w:val="19"/>
        </w:numPr>
        <w:spacing w:after="0" w:line="240" w:lineRule="auto"/>
        <w:ind w:left="810" w:hanging="450"/>
        <w:rPr>
          <w:rFonts w:asciiTheme="minorHAnsi" w:eastAsia="Times New Roman" w:hAnsiTheme="minorHAnsi" w:cstheme="minorHAnsi"/>
          <w:b/>
        </w:rPr>
      </w:pPr>
      <w:r w:rsidRPr="007A21D0">
        <w:rPr>
          <w:rFonts w:asciiTheme="minorHAnsi" w:eastAsia="Times New Roman" w:hAnsiTheme="minorHAnsi" w:cstheme="minorHAnsi"/>
          <w:b/>
        </w:rPr>
        <w:t xml:space="preserve">global notification redirection of buyer VR supplier VR to diff </w:t>
      </w:r>
      <w:proofErr w:type="spellStart"/>
      <w:r w:rsidRPr="007A21D0">
        <w:rPr>
          <w:rFonts w:asciiTheme="minorHAnsi" w:eastAsia="Times New Roman" w:hAnsiTheme="minorHAnsi" w:cstheme="minorHAnsi"/>
          <w:b/>
        </w:rPr>
        <w:t>diff</w:t>
      </w:r>
      <w:proofErr w:type="spellEnd"/>
    </w:p>
    <w:p w:rsidR="006D5F1C" w:rsidRPr="007A21D0" w:rsidRDefault="006D5F1C" w:rsidP="006D5F1C">
      <w:pPr>
        <w:pStyle w:val="ListParagraph"/>
        <w:numPr>
          <w:ilvl w:val="0"/>
          <w:numId w:val="19"/>
        </w:numPr>
        <w:spacing w:after="0" w:line="240" w:lineRule="auto"/>
        <w:ind w:left="810" w:hanging="450"/>
        <w:rPr>
          <w:rFonts w:asciiTheme="minorHAnsi" w:eastAsia="Times New Roman" w:hAnsiTheme="minorHAnsi" w:cstheme="minorHAnsi"/>
          <w:b/>
        </w:rPr>
      </w:pPr>
      <w:r w:rsidRPr="007A21D0">
        <w:rPr>
          <w:rFonts w:asciiTheme="minorHAnsi" w:eastAsia="Times New Roman" w:hAnsiTheme="minorHAnsi" w:cstheme="minorHAnsi"/>
          <w:b/>
        </w:rPr>
        <w:t xml:space="preserve">global notification redirection of </w:t>
      </w:r>
      <w:r>
        <w:rPr>
          <w:rFonts w:asciiTheme="minorHAnsi" w:eastAsia="Times New Roman" w:hAnsiTheme="minorHAnsi" w:cstheme="minorHAnsi"/>
          <w:b/>
        </w:rPr>
        <w:t>transac</w:t>
      </w:r>
      <w:r w:rsidRPr="007A21D0">
        <w:rPr>
          <w:rFonts w:asciiTheme="minorHAnsi" w:eastAsia="Times New Roman" w:hAnsiTheme="minorHAnsi" w:cstheme="minorHAnsi"/>
          <w:b/>
        </w:rPr>
        <w:t xml:space="preserve">tion to diff </w:t>
      </w:r>
      <w:proofErr w:type="spellStart"/>
      <w:r w:rsidRPr="007A21D0">
        <w:rPr>
          <w:rFonts w:asciiTheme="minorHAnsi" w:eastAsia="Times New Roman" w:hAnsiTheme="minorHAnsi" w:cstheme="minorHAnsi"/>
          <w:b/>
        </w:rPr>
        <w:t>diff</w:t>
      </w:r>
      <w:proofErr w:type="spellEnd"/>
    </w:p>
    <w:p w:rsidR="006D5F1C" w:rsidRPr="007A21D0" w:rsidRDefault="006D5F1C" w:rsidP="006D5F1C">
      <w:pPr>
        <w:pStyle w:val="ListParagraph"/>
        <w:numPr>
          <w:ilvl w:val="0"/>
          <w:numId w:val="19"/>
        </w:numPr>
        <w:spacing w:after="0" w:line="240" w:lineRule="auto"/>
        <w:ind w:left="810" w:hanging="450"/>
        <w:rPr>
          <w:rFonts w:asciiTheme="minorHAnsi" w:eastAsia="Times New Roman" w:hAnsiTheme="minorHAnsi" w:cstheme="minorHAnsi"/>
          <w:b/>
        </w:rPr>
      </w:pPr>
      <w:proofErr w:type="spellStart"/>
      <w:r w:rsidRPr="007A21D0">
        <w:rPr>
          <w:rFonts w:asciiTheme="minorHAnsi" w:eastAsia="Times New Roman" w:hAnsiTheme="minorHAnsi" w:cstheme="minorHAnsi"/>
          <w:b/>
        </w:rPr>
        <w:t>facebook</w:t>
      </w:r>
      <w:proofErr w:type="spellEnd"/>
      <w:r w:rsidRPr="007A21D0">
        <w:rPr>
          <w:rFonts w:asciiTheme="minorHAnsi" w:eastAsia="Times New Roman" w:hAnsiTheme="minorHAnsi" w:cstheme="minorHAnsi"/>
          <w:b/>
        </w:rPr>
        <w:t xml:space="preserve"> like ping sound on chat / message / global notification</w:t>
      </w:r>
    </w:p>
    <w:p w:rsidR="006D5F1C" w:rsidRPr="007A21D0" w:rsidRDefault="006D5F1C" w:rsidP="006D5F1C">
      <w:pPr>
        <w:pStyle w:val="ListParagraph"/>
        <w:numPr>
          <w:ilvl w:val="0"/>
          <w:numId w:val="19"/>
        </w:numPr>
        <w:spacing w:after="0" w:line="240" w:lineRule="auto"/>
        <w:ind w:left="810" w:hanging="450"/>
        <w:rPr>
          <w:rFonts w:asciiTheme="minorHAnsi" w:eastAsia="Times New Roman" w:hAnsiTheme="minorHAnsi" w:cstheme="minorHAnsi"/>
          <w:b/>
        </w:rPr>
      </w:pPr>
      <w:r w:rsidRPr="007A21D0">
        <w:rPr>
          <w:rFonts w:asciiTheme="minorHAnsi" w:eastAsia="Times New Roman" w:hAnsiTheme="minorHAnsi" w:cstheme="minorHAnsi"/>
          <w:b/>
        </w:rPr>
        <w:t>selected event must be opened for selected record via global notification</w:t>
      </w:r>
    </w:p>
    <w:p w:rsidR="006D5F1C" w:rsidRDefault="006D5F1C" w:rsidP="006D5F1C">
      <w:pPr>
        <w:pStyle w:val="ListParagraph"/>
        <w:numPr>
          <w:ilvl w:val="0"/>
          <w:numId w:val="19"/>
        </w:numPr>
        <w:spacing w:after="0" w:line="240" w:lineRule="auto"/>
        <w:ind w:left="810" w:hanging="450"/>
        <w:textAlignment w:val="center"/>
        <w:rPr>
          <w:rFonts w:asciiTheme="minorHAnsi" w:eastAsia="Times New Roman" w:hAnsiTheme="minorHAnsi" w:cstheme="minorHAnsi"/>
          <w:b/>
        </w:rPr>
      </w:pPr>
      <w:r w:rsidRPr="007A21D0">
        <w:rPr>
          <w:rFonts w:asciiTheme="minorHAnsi" w:eastAsia="Times New Roman" w:hAnsiTheme="minorHAnsi" w:cstheme="minorHAnsi"/>
          <w:b/>
        </w:rPr>
        <w:t>press button/show circle of loading</w:t>
      </w:r>
    </w:p>
    <w:p w:rsidR="006D5F1C" w:rsidRDefault="006D5F1C" w:rsidP="006D5F1C">
      <w:pPr>
        <w:pStyle w:val="ListParagraph"/>
        <w:spacing w:after="0" w:line="240" w:lineRule="auto"/>
        <w:ind w:left="810"/>
        <w:textAlignment w:val="center"/>
        <w:rPr>
          <w:rFonts w:asciiTheme="minorHAnsi" w:eastAsia="Times New Roman" w:hAnsiTheme="minorHAnsi" w:cstheme="minorHAnsi"/>
          <w:b/>
        </w:rPr>
      </w:pPr>
    </w:p>
    <w:p w:rsidR="006D5F1C" w:rsidRPr="0029373F" w:rsidRDefault="006D5F1C" w:rsidP="006D5F1C">
      <w:pPr>
        <w:pStyle w:val="ListParagraph"/>
        <w:numPr>
          <w:ilvl w:val="0"/>
          <w:numId w:val="19"/>
        </w:numPr>
        <w:spacing w:after="0"/>
        <w:ind w:left="810" w:hanging="450"/>
        <w:rPr>
          <w:rFonts w:asciiTheme="minorHAnsi" w:hAnsiTheme="minorHAnsi" w:cstheme="minorHAnsi"/>
          <w:b/>
        </w:rPr>
      </w:pPr>
      <w:r w:rsidRPr="0029373F">
        <w:rPr>
          <w:rFonts w:asciiTheme="minorHAnsi" w:hAnsiTheme="minorHAnsi" w:cstheme="minorHAnsi"/>
          <w:b/>
        </w:rPr>
        <w:t>When I accepted the invitation the accept box should change. Also the person shows in My connections when I refresh the page</w:t>
      </w:r>
    </w:p>
    <w:p w:rsidR="006D5F1C" w:rsidRPr="00CB177A" w:rsidRDefault="006D5F1C" w:rsidP="006D5F1C">
      <w:pPr>
        <w:pStyle w:val="ListParagraph"/>
        <w:spacing w:after="0"/>
        <w:ind w:left="810"/>
        <w:rPr>
          <w:rFonts w:asciiTheme="minorHAnsi" w:hAnsiTheme="minorHAnsi" w:cstheme="minorHAnsi"/>
        </w:rPr>
      </w:pPr>
    </w:p>
    <w:p w:rsidR="006D5F1C" w:rsidRDefault="006D5F1C" w:rsidP="006D5F1C">
      <w:pPr>
        <w:pStyle w:val="ListParagraph"/>
        <w:spacing w:after="0"/>
        <w:ind w:left="810"/>
        <w:rPr>
          <w:rFonts w:asciiTheme="minorHAnsi" w:hAnsiTheme="minorHAnsi" w:cstheme="minorHAnsi"/>
        </w:rPr>
      </w:pPr>
      <w:r w:rsidRPr="00CB177A">
        <w:rPr>
          <w:rFonts w:asciiTheme="minorHAnsi" w:hAnsiTheme="minorHAnsi" w:cstheme="minorHAnsi"/>
          <w:noProof/>
        </w:rPr>
        <w:drawing>
          <wp:inline distT="0" distB="0" distL="0" distR="0">
            <wp:extent cx="3611923" cy="2182483"/>
            <wp:effectExtent l="19050" t="0" r="7577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92" cy="218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F1C" w:rsidRDefault="006D5F1C" w:rsidP="006D5F1C">
      <w:pPr>
        <w:pStyle w:val="ListParagraph"/>
        <w:spacing w:after="0" w:line="240" w:lineRule="auto"/>
        <w:ind w:left="810"/>
        <w:textAlignment w:val="center"/>
        <w:rPr>
          <w:rFonts w:asciiTheme="minorHAnsi" w:eastAsia="Times New Roman" w:hAnsiTheme="minorHAnsi" w:cstheme="minorHAnsi"/>
          <w:b/>
          <w:color w:val="00B050"/>
        </w:rPr>
      </w:pPr>
    </w:p>
    <w:p w:rsidR="006D5F1C" w:rsidRPr="00A00FD9" w:rsidRDefault="006D5F1C" w:rsidP="006D5F1C">
      <w:pPr>
        <w:pStyle w:val="ListParagraph"/>
        <w:numPr>
          <w:ilvl w:val="0"/>
          <w:numId w:val="19"/>
        </w:numPr>
        <w:spacing w:after="0" w:line="240" w:lineRule="auto"/>
        <w:ind w:left="810" w:hanging="450"/>
        <w:textAlignment w:val="center"/>
        <w:rPr>
          <w:rFonts w:asciiTheme="minorHAnsi" w:eastAsia="Times New Roman" w:hAnsiTheme="minorHAnsi" w:cstheme="minorHAnsi"/>
          <w:b/>
          <w:color w:val="000000" w:themeColor="text1"/>
        </w:rPr>
      </w:pPr>
      <w:r w:rsidRPr="00A00FD9">
        <w:rPr>
          <w:rFonts w:asciiTheme="minorHAnsi" w:eastAsia="Times New Roman" w:hAnsiTheme="minorHAnsi" w:cstheme="minorHAnsi"/>
          <w:b/>
          <w:color w:val="000000" w:themeColor="text1"/>
        </w:rPr>
        <w:t>New company registration page on IE</w:t>
      </w:r>
      <w:r w:rsidR="00A00FD9" w:rsidRPr="00A00FD9">
        <w:rPr>
          <w:rFonts w:asciiTheme="minorHAnsi" w:eastAsia="Times New Roman" w:hAnsiTheme="minorHAnsi" w:cstheme="minorHAnsi"/>
          <w:b/>
          <w:color w:val="000000" w:themeColor="text1"/>
        </w:rPr>
        <w:t>8</w:t>
      </w:r>
    </w:p>
    <w:p w:rsidR="006D5F1C" w:rsidRPr="00971E55" w:rsidRDefault="006D5F1C" w:rsidP="006D5F1C">
      <w:pPr>
        <w:spacing w:after="0" w:line="240" w:lineRule="auto"/>
        <w:ind w:left="810" w:hanging="450"/>
        <w:rPr>
          <w:rFonts w:eastAsia="Times New Roman" w:cstheme="minorHAnsi"/>
        </w:rPr>
      </w:pPr>
      <w:r w:rsidRPr="00971E55">
        <w:rPr>
          <w:rFonts w:eastAsia="Times New Roman" w:cstheme="minorHAnsi"/>
        </w:rPr>
        <w:t> </w:t>
      </w:r>
    </w:p>
    <w:p w:rsidR="006D5F1C" w:rsidRDefault="006D5F1C" w:rsidP="006D5F1C">
      <w:pPr>
        <w:spacing w:after="0" w:line="240" w:lineRule="auto"/>
        <w:ind w:left="810" w:hanging="450"/>
        <w:rPr>
          <w:rFonts w:eastAsia="Times New Roman" w:cstheme="minorHAnsi"/>
          <w:b/>
        </w:rPr>
      </w:pPr>
      <w:r w:rsidRPr="00971E55">
        <w:rPr>
          <w:rFonts w:eastAsia="Times New Roman" w:cstheme="minorHAnsi"/>
          <w:noProof/>
        </w:rPr>
        <w:lastRenderedPageBreak/>
        <w:drawing>
          <wp:inline distT="0" distB="0" distL="0" distR="0">
            <wp:extent cx="4117125" cy="2952750"/>
            <wp:effectExtent l="19050" t="0" r="0" b="0"/>
            <wp:docPr id="19" name="Picture 7" descr="Machine generated alternative text: Info&#10;ranch&#10;Sign Up  Buyer Seller 1 Buyer/Supplier&#10;Country/Region&#10;Logo Browse&#10;Address&#10;Company Name&#10;City&#10;Company Id&#10;. State/Province&#10;Segment/Division Name&#10;Zip Code/Postal Code&#10;Business Unit Name&#10;Add Address&#10;Business Category* fl-Select Categorr&#10;Cancel I 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Info&#10;ranch&#10;Sign Up  Buyer Seller 1 Buyer/Supplier&#10;Country/Region&#10;Logo Browse&#10;Address&#10;Company Name&#10;City&#10;Company Id&#10;. State/Province&#10;Segment/Division Name&#10;Zip Code/Postal Code&#10;Business Unit Name&#10;Add Address&#10;Business Category* fl-Select Categorr&#10;Cancel I N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77A" w:rsidRPr="001F54BC" w:rsidRDefault="00CB177A" w:rsidP="00CB177A">
      <w:pPr>
        <w:pStyle w:val="ListParagraph"/>
        <w:spacing w:after="0" w:line="240" w:lineRule="auto"/>
        <w:ind w:left="0"/>
        <w:rPr>
          <w:rFonts w:asciiTheme="minorHAnsi" w:eastAsia="Times New Roman" w:hAnsiTheme="minorHAnsi" w:cstheme="minorHAnsi"/>
          <w:b/>
          <w:color w:val="FF0000"/>
        </w:rPr>
      </w:pPr>
    </w:p>
    <w:sectPr w:rsidR="00CB177A" w:rsidRPr="001F54BC" w:rsidSect="0010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23842"/>
    <w:multiLevelType w:val="multilevel"/>
    <w:tmpl w:val="F47C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5651F"/>
    <w:multiLevelType w:val="hybridMultilevel"/>
    <w:tmpl w:val="0270E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D546E"/>
    <w:multiLevelType w:val="multilevel"/>
    <w:tmpl w:val="8FE2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AA22A7"/>
    <w:multiLevelType w:val="multilevel"/>
    <w:tmpl w:val="575C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432A02"/>
    <w:multiLevelType w:val="multilevel"/>
    <w:tmpl w:val="A192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2F08FC"/>
    <w:multiLevelType w:val="hybridMultilevel"/>
    <w:tmpl w:val="C99CE33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2ADE440B"/>
    <w:multiLevelType w:val="multilevel"/>
    <w:tmpl w:val="566E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004C15"/>
    <w:multiLevelType w:val="multilevel"/>
    <w:tmpl w:val="0BF0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BE5301"/>
    <w:multiLevelType w:val="multilevel"/>
    <w:tmpl w:val="08D2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5B4B4F"/>
    <w:multiLevelType w:val="hybridMultilevel"/>
    <w:tmpl w:val="D91EC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FB36FA"/>
    <w:multiLevelType w:val="multilevel"/>
    <w:tmpl w:val="A790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CF2FA1"/>
    <w:multiLevelType w:val="hybridMultilevel"/>
    <w:tmpl w:val="D2E8A46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3DB61F72"/>
    <w:multiLevelType w:val="multilevel"/>
    <w:tmpl w:val="0D74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5C1CD6"/>
    <w:multiLevelType w:val="multilevel"/>
    <w:tmpl w:val="0236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DF32A7"/>
    <w:multiLevelType w:val="hybridMultilevel"/>
    <w:tmpl w:val="77684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8A6DA3"/>
    <w:multiLevelType w:val="multilevel"/>
    <w:tmpl w:val="A736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224934"/>
    <w:multiLevelType w:val="multilevel"/>
    <w:tmpl w:val="109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6C496D"/>
    <w:multiLevelType w:val="multilevel"/>
    <w:tmpl w:val="45FA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C80BB6"/>
    <w:multiLevelType w:val="multilevel"/>
    <w:tmpl w:val="1016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CE358D"/>
    <w:multiLevelType w:val="hybridMultilevel"/>
    <w:tmpl w:val="84124256"/>
    <w:lvl w:ilvl="0" w:tplc="6F8CAAE6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082B49"/>
    <w:multiLevelType w:val="multilevel"/>
    <w:tmpl w:val="B48E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1750FD"/>
    <w:multiLevelType w:val="multilevel"/>
    <w:tmpl w:val="6878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DD6C4E"/>
    <w:multiLevelType w:val="hybridMultilevel"/>
    <w:tmpl w:val="1344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345547"/>
    <w:multiLevelType w:val="hybridMultilevel"/>
    <w:tmpl w:val="37645CB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70DD1404"/>
    <w:multiLevelType w:val="hybridMultilevel"/>
    <w:tmpl w:val="7C6E2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772C3C"/>
    <w:multiLevelType w:val="multilevel"/>
    <w:tmpl w:val="614A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2"/>
    <w:lvlOverride w:ilvl="0">
      <w:startOverride w:val="1"/>
    </w:lvlOverride>
  </w:num>
  <w:num w:numId="3">
    <w:abstractNumId w:val="25"/>
    <w:lvlOverride w:ilvl="0">
      <w:startOverride w:val="2"/>
    </w:lvlOverride>
  </w:num>
  <w:num w:numId="4">
    <w:abstractNumId w:val="15"/>
    <w:lvlOverride w:ilvl="0">
      <w:startOverride w:val="4"/>
    </w:lvlOverride>
  </w:num>
  <w:num w:numId="5">
    <w:abstractNumId w:val="7"/>
    <w:lvlOverride w:ilvl="0">
      <w:startOverride w:val="5"/>
    </w:lvlOverride>
  </w:num>
  <w:num w:numId="6">
    <w:abstractNumId w:val="16"/>
    <w:lvlOverride w:ilvl="0">
      <w:startOverride w:val="6"/>
    </w:lvlOverride>
  </w:num>
  <w:num w:numId="7">
    <w:abstractNumId w:val="21"/>
    <w:lvlOverride w:ilvl="0">
      <w:startOverride w:val="7"/>
    </w:lvlOverride>
  </w:num>
  <w:num w:numId="8">
    <w:abstractNumId w:val="18"/>
    <w:lvlOverride w:ilvl="0">
      <w:startOverride w:val="1"/>
    </w:lvlOverride>
  </w:num>
  <w:num w:numId="9">
    <w:abstractNumId w:val="0"/>
    <w:lvlOverride w:ilvl="0">
      <w:startOverride w:val="2"/>
    </w:lvlOverride>
  </w:num>
  <w:num w:numId="10">
    <w:abstractNumId w:val="4"/>
    <w:lvlOverride w:ilvl="0">
      <w:startOverride w:val="3"/>
    </w:lvlOverride>
  </w:num>
  <w:num w:numId="11">
    <w:abstractNumId w:val="17"/>
    <w:lvlOverride w:ilvl="0">
      <w:startOverride w:val="1"/>
    </w:lvlOverride>
  </w:num>
  <w:num w:numId="12">
    <w:abstractNumId w:val="6"/>
    <w:lvlOverride w:ilvl="0">
      <w:startOverride w:val="2"/>
    </w:lvlOverride>
  </w:num>
  <w:num w:numId="13">
    <w:abstractNumId w:val="13"/>
    <w:lvlOverride w:ilvl="0">
      <w:startOverride w:val="3"/>
    </w:lvlOverride>
  </w:num>
  <w:num w:numId="14">
    <w:abstractNumId w:val="2"/>
    <w:lvlOverride w:ilvl="0">
      <w:startOverride w:val="4"/>
    </w:lvlOverride>
  </w:num>
  <w:num w:numId="15">
    <w:abstractNumId w:val="8"/>
    <w:lvlOverride w:ilvl="0">
      <w:startOverride w:val="5"/>
    </w:lvlOverride>
  </w:num>
  <w:num w:numId="16">
    <w:abstractNumId w:val="10"/>
    <w:lvlOverride w:ilvl="0">
      <w:startOverride w:val="6"/>
    </w:lvlOverride>
  </w:num>
  <w:num w:numId="17">
    <w:abstractNumId w:val="3"/>
    <w:lvlOverride w:ilvl="0">
      <w:startOverride w:val="7"/>
    </w:lvlOverride>
  </w:num>
  <w:num w:numId="18">
    <w:abstractNumId w:val="20"/>
    <w:lvlOverride w:ilvl="0">
      <w:startOverride w:val="8"/>
    </w:lvlOverride>
  </w:num>
  <w:num w:numId="19">
    <w:abstractNumId w:val="19"/>
  </w:num>
  <w:num w:numId="20">
    <w:abstractNumId w:val="5"/>
  </w:num>
  <w:num w:numId="21">
    <w:abstractNumId w:val="11"/>
  </w:num>
  <w:num w:numId="22">
    <w:abstractNumId w:val="23"/>
  </w:num>
  <w:num w:numId="23">
    <w:abstractNumId w:val="1"/>
  </w:num>
  <w:num w:numId="24">
    <w:abstractNumId w:val="9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B40A35"/>
    <w:rsid w:val="000143C5"/>
    <w:rsid w:val="00020271"/>
    <w:rsid w:val="00023953"/>
    <w:rsid w:val="0004333B"/>
    <w:rsid w:val="000532F5"/>
    <w:rsid w:val="00084AC3"/>
    <w:rsid w:val="00096E0A"/>
    <w:rsid w:val="00097349"/>
    <w:rsid w:val="000A1571"/>
    <w:rsid w:val="000B4FF2"/>
    <w:rsid w:val="000C2C59"/>
    <w:rsid w:val="000C4313"/>
    <w:rsid w:val="000E1EB9"/>
    <w:rsid w:val="000E6BB5"/>
    <w:rsid w:val="000F49C9"/>
    <w:rsid w:val="000F6CA7"/>
    <w:rsid w:val="00104213"/>
    <w:rsid w:val="00110FFE"/>
    <w:rsid w:val="00121CB6"/>
    <w:rsid w:val="00142415"/>
    <w:rsid w:val="001504D8"/>
    <w:rsid w:val="00190869"/>
    <w:rsid w:val="00192775"/>
    <w:rsid w:val="00194FAD"/>
    <w:rsid w:val="001C2655"/>
    <w:rsid w:val="001C5BFD"/>
    <w:rsid w:val="001E0710"/>
    <w:rsid w:val="001F1C5C"/>
    <w:rsid w:val="001F54BC"/>
    <w:rsid w:val="002029F5"/>
    <w:rsid w:val="0020567D"/>
    <w:rsid w:val="002177E9"/>
    <w:rsid w:val="002277F8"/>
    <w:rsid w:val="00234518"/>
    <w:rsid w:val="002407A2"/>
    <w:rsid w:val="00264B34"/>
    <w:rsid w:val="00266025"/>
    <w:rsid w:val="002932C9"/>
    <w:rsid w:val="0029373F"/>
    <w:rsid w:val="00296496"/>
    <w:rsid w:val="002C01B0"/>
    <w:rsid w:val="002C499C"/>
    <w:rsid w:val="002C632B"/>
    <w:rsid w:val="002F034D"/>
    <w:rsid w:val="00325FA3"/>
    <w:rsid w:val="0032692A"/>
    <w:rsid w:val="00327C78"/>
    <w:rsid w:val="00332943"/>
    <w:rsid w:val="003363C1"/>
    <w:rsid w:val="0034137A"/>
    <w:rsid w:val="003601E2"/>
    <w:rsid w:val="00360E90"/>
    <w:rsid w:val="00370FD6"/>
    <w:rsid w:val="003726A0"/>
    <w:rsid w:val="003A158C"/>
    <w:rsid w:val="003A3FF0"/>
    <w:rsid w:val="003A4FCA"/>
    <w:rsid w:val="003E58FD"/>
    <w:rsid w:val="00403771"/>
    <w:rsid w:val="004172B5"/>
    <w:rsid w:val="0042705D"/>
    <w:rsid w:val="00436DD8"/>
    <w:rsid w:val="00445668"/>
    <w:rsid w:val="00450282"/>
    <w:rsid w:val="00450809"/>
    <w:rsid w:val="00452FAB"/>
    <w:rsid w:val="004915BB"/>
    <w:rsid w:val="004A3509"/>
    <w:rsid w:val="004A7799"/>
    <w:rsid w:val="004B1906"/>
    <w:rsid w:val="004B490A"/>
    <w:rsid w:val="004C1F77"/>
    <w:rsid w:val="004D22C3"/>
    <w:rsid w:val="004E6FE3"/>
    <w:rsid w:val="004F23F6"/>
    <w:rsid w:val="004F5B40"/>
    <w:rsid w:val="005019AB"/>
    <w:rsid w:val="005253F9"/>
    <w:rsid w:val="0054064B"/>
    <w:rsid w:val="00552F93"/>
    <w:rsid w:val="005627C9"/>
    <w:rsid w:val="0057088D"/>
    <w:rsid w:val="00573DAE"/>
    <w:rsid w:val="0057613D"/>
    <w:rsid w:val="005863A6"/>
    <w:rsid w:val="0059017A"/>
    <w:rsid w:val="005962AA"/>
    <w:rsid w:val="005A4FAA"/>
    <w:rsid w:val="005A7190"/>
    <w:rsid w:val="005C5EF4"/>
    <w:rsid w:val="005D3340"/>
    <w:rsid w:val="005D61D9"/>
    <w:rsid w:val="0062473A"/>
    <w:rsid w:val="0063426B"/>
    <w:rsid w:val="00635DDD"/>
    <w:rsid w:val="006419FF"/>
    <w:rsid w:val="00647ED5"/>
    <w:rsid w:val="006808DD"/>
    <w:rsid w:val="00694E5F"/>
    <w:rsid w:val="006A3172"/>
    <w:rsid w:val="006C6DCE"/>
    <w:rsid w:val="006D5F1C"/>
    <w:rsid w:val="0070018B"/>
    <w:rsid w:val="0070618A"/>
    <w:rsid w:val="00713AE9"/>
    <w:rsid w:val="007145DB"/>
    <w:rsid w:val="00714996"/>
    <w:rsid w:val="007207C6"/>
    <w:rsid w:val="007330DD"/>
    <w:rsid w:val="00743711"/>
    <w:rsid w:val="007506F3"/>
    <w:rsid w:val="00756EA0"/>
    <w:rsid w:val="00764A21"/>
    <w:rsid w:val="00764B51"/>
    <w:rsid w:val="00774D16"/>
    <w:rsid w:val="00786C39"/>
    <w:rsid w:val="007B10F6"/>
    <w:rsid w:val="007B11A1"/>
    <w:rsid w:val="007C2A61"/>
    <w:rsid w:val="007C77F7"/>
    <w:rsid w:val="007C7DFB"/>
    <w:rsid w:val="007D0A1B"/>
    <w:rsid w:val="007D3CDD"/>
    <w:rsid w:val="007E1E89"/>
    <w:rsid w:val="007E6636"/>
    <w:rsid w:val="007F0F32"/>
    <w:rsid w:val="007F4B49"/>
    <w:rsid w:val="007F591F"/>
    <w:rsid w:val="008105A9"/>
    <w:rsid w:val="0081564D"/>
    <w:rsid w:val="00823129"/>
    <w:rsid w:val="0083505F"/>
    <w:rsid w:val="00843506"/>
    <w:rsid w:val="00867470"/>
    <w:rsid w:val="00872752"/>
    <w:rsid w:val="00884D04"/>
    <w:rsid w:val="0089048D"/>
    <w:rsid w:val="008A347A"/>
    <w:rsid w:val="008D5D27"/>
    <w:rsid w:val="008E77EB"/>
    <w:rsid w:val="00913FB3"/>
    <w:rsid w:val="00922DB7"/>
    <w:rsid w:val="009429EB"/>
    <w:rsid w:val="00957558"/>
    <w:rsid w:val="00964C27"/>
    <w:rsid w:val="00971E55"/>
    <w:rsid w:val="009A1A0E"/>
    <w:rsid w:val="009A216D"/>
    <w:rsid w:val="009A5259"/>
    <w:rsid w:val="009A7953"/>
    <w:rsid w:val="009A7E12"/>
    <w:rsid w:val="009B319E"/>
    <w:rsid w:val="009B5A32"/>
    <w:rsid w:val="009C2C34"/>
    <w:rsid w:val="009D3059"/>
    <w:rsid w:val="009E7642"/>
    <w:rsid w:val="00A00FD9"/>
    <w:rsid w:val="00A039D1"/>
    <w:rsid w:val="00A106DF"/>
    <w:rsid w:val="00A220B6"/>
    <w:rsid w:val="00A318EA"/>
    <w:rsid w:val="00A46F68"/>
    <w:rsid w:val="00A53223"/>
    <w:rsid w:val="00A55B84"/>
    <w:rsid w:val="00A611D2"/>
    <w:rsid w:val="00A86902"/>
    <w:rsid w:val="00A91294"/>
    <w:rsid w:val="00A95842"/>
    <w:rsid w:val="00AC2132"/>
    <w:rsid w:val="00AC2C1C"/>
    <w:rsid w:val="00AC50BD"/>
    <w:rsid w:val="00AC7882"/>
    <w:rsid w:val="00AE15C5"/>
    <w:rsid w:val="00AE4B8E"/>
    <w:rsid w:val="00AF2EE9"/>
    <w:rsid w:val="00AF3B5A"/>
    <w:rsid w:val="00AF3B94"/>
    <w:rsid w:val="00AF6495"/>
    <w:rsid w:val="00AF7B2D"/>
    <w:rsid w:val="00B05A94"/>
    <w:rsid w:val="00B233D0"/>
    <w:rsid w:val="00B40A35"/>
    <w:rsid w:val="00B41CD5"/>
    <w:rsid w:val="00B51FC7"/>
    <w:rsid w:val="00B6404F"/>
    <w:rsid w:val="00B748E5"/>
    <w:rsid w:val="00B82D85"/>
    <w:rsid w:val="00B94515"/>
    <w:rsid w:val="00BA1F0C"/>
    <w:rsid w:val="00BB0969"/>
    <w:rsid w:val="00BB76AE"/>
    <w:rsid w:val="00BD3104"/>
    <w:rsid w:val="00BF115F"/>
    <w:rsid w:val="00C129BD"/>
    <w:rsid w:val="00C32AB2"/>
    <w:rsid w:val="00C338AF"/>
    <w:rsid w:val="00C53800"/>
    <w:rsid w:val="00C56EA5"/>
    <w:rsid w:val="00C85C23"/>
    <w:rsid w:val="00C928A9"/>
    <w:rsid w:val="00C9342E"/>
    <w:rsid w:val="00CA2BB0"/>
    <w:rsid w:val="00CB177A"/>
    <w:rsid w:val="00CC1528"/>
    <w:rsid w:val="00CC48C4"/>
    <w:rsid w:val="00CC57C6"/>
    <w:rsid w:val="00CD0340"/>
    <w:rsid w:val="00CD46AE"/>
    <w:rsid w:val="00CE55E4"/>
    <w:rsid w:val="00D04C4B"/>
    <w:rsid w:val="00D10E27"/>
    <w:rsid w:val="00D320CC"/>
    <w:rsid w:val="00D4204B"/>
    <w:rsid w:val="00D43DBD"/>
    <w:rsid w:val="00D45CA1"/>
    <w:rsid w:val="00D472BA"/>
    <w:rsid w:val="00D64589"/>
    <w:rsid w:val="00D67B29"/>
    <w:rsid w:val="00D77901"/>
    <w:rsid w:val="00D958F9"/>
    <w:rsid w:val="00DA3CEA"/>
    <w:rsid w:val="00DB5BE2"/>
    <w:rsid w:val="00DB797D"/>
    <w:rsid w:val="00DD2841"/>
    <w:rsid w:val="00DD2B8D"/>
    <w:rsid w:val="00DD3D35"/>
    <w:rsid w:val="00DF19C9"/>
    <w:rsid w:val="00E00CCF"/>
    <w:rsid w:val="00E01F5F"/>
    <w:rsid w:val="00E064DC"/>
    <w:rsid w:val="00E067DE"/>
    <w:rsid w:val="00E06C77"/>
    <w:rsid w:val="00E1408E"/>
    <w:rsid w:val="00E23D58"/>
    <w:rsid w:val="00E274D9"/>
    <w:rsid w:val="00E41FDD"/>
    <w:rsid w:val="00E54135"/>
    <w:rsid w:val="00E653D8"/>
    <w:rsid w:val="00E66FAF"/>
    <w:rsid w:val="00E67607"/>
    <w:rsid w:val="00E755F1"/>
    <w:rsid w:val="00E7594D"/>
    <w:rsid w:val="00E84570"/>
    <w:rsid w:val="00E97CEF"/>
    <w:rsid w:val="00EA454B"/>
    <w:rsid w:val="00EC2545"/>
    <w:rsid w:val="00EC4D57"/>
    <w:rsid w:val="00ED3732"/>
    <w:rsid w:val="00EF5ACB"/>
    <w:rsid w:val="00EF6306"/>
    <w:rsid w:val="00EF71B2"/>
    <w:rsid w:val="00F167F4"/>
    <w:rsid w:val="00F21280"/>
    <w:rsid w:val="00F218AF"/>
    <w:rsid w:val="00F255CB"/>
    <w:rsid w:val="00F339DD"/>
    <w:rsid w:val="00F34CFA"/>
    <w:rsid w:val="00F40F31"/>
    <w:rsid w:val="00F4305F"/>
    <w:rsid w:val="00F44C8E"/>
    <w:rsid w:val="00F52179"/>
    <w:rsid w:val="00F60C65"/>
    <w:rsid w:val="00F778E9"/>
    <w:rsid w:val="00F77E10"/>
    <w:rsid w:val="00F85DB1"/>
    <w:rsid w:val="00FA0FB5"/>
    <w:rsid w:val="00FA4388"/>
    <w:rsid w:val="00FB52D7"/>
    <w:rsid w:val="00FC287F"/>
    <w:rsid w:val="00FD5D15"/>
    <w:rsid w:val="00FD79EE"/>
    <w:rsid w:val="00FE7180"/>
    <w:rsid w:val="00FF5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0A35"/>
  </w:style>
  <w:style w:type="character" w:customStyle="1" w:styleId="aqj">
    <w:name w:val="aqj"/>
    <w:basedOn w:val="DefaultParagraphFont"/>
    <w:rsid w:val="00B40A35"/>
  </w:style>
  <w:style w:type="paragraph" w:styleId="ListParagraph">
    <w:name w:val="List Paragraph"/>
    <w:basedOn w:val="Normal"/>
    <w:uiPriority w:val="34"/>
    <w:qFormat/>
    <w:rsid w:val="00B40A35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22</cp:revision>
  <cp:lastPrinted>2014-11-15T04:31:00Z</cp:lastPrinted>
  <dcterms:created xsi:type="dcterms:W3CDTF">2014-12-12T07:12:00Z</dcterms:created>
  <dcterms:modified xsi:type="dcterms:W3CDTF">2015-03-28T06:42:00Z</dcterms:modified>
</cp:coreProperties>
</file>