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jc w:val="both"/>
        <w:rPr>
          <w:rFonts w:ascii="Segoe UI" w:hAnsi="Segoe UI" w:eastAsia="Times New Roman" w:cs="Segoe UI"/>
          <w:color w:val="FF0000"/>
          <w:kern w:val="0"/>
          <w:sz w:val="36"/>
          <w:szCs w:val="36"/>
          <w:lang w:eastAsia="en-IN"/>
          <w14:ligatures w14:val="none"/>
        </w:rPr>
      </w:pPr>
      <w:r>
        <w:rPr>
          <w:rFonts w:ascii="Segoe UI" w:hAnsi="Segoe UI" w:eastAsia="Times New Roman" w:cs="Segoe UI"/>
          <w:color w:val="333333"/>
          <w:kern w:val="0"/>
          <w:sz w:val="24"/>
          <w:szCs w:val="24"/>
          <w:lang w:eastAsia="en-IN"/>
          <w14:ligatures w14:val="none"/>
        </w:rPr>
        <w:t xml:space="preserve">                                             </w:t>
      </w:r>
      <w:r>
        <w:rPr>
          <w:rFonts w:ascii="Segoe UI" w:hAnsi="Segoe UI" w:eastAsia="Times New Roman" w:cs="Segoe UI"/>
          <w:color w:val="FF0000"/>
          <w:kern w:val="0"/>
          <w:sz w:val="36"/>
          <w:szCs w:val="36"/>
          <w:lang w:eastAsia="en-IN"/>
          <w14:ligatures w14:val="none"/>
        </w:rPr>
        <w:t>Function point metrics</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pPr>
        <w:pStyle w:val="8"/>
        <w:numPr>
          <w:ilvl w:val="0"/>
          <w:numId w:val="1"/>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 xml:space="preserve">FPA is used to make estimate of the software project, including its testing in terms of functionality or function size of the software product. </w:t>
      </w:r>
    </w:p>
    <w:p>
      <w:pPr>
        <w:pStyle w:val="8"/>
        <w:numPr>
          <w:ilvl w:val="0"/>
          <w:numId w:val="1"/>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 xml:space="preserve">However, functional point analysis may be used for the test estimation of the product. </w:t>
      </w:r>
    </w:p>
    <w:p>
      <w:pPr>
        <w:pStyle w:val="8"/>
        <w:numPr>
          <w:ilvl w:val="0"/>
          <w:numId w:val="1"/>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The functional size of the product is measured in terms of the function point, which is a standard of measurement to measure the software application.</w:t>
      </w:r>
    </w:p>
    <w:p>
      <w:pPr>
        <w:shd w:val="clear" w:color="auto" w:fill="FFFFFF"/>
        <w:spacing w:before="100" w:beforeAutospacing="1" w:after="100" w:afterAutospacing="1" w:line="312" w:lineRule="atLeast"/>
        <w:jc w:val="both"/>
        <w:outlineLvl w:val="1"/>
        <w:rPr>
          <w:rFonts w:ascii="Helvetica" w:hAnsi="Helvetica" w:eastAsia="Times New Roman" w:cs="Times New Roman"/>
          <w:color w:val="610B38"/>
          <w:kern w:val="0"/>
          <w:sz w:val="38"/>
          <w:szCs w:val="38"/>
          <w:lang w:eastAsia="en-IN"/>
          <w14:ligatures w14:val="none"/>
        </w:rPr>
      </w:pPr>
      <w:r>
        <w:rPr>
          <w:rFonts w:ascii="Helvetica" w:hAnsi="Helvetica" w:eastAsia="Times New Roman" w:cs="Times New Roman"/>
          <w:color w:val="610B38"/>
          <w:kern w:val="0"/>
          <w:sz w:val="38"/>
          <w:szCs w:val="38"/>
          <w:lang w:eastAsia="en-IN"/>
          <w14:ligatures w14:val="none"/>
        </w:rPr>
        <w:t>Objectives of FPA</w:t>
      </w:r>
    </w:p>
    <w:p>
      <w:pPr>
        <w:pStyle w:val="8"/>
        <w:numPr>
          <w:ilvl w:val="0"/>
          <w:numId w:val="2"/>
        </w:num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The basic and primary purpose of the functional point analysis is to measure and provide the software application functional size to the client, customer, and the stakeholder on their request.</w:t>
      </w:r>
    </w:p>
    <w:p>
      <w:pPr>
        <w:pStyle w:val="9"/>
        <w:numPr>
          <w:ilvl w:val="0"/>
          <w:numId w:val="2"/>
        </w:numPr>
        <w:shd w:val="clear" w:color="auto" w:fill="FFFFFF"/>
        <w:jc w:val="both"/>
        <w:rPr>
          <w:rFonts w:ascii="Segoe UI" w:hAnsi="Segoe UI" w:cs="Segoe UI"/>
          <w:color w:val="333333"/>
          <w:sz w:val="23"/>
          <w:szCs w:val="23"/>
        </w:rPr>
      </w:pPr>
      <w:r>
        <w:rPr>
          <w:rStyle w:val="6"/>
          <w:rFonts w:ascii="Segoe UI" w:hAnsi="Segoe UI" w:cs="Segoe UI"/>
          <w:color w:val="333333"/>
          <w:sz w:val="23"/>
          <w:szCs w:val="23"/>
        </w:rPr>
        <w:t>Following are the points regarding FPs</w:t>
      </w:r>
    </w:p>
    <w:p>
      <w:pPr>
        <w:pStyle w:val="5"/>
        <w:numPr>
          <w:ilvl w:val="0"/>
          <w:numId w:val="2"/>
        </w:numPr>
        <w:shd w:val="clear" w:color="auto" w:fill="FFFFFF"/>
        <w:jc w:val="both"/>
        <w:rPr>
          <w:rFonts w:ascii="Segoe UI" w:hAnsi="Segoe UI" w:cs="Segoe UI"/>
          <w:color w:val="333333"/>
        </w:rPr>
      </w:pPr>
      <w:r>
        <w:rPr>
          <w:rFonts w:ascii="Segoe UI" w:hAnsi="Segoe UI" w:cs="Segoe UI"/>
          <w:color w:val="333333"/>
        </w:rPr>
        <w:t>1. FPs of an application is found out by counting the number and types of functions used in the applications. Various functions used in an application can be put under five types, as shown in Table:</w:t>
      </w:r>
    </w:p>
    <w:tbl>
      <w:tblPr>
        <w:tblStyle w:val="4"/>
        <w:tblW w:w="11099"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435"/>
        <w:gridCol w:w="5664"/>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kern w:val="0"/>
                <w:sz w:val="26"/>
                <w:szCs w:val="26"/>
                <w:lang w:eastAsia="en-IN"/>
                <w14:ligatures w14:val="none"/>
              </w:rPr>
            </w:pPr>
            <w:r>
              <w:rPr>
                <w:rFonts w:ascii="Times New Roman" w:hAnsi="Times New Roman" w:eastAsia="Times New Roman" w:cs="Times New Roman"/>
                <w:b/>
                <w:bCs/>
                <w:color w:val="000000"/>
                <w:kern w:val="0"/>
                <w:sz w:val="26"/>
                <w:szCs w:val="26"/>
                <w:lang w:eastAsia="en-IN"/>
                <w14:ligatures w14:val="none"/>
              </w:rPr>
              <w:t>Measurements Parameters</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kern w:val="0"/>
                <w:sz w:val="26"/>
                <w:szCs w:val="26"/>
                <w:lang w:eastAsia="en-IN"/>
                <w14:ligatures w14:val="none"/>
              </w:rPr>
            </w:pPr>
            <w:r>
              <w:rPr>
                <w:rFonts w:ascii="Times New Roman" w:hAnsi="Times New Roman" w:eastAsia="Times New Roman" w:cs="Times New Roman"/>
                <w:b/>
                <w:bCs/>
                <w:color w:val="000000"/>
                <w:kern w:val="0"/>
                <w:sz w:val="26"/>
                <w:szCs w:val="26"/>
                <w:lang w:eastAsia="en-IN"/>
                <w14:ligatures w14:val="none"/>
              </w:rPr>
              <w:t>Examples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1.Number of External Inputs(EI)</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Input screen and tables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2. Number of External Output (EO)</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Output screens and reports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3. Number of external inquiries (EQ)</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Prompts and interrupts.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4. Number of internal files (ILF)</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Databases and directories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5. Number of external interfaces (EIF)</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Shared databases and shared routines.</w:t>
            </w:r>
          </w:p>
        </w:tc>
      </w:tr>
    </w:tbl>
    <w:p>
      <w:pPr>
        <w:pStyle w:val="5"/>
        <w:shd w:val="clear" w:color="auto" w:fill="FFFFFF"/>
        <w:jc w:val="both"/>
        <w:rPr>
          <w:rFonts w:ascii="Segoe UI" w:hAnsi="Segoe UI" w:cs="Segoe UI"/>
          <w:color w:val="333333"/>
        </w:rPr>
      </w:pPr>
      <w:r>
        <w:rPr>
          <w:rFonts w:ascii="Segoe UI" w:hAnsi="Segoe UI" w:cs="Segoe UI"/>
          <w:color w:val="333333"/>
        </w:rPr>
        <w:t>FP characterizes the complexity of the software system and hence can be used to depict the project time and the manpower requirement.</w:t>
      </w:r>
    </w:p>
    <w:p>
      <w:pPr>
        <w:pStyle w:val="5"/>
        <w:shd w:val="clear" w:color="auto" w:fill="FFFFFF"/>
        <w:jc w:val="both"/>
        <w:rPr>
          <w:rFonts w:ascii="Segoe UI" w:hAnsi="Segoe UI" w:cs="Segoe UI"/>
          <w:color w:val="333333"/>
        </w:rPr>
      </w:pPr>
      <w:r>
        <w:rPr>
          <w:rFonts w:ascii="Segoe UI" w:hAnsi="Segoe UI" w:cs="Segoe UI"/>
          <w:color w:val="333333"/>
        </w:rPr>
        <w:t>3. The effort required to develop the project depends on what the software does.</w:t>
      </w:r>
    </w:p>
    <w:p>
      <w:pPr>
        <w:pStyle w:val="5"/>
        <w:shd w:val="clear" w:color="auto" w:fill="FFFFFF"/>
        <w:jc w:val="both"/>
        <w:rPr>
          <w:rFonts w:ascii="Segoe UI" w:hAnsi="Segoe UI" w:cs="Segoe UI"/>
          <w:color w:val="333333"/>
        </w:rPr>
      </w:pPr>
      <w:r>
        <w:rPr>
          <w:rFonts w:ascii="Segoe UI" w:hAnsi="Segoe UI" w:cs="Segoe UI"/>
          <w:color w:val="333333"/>
        </w:rPr>
        <w:t>4. FP is programming language independent.</w:t>
      </w:r>
    </w:p>
    <w:p>
      <w:pPr>
        <w:pStyle w:val="5"/>
        <w:shd w:val="clear" w:color="auto" w:fill="FFFFFF"/>
        <w:jc w:val="both"/>
        <w:rPr>
          <w:rFonts w:ascii="Segoe UI" w:hAnsi="Segoe UI" w:cs="Segoe UI"/>
          <w:color w:val="333333"/>
        </w:rPr>
      </w:pPr>
      <w:r>
        <w:rPr>
          <w:rFonts w:ascii="Segoe UI" w:hAnsi="Segoe UI" w:cs="Segoe UI"/>
          <w:color w:val="333333"/>
        </w:rPr>
        <w:t>5. FP method is used for data processing systems, business systems like information systems.</w:t>
      </w:r>
    </w:p>
    <w:p>
      <w:pPr>
        <w:pStyle w:val="5"/>
        <w:shd w:val="clear" w:color="auto" w:fill="FFFFFF"/>
        <w:jc w:val="both"/>
        <w:rPr>
          <w:rFonts w:ascii="Segoe UI" w:hAnsi="Segoe UI" w:cs="Segoe UI"/>
          <w:color w:val="333333"/>
        </w:rPr>
      </w:pPr>
      <w:r>
        <w:rPr>
          <w:rFonts w:ascii="Segoe UI" w:hAnsi="Segoe UI" w:cs="Segoe UI"/>
          <w:color w:val="333333"/>
        </w:rPr>
        <w:t>6. The five parameters mentioned above are also known as information domain characteristics.</w:t>
      </w:r>
    </w:p>
    <w:p>
      <w:pPr>
        <w:shd w:val="clear" w:color="auto" w:fill="FFFFFF"/>
        <w:spacing w:before="100" w:beforeAutospacing="1" w:after="100" w:afterAutospacing="1" w:line="240" w:lineRule="auto"/>
        <w:jc w:val="center"/>
        <w:rPr>
          <w:rFonts w:ascii="Segoe UI" w:hAnsi="Segoe UI" w:eastAsia="Times New Roman" w:cs="Segoe UI"/>
          <w:color w:val="333333"/>
          <w:kern w:val="0"/>
          <w:sz w:val="24"/>
          <w:szCs w:val="24"/>
          <w:lang w:eastAsia="en-IN"/>
          <w14:ligatures w14:val="none"/>
        </w:rPr>
      </w:pPr>
      <w:r>
        <w:rPr>
          <w:rFonts w:ascii="Segoe UI" w:hAnsi="Segoe UI" w:eastAsia="Times New Roman" w:cs="Segoe UI"/>
          <w:b/>
          <w:bCs/>
          <w:color w:val="333333"/>
          <w:kern w:val="0"/>
          <w:sz w:val="24"/>
          <w:szCs w:val="24"/>
          <w:lang w:eastAsia="en-IN"/>
          <w14:ligatures w14:val="none"/>
        </w:rPr>
        <w:t>Weights of 5-FP Attributes</w:t>
      </w:r>
    </w:p>
    <w:tbl>
      <w:tblPr>
        <w:tblStyle w:val="4"/>
        <w:tblW w:w="8658"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991"/>
        <w:gridCol w:w="1026"/>
        <w:gridCol w:w="1546"/>
        <w:gridCol w:w="109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80" w:hRule="atLeast"/>
        </w:trPr>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kern w:val="0"/>
                <w:sz w:val="26"/>
                <w:szCs w:val="26"/>
                <w:lang w:eastAsia="en-IN"/>
                <w14:ligatures w14:val="none"/>
              </w:rPr>
            </w:pPr>
            <w:r>
              <w:rPr>
                <w:rFonts w:ascii="Times New Roman" w:hAnsi="Times New Roman" w:eastAsia="Times New Roman" w:cs="Times New Roman"/>
                <w:b/>
                <w:bCs/>
                <w:color w:val="000000"/>
                <w:kern w:val="0"/>
                <w:sz w:val="26"/>
                <w:szCs w:val="26"/>
                <w:lang w:eastAsia="en-IN"/>
                <w14:ligatures w14:val="none"/>
              </w:rPr>
              <w:t>Measurement Parameter</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kern w:val="0"/>
                <w:sz w:val="26"/>
                <w:szCs w:val="26"/>
                <w:lang w:eastAsia="en-IN"/>
                <w14:ligatures w14:val="none"/>
              </w:rPr>
            </w:pPr>
            <w:r>
              <w:rPr>
                <w:rFonts w:ascii="Times New Roman" w:hAnsi="Times New Roman" w:eastAsia="Times New Roman" w:cs="Times New Roman"/>
                <w:b/>
                <w:bCs/>
                <w:color w:val="000000"/>
                <w:kern w:val="0"/>
                <w:sz w:val="26"/>
                <w:szCs w:val="26"/>
                <w:lang w:eastAsia="en-IN"/>
                <w14:ligatures w14:val="none"/>
              </w:rPr>
              <w:t>Low</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kern w:val="0"/>
                <w:sz w:val="26"/>
                <w:szCs w:val="26"/>
                <w:lang w:eastAsia="en-IN"/>
                <w14:ligatures w14:val="none"/>
              </w:rPr>
            </w:pPr>
            <w:r>
              <w:rPr>
                <w:rFonts w:ascii="Times New Roman" w:hAnsi="Times New Roman" w:eastAsia="Times New Roman" w:cs="Times New Roman"/>
                <w:b/>
                <w:bCs/>
                <w:color w:val="000000"/>
                <w:kern w:val="0"/>
                <w:sz w:val="26"/>
                <w:szCs w:val="26"/>
                <w:lang w:eastAsia="en-IN"/>
                <w14:ligatures w14:val="none"/>
              </w:rPr>
              <w:t>Average</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kern w:val="0"/>
                <w:sz w:val="26"/>
                <w:szCs w:val="26"/>
                <w:lang w:eastAsia="en-IN"/>
                <w14:ligatures w14:val="none"/>
              </w:rPr>
            </w:pPr>
            <w:r>
              <w:rPr>
                <w:rFonts w:ascii="Times New Roman" w:hAnsi="Times New Roman" w:eastAsia="Times New Roman" w:cs="Times New Roman"/>
                <w:b/>
                <w:bCs/>
                <w:color w:val="000000"/>
                <w:kern w:val="0"/>
                <w:sz w:val="26"/>
                <w:szCs w:val="26"/>
                <w:lang w:eastAsia="en-IN"/>
                <w14:ligatures w14:val="none"/>
              </w:rPr>
              <w:t>High</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1. Number of external inputs (EI)</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7</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10</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15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2. Number of external outputs (EO)</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5</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7</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10</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5"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3. Number of external inquiries (EQ)</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4</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6</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495" w:hRule="atLeast"/>
        </w:trPr>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4. Number of internal files (ILF)</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4</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5</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rPr>
          <w:trHeight w:val="508" w:hRule="atLeast"/>
        </w:trPr>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5. Number of external interfaces (EIF)</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4</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6</w:t>
            </w:r>
          </w:p>
        </w:tc>
      </w:tr>
    </w:tbl>
    <w:p>
      <w:pPr>
        <w:pStyle w:val="8"/>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p>
    <w:p>
      <w:r>
        <w:drawing>
          <wp:inline distT="0" distB="0" distL="0" distR="0">
            <wp:extent cx="5731510" cy="3048635"/>
            <wp:effectExtent l="0" t="0" r="2540" b="0"/>
            <wp:docPr id="244005392" name="Picture 1" descr="Functional Point (FP)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05392" name="Picture 1" descr="Functional Point (FP)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3048635"/>
                    </a:xfrm>
                    <a:prstGeom prst="rect">
                      <a:avLst/>
                    </a:prstGeom>
                    <a:noFill/>
                    <a:ln>
                      <a:noFill/>
                    </a:ln>
                  </pic:spPr>
                </pic:pic>
              </a:graphicData>
            </a:graphic>
          </wp:inline>
        </w:drawing>
      </w:r>
    </w:p>
    <w:p/>
    <w:p>
      <w:pPr>
        <w:pStyle w:val="5"/>
        <w:shd w:val="clear" w:color="auto" w:fill="FFFFFF"/>
        <w:jc w:val="left"/>
        <w:rPr>
          <w:rFonts w:ascii="Segoe UI" w:hAnsi="Segoe UI" w:cs="Segoe UI"/>
          <w:color w:val="333333"/>
        </w:rPr>
      </w:pPr>
      <w:r>
        <w:rPr>
          <w:rFonts w:ascii="Segoe UI" w:hAnsi="Segoe UI" w:cs="Segoe UI"/>
          <w:b/>
          <w:bCs/>
          <w:color w:val="333333"/>
        </w:rPr>
        <w:t>FP = Count-total * [0.65 + 0.01 * ∑(f</w:t>
      </w:r>
      <w:r>
        <w:rPr>
          <w:rFonts w:ascii="Segoe UI" w:hAnsi="Segoe UI" w:cs="Segoe UI"/>
          <w:b/>
          <w:bCs/>
          <w:color w:val="333333"/>
          <w:vertAlign w:val="subscript"/>
        </w:rPr>
        <w:t>i</w:t>
      </w:r>
      <w:r>
        <w:rPr>
          <w:rFonts w:ascii="Segoe UI" w:hAnsi="Segoe UI" w:cs="Segoe UI"/>
          <w:b/>
          <w:bCs/>
          <w:color w:val="333333"/>
        </w:rPr>
        <w:t>)]</w:t>
      </w:r>
      <w:r>
        <w:rPr>
          <w:rFonts w:ascii="Segoe UI" w:hAnsi="Segoe UI" w:cs="Segoe UI"/>
          <w:color w:val="333333"/>
        </w:rPr>
        <w:br w:type="textWrapping"/>
      </w:r>
      <w:r>
        <w:rPr>
          <w:rFonts w:ascii="Segoe UI" w:hAnsi="Segoe UI" w:cs="Segoe UI"/>
          <w:color w:val="333333"/>
        </w:rPr>
        <w:t>     </w:t>
      </w:r>
      <w:r>
        <w:rPr>
          <w:rFonts w:hint="default" w:ascii="Segoe UI" w:hAnsi="Segoe UI" w:cs="Segoe UI"/>
          <w:color w:val="333333"/>
          <w:lang w:val="en-IN"/>
        </w:rPr>
        <w:t xml:space="preserve"> </w:t>
      </w:r>
      <w:bookmarkStart w:id="0" w:name="_GoBack"/>
      <w:bookmarkEnd w:id="0"/>
      <w:r>
        <w:rPr>
          <w:rFonts w:ascii="Segoe UI" w:hAnsi="Segoe UI" w:cs="Segoe UI"/>
          <w:b/>
          <w:bCs/>
          <w:color w:val="333333"/>
        </w:rPr>
        <w:t>= Count-total * CAF</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where Count-total is obtained from the above Table.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              </w:t>
      </w:r>
      <w:r>
        <w:rPr>
          <w:rFonts w:ascii="Segoe UI" w:hAnsi="Segoe UI" w:eastAsia="Times New Roman" w:cs="Segoe UI"/>
          <w:b/>
          <w:bCs/>
          <w:color w:val="333333"/>
          <w:kern w:val="0"/>
          <w:sz w:val="24"/>
          <w:szCs w:val="24"/>
          <w:lang w:eastAsia="en-IN"/>
          <w14:ligatures w14:val="none"/>
        </w:rPr>
        <w:t>CAF = [0.65 + 0.01 *∑(f</w:t>
      </w:r>
      <w:r>
        <w:rPr>
          <w:rFonts w:ascii="Segoe UI" w:hAnsi="Segoe UI" w:eastAsia="Times New Roman" w:cs="Segoe UI"/>
          <w:b/>
          <w:bCs/>
          <w:color w:val="333333"/>
          <w:kern w:val="0"/>
          <w:sz w:val="24"/>
          <w:szCs w:val="24"/>
          <w:vertAlign w:val="subscript"/>
          <w:lang w:eastAsia="en-IN"/>
          <w14:ligatures w14:val="none"/>
        </w:rPr>
        <w:t>i</w:t>
      </w:r>
      <w:r>
        <w:rPr>
          <w:rFonts w:ascii="Segoe UI" w:hAnsi="Segoe UI" w:eastAsia="Times New Roman" w:cs="Segoe UI"/>
          <w:b/>
          <w:bCs/>
          <w:color w:val="333333"/>
          <w:kern w:val="0"/>
          <w:sz w:val="24"/>
          <w:szCs w:val="24"/>
          <w:lang w:eastAsia="en-IN"/>
          <w14:ligatures w14:val="none"/>
        </w:rPr>
        <w:t>)]</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and </w:t>
      </w:r>
      <w:r>
        <w:rPr>
          <w:rFonts w:ascii="Segoe UI" w:hAnsi="Segoe UI" w:eastAsia="Times New Roman" w:cs="Segoe UI"/>
          <w:b/>
          <w:bCs/>
          <w:color w:val="333333"/>
          <w:kern w:val="0"/>
          <w:sz w:val="24"/>
          <w:szCs w:val="24"/>
          <w:lang w:eastAsia="en-IN"/>
          <w14:ligatures w14:val="none"/>
        </w:rPr>
        <w:t>∑(f</w:t>
      </w:r>
      <w:r>
        <w:rPr>
          <w:rFonts w:ascii="Segoe UI" w:hAnsi="Segoe UI" w:eastAsia="Times New Roman" w:cs="Segoe UI"/>
          <w:b/>
          <w:bCs/>
          <w:color w:val="333333"/>
          <w:kern w:val="0"/>
          <w:sz w:val="24"/>
          <w:szCs w:val="24"/>
          <w:vertAlign w:val="subscript"/>
          <w:lang w:eastAsia="en-IN"/>
          <w14:ligatures w14:val="none"/>
        </w:rPr>
        <w:t>i</w:t>
      </w:r>
      <w:r>
        <w:rPr>
          <w:rFonts w:ascii="Segoe UI" w:hAnsi="Segoe UI" w:eastAsia="Times New Roman" w:cs="Segoe UI"/>
          <w:b/>
          <w:bCs/>
          <w:color w:val="333333"/>
          <w:kern w:val="0"/>
          <w:sz w:val="24"/>
          <w:szCs w:val="24"/>
          <w:lang w:eastAsia="en-IN"/>
          <w14:ligatures w14:val="none"/>
        </w:rPr>
        <w:t>)</w:t>
      </w:r>
      <w:r>
        <w:rPr>
          <w:rFonts w:ascii="Segoe UI" w:hAnsi="Segoe UI" w:eastAsia="Times New Roman" w:cs="Segoe UI"/>
          <w:color w:val="333333"/>
          <w:kern w:val="0"/>
          <w:sz w:val="24"/>
          <w:szCs w:val="24"/>
          <w:lang w:eastAsia="en-IN"/>
          <w14:ligatures w14:val="none"/>
        </w:rPr>
        <w:t> is the sum of all 14 questionnaires and show the complexity adjustment value/ factor-CAF (where i ranges from 1 to 14). Usually, a student is provided with the value of ∑(f</w:t>
      </w:r>
      <w:r>
        <w:rPr>
          <w:rFonts w:ascii="Segoe UI" w:hAnsi="Segoe UI" w:eastAsia="Times New Roman" w:cs="Segoe UI"/>
          <w:color w:val="333333"/>
          <w:kern w:val="0"/>
          <w:sz w:val="24"/>
          <w:szCs w:val="24"/>
          <w:vertAlign w:val="subscript"/>
          <w:lang w:eastAsia="en-IN"/>
          <w14:ligatures w14:val="none"/>
        </w:rPr>
        <w:t>i</w:t>
      </w:r>
      <w:r>
        <w:rPr>
          <w:rFonts w:ascii="Segoe UI" w:hAnsi="Segoe UI" w:eastAsia="Times New Roman" w:cs="Segoe UI"/>
          <w:color w:val="333333"/>
          <w:kern w:val="0"/>
          <w:sz w:val="24"/>
          <w:szCs w:val="24"/>
          <w:lang w:eastAsia="en-IN"/>
          <w14:ligatures w14:val="none"/>
        </w:rPr>
        <w:t>)</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Also note that </w:t>
      </w:r>
      <w:r>
        <w:rPr>
          <w:rFonts w:ascii="Segoe UI" w:hAnsi="Segoe UI" w:eastAsia="Times New Roman" w:cs="Segoe UI"/>
          <w:b/>
          <w:bCs/>
          <w:color w:val="333333"/>
          <w:kern w:val="0"/>
          <w:sz w:val="24"/>
          <w:szCs w:val="24"/>
          <w:lang w:eastAsia="en-IN"/>
          <w14:ligatures w14:val="none"/>
        </w:rPr>
        <w:t>∑(f</w:t>
      </w:r>
      <w:r>
        <w:rPr>
          <w:rFonts w:ascii="Segoe UI" w:hAnsi="Segoe UI" w:eastAsia="Times New Roman" w:cs="Segoe UI"/>
          <w:b/>
          <w:bCs/>
          <w:color w:val="333333"/>
          <w:kern w:val="0"/>
          <w:sz w:val="24"/>
          <w:szCs w:val="24"/>
          <w:vertAlign w:val="subscript"/>
          <w:lang w:eastAsia="en-IN"/>
          <w14:ligatures w14:val="none"/>
        </w:rPr>
        <w:t>i</w:t>
      </w:r>
      <w:r>
        <w:rPr>
          <w:rFonts w:ascii="Segoe UI" w:hAnsi="Segoe UI" w:eastAsia="Times New Roman" w:cs="Segoe UI"/>
          <w:b/>
          <w:bCs/>
          <w:color w:val="333333"/>
          <w:kern w:val="0"/>
          <w:sz w:val="24"/>
          <w:szCs w:val="24"/>
          <w:lang w:eastAsia="en-IN"/>
          <w14:ligatures w14:val="none"/>
        </w:rPr>
        <w:t>)</w:t>
      </w:r>
      <w:r>
        <w:rPr>
          <w:rFonts w:ascii="Segoe UI" w:hAnsi="Segoe UI" w:eastAsia="Times New Roman" w:cs="Segoe UI"/>
          <w:color w:val="333333"/>
          <w:kern w:val="0"/>
          <w:sz w:val="24"/>
          <w:szCs w:val="24"/>
          <w:lang w:eastAsia="en-IN"/>
          <w14:ligatures w14:val="none"/>
        </w:rPr>
        <w:t> ranges from 0 to 70, i.e.,</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              0 &lt;= ∑(f</w:t>
      </w:r>
      <w:r>
        <w:rPr>
          <w:rFonts w:ascii="Segoe UI" w:hAnsi="Segoe UI" w:eastAsia="Times New Roman" w:cs="Segoe UI"/>
          <w:color w:val="333333"/>
          <w:kern w:val="0"/>
          <w:sz w:val="24"/>
          <w:szCs w:val="24"/>
          <w:vertAlign w:val="subscript"/>
          <w:lang w:eastAsia="en-IN"/>
          <w14:ligatures w14:val="none"/>
        </w:rPr>
        <w:t>i</w:t>
      </w:r>
      <w:r>
        <w:rPr>
          <w:rFonts w:ascii="Segoe UI" w:hAnsi="Segoe UI" w:eastAsia="Times New Roman" w:cs="Segoe UI"/>
          <w:color w:val="333333"/>
          <w:kern w:val="0"/>
          <w:sz w:val="24"/>
          <w:szCs w:val="24"/>
          <w:lang w:eastAsia="en-IN"/>
          <w14:ligatures w14:val="none"/>
        </w:rPr>
        <w:t>) &lt;=70</w:t>
      </w:r>
    </w:p>
    <w:p>
      <w:pPr>
        <w:shd w:val="clear" w:color="auto" w:fill="FFFFFF"/>
        <w:spacing w:before="100" w:beforeAutospacing="1" w:after="100" w:afterAutospacing="1" w:line="240" w:lineRule="auto"/>
        <w:jc w:val="both"/>
        <w:rPr>
          <w:rFonts w:ascii="Segoe UI" w:hAnsi="Segoe UI" w:eastAsia="Times New Roman" w:cs="Segoe UI"/>
          <w:color w:val="333333"/>
          <w:kern w:val="0"/>
          <w:sz w:val="24"/>
          <w:szCs w:val="24"/>
          <w:lang w:eastAsia="en-IN"/>
          <w14:ligatures w14:val="none"/>
        </w:rPr>
      </w:pPr>
      <w:r>
        <w:rPr>
          <w:rFonts w:ascii="Segoe UI" w:hAnsi="Segoe UI" w:eastAsia="Times New Roman" w:cs="Segoe UI"/>
          <w:color w:val="333333"/>
          <w:kern w:val="0"/>
          <w:sz w:val="24"/>
          <w:szCs w:val="24"/>
          <w:lang w:eastAsia="en-IN"/>
          <w14:ligatures w14:val="none"/>
        </w:rPr>
        <w:t>and CAF ranges from 0.65 to 1.35 because</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When </w:t>
      </w:r>
      <w:r>
        <w:rPr>
          <w:rFonts w:ascii="Segoe UI" w:hAnsi="Segoe UI" w:eastAsia="Times New Roman" w:cs="Segoe UI"/>
          <w:b/>
          <w:bCs/>
          <w:color w:val="000000"/>
          <w:kern w:val="0"/>
          <w:sz w:val="24"/>
          <w:szCs w:val="24"/>
          <w:lang w:eastAsia="en-IN"/>
          <w14:ligatures w14:val="none"/>
        </w:rPr>
        <w:t>∑(f</w:t>
      </w:r>
      <w:r>
        <w:rPr>
          <w:rFonts w:ascii="Segoe UI" w:hAnsi="Segoe UI" w:eastAsia="Times New Roman" w:cs="Segoe UI"/>
          <w:b/>
          <w:bCs/>
          <w:color w:val="000000"/>
          <w:kern w:val="0"/>
          <w:sz w:val="24"/>
          <w:szCs w:val="24"/>
          <w:vertAlign w:val="subscript"/>
          <w:lang w:eastAsia="en-IN"/>
          <w14:ligatures w14:val="none"/>
        </w:rPr>
        <w:t>i</w:t>
      </w:r>
      <w:r>
        <w:rPr>
          <w:rFonts w:ascii="Segoe UI" w:hAnsi="Segoe UI" w:eastAsia="Times New Roman" w:cs="Segoe UI"/>
          <w:b/>
          <w:bCs/>
          <w:color w:val="000000"/>
          <w:kern w:val="0"/>
          <w:sz w:val="24"/>
          <w:szCs w:val="24"/>
          <w:lang w:eastAsia="en-IN"/>
          <w14:ligatures w14:val="none"/>
        </w:rPr>
        <w:t>)</w:t>
      </w:r>
      <w:r>
        <w:rPr>
          <w:rFonts w:ascii="Segoe UI" w:hAnsi="Segoe UI" w:eastAsia="Times New Roman" w:cs="Segoe UI"/>
          <w:color w:val="000000"/>
          <w:kern w:val="0"/>
          <w:sz w:val="24"/>
          <w:szCs w:val="24"/>
          <w:lang w:eastAsia="en-IN"/>
          <w14:ligatures w14:val="none"/>
        </w:rPr>
        <w:t> = 0 then CAF = 0.65</w:t>
      </w:r>
    </w:p>
    <w:p>
      <w:pPr>
        <w:numPr>
          <w:ilvl w:val="0"/>
          <w:numId w:val="4"/>
        </w:numPr>
        <w:shd w:val="clear" w:color="auto" w:fill="FFFFFF"/>
        <w:spacing w:before="60" w:after="100" w:afterAutospacing="1" w:line="375" w:lineRule="atLeast"/>
        <w:ind w:left="720" w:hanging="360"/>
        <w:jc w:val="both"/>
        <w:rPr>
          <w:rFonts w:ascii="Segoe UI" w:hAnsi="Segoe UI" w:eastAsia="Times New Roman" w:cs="Segoe UI"/>
          <w:color w:val="000000"/>
          <w:kern w:val="0"/>
          <w:sz w:val="24"/>
          <w:szCs w:val="24"/>
          <w:lang w:eastAsia="en-IN"/>
          <w14:ligatures w14:val="none"/>
        </w:rPr>
      </w:pPr>
      <w:r>
        <w:rPr>
          <w:rFonts w:ascii="Segoe UI" w:hAnsi="Segoe UI" w:eastAsia="Times New Roman" w:cs="Segoe UI"/>
          <w:color w:val="000000"/>
          <w:kern w:val="0"/>
          <w:sz w:val="24"/>
          <w:szCs w:val="24"/>
          <w:lang w:eastAsia="en-IN"/>
          <w14:ligatures w14:val="none"/>
        </w:rPr>
        <w:t>When </w:t>
      </w:r>
      <w:r>
        <w:rPr>
          <w:rFonts w:ascii="Segoe UI" w:hAnsi="Segoe UI" w:eastAsia="Times New Roman" w:cs="Segoe UI"/>
          <w:b/>
          <w:bCs/>
          <w:color w:val="000000"/>
          <w:kern w:val="0"/>
          <w:sz w:val="24"/>
          <w:szCs w:val="24"/>
          <w:lang w:eastAsia="en-IN"/>
          <w14:ligatures w14:val="none"/>
        </w:rPr>
        <w:t>∑(f</w:t>
      </w:r>
      <w:r>
        <w:rPr>
          <w:rFonts w:ascii="Segoe UI" w:hAnsi="Segoe UI" w:eastAsia="Times New Roman" w:cs="Segoe UI"/>
          <w:b/>
          <w:bCs/>
          <w:color w:val="000000"/>
          <w:kern w:val="0"/>
          <w:sz w:val="24"/>
          <w:szCs w:val="24"/>
          <w:vertAlign w:val="subscript"/>
          <w:lang w:eastAsia="en-IN"/>
          <w14:ligatures w14:val="none"/>
        </w:rPr>
        <w:t>i</w:t>
      </w:r>
      <w:r>
        <w:rPr>
          <w:rFonts w:ascii="Segoe UI" w:hAnsi="Segoe UI" w:eastAsia="Times New Roman" w:cs="Segoe UI"/>
          <w:b/>
          <w:bCs/>
          <w:color w:val="000000"/>
          <w:kern w:val="0"/>
          <w:sz w:val="24"/>
          <w:szCs w:val="24"/>
          <w:lang w:eastAsia="en-IN"/>
          <w14:ligatures w14:val="none"/>
        </w:rPr>
        <w:t>)</w:t>
      </w:r>
      <w:r>
        <w:rPr>
          <w:rFonts w:ascii="Segoe UI" w:hAnsi="Segoe UI" w:eastAsia="Times New Roman" w:cs="Segoe UI"/>
          <w:color w:val="000000"/>
          <w:kern w:val="0"/>
          <w:sz w:val="24"/>
          <w:szCs w:val="24"/>
          <w:lang w:eastAsia="en-IN"/>
          <w14:ligatures w14:val="none"/>
        </w:rPr>
        <w:t> = 70 then CAF = 0.65 + (0.01 * 70) = 0.65 + 0.7 = 1.35</w:t>
      </w:r>
    </w:p>
    <w:p>
      <w:pPr>
        <w:tabs>
          <w:tab w:val="left" w:pos="2020"/>
        </w:tabs>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AA4953"/>
    <w:multiLevelType w:val="multilevel"/>
    <w:tmpl w:val="1DAA49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8C06B2F"/>
    <w:multiLevelType w:val="multilevel"/>
    <w:tmpl w:val="38C06B2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A0733B3"/>
    <w:multiLevelType w:val="multilevel"/>
    <w:tmpl w:val="7A0733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 w:numId="3">
    <w:abstractNumId w:val="2"/>
    <w:lvlOverride w:ilvl="0">
      <w:lvl w:ilvl="0" w:tentative="1">
        <w:start w:val="0"/>
        <w:numFmt w:val="lowerLetter"/>
        <w:lvlText w:val="%1."/>
        <w:lvlJc w:val="left"/>
      </w:lvl>
    </w:lvlOverride>
  </w:num>
  <w:num w:numId="4">
    <w:abstractNumId w:val="2"/>
    <w:lvlOverride w:ilvl="0">
      <w:lvl w:ilvl="0" w:tentative="1">
        <w:start w:va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CD"/>
    <w:rsid w:val="00514ACD"/>
    <w:rsid w:val="095F70AD"/>
    <w:rsid w:val="10F3533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7"/>
    <w:autoRedefine/>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3">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5">
    <w:name w:val="Normal (Web)"/>
    <w:basedOn w:val="1"/>
    <w:autoRedefine/>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6">
    <w:name w:val="Strong"/>
    <w:basedOn w:val="3"/>
    <w:qFormat/>
    <w:uiPriority w:val="22"/>
    <w:rPr>
      <w:b/>
      <w:bCs/>
    </w:rPr>
  </w:style>
  <w:style w:type="character" w:customStyle="1" w:styleId="7">
    <w:name w:val="Heading 2 Char"/>
    <w:basedOn w:val="3"/>
    <w:link w:val="2"/>
    <w:autoRedefine/>
    <w:qFormat/>
    <w:uiPriority w:val="9"/>
    <w:rPr>
      <w:rFonts w:ascii="Times New Roman" w:hAnsi="Times New Roman" w:eastAsia="Times New Roman" w:cs="Times New Roman"/>
      <w:b/>
      <w:bCs/>
      <w:kern w:val="0"/>
      <w:sz w:val="36"/>
      <w:szCs w:val="36"/>
      <w:lang w:eastAsia="en-IN"/>
      <w14:ligatures w14:val="none"/>
    </w:rPr>
  </w:style>
  <w:style w:type="paragraph" w:styleId="8">
    <w:name w:val="List Paragraph"/>
    <w:basedOn w:val="1"/>
    <w:autoRedefine/>
    <w:qFormat/>
    <w:uiPriority w:val="34"/>
    <w:pPr>
      <w:ind w:left="720"/>
      <w:contextualSpacing/>
    </w:pPr>
  </w:style>
  <w:style w:type="paragraph" w:customStyle="1" w:styleId="9">
    <w:name w:val="pq"/>
    <w:basedOn w:val="1"/>
    <w:autoRedefine/>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paragraph" w:customStyle="1" w:styleId="10">
    <w:name w:val="center"/>
    <w:basedOn w:val="1"/>
    <w:autoRedefine/>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383</Words>
  <Characters>2189</Characters>
  <Lines>18</Lines>
  <Paragraphs>5</Paragraphs>
  <TotalTime>13</TotalTime>
  <ScaleCrop>false</ScaleCrop>
  <LinksUpToDate>false</LinksUpToDate>
  <CharactersWithSpaces>2567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2023-04-13T08:22:00Z</dcterms:created>
  <dc:creator>Deepika Upadhyay</dc:creator>
  <cp:lastModifiedBy>Sarvesh Mankar</cp:lastModifiedBy>
  <dcterms:modified xsi:type="dcterms:W3CDTF">2024-04-29T14:35:18Z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5F8E24D7C9E24DCF8DFCBC5A08DAB325_12</vt:lpwstr>
  </property>
</Properties>
</file>