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77" w:rsidRDefault="00536166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FF6877" w:rsidRDefault="00536166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FF6877" w:rsidRDefault="00FF6877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F6877" w:rsidTr="00536166">
        <w:trPr>
          <w:cantSplit/>
          <w:tblHeader/>
        </w:trPr>
        <w:tc>
          <w:tcPr>
            <w:tcW w:w="4508" w:type="dxa"/>
          </w:tcPr>
          <w:p w:rsidR="00FF6877" w:rsidRDefault="0053616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FF6877" w:rsidRDefault="0053616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Jul</w:t>
            </w:r>
            <w:r>
              <w:rPr>
                <w:rFonts w:ascii="Calibri" w:eastAsia="Calibri" w:hAnsi="Calibri" w:cs="Calibri"/>
              </w:rPr>
              <w:t>y 2025</w:t>
            </w:r>
          </w:p>
        </w:tc>
      </w:tr>
      <w:tr w:rsidR="00FF6877" w:rsidTr="00536166">
        <w:trPr>
          <w:cantSplit/>
          <w:tblHeader/>
        </w:trPr>
        <w:tc>
          <w:tcPr>
            <w:tcW w:w="4508" w:type="dxa"/>
          </w:tcPr>
          <w:p w:rsidR="00FF6877" w:rsidRDefault="0053616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:rsidR="00FF6877" w:rsidRDefault="00536166">
            <w:pPr>
              <w:pStyle w:val="normal2"/>
              <w:rPr>
                <w:rFonts w:ascii="Calibri" w:eastAsia="Calibri" w:hAnsi="Calibri" w:cs="Calibri"/>
              </w:rPr>
            </w:pPr>
            <w:r w:rsidRPr="00536166">
              <w:rPr>
                <w:rFonts w:ascii="Calibri" w:eastAsia="Calibri" w:hAnsi="Calibri" w:cs="Calibri"/>
              </w:rPr>
              <w:t>PNT2025TMID14372</w:t>
            </w:r>
          </w:p>
        </w:tc>
      </w:tr>
      <w:tr w:rsidR="00FF6877">
        <w:trPr>
          <w:cantSplit/>
          <w:tblHeader/>
        </w:trPr>
        <w:tc>
          <w:tcPr>
            <w:tcW w:w="4508" w:type="dxa"/>
          </w:tcPr>
          <w:p w:rsidR="00FF6877" w:rsidRDefault="0053616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6877" w:rsidRPr="00536166" w:rsidRDefault="00536166" w:rsidP="00536166">
            <w:pPr>
              <w:pStyle w:val="Heading1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after="0"/>
              <w:rPr>
                <w:rFonts w:asciiTheme="majorHAnsi" w:hAnsiTheme="majorHAnsi" w:cstheme="majorHAnsi"/>
                <w:sz w:val="22"/>
                <w:szCs w:val="22"/>
              </w:rPr>
            </w:pPr>
            <w:r w:rsidRPr="0053616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Predictive Pulse: Harnessing Machine Learning for Blood Pressure Analysis</w:t>
            </w:r>
          </w:p>
        </w:tc>
      </w:tr>
      <w:tr w:rsidR="00FF6877">
        <w:trPr>
          <w:cantSplit/>
          <w:tblHeader/>
        </w:trPr>
        <w:tc>
          <w:tcPr>
            <w:tcW w:w="4508" w:type="dxa"/>
          </w:tcPr>
          <w:p w:rsidR="00FF6877" w:rsidRDefault="0053616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6877" w:rsidRDefault="0053616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F6877" w:rsidRDefault="00FF6877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F6877" w:rsidRDefault="00536166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FF6877" w:rsidRDefault="00536166">
      <w:pPr>
        <w:pStyle w:val="normal2"/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:rsidR="00FF6877" w:rsidRDefault="00536166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731200" cy="214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6877" w:rsidRDefault="00536166">
      <w:pPr>
        <w:pStyle w:val="normal2"/>
        <w:spacing w:after="160" w:line="259" w:lineRule="auto"/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tes/customer-problem-statement/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1"/>
        <w:gridCol w:w="1528"/>
        <w:gridCol w:w="1557"/>
        <w:gridCol w:w="1425"/>
        <w:gridCol w:w="141"/>
        <w:gridCol w:w="1305"/>
        <w:gridCol w:w="173"/>
        <w:gridCol w:w="1719"/>
      </w:tblGrid>
      <w:tr w:rsidR="00536166" w:rsidRPr="00536166" w:rsidTr="0053616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9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536166" w:rsidRPr="00536166" w:rsidTr="00536166">
        <w:trPr>
          <w:trHeight w:val="1320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 with hypertension.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monitor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blood pressure trends accurately.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are inconsistent and hard to track.</w:t>
            </w:r>
          </w:p>
        </w:tc>
        <w:tc>
          <w:tcPr>
            <w:tcW w:w="11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have real-time analysis or alerts.</w:t>
            </w:r>
          </w:p>
        </w:tc>
        <w:tc>
          <w:tcPr>
            <w:tcW w:w="1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6166" w:rsidRDefault="00536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166" w:rsidRDefault="00536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166" w:rsidRDefault="00536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anxious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uncertain about my health.</w:t>
            </w:r>
          </w:p>
        </w:tc>
      </w:tr>
      <w:tr w:rsidR="00536166" w:rsidRPr="00536166" w:rsidTr="00536166">
        <w:trPr>
          <w:trHeight w:val="60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6166" w:rsidRPr="00536166" w:rsidTr="00536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general physician.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predict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 BP anomalies proactively.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only show historical data.</w:t>
            </w:r>
          </w:p>
        </w:tc>
        <w:tc>
          <w:tcPr>
            <w:tcW w:w="111" w:type="dxa"/>
            <w:tcBorders>
              <w:left w:val="single" w:sz="4" w:space="0" w:color="auto"/>
            </w:tcBorders>
            <w:vAlign w:val="center"/>
          </w:tcPr>
          <w:p w:rsidR="00536166" w:rsidRDefault="00536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166" w:rsidRDefault="00536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they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lack intelligent forecasting.</w:t>
            </w:r>
          </w:p>
        </w:tc>
        <w:tc>
          <w:tcPr>
            <w:tcW w:w="143" w:type="dxa"/>
            <w:tcBorders>
              <w:left w:val="single" w:sz="4" w:space="0" w:color="auto"/>
            </w:tcBorders>
            <w:vAlign w:val="center"/>
          </w:tcPr>
          <w:p w:rsidR="00536166" w:rsidRDefault="00536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166" w:rsidRDefault="00536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166" w:rsidRPr="00536166" w:rsidRDefault="00536166" w:rsidP="005361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>underprepared</w:t>
            </w:r>
            <w:proofErr w:type="gramEnd"/>
            <w:r w:rsidRPr="00536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patient emergencies.</w:t>
            </w:r>
          </w:p>
        </w:tc>
      </w:tr>
    </w:tbl>
    <w:p w:rsidR="00536166" w:rsidRDefault="00536166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9390" w:type="dxa"/>
        <w:tblInd w:w="-42" w:type="dxa"/>
        <w:tblBorders>
          <w:top w:val="single" w:sz="4" w:space="0" w:color="auto"/>
        </w:tblBorders>
        <w:tblLook w:val="0000"/>
      </w:tblPr>
      <w:tblGrid>
        <w:gridCol w:w="9390"/>
      </w:tblGrid>
      <w:tr w:rsidR="00536166" w:rsidTr="0053616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390" w:type="dxa"/>
          </w:tcPr>
          <w:p w:rsidR="00536166" w:rsidRDefault="00536166">
            <w:pPr>
              <w:pStyle w:val="normal2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536166" w:rsidRDefault="00536166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FF6877" w:rsidRDefault="00FF6877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F6877" w:rsidRDefault="00FF6877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FF6877" w:rsidRDefault="00FF6877">
      <w:pPr>
        <w:pStyle w:val="normal2"/>
      </w:pPr>
    </w:p>
    <w:sectPr w:rsidR="00FF6877" w:rsidSect="00FF68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877"/>
    <w:rsid w:val="00536166"/>
    <w:rsid w:val="00FF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68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68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68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68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68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68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6877"/>
  </w:style>
  <w:style w:type="table" w:customStyle="1" w:styleId="TableNormal0">
    <w:name w:val="TableNormal"/>
    <w:rsid w:val="00FF68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FF687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F6877"/>
  </w:style>
  <w:style w:type="paragraph" w:customStyle="1" w:styleId="normal2">
    <w:name w:val="normal"/>
    <w:rsid w:val="00FF6877"/>
  </w:style>
  <w:style w:type="table" w:customStyle="1" w:styleId="a">
    <w:basedOn w:val="TableNormal"/>
    <w:rsid w:val="00FF68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F68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F68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F68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2"/>
    <w:next w:val="normal2"/>
    <w:rsid w:val="00FF68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rsid w:val="00FF68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F68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1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6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61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2025-07-29T12:37:00Z</dcterms:created>
  <dcterms:modified xsi:type="dcterms:W3CDTF">2025-07-29T12:40:00Z</dcterms:modified>
</cp:coreProperties>
</file>