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04" w:rsidRDefault="002159EE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142404" w:rsidRDefault="002159EE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:rsidR="00142404" w:rsidRDefault="00142404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42404">
        <w:trPr>
          <w:cantSplit/>
          <w:tblHeader/>
        </w:trPr>
        <w:tc>
          <w:tcPr>
            <w:tcW w:w="4508" w:type="dxa"/>
          </w:tcPr>
          <w:p w:rsidR="00142404" w:rsidRDefault="002159E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42404" w:rsidRDefault="002159E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142404">
        <w:trPr>
          <w:cantSplit/>
          <w:tblHeader/>
        </w:trPr>
        <w:tc>
          <w:tcPr>
            <w:tcW w:w="4508" w:type="dxa"/>
          </w:tcPr>
          <w:p w:rsidR="00142404" w:rsidRDefault="002159E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42404" w:rsidRDefault="002159EE">
            <w:pPr>
              <w:pStyle w:val="normal1"/>
              <w:rPr>
                <w:rFonts w:ascii="Calibri" w:eastAsia="Calibri" w:hAnsi="Calibri" w:cs="Calibri"/>
              </w:rPr>
            </w:pPr>
            <w:r w:rsidRPr="002159EE">
              <w:rPr>
                <w:rFonts w:ascii="Calibri" w:eastAsia="Calibri" w:hAnsi="Calibri" w:cs="Calibri"/>
              </w:rPr>
              <w:t>PNT2025TMID14372</w:t>
            </w:r>
          </w:p>
        </w:tc>
      </w:tr>
      <w:tr w:rsidR="00142404">
        <w:trPr>
          <w:cantSplit/>
          <w:tblHeader/>
        </w:trPr>
        <w:tc>
          <w:tcPr>
            <w:tcW w:w="4508" w:type="dxa"/>
          </w:tcPr>
          <w:p w:rsidR="00142404" w:rsidRDefault="002159E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42404" w:rsidRDefault="002159EE">
            <w:pPr>
              <w:pStyle w:val="normal1"/>
              <w:rPr>
                <w:rFonts w:ascii="Calibri" w:eastAsia="Calibri" w:hAnsi="Calibri" w:cs="Calibri"/>
              </w:rPr>
            </w:pPr>
            <w:r w:rsidRPr="002159EE">
              <w:rPr>
                <w:rFonts w:ascii="Calibri" w:eastAsia="Calibri" w:hAnsi="Calibri" w:cs="Calibri"/>
              </w:rPr>
              <w:t>Predictive Pulse: Harnessing Machine Learning for Blood Pressure Analysis</w:t>
            </w:r>
          </w:p>
        </w:tc>
      </w:tr>
      <w:tr w:rsidR="00142404">
        <w:trPr>
          <w:cantSplit/>
          <w:tblHeader/>
        </w:trPr>
        <w:tc>
          <w:tcPr>
            <w:tcW w:w="4508" w:type="dxa"/>
          </w:tcPr>
          <w:p w:rsidR="00142404" w:rsidRDefault="002159E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42404" w:rsidRDefault="002159E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42404" w:rsidRDefault="00142404">
      <w:pPr>
        <w:pStyle w:val="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42404" w:rsidRDefault="002159EE">
      <w:pPr>
        <w:pStyle w:val="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:rsidR="00142404" w:rsidRDefault="002159EE">
      <w:pPr>
        <w:pStyle w:val="normal1"/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t xml:space="preserve">Understand the needs, frustrations, and behaviors of freelance professionals seeking consistent work through a </w:t>
      </w:r>
      <w:r>
        <w:t>platform like Predictive Pulse.</w:t>
      </w:r>
    </w:p>
    <w:p w:rsidR="00142404" w:rsidRDefault="00142404">
      <w:pPr>
        <w:pStyle w:val="normal1"/>
        <w:spacing w:after="16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</w:p>
    <w:p w:rsidR="00142404" w:rsidRDefault="00142404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142404" w:rsidRDefault="00142404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142404" w:rsidRDefault="00142404">
      <w:pPr>
        <w:pStyle w:val="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142404" w:rsidRDefault="002159EE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:rsidR="00142404" w:rsidRDefault="00142404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142404" w:rsidRDefault="00142404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142404" w:rsidRDefault="00142404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142404" w:rsidRDefault="00142404">
      <w:pPr>
        <w:pStyle w:val="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142404" w:rsidRDefault="00142404">
      <w:pPr>
        <w:pStyle w:val="normal1"/>
      </w:pPr>
    </w:p>
    <w:sectPr w:rsidR="00142404" w:rsidSect="001424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404"/>
    <w:rsid w:val="00142404"/>
    <w:rsid w:val="0021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424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424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424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424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424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424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2404"/>
  </w:style>
  <w:style w:type="table" w:customStyle="1" w:styleId="TableNormal0">
    <w:name w:val="TableNormal"/>
    <w:rsid w:val="001424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14240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142404"/>
  </w:style>
  <w:style w:type="table" w:customStyle="1" w:styleId="a">
    <w:basedOn w:val="TableNormal"/>
    <w:rsid w:val="001424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1"/>
    <w:next w:val="normal1"/>
    <w:rsid w:val="0014240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"/>
    <w:rsid w:val="001424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lv+TO4gsFMS39EGMPNnynAmCSg==">CgMxLjA4AHIhMWE4cXEwS05jXzluWGNRVlpIZ1dWZDk0eVNNMjM3Y044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2025-07-29T12:42:00Z</dcterms:created>
  <dcterms:modified xsi:type="dcterms:W3CDTF">2025-07-29T12:42:00Z</dcterms:modified>
</cp:coreProperties>
</file>