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8E" w:rsidRDefault="004E5954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a"/>
        <w:tblW w:w="9067" w:type="dxa"/>
        <w:tblInd w:w="-108" w:type="dxa"/>
        <w:tblLayout w:type="fixed"/>
        <w:tblLook w:val="0400"/>
      </w:tblPr>
      <w:tblGrid>
        <w:gridCol w:w="4106"/>
        <w:gridCol w:w="4961"/>
      </w:tblGrid>
      <w:tr w:rsidR="00A6008E">
        <w:trPr>
          <w:cantSplit/>
          <w:trHeight w:val="320"/>
          <w:tblHeader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8E" w:rsidRDefault="00A6008E">
            <w:pPr>
              <w:pStyle w:val="Heading2"/>
              <w:spacing w:before="120" w:line="240" w:lineRule="auto"/>
            </w:pPr>
            <w:bookmarkStart w:id="0" w:name="_heading=h.vmdfsrz1sfvr" w:colFirst="0" w:colLast="0"/>
            <w:bookmarkEnd w:id="0"/>
          </w:p>
        </w:tc>
      </w:tr>
      <w:tr w:rsidR="00A6008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8E" w:rsidRDefault="004E595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8E" w:rsidRDefault="004E595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-05-2025</w:t>
            </w:r>
          </w:p>
        </w:tc>
      </w:tr>
      <w:tr w:rsidR="00A6008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8E" w:rsidRDefault="004E595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8E" w:rsidRDefault="004E595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54">
              <w:rPr>
                <w:rFonts w:ascii="Times New Roman" w:eastAsia="Times New Roman" w:hAnsi="Times New Roman" w:cs="Times New Roman"/>
                <w:sz w:val="24"/>
                <w:szCs w:val="24"/>
              </w:rPr>
              <w:t>PNT2025TMID1437</w:t>
            </w:r>
          </w:p>
        </w:tc>
      </w:tr>
      <w:tr w:rsidR="00A6008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8E" w:rsidRDefault="004E595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8E" w:rsidRDefault="004E595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5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Pulse: Harnessing Machine Learning for Blood Pressure Analysis</w:t>
            </w:r>
          </w:p>
        </w:tc>
      </w:tr>
      <w:tr w:rsidR="00A6008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8E" w:rsidRDefault="004E595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8E" w:rsidRDefault="00A6008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008E" w:rsidRDefault="00A6008E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t>Project Name</w:t>
      </w:r>
      <w:r>
        <w:br/>
        <w:t>Predictive Pulse: Harnessing Machine Learning for Blood Pressure Analysis</w:t>
      </w:r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Description:  A web-based platform that connects freelancers with clients. It includes profile Project creation, job postings, application tracking, messaging, and payment integration.</w:t>
      </w:r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Version</w:t>
      </w:r>
      <w:proofErr w:type="gramStart"/>
      <w:r>
        <w:rPr>
          <w:rFonts w:ascii="Calibri" w:eastAsia="Calibri" w:hAnsi="Calibri" w:cs="Calibri"/>
        </w:rPr>
        <w:t>:v1.0.0</w:t>
      </w:r>
      <w:proofErr w:type="gramEnd"/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</w:t>
      </w:r>
      <w:r>
        <w:rPr>
          <w:rFonts w:ascii="Calibri" w:eastAsia="Calibri" w:hAnsi="Calibri" w:cs="Calibri"/>
          <w:b/>
        </w:rPr>
        <w:t>g Scope:</w:t>
      </w:r>
    </w:p>
    <w:p w:rsidR="00A6008E" w:rsidRDefault="004E5954">
      <w:pPr>
        <w:pStyle w:val="normal0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registration and login</w:t>
      </w:r>
      <w:r>
        <w:rPr>
          <w:rFonts w:ascii="Calibri" w:eastAsia="Calibri" w:hAnsi="Calibri" w:cs="Calibri"/>
        </w:rPr>
        <w:br/>
      </w:r>
    </w:p>
    <w:p w:rsidR="00A6008E" w:rsidRDefault="004E5954">
      <w:pPr>
        <w:pStyle w:val="normal0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Freelancer and client profile creation</w:t>
      </w:r>
      <w:r>
        <w:rPr>
          <w:rFonts w:ascii="Calibri" w:eastAsia="Calibri" w:hAnsi="Calibri" w:cs="Calibri"/>
        </w:rPr>
        <w:br/>
      </w:r>
    </w:p>
    <w:p w:rsidR="00A6008E" w:rsidRDefault="004E5954">
      <w:pPr>
        <w:pStyle w:val="normal0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 posting and job application</w:t>
      </w:r>
      <w:r>
        <w:rPr>
          <w:rFonts w:ascii="Calibri" w:eastAsia="Calibri" w:hAnsi="Calibri" w:cs="Calibri"/>
        </w:rPr>
        <w:br/>
      </w:r>
    </w:p>
    <w:p w:rsidR="00A6008E" w:rsidRDefault="004E5954">
      <w:pPr>
        <w:pStyle w:val="normal0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 system</w:t>
      </w:r>
      <w:r>
        <w:rPr>
          <w:rFonts w:ascii="Calibri" w:eastAsia="Calibri" w:hAnsi="Calibri" w:cs="Calibri"/>
        </w:rPr>
        <w:br/>
      </w:r>
    </w:p>
    <w:p w:rsidR="00A6008E" w:rsidRDefault="004E5954">
      <w:pPr>
        <w:pStyle w:val="normal0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gateway integration</w:t>
      </w:r>
      <w:r>
        <w:rPr>
          <w:rFonts w:ascii="Calibri" w:eastAsia="Calibri" w:hAnsi="Calibri" w:cs="Calibri"/>
        </w:rPr>
        <w:br/>
      </w:r>
    </w:p>
    <w:p w:rsidR="00A6008E" w:rsidRDefault="004E5954">
      <w:pPr>
        <w:pStyle w:val="normal0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 status updates (e.g., applied, hired, completed)</w:t>
      </w:r>
      <w:r>
        <w:rPr>
          <w:rFonts w:ascii="Calibri" w:eastAsia="Calibri" w:hAnsi="Calibri" w:cs="Calibri"/>
        </w:rPr>
        <w:br/>
      </w:r>
    </w:p>
    <w:p w:rsidR="00A6008E" w:rsidRDefault="004E5954">
      <w:pPr>
        <w:pStyle w:val="normal0"/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functionalities</w:t>
      </w:r>
      <w:r>
        <w:rPr>
          <w:rFonts w:ascii="Calibri" w:eastAsia="Calibri" w:hAnsi="Calibri" w:cs="Calibri"/>
        </w:rPr>
        <w:br/>
      </w:r>
    </w:p>
    <w:p w:rsidR="00A6008E" w:rsidRDefault="004E5954">
      <w:pPr>
        <w:pStyle w:val="normal0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:rsidR="00A6008E" w:rsidRDefault="004E5954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t6zp8zwve4fa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Requirements to be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Tested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</w:p>
    <w:p w:rsidR="00A6008E" w:rsidRDefault="004E5954">
      <w:pPr>
        <w:pStyle w:val="normal0"/>
        <w:numPr>
          <w:ilvl w:val="0"/>
          <w:numId w:val="3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freelancer, I want to apply for jobs easily.</w:t>
      </w:r>
      <w:r>
        <w:rPr>
          <w:rFonts w:ascii="Calibri" w:eastAsia="Calibri" w:hAnsi="Calibri" w:cs="Calibri"/>
        </w:rPr>
        <w:br/>
      </w:r>
    </w:p>
    <w:p w:rsidR="00A6008E" w:rsidRDefault="004E5954">
      <w:pPr>
        <w:pStyle w:val="normal0"/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client, I want to post jobs and hire freelancers.</w:t>
      </w:r>
      <w:r>
        <w:rPr>
          <w:rFonts w:ascii="Calibri" w:eastAsia="Calibri" w:hAnsi="Calibri" w:cs="Calibri"/>
        </w:rPr>
        <w:br/>
      </w:r>
    </w:p>
    <w:p w:rsidR="00A6008E" w:rsidRDefault="004E5954">
      <w:pPr>
        <w:pStyle w:val="normal0"/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user, I want secure login and payments.</w:t>
      </w:r>
      <w:r>
        <w:rPr>
          <w:rFonts w:ascii="Calibri" w:eastAsia="Calibri" w:hAnsi="Calibri" w:cs="Calibri"/>
        </w:rPr>
        <w:br/>
      </w:r>
    </w:p>
    <w:p w:rsidR="00A6008E" w:rsidRDefault="004E5954">
      <w:pPr>
        <w:pStyle w:val="normal0"/>
        <w:numPr>
          <w:ilvl w:val="0"/>
          <w:numId w:val="3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As an admin, I want to manage reported users and disputes.</w:t>
      </w:r>
      <w:r>
        <w:rPr>
          <w:rFonts w:ascii="Calibri" w:eastAsia="Calibri" w:hAnsi="Calibri" w:cs="Calibri"/>
        </w:rPr>
        <w:br/>
      </w:r>
    </w:p>
    <w:p w:rsidR="00A6008E" w:rsidRDefault="00A6008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:rsidR="00A6008E" w:rsidRDefault="004E5954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2" w:name="_heading=h.afdmeqkyjqfl" w:colFirst="0" w:colLast="0"/>
      <w:bookmarkEnd w:id="2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:rsidR="00A6008E" w:rsidRDefault="004E5954">
      <w:pPr>
        <w:pStyle w:val="normal0"/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>
        <w:t>URL: https://predictivepulse.example.com</w:t>
      </w:r>
      <w:r>
        <w:br/>
      </w:r>
    </w:p>
    <w:p w:rsidR="00A6008E" w:rsidRDefault="004E5954">
      <w:pPr>
        <w:pStyle w:val="normal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Credentials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</w:p>
    <w:p w:rsidR="00A6008E" w:rsidRDefault="004E5954">
      <w:pPr>
        <w:pStyle w:val="normal0"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t>Freelancer: test.patient@example.com / password123</w:t>
      </w:r>
      <w:r>
        <w:br/>
      </w:r>
    </w:p>
    <w:p w:rsidR="00A6008E" w:rsidRDefault="004E5954">
      <w:pPr>
        <w:pStyle w:val="normal0"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t>Client: test.doctor@example.com / password123</w:t>
      </w:r>
      <w:r>
        <w:br/>
      </w:r>
    </w:p>
    <w:p w:rsidR="00A6008E" w:rsidRDefault="004E5954">
      <w:pPr>
        <w:pStyle w:val="normal0"/>
        <w:numPr>
          <w:ilvl w:val="1"/>
          <w:numId w:val="1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</w:t>
      </w:r>
      <w:r>
        <w:rPr>
          <w:rFonts w:ascii="Calibri" w:eastAsia="Calibri" w:hAnsi="Calibri" w:cs="Calibri"/>
        </w:rPr>
        <w:t xml:space="preserve">: admin@example.com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:rsidR="00A6008E" w:rsidRDefault="00A6008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b"/>
        <w:tblpPr w:leftFromText="180" w:rightFromText="180" w:topFromText="180" w:bottomFromText="180" w:vertAnchor="text"/>
        <w:tblW w:w="86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285"/>
        <w:gridCol w:w="1285"/>
        <w:gridCol w:w="2245"/>
        <w:gridCol w:w="1276"/>
        <w:gridCol w:w="1275"/>
        <w:gridCol w:w="1276"/>
      </w:tblGrid>
      <w:tr w:rsidR="00A6008E">
        <w:trPr>
          <w:cantSplit/>
          <w:tblHeader/>
        </w:trPr>
        <w:tc>
          <w:tcPr>
            <w:tcW w:w="1285" w:type="dxa"/>
          </w:tcPr>
          <w:p w:rsidR="00A6008E" w:rsidRDefault="004E5954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:rsidR="00A6008E" w:rsidRDefault="004E5954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:rsidR="00A6008E" w:rsidRDefault="004E5954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:rsidR="00A6008E" w:rsidRDefault="004E5954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:rsidR="00A6008E" w:rsidRDefault="004E5954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:rsidR="00A6008E" w:rsidRDefault="004E5954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A6008E">
        <w:trPr>
          <w:cantSplit/>
          <w:tblHeader/>
        </w:trPr>
        <w:tc>
          <w:tcPr>
            <w:tcW w:w="1285" w:type="dxa"/>
          </w:tcPr>
          <w:p w:rsidR="00A6008E" w:rsidRDefault="004E5954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285" w:type="dxa"/>
          </w:tcPr>
          <w:p w:rsidR="00A6008E" w:rsidRDefault="004E5954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245" w:type="dxa"/>
          </w:tcPr>
          <w:p w:rsidR="00A6008E" w:rsidRDefault="004E5954">
            <w:pPr>
              <w:pStyle w:val="normal0"/>
              <w:widowControl/>
              <w:spacing w:after="160" w:line="259" w:lineRule="auto"/>
            </w:pPr>
            <w:r>
              <w:t>1. Visit site</w:t>
            </w:r>
          </w:p>
          <w:p w:rsidR="00A6008E" w:rsidRDefault="004E5954">
            <w:pPr>
              <w:pStyle w:val="normal0"/>
              <w:widowControl/>
              <w:spacing w:after="160" w:line="259" w:lineRule="auto"/>
            </w:pPr>
            <w:r>
              <w:t>2. Click "Sign Up"</w:t>
            </w:r>
          </w:p>
          <w:p w:rsidR="00A6008E" w:rsidRDefault="004E5954">
            <w:pPr>
              <w:pStyle w:val="normal0"/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6" w:type="dxa"/>
          </w:tcPr>
          <w:p w:rsidR="00A6008E" w:rsidRDefault="004E5954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[Describe the expected outcome]</w:t>
            </w:r>
          </w:p>
        </w:tc>
        <w:tc>
          <w:tcPr>
            <w:tcW w:w="1275" w:type="dxa"/>
          </w:tcPr>
          <w:p w:rsidR="00A6008E" w:rsidRDefault="004E5954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6" w:type="dxa"/>
          </w:tcPr>
          <w:p w:rsidR="00A6008E" w:rsidRDefault="004E5954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A6008E">
        <w:trPr>
          <w:cantSplit/>
          <w:tblHeader/>
        </w:trPr>
        <w:tc>
          <w:tcPr>
            <w:tcW w:w="1285" w:type="dxa"/>
          </w:tcPr>
          <w:p w:rsidR="00A6008E" w:rsidRDefault="004E5954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  <w:tbl>
            <w:tblPr>
              <w:tblStyle w:val="ac"/>
              <w:tblW w:w="9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80"/>
            </w:tblGrid>
            <w:tr w:rsidR="00A6008E">
              <w:trPr>
                <w:cantSplit/>
                <w:trHeight w:val="515"/>
                <w:tblHeader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08E" w:rsidRDefault="004E5954">
                  <w:pPr>
                    <w:pStyle w:val="normal0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  <w:r>
                    <w:rPr>
                      <w:color w:val="1F1F1F"/>
                    </w:rPr>
                    <w:t>TC-002</w:t>
                  </w:r>
                </w:p>
              </w:tc>
            </w:tr>
          </w:tbl>
          <w:p w:rsidR="00A6008E" w:rsidRDefault="00A6008E">
            <w:pPr>
              <w:pStyle w:val="normal0"/>
              <w:spacing w:before="240" w:after="240"/>
              <w:rPr>
                <w:color w:val="1F1F1F"/>
              </w:rPr>
            </w:pPr>
          </w:p>
          <w:tbl>
            <w:tblPr>
              <w:tblStyle w:val="a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A6008E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08E" w:rsidRDefault="00A6008E">
                  <w:pPr>
                    <w:pStyle w:val="normal0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</w:p>
              </w:tc>
            </w:tr>
          </w:tbl>
          <w:p w:rsidR="00A6008E" w:rsidRDefault="00A6008E">
            <w:pPr>
              <w:pStyle w:val="normal0"/>
              <w:spacing w:before="240" w:after="240"/>
              <w:rPr>
                <w:color w:val="1F1F1F"/>
              </w:rPr>
            </w:pPr>
          </w:p>
        </w:tc>
        <w:tc>
          <w:tcPr>
            <w:tcW w:w="1285" w:type="dxa"/>
          </w:tcPr>
          <w:p w:rsidR="00A6008E" w:rsidRDefault="004E5954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A6008E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08E" w:rsidRDefault="00A6008E">
                  <w:pPr>
                    <w:pStyle w:val="normal0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</w:p>
              </w:tc>
            </w:tr>
          </w:tbl>
          <w:p w:rsidR="00A6008E" w:rsidRDefault="00A6008E">
            <w:pPr>
              <w:pStyle w:val="normal0"/>
              <w:spacing w:before="240" w:after="240"/>
              <w:rPr>
                <w:color w:val="1F1F1F"/>
              </w:rPr>
            </w:pPr>
          </w:p>
          <w:tbl>
            <w:tblPr>
              <w:tblStyle w:val="af"/>
              <w:tblW w:w="107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1079"/>
            </w:tblGrid>
            <w:tr w:rsidR="00A6008E">
              <w:trPr>
                <w:cantSplit/>
                <w:trHeight w:val="515"/>
                <w:tblHeader/>
              </w:trPr>
              <w:tc>
                <w:tcPr>
                  <w:tcW w:w="10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08E" w:rsidRDefault="004E5954">
                  <w:pPr>
                    <w:pStyle w:val="normal0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  <w:r>
                    <w:rPr>
                      <w:color w:val="1F1F1F"/>
                    </w:rPr>
                    <w:t>Post a Job (Client)</w:t>
                  </w:r>
                </w:p>
              </w:tc>
            </w:tr>
          </w:tbl>
          <w:p w:rsidR="00A6008E" w:rsidRDefault="00A6008E">
            <w:pPr>
              <w:pStyle w:val="normal0"/>
              <w:spacing w:before="240" w:after="240"/>
              <w:rPr>
                <w:color w:val="1F1F1F"/>
              </w:rPr>
            </w:pPr>
          </w:p>
        </w:tc>
        <w:tc>
          <w:tcPr>
            <w:tcW w:w="2245" w:type="dxa"/>
          </w:tcPr>
          <w:p w:rsidR="00A6008E" w:rsidRDefault="004E5954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A6008E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08E" w:rsidRDefault="00A6008E">
                  <w:pPr>
                    <w:pStyle w:val="normal0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</w:p>
              </w:tc>
            </w:tr>
          </w:tbl>
          <w:p w:rsidR="00A6008E" w:rsidRDefault="00A6008E">
            <w:pPr>
              <w:pStyle w:val="normal0"/>
              <w:spacing w:before="240" w:after="240"/>
              <w:rPr>
                <w:color w:val="1F1F1F"/>
              </w:rPr>
            </w:pPr>
          </w:p>
          <w:tbl>
            <w:tblPr>
              <w:tblStyle w:val="af1"/>
              <w:tblW w:w="20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040"/>
            </w:tblGrid>
            <w:tr w:rsidR="00A6008E">
              <w:trPr>
                <w:cantSplit/>
                <w:trHeight w:val="1070"/>
                <w:tblHeader/>
              </w:trPr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08E" w:rsidRDefault="004E5954">
                  <w:pPr>
                    <w:pStyle w:val="normal0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  <w:r>
                    <w:rPr>
                      <w:color w:val="1F1F1F"/>
                    </w:rPr>
                    <w:t>1. Login as client</w:t>
                  </w:r>
                </w:p>
                <w:p w:rsidR="00A6008E" w:rsidRDefault="004E5954">
                  <w:pPr>
                    <w:pStyle w:val="normal0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  <w:r>
                    <w:rPr>
                      <w:color w:val="1F1F1F"/>
                    </w:rPr>
                    <w:t>2. Go to "Post Job"</w:t>
                  </w:r>
                </w:p>
                <w:p w:rsidR="00A6008E" w:rsidRDefault="004E5954">
                  <w:pPr>
                    <w:pStyle w:val="normal0"/>
                    <w:framePr w:hSpace="180" w:vSpace="180" w:wrap="around" w:vAnchor="text" w:hAnchor="text"/>
                    <w:widowControl w:val="0"/>
                    <w:spacing w:before="240" w:after="240" w:line="240" w:lineRule="auto"/>
                    <w:rPr>
                      <w:color w:val="1F1F1F"/>
                    </w:rPr>
                  </w:pPr>
                  <w:r>
                    <w:rPr>
                      <w:color w:val="1F1F1F"/>
                    </w:rPr>
                    <w:t>3. Submit form</w:t>
                  </w:r>
                </w:p>
              </w:tc>
            </w:tr>
          </w:tbl>
          <w:p w:rsidR="00A6008E" w:rsidRDefault="00A6008E">
            <w:pPr>
              <w:pStyle w:val="normal0"/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:rsidR="00A6008E" w:rsidRDefault="004E5954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...Job appears on homepage</w:t>
            </w:r>
          </w:p>
        </w:tc>
        <w:tc>
          <w:tcPr>
            <w:tcW w:w="1275" w:type="dxa"/>
          </w:tcPr>
          <w:p w:rsidR="00A6008E" w:rsidRDefault="004E5954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A6008E" w:rsidRDefault="004E5954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A6008E" w:rsidRDefault="00A600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tbl>
      <w:tblPr>
        <w:tblStyle w:val="af2"/>
        <w:tblpPr w:leftFromText="180" w:rightFromText="180" w:topFromText="180" w:bottomFromText="180" w:vertAnchor="text"/>
        <w:tblW w:w="86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</w:tblGrid>
      <w:tr w:rsidR="00A6008E">
        <w:trPr>
          <w:cantSplit/>
          <w:trHeight w:val="841"/>
          <w:tblHeader/>
        </w:trPr>
        <w:tc>
          <w:tcPr>
            <w:tcW w:w="1129" w:type="dxa"/>
          </w:tcPr>
          <w:p w:rsidR="00A6008E" w:rsidRDefault="004E5954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:rsidR="00A6008E" w:rsidRDefault="004E5954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:rsidR="00A6008E" w:rsidRDefault="004E5954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:rsidR="00A6008E" w:rsidRDefault="004E5954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:rsidR="00A6008E" w:rsidRDefault="004E5954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:rsidR="00A6008E" w:rsidRDefault="004E5954">
            <w:pPr>
              <w:pStyle w:val="normal0"/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A6008E">
        <w:trPr>
          <w:cantSplit/>
          <w:tblHeader/>
        </w:trPr>
        <w:tc>
          <w:tcPr>
            <w:tcW w:w="1129" w:type="dxa"/>
          </w:tcPr>
          <w:p w:rsidR="00A6008E" w:rsidRDefault="004E5954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:rsidR="00A6008E" w:rsidRDefault="00A6008E">
            <w:pPr>
              <w:pStyle w:val="normal0"/>
            </w:pP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A6008E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08E" w:rsidRDefault="00A6008E">
                  <w:pPr>
                    <w:pStyle w:val="normal0"/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:rsidR="00A6008E" w:rsidRDefault="00A6008E">
            <w:pPr>
              <w:pStyle w:val="normal0"/>
            </w:pPr>
          </w:p>
          <w:tbl>
            <w:tblPr>
              <w:tblStyle w:val="af4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1229"/>
            </w:tblGrid>
            <w:tr w:rsidR="00A6008E">
              <w:trPr>
                <w:cantSplit/>
                <w:trHeight w:val="515"/>
                <w:tblHeader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6008E" w:rsidRDefault="004E5954">
                  <w:pPr>
                    <w:pStyle w:val="normal0"/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Error on job posting form</w:t>
                  </w:r>
                </w:p>
              </w:tc>
            </w:tr>
          </w:tbl>
          <w:p w:rsidR="00A6008E" w:rsidRDefault="00A6008E">
            <w:pPr>
              <w:pStyle w:val="normal0"/>
            </w:pPr>
          </w:p>
          <w:p w:rsidR="00A6008E" w:rsidRDefault="00A6008E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:rsidR="00A6008E" w:rsidRDefault="004E5954">
            <w:pPr>
              <w:pStyle w:val="normal0"/>
              <w:widowControl/>
              <w:spacing w:after="160" w:line="259" w:lineRule="auto"/>
            </w:pPr>
            <w:r>
              <w:t>1. Login as client</w:t>
            </w:r>
          </w:p>
          <w:p w:rsidR="00A6008E" w:rsidRDefault="004E5954">
            <w:pPr>
              <w:pStyle w:val="normal0"/>
              <w:widowControl/>
              <w:spacing w:after="160" w:line="259" w:lineRule="auto"/>
            </w:pPr>
            <w:r>
              <w:t>2. Submit empty form</w:t>
            </w:r>
          </w:p>
        </w:tc>
        <w:tc>
          <w:tcPr>
            <w:tcW w:w="1276" w:type="dxa"/>
          </w:tcPr>
          <w:p w:rsidR="00A6008E" w:rsidRDefault="004E5954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:rsidR="00A6008E" w:rsidRDefault="004E5954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:rsidR="00A6008E" w:rsidRDefault="004E5954">
            <w:pPr>
              <w:pStyle w:val="normal0"/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 should show validation</w:t>
            </w:r>
          </w:p>
        </w:tc>
      </w:tr>
      <w:tr w:rsidR="00A6008E">
        <w:trPr>
          <w:cantSplit/>
          <w:tblHeader/>
        </w:trPr>
        <w:tc>
          <w:tcPr>
            <w:tcW w:w="1129" w:type="dxa"/>
          </w:tcPr>
          <w:p w:rsidR="00A6008E" w:rsidRDefault="004E5954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:rsidR="00A6008E" w:rsidRDefault="004E5954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A6008E" w:rsidRDefault="004E5954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A6008E" w:rsidRDefault="004E5954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:rsidR="00A6008E" w:rsidRDefault="004E5954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:rsidR="00A6008E" w:rsidRDefault="004E5954">
            <w:pPr>
              <w:pStyle w:val="normal0"/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A6008E" w:rsidRDefault="00A6008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  <w:proofErr w:type="spellStart"/>
      <w:r>
        <w:rPr>
          <w:rFonts w:ascii="Calibri" w:eastAsia="Calibri" w:hAnsi="Calibri" w:cs="Calibri"/>
        </w:rPr>
        <w:t>Rohan</w:t>
      </w:r>
      <w:proofErr w:type="spellEnd"/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Signatur</w:t>
      </w:r>
      <w:r>
        <w:rPr>
          <w:rFonts w:ascii="Calibri" w:eastAsia="Calibri" w:hAnsi="Calibri" w:cs="Calibri"/>
        </w:rPr>
        <w:lastRenderedPageBreak/>
        <w:t>e</w:t>
      </w:r>
      <w:proofErr w:type="gramStart"/>
      <w:r>
        <w:rPr>
          <w:rFonts w:ascii="Calibri" w:eastAsia="Calibri" w:hAnsi="Calibri" w:cs="Calibri"/>
        </w:rPr>
        <w:t>:Rohan</w:t>
      </w:r>
      <w:proofErr w:type="spellEnd"/>
      <w:proofErr w:type="gramEnd"/>
    </w:p>
    <w:p w:rsidR="00A6008E" w:rsidRDefault="004E59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:rsidR="00A6008E" w:rsidRDefault="004E5954">
      <w:pPr>
        <w:pStyle w:val="normal0"/>
        <w:numPr>
          <w:ilvl w:val="0"/>
          <w:numId w:val="4"/>
        </w:numPr>
        <w:spacing w:line="259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Ensure that all test cases cover both positive and negative scenarios.</w:t>
      </w:r>
    </w:p>
    <w:p w:rsidR="00A6008E" w:rsidRDefault="004E5954">
      <w:pPr>
        <w:pStyle w:val="normal0"/>
        <w:numPr>
          <w:ilvl w:val="0"/>
          <w:numId w:val="4"/>
        </w:numPr>
        <w:spacing w:line="259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Encourage testers to provide detailed feedback, including any suggestions for improvement.</w:t>
      </w:r>
    </w:p>
    <w:p w:rsidR="00A6008E" w:rsidRDefault="004E5954">
      <w:pPr>
        <w:pStyle w:val="normal0"/>
        <w:numPr>
          <w:ilvl w:val="0"/>
          <w:numId w:val="4"/>
        </w:numPr>
        <w:spacing w:line="259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Bug tracking should include details such as severity, status, and steps to reproduce.</w:t>
      </w:r>
    </w:p>
    <w:p w:rsidR="00A6008E" w:rsidRDefault="004E5954">
      <w:pPr>
        <w:pStyle w:val="normal0"/>
        <w:numPr>
          <w:ilvl w:val="0"/>
          <w:numId w:val="4"/>
        </w:numPr>
        <w:spacing w:after="160" w:line="259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Obtain sign-off from both the project manager and product owner before proceeding with deployment.</w:t>
      </w:r>
    </w:p>
    <w:p w:rsidR="00A6008E" w:rsidRDefault="00A6008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6008E" w:rsidRDefault="00A6008E">
      <w:pPr>
        <w:pStyle w:val="normal0"/>
      </w:pPr>
    </w:p>
    <w:sectPr w:rsidR="00A6008E" w:rsidSect="00A600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20CE"/>
    <w:multiLevelType w:val="multilevel"/>
    <w:tmpl w:val="5D224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D36971"/>
    <w:multiLevelType w:val="multilevel"/>
    <w:tmpl w:val="EB1C1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C426366"/>
    <w:multiLevelType w:val="multilevel"/>
    <w:tmpl w:val="081C7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A2B4E43"/>
    <w:multiLevelType w:val="multilevel"/>
    <w:tmpl w:val="3328D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08E"/>
    <w:rsid w:val="004E5954"/>
    <w:rsid w:val="00A6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600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600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600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600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6008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6008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6008E"/>
  </w:style>
  <w:style w:type="paragraph" w:styleId="Title">
    <w:name w:val="Title"/>
    <w:basedOn w:val="normal0"/>
    <w:next w:val="normal0"/>
    <w:rsid w:val="00A6008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6008E"/>
  </w:style>
  <w:style w:type="paragraph" w:styleId="Subtitle">
    <w:name w:val="Subtitle"/>
    <w:basedOn w:val="normal0"/>
    <w:next w:val="normal0"/>
    <w:rsid w:val="00A6008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6008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6008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6008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A6008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rsid w:val="00A6008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A6008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A600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IGwPDMQM2UcTj3+Bt8vChiIIPw==">CgMxLjAyDmgudm1kZnNyejFzZnZyMg5oLnQ2enA4end2ZTRmYTIOaC5hZmRtZXFreWpxZmw4AHIhMTdqU0Z1MW56aHg4TWpRaElyWkw2RTFuLXB6Z205cVFy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2025-07-29T12:48:00Z</dcterms:created>
  <dcterms:modified xsi:type="dcterms:W3CDTF">2025-07-29T12:48:00Z</dcterms:modified>
</cp:coreProperties>
</file>