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647A7">
      <w:pPr>
        <w:spacing w:after="50" w:line="240" w:lineRule="auto"/>
        <w:ind w:left="10" w:right="-6" w:hanging="10"/>
        <w:jc w:val="right"/>
      </w:pPr>
      <w:r>
        <w:rPr>
          <w:b/>
          <w:sz w:val="36"/>
        </w:rPr>
        <w:t>Phase 2</w:t>
      </w:r>
      <w:r w:rsidR="0060126D">
        <w:rPr>
          <w:b/>
          <w:sz w:val="36"/>
        </w:rPr>
        <w:t xml:space="preserve">: Problem Definition and Design </w:t>
      </w:r>
    </w:p>
    <w:p w:rsidR="00DB3E19" w:rsidRDefault="0060126D">
      <w:pPr>
        <w:spacing w:after="50" w:line="240" w:lineRule="auto"/>
        <w:ind w:left="10" w:right="-6" w:hanging="10"/>
        <w:jc w:val="right"/>
      </w:pPr>
      <w:r>
        <w:rPr>
          <w:b/>
          <w:sz w:val="36"/>
        </w:rPr>
        <w:t xml:space="preserve">Thinking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D50067">
      <w:pPr>
        <w:spacing w:after="0" w:line="240" w:lineRule="auto"/>
        <w:ind w:left="0" w:right="9" w:firstLine="0"/>
        <w:jc w:val="right"/>
      </w:pPr>
      <w:r>
        <w:rPr>
          <w:rFonts w:ascii="Calibri" w:eastAsia="Calibri" w:hAnsi="Calibri" w:cs="Calibri"/>
          <w:b/>
          <w:color w:val="595959"/>
          <w:sz w:val="28"/>
        </w:rPr>
        <w:t>Devasree P</w:t>
      </w:r>
      <w:r w:rsidR="0060126D">
        <w:rPr>
          <w:rFonts w:ascii="Calibri" w:eastAsia="Calibri" w:hAnsi="Calibri" w:cs="Calibri"/>
          <w:b/>
          <w:color w:val="595959"/>
          <w:sz w:val="28"/>
        </w:rPr>
        <w:t xml:space="preserve"> </w:t>
      </w:r>
    </w:p>
    <w:p w:rsidR="001C1E5B" w:rsidRDefault="00D50067"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AU711021205006</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38050B" w:rsidP="001C1E5B">
      <w:pPr>
        <w:spacing w:after="0" w:line="240" w:lineRule="auto"/>
        <w:ind w:left="0" w:right="32" w:firstLine="0"/>
        <w:rPr>
          <w:b/>
          <w:sz w:val="36"/>
        </w:rPr>
      </w:pPr>
      <w:r>
        <w:rPr>
          <w:b/>
          <w:sz w:val="36"/>
        </w:rPr>
        <w:t>Phase 2</w:t>
      </w:r>
      <w:r w:rsidR="0060126D">
        <w:rPr>
          <w:b/>
          <w:sz w:val="36"/>
        </w:rPr>
        <w:t xml:space="preserve">: Problem Definition and Design Thinking </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Default="00E647A7">
      <w:pPr>
        <w:pStyle w:val="Heading1"/>
      </w:pPr>
      <w:r>
        <w:t>INTRODUCTION</w:t>
      </w:r>
      <w:r w:rsidR="0060126D">
        <w:t xml:space="preserve">: </w:t>
      </w:r>
    </w:p>
    <w:p w:rsidR="00E647A7" w:rsidRDefault="00E647A7" w:rsidP="00E647A7">
      <w:r>
        <w:t xml:space="preserve">                  </w:t>
      </w:r>
      <w:r w:rsidRPr="00E647A7">
        <w:t>In the field of predicting house prices with machine learning, continuous innovation is essential to stay competitive and improve accuracy. This document highlights potential innovations and advancements that can be integrated into the project.</w:t>
      </w:r>
    </w:p>
    <w:p w:rsidR="003C7DDD" w:rsidRDefault="003C7DDD" w:rsidP="00E647A7"/>
    <w:p w:rsidR="003C7DDD" w:rsidRDefault="003C7DDD" w:rsidP="003C7DDD">
      <w:r w:rsidRPr="003C7DDD">
        <w:rPr>
          <w:b/>
          <w:bCs/>
        </w:rPr>
        <w:lastRenderedPageBreak/>
        <w:t>Advanced Feature Engineering</w:t>
      </w:r>
      <w:r>
        <w:rPr>
          <w:b/>
          <w:bCs/>
        </w:rPr>
        <w:t xml:space="preserve"> </w:t>
      </w:r>
      <w:r w:rsidRPr="003C7DDD">
        <w:rPr>
          <w:b/>
          <w:bCs/>
        </w:rPr>
        <w:t>Innovation</w:t>
      </w:r>
      <w:r w:rsidRPr="003C7DDD">
        <w:t>:</w:t>
      </w:r>
    </w:p>
    <w:p w:rsidR="003C7DDD" w:rsidRDefault="003C7DDD" w:rsidP="003C7DDD">
      <w:r>
        <w:t xml:space="preserve">                </w:t>
      </w:r>
      <w:r w:rsidRPr="003C7DDD">
        <w:t>Utilize advanced feature engineering techniques, such as natural language processing (NLP) to extract valuable insights from real estate listings, descriptions, and customer reviews. This can provide additional data points for more accurate predictions.</w:t>
      </w:r>
    </w:p>
    <w:p w:rsidR="003C7DDD" w:rsidRDefault="003C7DDD" w:rsidP="003C7DDD">
      <w:r w:rsidRPr="003C7DDD">
        <w:rPr>
          <w:b/>
          <w:bCs/>
        </w:rPr>
        <w:t>Deep Learning Architectures</w:t>
      </w:r>
      <w:r>
        <w:rPr>
          <w:b/>
          <w:bCs/>
        </w:rPr>
        <w:t xml:space="preserve"> </w:t>
      </w:r>
      <w:r w:rsidRPr="003C7DDD">
        <w:rPr>
          <w:b/>
          <w:bCs/>
        </w:rPr>
        <w:t>Innovation</w:t>
      </w:r>
      <w:r w:rsidRPr="003C7DDD">
        <w:t>:</w:t>
      </w:r>
    </w:p>
    <w:p w:rsidR="003C7DDD" w:rsidRDefault="003C7DDD" w:rsidP="003C7DDD">
      <w:r>
        <w:rPr>
          <w:b/>
          <w:bCs/>
        </w:rPr>
        <w:t xml:space="preserve">                </w:t>
      </w:r>
      <w:r w:rsidRPr="003C7DDD">
        <w:rPr>
          <w:b/>
          <w:bCs/>
        </w:rPr>
        <w:t xml:space="preserve"> </w:t>
      </w:r>
      <w:r w:rsidRPr="003C7DDD">
        <w:t>Explore deep learning architectures like neural networks, convolutional neural networks (CNNs), and recurrent neural networks (RNNs). These can capture complex patterns and dependencies within the data, potentially leading to more precise predictions.</w:t>
      </w:r>
    </w:p>
    <w:p w:rsidR="003C7DDD" w:rsidRDefault="003C7DDD" w:rsidP="003C7DDD">
      <w:pPr>
        <w:rPr>
          <w:b/>
          <w:bCs/>
        </w:rPr>
      </w:pPr>
      <w:r w:rsidRPr="003C7DDD">
        <w:rPr>
          <w:b/>
          <w:bCs/>
        </w:rPr>
        <w:t>Geo-spatial Data Integration</w:t>
      </w:r>
      <w:r>
        <w:rPr>
          <w:b/>
          <w:bCs/>
        </w:rPr>
        <w:t xml:space="preserve"> </w:t>
      </w:r>
      <w:r w:rsidRPr="003C7DDD">
        <w:rPr>
          <w:b/>
          <w:bCs/>
        </w:rPr>
        <w:t>Innovation:</w:t>
      </w:r>
    </w:p>
    <w:p w:rsidR="003C7DDD" w:rsidRDefault="003C7DDD" w:rsidP="003C7DDD">
      <w:r w:rsidRPr="00BD22F9">
        <w:t xml:space="preserve">                 Incorporate geospatial data, such as neighborhood crime rates, proximity to amenities, and local school quality, to enrich the dataset. This can provide a more comprehensive view of the property's surroundings and impact its price.</w:t>
      </w:r>
    </w:p>
    <w:p w:rsidR="00BD22F9" w:rsidRDefault="00BD22F9" w:rsidP="003C7DDD"/>
    <w:p w:rsidR="00BD22F9" w:rsidRPr="00BD22F9" w:rsidRDefault="00BD22F9" w:rsidP="00BD22F9">
      <w:pPr>
        <w:pStyle w:val="ListParagraph"/>
        <w:numPr>
          <w:ilvl w:val="0"/>
          <w:numId w:val="11"/>
        </w:numPr>
      </w:pPr>
      <w:r w:rsidRPr="00BD22F9">
        <w:rPr>
          <w:b/>
          <w:bCs/>
        </w:rPr>
        <w:t>Step 1</w:t>
      </w:r>
      <w:r w:rsidRPr="00BD22F9">
        <w:t>:</w:t>
      </w:r>
    </w:p>
    <w:p w:rsidR="00BD22F9" w:rsidRDefault="00BD22F9" w:rsidP="001931B4">
      <w:pPr>
        <w:pStyle w:val="ListParagraph"/>
        <w:numPr>
          <w:ilvl w:val="2"/>
          <w:numId w:val="11"/>
        </w:numPr>
      </w:pPr>
      <w:r w:rsidRPr="00BD22F9">
        <w:t>Data Collection and AugmentationInnovation: Utilize a combination of traditional and unconventional data sources.Gather traditional data like square footage, number of bedrooms, and location.</w:t>
      </w:r>
    </w:p>
    <w:p w:rsidR="00BD22F9" w:rsidRPr="00BD22F9" w:rsidRDefault="00BD22F9" w:rsidP="00BD22F9">
      <w:pPr>
        <w:pStyle w:val="ListParagraph"/>
        <w:numPr>
          <w:ilvl w:val="2"/>
          <w:numId w:val="11"/>
        </w:numPr>
      </w:pPr>
      <w:r w:rsidRPr="00BD22F9">
        <w:t>Collect unconventional data such as social media sentiment about the neighborhood, weather data, and local event calendars.Use data augmentation techniques to create synthetic data points and diversify the dataset.</w:t>
      </w:r>
    </w:p>
    <w:p w:rsidR="00BD22F9" w:rsidRDefault="00BD22F9" w:rsidP="00BD22F9">
      <w:pPr>
        <w:pStyle w:val="ListParagraph"/>
        <w:numPr>
          <w:ilvl w:val="0"/>
          <w:numId w:val="11"/>
        </w:numPr>
        <w:rPr>
          <w:b/>
          <w:bCs/>
        </w:rPr>
      </w:pPr>
      <w:r w:rsidRPr="00BD22F9">
        <w:rPr>
          <w:b/>
          <w:bCs/>
        </w:rPr>
        <w:t>Step 2:</w:t>
      </w:r>
      <w:r w:rsidR="003C7DDD" w:rsidRPr="00BD22F9">
        <w:rPr>
          <w:b/>
          <w:bCs/>
        </w:rPr>
        <w:t xml:space="preserve">       </w:t>
      </w:r>
    </w:p>
    <w:p w:rsidR="00BD22F9" w:rsidRDefault="00BD22F9" w:rsidP="00BD22F9">
      <w:pPr>
        <w:pStyle w:val="ListParagraph"/>
        <w:numPr>
          <w:ilvl w:val="0"/>
          <w:numId w:val="16"/>
        </w:numPr>
      </w:pPr>
      <w:r w:rsidRPr="00BD22F9">
        <w:t xml:space="preserve">Hybrid Deep Learning ModelInnovation: Design a </w:t>
      </w:r>
      <w:r>
        <w:t xml:space="preserve">          </w:t>
      </w:r>
      <w:r w:rsidRPr="00BD22F9">
        <w:t>hybrid deep learning architecture.Combine convolutional neural networks (CNNs) to process images of properties (if available) and recurrent neural networks (RNNs) for textual descriptions.</w:t>
      </w:r>
    </w:p>
    <w:p w:rsidR="00BD22F9" w:rsidRPr="00BD22F9" w:rsidRDefault="00BD22F9" w:rsidP="00BD22F9">
      <w:pPr>
        <w:pStyle w:val="ListParagraph"/>
        <w:numPr>
          <w:ilvl w:val="0"/>
          <w:numId w:val="16"/>
        </w:numPr>
      </w:pPr>
      <w:r>
        <w:rPr>
          <w:b/>
        </w:rPr>
        <w:t xml:space="preserve"> </w:t>
      </w:r>
      <w:r w:rsidRPr="00BD22F9">
        <w:t xml:space="preserve">Implement attention mechanisms to weigh the importance of different features dynamically.Train the </w:t>
      </w:r>
      <w:r w:rsidRPr="00BD22F9">
        <w:lastRenderedPageBreak/>
        <w:t>model to capture intricate relationships between features.</w:t>
      </w:r>
    </w:p>
    <w:p w:rsidR="00DB3E19" w:rsidRDefault="00BD22F9" w:rsidP="00BD22F9">
      <w:pPr>
        <w:ind w:left="0" w:firstLine="0"/>
      </w:pPr>
      <w:r>
        <w:t xml:space="preserve">       </w:t>
      </w:r>
    </w:p>
    <w:p w:rsidR="00DB3E19" w:rsidRPr="00FE699E" w:rsidRDefault="00BD22F9" w:rsidP="00FE699E">
      <w:pPr>
        <w:pStyle w:val="ListParagraph"/>
        <w:numPr>
          <w:ilvl w:val="0"/>
          <w:numId w:val="23"/>
        </w:numPr>
        <w:spacing w:after="0" w:line="240" w:lineRule="auto"/>
        <w:ind w:right="0"/>
        <w:rPr>
          <w:b/>
          <w:bCs/>
          <w:szCs w:val="32"/>
        </w:rPr>
      </w:pPr>
      <w:r w:rsidRPr="00FE699E">
        <w:rPr>
          <w:rFonts w:ascii="Calibri" w:eastAsia="Calibri" w:hAnsi="Calibri" w:cs="Calibri"/>
          <w:b/>
          <w:bCs/>
          <w:szCs w:val="32"/>
        </w:rPr>
        <w:t>Step 3:</w:t>
      </w:r>
      <w:r w:rsidR="0060126D" w:rsidRPr="00FE699E">
        <w:rPr>
          <w:rFonts w:ascii="Calibri" w:eastAsia="Calibri" w:hAnsi="Calibri" w:cs="Calibri"/>
          <w:b/>
          <w:bCs/>
          <w:szCs w:val="32"/>
        </w:rPr>
        <w:t xml:space="preserve"> </w:t>
      </w:r>
    </w:p>
    <w:p w:rsidR="00FE699E" w:rsidRPr="00AD7442" w:rsidRDefault="00AD7442" w:rsidP="00AD7442">
      <w:pPr>
        <w:spacing w:after="0" w:line="240" w:lineRule="auto"/>
        <w:ind w:left="0" w:right="0" w:firstLine="0"/>
        <w:rPr>
          <w:rFonts w:ascii="Calibri" w:eastAsia="Calibri" w:hAnsi="Calibri" w:cs="Calibri"/>
          <w:b/>
          <w:bCs/>
          <w:szCs w:val="32"/>
        </w:rPr>
      </w:pPr>
      <w:r>
        <w:rPr>
          <w:rFonts w:ascii="Calibri" w:eastAsia="Calibri" w:hAnsi="Calibri" w:cs="Calibri"/>
          <w:b/>
          <w:bCs/>
          <w:szCs w:val="32"/>
        </w:rPr>
        <w:t xml:space="preserve">                            </w:t>
      </w:r>
    </w:p>
    <w:p w:rsidR="00FE699E" w:rsidRDefault="00FE699E"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 xml:space="preserve"> </w:t>
      </w:r>
      <w:r w:rsidR="00AD7442" w:rsidRPr="00AD7442">
        <w:rPr>
          <w:rFonts w:ascii="Calibri" w:eastAsia="Calibri" w:hAnsi="Calibri" w:cs="Calibri"/>
          <w:szCs w:val="32"/>
        </w:rPr>
        <w:t>Real-time Data IntegrationInnovation: Implement real-time data updates.Establish a pipeline to continuously fetch and update market data, including recent property sales and local developments.</w:t>
      </w:r>
    </w:p>
    <w:p w:rsidR="00AD7442" w:rsidRDefault="00AD7442"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Employ streaming analytics to adapt to changes in the real estate market quickly.Integrate blockchain technology to maintain a transparent and immutable record of transactions.</w:t>
      </w:r>
    </w:p>
    <w:p w:rsidR="00AD7442" w:rsidRDefault="00AD7442" w:rsidP="00AD7442">
      <w:pPr>
        <w:pStyle w:val="ListParagraph"/>
        <w:spacing w:after="0" w:line="240" w:lineRule="auto"/>
        <w:ind w:left="2380" w:right="0" w:firstLine="0"/>
        <w:rPr>
          <w:rFonts w:ascii="Calibri" w:eastAsia="Calibri" w:hAnsi="Calibri" w:cs="Calibri"/>
          <w:szCs w:val="32"/>
        </w:rPr>
      </w:pPr>
    </w:p>
    <w:p w:rsidR="001931B4" w:rsidRPr="001931B4" w:rsidRDefault="001931B4" w:rsidP="001931B4">
      <w:pPr>
        <w:pStyle w:val="ListParagraph"/>
        <w:numPr>
          <w:ilvl w:val="0"/>
          <w:numId w:val="23"/>
        </w:numPr>
        <w:spacing w:after="0" w:line="240" w:lineRule="auto"/>
        <w:ind w:right="0"/>
        <w:rPr>
          <w:b/>
          <w:bCs/>
          <w:szCs w:val="32"/>
        </w:rPr>
      </w:pPr>
      <w:r>
        <w:rPr>
          <w:rFonts w:ascii="Calibri" w:eastAsia="Calibri" w:hAnsi="Calibri" w:cs="Calibri"/>
          <w:b/>
          <w:bCs/>
          <w:szCs w:val="32"/>
        </w:rPr>
        <w:t>Step 4</w:t>
      </w:r>
      <w:r w:rsidRPr="00FE699E">
        <w:rPr>
          <w:rFonts w:ascii="Calibri" w:eastAsia="Calibri" w:hAnsi="Calibri" w:cs="Calibri"/>
          <w:b/>
          <w:bCs/>
          <w:szCs w:val="32"/>
        </w:rPr>
        <w:t xml:space="preserve">: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t xml:space="preserve"> </w:t>
      </w:r>
      <w:r w:rsidRPr="0038050B">
        <w:rPr>
          <w:rFonts w:ascii="Calibri" w:eastAsia="Calibri" w:hAnsi="Calibri" w:cs="Calibri"/>
          <w:szCs w:val="32"/>
        </w:rPr>
        <w:t>Ethical AI and FairnessInnovation: Prioritize ethical considerations and fairness.</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Pr>
          <w:rFonts w:ascii="Calibri" w:eastAsia="Calibri" w:hAnsi="Calibri" w:cs="Calibri"/>
          <w:szCs w:val="32"/>
        </w:rPr>
        <w:t xml:space="preserve"> </w:t>
      </w:r>
      <w:r w:rsidRPr="0038050B">
        <w:rPr>
          <w:rFonts w:ascii="Calibri" w:eastAsia="Calibri" w:hAnsi="Calibri" w:cs="Calibri"/>
          <w:szCs w:val="32"/>
        </w:rPr>
        <w:t>Implement bias mitigation techniques to ensure fair predictions, especially in sensitive areas like housing</w:t>
      </w:r>
      <w:r>
        <w:rPr>
          <w:rFonts w:ascii="Calibri" w:eastAsia="Calibri" w:hAnsi="Calibri" w:cs="Calibri"/>
          <w:szCs w:val="32"/>
        </w:rPr>
        <w:t xml:space="preserve"> </w:t>
      </w:r>
      <w:r w:rsidRPr="0038050B">
        <w:rPr>
          <w:rFonts w:ascii="Calibri" w:eastAsia="Calibri" w:hAnsi="Calibri" w:cs="Calibri"/>
          <w:szCs w:val="32"/>
        </w:rPr>
        <w:t>.</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Regularly audit the model for potential ethical issues and biases.</w:t>
      </w:r>
      <w:r>
        <w:rPr>
          <w:rFonts w:ascii="Calibri" w:eastAsia="Calibri" w:hAnsi="Calibri" w:cs="Calibri"/>
          <w:szCs w:val="32"/>
        </w:rPr>
        <w:t xml:space="preserve"> </w:t>
      </w:r>
    </w:p>
    <w:p w:rsidR="001931B4"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Collaborate with community organizations to gather input and ensure ethical practices.</w:t>
      </w:r>
    </w:p>
    <w:p w:rsidR="001931B4" w:rsidRPr="00FE699E" w:rsidRDefault="001931B4" w:rsidP="001931B4">
      <w:pPr>
        <w:pStyle w:val="ListParagraph"/>
        <w:spacing w:after="0" w:line="240" w:lineRule="auto"/>
        <w:ind w:left="1065" w:right="0" w:firstLine="0"/>
        <w:rPr>
          <w:b/>
          <w:bCs/>
          <w:szCs w:val="32"/>
        </w:rPr>
      </w:pPr>
    </w:p>
    <w:p w:rsidR="00FE699E" w:rsidRDefault="0038050B" w:rsidP="0038050B">
      <w:pPr>
        <w:pStyle w:val="ListParagraph"/>
        <w:numPr>
          <w:ilvl w:val="0"/>
          <w:numId w:val="23"/>
        </w:numPr>
        <w:spacing w:after="0" w:line="240" w:lineRule="auto"/>
        <w:ind w:right="0"/>
        <w:rPr>
          <w:rFonts w:ascii="Calibri" w:eastAsia="Calibri" w:hAnsi="Calibri" w:cs="Calibri"/>
          <w:b/>
          <w:bCs/>
          <w:szCs w:val="32"/>
        </w:rPr>
      </w:pPr>
      <w:r>
        <w:rPr>
          <w:rFonts w:ascii="Calibri" w:eastAsia="Calibri" w:hAnsi="Calibri" w:cs="Calibri"/>
          <w:b/>
          <w:bCs/>
          <w:szCs w:val="32"/>
        </w:rPr>
        <w:t>Step 5</w:t>
      </w:r>
      <w:r w:rsidRPr="00FE699E">
        <w:rPr>
          <w:rFonts w:ascii="Calibri" w:eastAsia="Calibri" w:hAnsi="Calibri" w:cs="Calibri"/>
          <w:b/>
          <w:bCs/>
          <w:szCs w:val="32"/>
        </w:rPr>
        <w:t xml:space="preserve">: </w:t>
      </w:r>
      <w:r w:rsidR="00FE699E">
        <w:rPr>
          <w:rFonts w:ascii="Calibri" w:eastAsia="Calibri" w:hAnsi="Calibri" w:cs="Calibri"/>
          <w:b/>
          <w:bCs/>
          <w:szCs w:val="32"/>
        </w:rPr>
        <w:t xml:space="preserve">   </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Continuous Learning and OptimizationInnovation: Establish a feedback loop for continuous improvement.</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Implement reinforcement learning algorithms to adapt the model's behavior based on user feedback and changing market dynamics.</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Organize regular hackathons or competitions to encourage innovations from the data science community.</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lastRenderedPageBreak/>
        <w:t>Establish partnerships with academia and research institutions to stay at t</w:t>
      </w:r>
      <w:r>
        <w:rPr>
          <w:rFonts w:ascii="Calibri" w:eastAsia="Calibri" w:hAnsi="Calibri" w:cs="Calibri"/>
          <w:szCs w:val="32"/>
        </w:rPr>
        <w:t>he forefront of ML advancements.</w:t>
      </w:r>
    </w:p>
    <w:p w:rsidR="0038050B" w:rsidRDefault="0038050B" w:rsidP="0038050B">
      <w:pPr>
        <w:pStyle w:val="ListParagraph"/>
        <w:numPr>
          <w:ilvl w:val="0"/>
          <w:numId w:val="23"/>
        </w:numPr>
        <w:spacing w:after="0" w:line="240" w:lineRule="auto"/>
        <w:ind w:right="0"/>
        <w:rPr>
          <w:rFonts w:ascii="Calibri" w:eastAsia="Calibri" w:hAnsi="Calibri" w:cs="Calibri"/>
          <w:b/>
          <w:bCs/>
          <w:szCs w:val="32"/>
        </w:rPr>
      </w:pPr>
      <w:r w:rsidRPr="0038050B">
        <w:rPr>
          <w:rFonts w:ascii="Calibri" w:eastAsia="Calibri" w:hAnsi="Calibri" w:cs="Calibri"/>
          <w:b/>
          <w:bCs/>
          <w:szCs w:val="32"/>
        </w:rPr>
        <w:t>S</w:t>
      </w:r>
      <w:r>
        <w:rPr>
          <w:rFonts w:ascii="Calibri" w:eastAsia="Calibri" w:hAnsi="Calibri" w:cs="Calibri"/>
          <w:b/>
          <w:bCs/>
          <w:szCs w:val="32"/>
        </w:rPr>
        <w:t>tep 6</w:t>
      </w:r>
      <w:r w:rsidRPr="0038050B">
        <w:rPr>
          <w:rFonts w:ascii="Calibri" w:eastAsia="Calibri" w:hAnsi="Calibri" w:cs="Calibri"/>
          <w:b/>
          <w:bCs/>
          <w:szCs w:val="32"/>
        </w:rPr>
        <w:t>:</w:t>
      </w:r>
    </w:p>
    <w:p w:rsidR="0038050B" w:rsidRP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Data Augmentation and SynthesisInnovation: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Use data augmentation and synthesis methods to generate synthetic data points when the dataset is limited. This can help improve model generalization.</w:t>
      </w:r>
    </w:p>
    <w:p w:rsidR="0038050B" w:rsidRDefault="0038050B" w:rsidP="0038050B">
      <w:pPr>
        <w:spacing w:after="0" w:line="240" w:lineRule="auto"/>
        <w:ind w:left="0" w:right="0" w:firstLine="0"/>
        <w:rPr>
          <w:rFonts w:ascii="Calibri" w:eastAsia="Calibri" w:hAnsi="Calibri" w:cs="Calibri"/>
          <w:szCs w:val="32"/>
        </w:rPr>
      </w:pPr>
    </w:p>
    <w:p w:rsidR="0038050B" w:rsidRPr="0038050B" w:rsidRDefault="0038050B" w:rsidP="0038050B">
      <w:pPr>
        <w:spacing w:after="0" w:line="240" w:lineRule="auto"/>
        <w:ind w:left="0" w:right="0" w:firstLine="0"/>
        <w:rPr>
          <w:rFonts w:ascii="Calibri" w:eastAsia="Calibri" w:hAnsi="Calibri" w:cs="Calibri"/>
          <w:b/>
          <w:bCs/>
          <w:sz w:val="36"/>
          <w:szCs w:val="36"/>
        </w:rPr>
      </w:pPr>
      <w:r w:rsidRPr="0038050B">
        <w:rPr>
          <w:rFonts w:ascii="Calibri" w:eastAsia="Calibri" w:hAnsi="Calibri" w:cs="Calibri"/>
          <w:b/>
          <w:bCs/>
          <w:sz w:val="36"/>
          <w:szCs w:val="36"/>
        </w:rPr>
        <w:t>Conclusion</w:t>
      </w:r>
    </w:p>
    <w:p w:rsidR="0038050B" w:rsidRPr="0038050B" w:rsidRDefault="0038050B" w:rsidP="0038050B">
      <w:pPr>
        <w:spacing w:after="0" w:line="240" w:lineRule="auto"/>
        <w:ind w:left="0" w:right="0" w:firstLine="0"/>
        <w:rPr>
          <w:rFonts w:ascii="Calibri" w:eastAsia="Calibri" w:hAnsi="Calibri" w:cs="Calibri"/>
          <w:szCs w:val="32"/>
        </w:rPr>
      </w:pPr>
      <w:r w:rsidRPr="0038050B">
        <w:rPr>
          <w:rFonts w:ascii="Calibri" w:eastAsia="Calibri" w:hAnsi="Calibri" w:cs="Calibri"/>
          <w:szCs w:val="32"/>
        </w:rPr>
        <w:t xml:space="preserve">   Incorporating these innovations and advancements into the project can significantly enhance the accuracy and effectiveness of predicting house prices using machine learning. Continuous research and development in these areas will ensure that the project remains at the forefront of the real estate industry.</w:t>
      </w:r>
    </w:p>
    <w:p w:rsidR="0038050B" w:rsidRPr="0038050B" w:rsidRDefault="0038050B" w:rsidP="0038050B">
      <w:pPr>
        <w:pStyle w:val="ListParagraph"/>
        <w:spacing w:after="0" w:line="240" w:lineRule="auto"/>
        <w:ind w:left="2380" w:right="0" w:firstLine="0"/>
        <w:rPr>
          <w:rFonts w:ascii="Calibri" w:eastAsia="Calibri" w:hAnsi="Calibri" w:cs="Calibri"/>
          <w:szCs w:val="32"/>
        </w:rPr>
      </w:pPr>
    </w:p>
    <w:sectPr w:rsidR="0038050B" w:rsidRPr="0038050B">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8E3" w:rsidRDefault="00BF18E3">
      <w:pPr>
        <w:spacing w:after="0" w:line="240" w:lineRule="auto"/>
      </w:pPr>
      <w:r>
        <w:separator/>
      </w:r>
    </w:p>
  </w:endnote>
  <w:endnote w:type="continuationSeparator" w:id="0">
    <w:p w:rsidR="00BF18E3" w:rsidRDefault="00BF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8E3" w:rsidRDefault="00BF18E3">
      <w:pPr>
        <w:spacing w:after="0" w:line="240" w:lineRule="auto"/>
      </w:pPr>
      <w:r>
        <w:separator/>
      </w:r>
    </w:p>
  </w:footnote>
  <w:footnote w:type="continuationSeparator" w:id="0">
    <w:p w:rsidR="00BF18E3" w:rsidRDefault="00BF1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305"/>
    <w:multiLevelType w:val="hybridMultilevel"/>
    <w:tmpl w:val="D60AE9CE"/>
    <w:lvl w:ilvl="0" w:tplc="3FE0FC18">
      <w:start w:val="1"/>
      <w:numFmt w:val="bullet"/>
      <w:lvlText w:val="▪"/>
      <w:lvlJc w:val="left"/>
      <w:pPr>
        <w:ind w:left="25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 w15:restartNumberingAfterBreak="0">
    <w:nsid w:val="04124FE5"/>
    <w:multiLevelType w:val="hybridMultilevel"/>
    <w:tmpl w:val="B1208D2C"/>
    <w:lvl w:ilvl="0" w:tplc="3FE0FC18">
      <w:start w:val="1"/>
      <w:numFmt w:val="bullet"/>
      <w:lvlText w:val="▪"/>
      <w:lvlJc w:val="left"/>
      <w:pPr>
        <w:ind w:left="135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996776"/>
    <w:multiLevelType w:val="hybridMultilevel"/>
    <w:tmpl w:val="C588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6BBA"/>
    <w:multiLevelType w:val="hybridMultilevel"/>
    <w:tmpl w:val="F32C6C2A"/>
    <w:lvl w:ilvl="0" w:tplc="04090001">
      <w:start w:val="1"/>
      <w:numFmt w:val="bullet"/>
      <w:lvlText w:val=""/>
      <w:lvlJc w:val="left"/>
      <w:pPr>
        <w:ind w:left="715"/>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5" w15:restartNumberingAfterBreak="0">
    <w:nsid w:val="0C6C3144"/>
    <w:multiLevelType w:val="hybridMultilevel"/>
    <w:tmpl w:val="92B23BAE"/>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6" w15:restartNumberingAfterBreak="0">
    <w:nsid w:val="0F345FF1"/>
    <w:multiLevelType w:val="hybridMultilevel"/>
    <w:tmpl w:val="ECB470AA"/>
    <w:lvl w:ilvl="0" w:tplc="3FE0FC18">
      <w:start w:val="1"/>
      <w:numFmt w:val="bullet"/>
      <w:lvlText w:val="▪"/>
      <w:lvlJc w:val="left"/>
      <w:pPr>
        <w:ind w:left="260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7" w15:restartNumberingAfterBreak="0">
    <w:nsid w:val="16C71461"/>
    <w:multiLevelType w:val="hybridMultilevel"/>
    <w:tmpl w:val="FC862BF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17AB236A"/>
    <w:multiLevelType w:val="hybridMultilevel"/>
    <w:tmpl w:val="ABE86EA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19EF22F4"/>
    <w:multiLevelType w:val="hybridMultilevel"/>
    <w:tmpl w:val="4AF033BA"/>
    <w:lvl w:ilvl="0" w:tplc="04090005">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0" w15:restartNumberingAfterBreak="0">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1B6D68ED"/>
    <w:multiLevelType w:val="hybridMultilevel"/>
    <w:tmpl w:val="74B6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15437"/>
    <w:multiLevelType w:val="hybridMultilevel"/>
    <w:tmpl w:val="F8080D54"/>
    <w:lvl w:ilvl="0" w:tplc="3FE0FC18">
      <w:start w:val="1"/>
      <w:numFmt w:val="bullet"/>
      <w:lvlText w:val="▪"/>
      <w:lvlJc w:val="left"/>
      <w:pPr>
        <w:ind w:left="323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3" w15:restartNumberingAfterBreak="0">
    <w:nsid w:val="20980EE3"/>
    <w:multiLevelType w:val="hybridMultilevel"/>
    <w:tmpl w:val="97C6FCB0"/>
    <w:lvl w:ilvl="0" w:tplc="3FE0FC18">
      <w:start w:val="1"/>
      <w:numFmt w:val="bullet"/>
      <w:lvlText w:val="▪"/>
      <w:lvlJc w:val="left"/>
      <w:pPr>
        <w:ind w:left="1010" w:hanging="360"/>
      </w:pPr>
      <w:rPr>
        <w:rFonts w:ascii="Segoe UI Symbol" w:eastAsia="Segoe UI Symbol" w:hAnsi="Segoe UI Symbol" w:cs="Segoe UI 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4" w15:restartNumberingAfterBreak="0">
    <w:nsid w:val="24F04793"/>
    <w:multiLevelType w:val="hybridMultilevel"/>
    <w:tmpl w:val="175CA60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6" w15:restartNumberingAfterBreak="0">
    <w:nsid w:val="261C49D7"/>
    <w:multiLevelType w:val="hybridMultilevel"/>
    <w:tmpl w:val="F9BC6BB0"/>
    <w:lvl w:ilvl="0" w:tplc="04090001">
      <w:start w:val="1"/>
      <w:numFmt w:val="bullet"/>
      <w:lvlText w:val=""/>
      <w:lvlJc w:val="left"/>
      <w:pPr>
        <w:ind w:left="2510" w:hanging="360"/>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7" w15:restartNumberingAfterBreak="0">
    <w:nsid w:val="2AF774CD"/>
    <w:multiLevelType w:val="hybridMultilevel"/>
    <w:tmpl w:val="504CFC1C"/>
    <w:lvl w:ilvl="0" w:tplc="04090005">
      <w:start w:val="1"/>
      <w:numFmt w:val="bullet"/>
      <w:lvlText w:val=""/>
      <w:lvlJc w:val="left"/>
      <w:pPr>
        <w:ind w:left="3380" w:hanging="360"/>
      </w:pPr>
      <w:rPr>
        <w:rFonts w:ascii="Wingdings" w:hAnsi="Wingdings"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8" w15:restartNumberingAfterBreak="0">
    <w:nsid w:val="31914763"/>
    <w:multiLevelType w:val="hybridMultilevel"/>
    <w:tmpl w:val="CE5A0B98"/>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9" w15:restartNumberingAfterBreak="0">
    <w:nsid w:val="32995138"/>
    <w:multiLevelType w:val="hybridMultilevel"/>
    <w:tmpl w:val="263C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856ED"/>
    <w:multiLevelType w:val="hybridMultilevel"/>
    <w:tmpl w:val="12B2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64CFA"/>
    <w:multiLevelType w:val="hybridMultilevel"/>
    <w:tmpl w:val="70E8D3C8"/>
    <w:lvl w:ilvl="0" w:tplc="3FE0FC18">
      <w:start w:val="1"/>
      <w:numFmt w:val="bullet"/>
      <w:lvlText w:val="▪"/>
      <w:lvlJc w:val="left"/>
      <w:pPr>
        <w:ind w:left="21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22" w15:restartNumberingAfterBreak="0">
    <w:nsid w:val="484C48C0"/>
    <w:multiLevelType w:val="hybridMultilevel"/>
    <w:tmpl w:val="89DC4A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5826695E"/>
    <w:multiLevelType w:val="hybridMultilevel"/>
    <w:tmpl w:val="1BC8527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5F685329"/>
    <w:multiLevelType w:val="hybridMultilevel"/>
    <w:tmpl w:val="42482BF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5" w15:restartNumberingAfterBreak="0">
    <w:nsid w:val="628317D8"/>
    <w:multiLevelType w:val="hybridMultilevel"/>
    <w:tmpl w:val="FAC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CF5"/>
    <w:multiLevelType w:val="hybridMultilevel"/>
    <w:tmpl w:val="FEC686F8"/>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27" w15:restartNumberingAfterBreak="0">
    <w:nsid w:val="6B655DD0"/>
    <w:multiLevelType w:val="hybridMultilevel"/>
    <w:tmpl w:val="953C8AD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15:restartNumberingAfterBreak="0">
    <w:nsid w:val="71841DC1"/>
    <w:multiLevelType w:val="hybridMultilevel"/>
    <w:tmpl w:val="6E1E14EC"/>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0" w15:restartNumberingAfterBreak="0">
    <w:nsid w:val="745F28AF"/>
    <w:multiLevelType w:val="hybridMultilevel"/>
    <w:tmpl w:val="0CA2E3B4"/>
    <w:lvl w:ilvl="0" w:tplc="04090005">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78692618"/>
    <w:multiLevelType w:val="hybridMultilevel"/>
    <w:tmpl w:val="4A702B2C"/>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2"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32"/>
  </w:num>
  <w:num w:numId="2">
    <w:abstractNumId w:val="4"/>
  </w:num>
  <w:num w:numId="3">
    <w:abstractNumId w:val="28"/>
  </w:num>
  <w:num w:numId="4">
    <w:abstractNumId w:val="10"/>
  </w:num>
  <w:num w:numId="5">
    <w:abstractNumId w:val="2"/>
  </w:num>
  <w:num w:numId="6">
    <w:abstractNumId w:val="15"/>
  </w:num>
  <w:num w:numId="7">
    <w:abstractNumId w:val="27"/>
  </w:num>
  <w:num w:numId="8">
    <w:abstractNumId w:val="20"/>
  </w:num>
  <w:num w:numId="9">
    <w:abstractNumId w:val="3"/>
  </w:num>
  <w:num w:numId="10">
    <w:abstractNumId w:val="19"/>
  </w:num>
  <w:num w:numId="11">
    <w:abstractNumId w:val="11"/>
  </w:num>
  <w:num w:numId="12">
    <w:abstractNumId w:val="25"/>
  </w:num>
  <w:num w:numId="13">
    <w:abstractNumId w:val="30"/>
  </w:num>
  <w:num w:numId="14">
    <w:abstractNumId w:val="31"/>
  </w:num>
  <w:num w:numId="15">
    <w:abstractNumId w:val="8"/>
  </w:num>
  <w:num w:numId="16">
    <w:abstractNumId w:val="21"/>
  </w:num>
  <w:num w:numId="17">
    <w:abstractNumId w:val="22"/>
  </w:num>
  <w:num w:numId="18">
    <w:abstractNumId w:val="5"/>
  </w:num>
  <w:num w:numId="19">
    <w:abstractNumId w:val="13"/>
  </w:num>
  <w:num w:numId="20">
    <w:abstractNumId w:val="6"/>
  </w:num>
  <w:num w:numId="21">
    <w:abstractNumId w:val="1"/>
  </w:num>
  <w:num w:numId="22">
    <w:abstractNumId w:val="29"/>
  </w:num>
  <w:num w:numId="23">
    <w:abstractNumId w:val="7"/>
  </w:num>
  <w:num w:numId="24">
    <w:abstractNumId w:val="0"/>
  </w:num>
  <w:num w:numId="25">
    <w:abstractNumId w:val="16"/>
  </w:num>
  <w:num w:numId="26">
    <w:abstractNumId w:val="12"/>
  </w:num>
  <w:num w:numId="27">
    <w:abstractNumId w:val="24"/>
  </w:num>
  <w:num w:numId="28">
    <w:abstractNumId w:val="9"/>
  </w:num>
  <w:num w:numId="29">
    <w:abstractNumId w:val="17"/>
  </w:num>
  <w:num w:numId="30">
    <w:abstractNumId w:val="14"/>
  </w:num>
  <w:num w:numId="31">
    <w:abstractNumId w:val="23"/>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931B4"/>
    <w:rsid w:val="001C1E5B"/>
    <w:rsid w:val="0038050B"/>
    <w:rsid w:val="003C7DDD"/>
    <w:rsid w:val="005D583A"/>
    <w:rsid w:val="0060126D"/>
    <w:rsid w:val="007F517D"/>
    <w:rsid w:val="008D22AF"/>
    <w:rsid w:val="00AD7442"/>
    <w:rsid w:val="00AD7980"/>
    <w:rsid w:val="00BD22F9"/>
    <w:rsid w:val="00BF18E3"/>
    <w:rsid w:val="00D50067"/>
    <w:rsid w:val="00DB3E19"/>
    <w:rsid w:val="00DC75D0"/>
    <w:rsid w:val="00E242B9"/>
    <w:rsid w:val="00E647A7"/>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29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2023-10-11T05:40:00Z</dcterms:created>
  <dcterms:modified xsi:type="dcterms:W3CDTF">2023-10-11T05:40:00Z</dcterms:modified>
</cp:coreProperties>
</file>