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20"/>
      </w:pPr>
      <w:r>
        <w:t>Title: Sample Document — PII, PHI, and PFI (MASKED/PLACEHOLDERS ONLY)</w:t>
      </w:r>
    </w:p>
    <w:p/>
    <w:p>
      <w:pPr>
        <w:spacing w:after="120"/>
      </w:pPr>
      <w:r>
        <w:t>Purpose and scope</w:t>
      </w:r>
    </w:p>
    <w:p>
      <w:pPr>
        <w:spacing w:after="120"/>
      </w:pPr>
      <w:r>
        <w:t>This sample document is created for testing, training, and documentation purposes. It intentionally demonstrates examples and descriptions of Personally Identifiable Information (PII), Protected Health Information (PHI), and Personal Financial Information (PFI) using placeholders and masked formats only. No real or usable government ID numbers, full unmasked financial data, or real medical records are included. Sensitive fields are shown as REDACTED or with obvious masking so they cannot be mistaken for real personal data.</w:t>
      </w:r>
    </w:p>
    <w:p/>
    <w:p>
      <w:pPr>
        <w:spacing w:after="120"/>
      </w:pPr>
      <w:r>
        <w:t>1. Introduction</w:t>
      </w:r>
    </w:p>
    <w:p>
      <w:pPr>
        <w:spacing w:after="120"/>
      </w:pPr>
      <w:r>
        <w:t>This document explains categories of sensitive data commonly encountered in enterprise systems, research, and testing environments. It provides masked examples and placeholders so developers, auditors, and QA engineers can see how fields are typically presented without exposing real private information. Use these placeholders when you need to include structural examples in files, templates, or test datasets. Remember: never insert real passport numbers, social security numbers, full credit card numbers, or full medical records into shared test files.</w:t>
      </w:r>
    </w:p>
    <w:p/>
    <w:p>
      <w:pPr>
        <w:spacing w:after="120"/>
      </w:pPr>
      <w:r>
        <w:t>2. Definitions and categories</w:t>
      </w:r>
    </w:p>
    <w:p>
      <w:pPr>
        <w:spacing w:after="120"/>
      </w:pPr>
      <w:r>
        <w:t>- PII (Personally Identifiable Information): Data that can be used to uniquely identify an individual. Examples include full name, email address, phone number, national ID numbers, and date of birth. In this document these are represented as placeholders such as [FULL_NAME], [EMAIL_ADDRESS], [PHONE_NUMBER], and [DOB].</w:t>
      </w:r>
    </w:p>
    <w:p>
      <w:pPr>
        <w:spacing w:after="120"/>
      </w:pPr>
      <w:r>
        <w:t>- PHI (Protected Health Information): Data about an individual's health status, healthcare provision, or payment for healthcare that can be linked to an individual. Examples: diagnoses, treatment notes, medication lists, and lab results. These appear here as masked or summarized placeholders like [DIAGNOSIS_SUMMARY] and [MEDICATION_LIST_RED].</w:t>
      </w:r>
    </w:p>
    <w:p>
      <w:pPr>
        <w:spacing w:after="120"/>
      </w:pPr>
      <w:r>
        <w:t>- PFI (Personal Financial Information): Financial account identifiers and transaction details that may be used to access funds or credit. Examples include bank account numbers, credit/debit card numbers, and transaction histories. In this document they are represented as [BANK_ACCOUNT_MASKED], [CARD_LAST4], and [TRANSACTION_SUMMARY].</w:t>
      </w:r>
    </w:p>
    <w:p/>
    <w:p>
      <w:pPr>
        <w:spacing w:after="120"/>
      </w:pPr>
      <w:r>
        <w:t>3. Example record (All fields masked / placeholders)</w:t>
      </w:r>
    </w:p>
    <w:p>
      <w:pPr>
        <w:spacing w:after="120"/>
      </w:pPr>
      <w:r>
        <w:t>Below is a single unified record demonstrating how PII, PHI, and PFI fields might be arranged in a system. Every sensitive value below is intentionally redacted or represented as a placeholder.</w:t>
      </w:r>
    </w:p>
    <w:p/>
    <w:p>
      <w:pPr>
        <w:spacing w:after="120"/>
      </w:pPr>
      <w:r>
        <w:t>Record header</w:t>
      </w:r>
    </w:p>
    <w:p>
      <w:pPr>
        <w:spacing w:after="120"/>
      </w:pPr>
      <w:r>
        <w:t>- Record ID: [RECORD_ID]</w:t>
      </w:r>
    </w:p>
    <w:p>
      <w:pPr>
        <w:spacing w:after="120"/>
      </w:pPr>
      <w:r>
        <w:t>- Created on: [CREATION_DATE]</w:t>
      </w:r>
    </w:p>
    <w:p/>
    <w:p>
      <w:pPr>
        <w:spacing w:after="120"/>
      </w:pPr>
      <w:r>
        <w:t>PII section (masked)</w:t>
      </w:r>
    </w:p>
    <w:p>
      <w:pPr>
        <w:spacing w:after="120"/>
      </w:pPr>
      <w:r>
        <w:t>- Full name: [FULL_NAME]</w:t>
      </w:r>
    </w:p>
    <w:p>
      <w:pPr>
        <w:spacing w:after="120"/>
      </w:pPr>
      <w:r>
        <w:t>- Username / login: [USERNAME]</w:t>
      </w:r>
    </w:p>
    <w:p>
      <w:pPr>
        <w:spacing w:after="120"/>
      </w:pPr>
      <w:r>
        <w:t>- Email: [EMAIL_ADDRESS]</w:t>
      </w:r>
    </w:p>
    <w:p>
      <w:pPr>
        <w:spacing w:after="120"/>
      </w:pPr>
      <w:r>
        <w:t>- Phone: [PHONE_NUMBER]</w:t>
      </w:r>
    </w:p>
    <w:p>
      <w:pPr>
        <w:spacing w:after="120"/>
      </w:pPr>
      <w:r>
        <w:t>- Address: [ADDRESS_LINE_1], [CITY], [STATE], [POSTAL_CODE]</w:t>
      </w:r>
    </w:p>
    <w:p>
      <w:pPr>
        <w:spacing w:after="120"/>
      </w:pPr>
      <w:r>
        <w:t>- Date of birth: [DOB]</w:t>
      </w:r>
    </w:p>
    <w:p>
      <w:pPr>
        <w:spacing w:after="120"/>
      </w:pPr>
      <w:r>
        <w:t>- National ID: [NATIONAL_ID_MASKED]</w:t>
      </w:r>
    </w:p>
    <w:p>
      <w:pPr>
        <w:spacing w:after="120"/>
      </w:pPr>
      <w:r>
        <w:t>- Passport: [PASSPORT_NUMBER_MASKED] (example format: "L*****52" — THIS IS MASKED AND NOT A REAL PASSPORT NUMBER)</w:t>
      </w:r>
    </w:p>
    <w:p>
      <w:pPr>
        <w:spacing w:after="120"/>
      </w:pPr>
      <w:r>
        <w:t>- Note: The passport field above shows a masked format only. Do NOT use or distribute real passport numbers in test files.</w:t>
      </w:r>
    </w:p>
    <w:p/>
    <w:p>
      <w:pPr>
        <w:spacing w:after="120"/>
      </w:pPr>
      <w:r>
        <w:t>PHI section (redacted / summary only)</w:t>
      </w:r>
    </w:p>
    <w:p>
      <w:pPr>
        <w:spacing w:after="120"/>
      </w:pPr>
      <w:r>
        <w:t>- Primary care physician: [PCP_NAME]</w:t>
      </w:r>
    </w:p>
    <w:p>
      <w:pPr>
        <w:spacing w:after="120"/>
      </w:pPr>
      <w:r>
        <w:t>- Recent diagnoses: [DIAGNOSIS_SUMMARY] (e.g., "Type 2 diabetes — DATE REDACTED")</w:t>
      </w:r>
    </w:p>
    <w:p>
      <w:pPr>
        <w:spacing w:after="120"/>
      </w:pPr>
      <w:r>
        <w:t>- Medications (masked): [MEDICATION_LIST_RED] (e.g., "Metformin — dosage masked")</w:t>
      </w:r>
    </w:p>
    <w:p>
      <w:pPr>
        <w:spacing w:after="120"/>
      </w:pPr>
      <w:r>
        <w:t>- Allergies: [ALLERGIES_MASKED]</w:t>
      </w:r>
    </w:p>
    <w:p>
      <w:pPr>
        <w:spacing w:after="120"/>
      </w:pPr>
      <w:r>
        <w:t>- Lab results (summary): [LAB_RESULTS_SUMMARY] (values shown as ranges or redacted)</w:t>
      </w:r>
    </w:p>
    <w:p>
      <w:pPr>
        <w:spacing w:after="120"/>
      </w:pPr>
      <w:r>
        <w:t>- Mental health notes: [MENTAL_HEALTH_SUMMARY_REDACTED]</w:t>
      </w:r>
    </w:p>
    <w:p/>
    <w:p>
      <w:pPr>
        <w:spacing w:after="120"/>
      </w:pPr>
      <w:r>
        <w:t>PFI section (masked / truncated)</w:t>
      </w:r>
    </w:p>
    <w:p>
      <w:pPr>
        <w:spacing w:after="120"/>
      </w:pPr>
      <w:r>
        <w:t>- Bank name: [BANK_NAME]</w:t>
      </w:r>
    </w:p>
    <w:p>
      <w:pPr>
        <w:spacing w:after="120"/>
      </w:pPr>
      <w:r>
        <w:t>- Account holder: [ACCOUNT_HOLDER_NAME_MASKED]</w:t>
      </w:r>
    </w:p>
    <w:p>
      <w:pPr>
        <w:spacing w:after="120"/>
      </w:pPr>
      <w:r>
        <w:t>- Account number (masked): **** **** **** [LAST_4_ACCOUNT]</w:t>
      </w:r>
    </w:p>
    <w:p>
      <w:pPr>
        <w:spacing w:after="120"/>
      </w:pPr>
      <w:r>
        <w:t>- Credit card (masked): **** **** **** [CARD_LAST4]</w:t>
      </w:r>
    </w:p>
    <w:p>
      <w:pPr>
        <w:spacing w:after="120"/>
      </w:pPr>
      <w:r>
        <w:t>- Recent transaction summary: [TRANSACTION_SUMMARY_RED]</w:t>
      </w:r>
    </w:p>
    <w:p>
      <w:pPr>
        <w:spacing w:after="120"/>
      </w:pPr>
      <w:r>
        <w:t>- Credit score (range): [CREDIT_SCORE_RANGE]</w:t>
      </w:r>
    </w:p>
    <w:p/>
    <w:p>
      <w:pPr>
        <w:spacing w:after="120"/>
      </w:pPr>
      <w:r>
        <w:t>4. Example templates for safe placeholder use</w:t>
      </w:r>
    </w:p>
    <w:p>
      <w:pPr>
        <w:spacing w:after="120"/>
      </w:pPr>
      <w:r>
        <w:t>Below are template lines you can paste into forms, test records, or documents when you need to indicate the presence of sensitive data without exposing actual values:</w:t>
      </w:r>
    </w:p>
    <w:p/>
    <w:p>
      <w:pPr>
        <w:spacing w:after="120"/>
      </w:pPr>
      <w:r>
        <w:t>- Name: [FULL_NAME]</w:t>
      </w:r>
    </w:p>
    <w:p>
      <w:pPr>
        <w:spacing w:after="120"/>
      </w:pPr>
      <w:r>
        <w:t>- Email: [EMAIL_ADDRESS]</w:t>
      </w:r>
    </w:p>
    <w:p>
      <w:pPr>
        <w:spacing w:after="120"/>
      </w:pPr>
      <w:r>
        <w:t>- Phone: [PHONE_NUMBER]</w:t>
      </w:r>
    </w:p>
    <w:p>
      <w:pPr>
        <w:spacing w:after="120"/>
      </w:pPr>
      <w:r>
        <w:t>- DOB: [DOB]</w:t>
      </w:r>
    </w:p>
    <w:p>
      <w:pPr>
        <w:spacing w:after="120"/>
      </w:pPr>
      <w:r>
        <w:t>- Passport number: [PASSPORT_NUMBER_MASKED]</w:t>
      </w:r>
    </w:p>
    <w:p>
      <w:pPr>
        <w:spacing w:after="120"/>
      </w:pPr>
      <w:r>
        <w:t>- Bank account: [BANK_ACCOUNT_MASKED]</w:t>
      </w:r>
    </w:p>
    <w:p>
      <w:pPr>
        <w:spacing w:after="120"/>
      </w:pPr>
      <w:r>
        <w:t>- Card last 4 digits: [CARD_LAST4]</w:t>
      </w:r>
    </w:p>
    <w:p>
      <w:pPr>
        <w:spacing w:after="120"/>
      </w:pPr>
      <w:r>
        <w:t>- Diagnosis: [DIAGNOSIS_SUMMARY_REDACTED]</w:t>
      </w:r>
    </w:p>
    <w:p>
      <w:pPr>
        <w:spacing w:after="120"/>
      </w:pPr>
      <w:r>
        <w:t>- Medication: [MEDICATION_MASKED]</w:t>
      </w:r>
    </w:p>
    <w:p/>
    <w:p>
      <w:pPr>
        <w:spacing w:after="120"/>
      </w:pPr>
      <w:r>
        <w:t>5. Guidance for testers and developers</w:t>
      </w:r>
    </w:p>
    <w:p>
      <w:pPr>
        <w:spacing w:after="120"/>
      </w:pPr>
      <w:r>
        <w:t>When creating test datasets or documentation, follow these best practices:</w:t>
      </w:r>
    </w:p>
    <w:p>
      <w:pPr>
        <w:spacing w:after="120"/>
      </w:pPr>
      <w:r>
        <w:t>- Use explicit placeholders (e.g., [EMAIL_ADDRESS]) instead of fabricated values that resemble real identifiers.</w:t>
      </w:r>
    </w:p>
    <w:p>
      <w:pPr>
        <w:spacing w:after="120"/>
      </w:pPr>
      <w:r>
        <w:t>- Mask any data that follows real-world formats (e.g., show only the last 2–4 characters of an account number and replace the rest with asterisks).</w:t>
      </w:r>
    </w:p>
    <w:p>
      <w:pPr>
        <w:spacing w:after="120"/>
      </w:pPr>
      <w:r>
        <w:t>- Never include full government-issued ID numbers (passport, national ID, social security), full payment card numbers, or full bank account details in shared or public test files.</w:t>
      </w:r>
    </w:p>
    <w:p>
      <w:pPr>
        <w:spacing w:after="120"/>
      </w:pPr>
      <w:r>
        <w:t>- When you must test format validation (for example, checking that passport strings match a particular pattern), prefer synthetic data that uses characters that would never map to a real issuing country's ID format (for example, use 'X' or 'Z' in place of digits) and combine with an explicit prefix such as "SYNTH-" so it's always clearly synthetic. Example: SYNTH-PASSPORT-XXXXXX.</w:t>
      </w:r>
    </w:p>
    <w:p>
      <w:pPr>
        <w:spacing w:after="120"/>
      </w:pPr>
      <w:r>
        <w:t>- Store sensitive example data in an access-controlled environment and only allow access to personnel who require it for testing. Use audit logs to track access to these files.</w:t>
      </w:r>
    </w:p>
    <w:p>
      <w:pPr>
        <w:spacing w:after="120"/>
      </w:pPr>
      <w:r>
        <w:t>- Keep medical data (PHI) in secure, HIPAA-compliant test environments when real patient data is necessary for testing; otherwise use fully synthetic or redacted data as shown here.</w:t>
      </w:r>
    </w:p>
    <w:p/>
    <w:p>
      <w:pPr>
        <w:spacing w:after="120"/>
      </w:pPr>
      <w:r>
        <w:t>6. Sample masked narratives (used to illustrate text length and context)</w:t>
      </w:r>
    </w:p>
    <w:p>
      <w:pPr>
        <w:spacing w:after="120"/>
      </w:pPr>
      <w:r>
        <w:t>Below are short narrative paragraphs that illustrate how masked fields can appear in contextual text. Each paragraph intentionally uses placeholders rather than real data.</w:t>
      </w:r>
    </w:p>
    <w:p/>
    <w:p>
      <w:pPr>
        <w:spacing w:after="120"/>
      </w:pPr>
      <w:r>
        <w:t>Paragraph 1:</w:t>
      </w:r>
    </w:p>
    <w:p>
      <w:pPr>
        <w:spacing w:after="120"/>
      </w:pPr>
      <w:r>
        <w:t>The patient record, created on [CREATION_DATE], shows that [FULL_NAME] visited the clinic for routine follow-up. The primary clinician, [PCP_NAME], recorded a brief diagnosis summary: [DIAGNOSIS_SUMMARY]. Lab results were attached but presented as a summary only: [LAB_RESULTS_SUMMARY]. Contact details for the patient were saved as [EMAIL_ADDRESS] and [PHONE_NUMBER].</w:t>
      </w:r>
    </w:p>
    <w:p/>
    <w:p>
      <w:pPr>
        <w:spacing w:after="120"/>
      </w:pPr>
      <w:r>
        <w:t>Paragraph 2:</w:t>
      </w:r>
    </w:p>
    <w:p>
      <w:pPr>
        <w:spacing w:after="120"/>
      </w:pPr>
      <w:r>
        <w:t>Financial clearance on file indicates that the patient's account with [BANK_NAME] (ending in [LAST_4_ACCOUNT]) is active. The patient has a credit card ending in [CARD_LAST4] on file for co-payments. Transaction history was summarized for audit purposes as [TRANSACTION_SUMMARY_RED]. All account numbers and card numbers in the record are masked before export for reporting.</w:t>
      </w:r>
    </w:p>
    <w:p/>
    <w:p>
      <w:pPr>
        <w:spacing w:after="120"/>
      </w:pPr>
      <w:r>
        <w:t>Paragraph 3:</w:t>
      </w:r>
    </w:p>
    <w:p>
      <w:pPr>
        <w:spacing w:after="120"/>
      </w:pPr>
      <w:r>
        <w:t>For identity verification the clinic requests a passport or national ID. In recorded examples the passport field is stored as [PASSPORT_NUMBER_MASKED] and displayed only to authorized personnel. The system enforces a view-mask so auditors see only the last two characters of a passport number (for example, "L*****52" — shown here as an illustrative mask, not a real passport).</w:t>
      </w:r>
    </w:p>
    <w:p/>
    <w:p>
      <w:pPr>
        <w:spacing w:after="120"/>
      </w:pPr>
      <w:r>
        <w:t>7. Privacy and compliance notes</w:t>
      </w:r>
    </w:p>
    <w:p>
      <w:pPr>
        <w:spacing w:after="120"/>
      </w:pPr>
      <w:r>
        <w:t>- Redaction: Use context-aware redaction to remove or mask identifiers before exporting records to non-secure locations.</w:t>
      </w:r>
    </w:p>
    <w:p>
      <w:pPr>
        <w:spacing w:after="120"/>
      </w:pPr>
      <w:r>
        <w:t>- Retention: Follow data retention schedules established by legal and compliance teams. Do not retain unnecessary copies of PHI or PFI in test environments.</w:t>
      </w:r>
    </w:p>
    <w:p>
      <w:pPr>
        <w:spacing w:after="120"/>
      </w:pPr>
      <w:r>
        <w:t>- Encryption: Ensure PII, PHI, and PFI in production environments are encrypted at rest and in transit.</w:t>
      </w:r>
    </w:p>
    <w:p>
      <w:pPr>
        <w:spacing w:after="120"/>
      </w:pPr>
      <w:r>
        <w:t>- Access control: Grant least-privilege access and use role-based restrictions for viewing unmasked fields.</w:t>
      </w:r>
    </w:p>
    <w:p>
      <w:pPr>
        <w:spacing w:after="120"/>
      </w:pPr>
      <w:r>
        <w:t>- Auditing: Keep detailed logs of who accessed sensitive fields, when, and why.</w:t>
      </w:r>
    </w:p>
    <w:p/>
    <w:p>
      <w:pPr>
        <w:spacing w:after="120"/>
      </w:pPr>
      <w:r>
        <w:t>8. Practical examples of masking strategies</w:t>
      </w:r>
    </w:p>
    <w:p>
      <w:pPr>
        <w:spacing w:after="120"/>
      </w:pPr>
      <w:r>
        <w:t>- Full name: show first initial + last name only (e.g., "D. Smith") when full name is not needed.</w:t>
      </w:r>
    </w:p>
    <w:p>
      <w:pPr>
        <w:spacing w:after="120"/>
      </w:pPr>
      <w:r>
        <w:t>- Phone: show only country and last two digits (e.g., "+91-XXXXXX78").</w:t>
      </w:r>
    </w:p>
    <w:p>
      <w:pPr>
        <w:spacing w:after="120"/>
      </w:pPr>
      <w:r>
        <w:t>- Passport: show only first letter and last two digits with asterisks in the middle (e.g., "L*****52"). Again, this is a masking example, not a real passport.</w:t>
      </w:r>
    </w:p>
    <w:p>
      <w:pPr>
        <w:spacing w:after="120"/>
      </w:pPr>
      <w:r>
        <w:t>- Bank account: show only last 4 digits "**** **** **** 1234".</w:t>
      </w:r>
    </w:p>
    <w:p>
      <w:pPr>
        <w:spacing w:after="120"/>
      </w:pPr>
      <w:r>
        <w:t>- Medical notes: summarize diagnosis and avoid including identifiable event dates unless strictly required and permitted.</w:t>
      </w:r>
    </w:p>
    <w:p/>
    <w:p>
      <w:pPr>
        <w:spacing w:after="120"/>
      </w:pPr>
      <w:r>
        <w:t>9. Closing and contact for questions</w:t>
      </w:r>
    </w:p>
    <w:p>
      <w:pPr>
        <w:spacing w:after="120"/>
      </w:pPr>
      <w:r>
        <w:t>This document is intended for non-production demonstration and documentation. If you need a version tailored to a specific testing framework or with different masking conventions, request a version that uses only synthetic, prefixed identifiers (for instance, "SYNTH-XXXX") rather than anything resembling a real government identifier. Always follow your organization's compliance policies for test data handling.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p/>
    <w:p>
      <w:pPr>
        <w:spacing w:after="120"/>
      </w:pPr>
      <w:r>
        <w:t>Additional guidance: Use only placeholders and masked formats like [EMAIL_ADDRESS], [PHONE_NUMBER], [PASSPORT_NUMBER_MASKED], and [BANK_ACCOUNT_MASKED] in any shared test artifacts. When demonstrating formats, add a clear prefix such as SYNTH- or TEST- to ensure no value could be misinterpreted as a real identifier. Always sanitize exports before sharing.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