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CD" w:rsidRPr="003E15CD" w:rsidRDefault="00471AB9" w:rsidP="001F7610">
      <w:pPr>
        <w:pStyle w:val="notes"/>
        <w:rPr>
          <w:b/>
          <w:sz w:val="42"/>
          <w:szCs w:val="42"/>
        </w:rPr>
      </w:pPr>
      <w:r>
        <w:rPr>
          <w:b/>
          <w:sz w:val="42"/>
          <w:szCs w:val="42"/>
        </w:rPr>
        <w:t>A</w:t>
      </w:r>
      <w:r w:rsidR="00B74460" w:rsidRPr="003E15CD">
        <w:rPr>
          <w:b/>
          <w:sz w:val="42"/>
          <w:szCs w:val="42"/>
        </w:rPr>
        <w:t xml:space="preserve"> GLANCE AT PROPOSITIONAL LOGIC</w:t>
      </w:r>
    </w:p>
    <w:p w:rsidR="003E15CD" w:rsidRDefault="001F7610" w:rsidP="001F7610">
      <w:pPr>
        <w:pStyle w:val="notes"/>
        <w:rPr>
          <w:sz w:val="42"/>
          <w:szCs w:val="42"/>
        </w:rPr>
      </w:pPr>
      <w:r w:rsidRPr="003E15CD">
        <w:rPr>
          <w:sz w:val="42"/>
          <w:szCs w:val="42"/>
        </w:rPr>
        <w:t>A proposition is the</w:t>
      </w:r>
      <w:r w:rsidR="003E15CD" w:rsidRPr="003E15CD">
        <w:rPr>
          <w:sz w:val="42"/>
          <w:szCs w:val="42"/>
        </w:rPr>
        <w:t xml:space="preserve"> study</w:t>
      </w:r>
      <w:r w:rsidRPr="003E15CD">
        <w:rPr>
          <w:sz w:val="42"/>
          <w:szCs w:val="42"/>
        </w:rPr>
        <w:t xml:space="preserve"> of logic. It is defined as a declarative </w:t>
      </w:r>
      <w:r w:rsidR="003E15CD">
        <w:rPr>
          <w:sz w:val="42"/>
          <w:szCs w:val="42"/>
        </w:rPr>
        <w:t>statement that is either TRUE</w:t>
      </w:r>
      <w:r w:rsidR="003E15CD" w:rsidRPr="003E15CD">
        <w:rPr>
          <w:sz w:val="42"/>
          <w:szCs w:val="42"/>
        </w:rPr>
        <w:t xml:space="preserve"> or F</w:t>
      </w:r>
      <w:r w:rsidR="003E15CD">
        <w:rPr>
          <w:sz w:val="42"/>
          <w:szCs w:val="42"/>
        </w:rPr>
        <w:t>ALSE</w:t>
      </w:r>
      <w:r w:rsidR="003E15CD" w:rsidRPr="003E15CD">
        <w:rPr>
          <w:sz w:val="42"/>
          <w:szCs w:val="42"/>
        </w:rPr>
        <w:t>.</w:t>
      </w:r>
      <w:r w:rsidR="003E15CD">
        <w:rPr>
          <w:sz w:val="42"/>
          <w:szCs w:val="42"/>
        </w:rPr>
        <w:t xml:space="preserve"> The propositional logic is defined recursively which is also known as WFF (Well Formed Formula) or formula, for example:</w:t>
      </w:r>
    </w:p>
    <w:p w:rsidR="003E15CD" w:rsidRDefault="003E15CD" w:rsidP="003E15CD">
      <w:pPr>
        <w:pStyle w:val="notes"/>
        <w:numPr>
          <w:ilvl w:val="0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If A is wff then (~A) is a wff.</w:t>
      </w:r>
    </w:p>
    <w:p w:rsidR="003E15CD" w:rsidRDefault="003E15CD" w:rsidP="003E15CD">
      <w:pPr>
        <w:pStyle w:val="notes"/>
        <w:numPr>
          <w:ilvl w:val="0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If A and B are formula, then each of following are wff:</w:t>
      </w:r>
    </w:p>
    <w:p w:rsidR="003E15CD" w:rsidRPr="003E15CD" w:rsidRDefault="003E15CD" w:rsidP="003E15CD">
      <w:pPr>
        <w:pStyle w:val="notes"/>
        <w:numPr>
          <w:ilvl w:val="1"/>
          <w:numId w:val="6"/>
        </w:numPr>
        <w:rPr>
          <w:sz w:val="42"/>
          <w:szCs w:val="42"/>
        </w:rPr>
      </w:pPr>
      <w:r>
        <w:rPr>
          <w:sz w:val="42"/>
          <w:szCs w:val="42"/>
        </w:rPr>
        <w:t xml:space="preserve">(A </w:t>
      </w:r>
      <w:r>
        <w:rPr>
          <w:rFonts w:cstheme="minorHAnsi"/>
          <w:sz w:val="42"/>
          <w:szCs w:val="42"/>
        </w:rPr>
        <w:t>ᴧ B)</w:t>
      </w:r>
    </w:p>
    <w:p w:rsidR="003E15CD" w:rsidRDefault="00545C98" w:rsidP="003E15CD">
      <w:pPr>
        <w:pStyle w:val="notes"/>
        <w:numPr>
          <w:ilvl w:val="1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(A v B)</w:t>
      </w:r>
    </w:p>
    <w:p w:rsidR="00545C98" w:rsidRDefault="00545C98" w:rsidP="003E15CD">
      <w:pPr>
        <w:pStyle w:val="notes"/>
        <w:numPr>
          <w:ilvl w:val="1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(A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B)</w:t>
      </w:r>
    </w:p>
    <w:p w:rsidR="00545C98" w:rsidRDefault="00545C98" w:rsidP="003E15CD">
      <w:pPr>
        <w:pStyle w:val="notes"/>
        <w:numPr>
          <w:ilvl w:val="1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(A</w:t>
      </w:r>
      <w:r w:rsidRPr="00545C98">
        <w:rPr>
          <w:sz w:val="42"/>
          <w:szCs w:val="42"/>
        </w:rPr>
        <w:t>↔</w:t>
      </w:r>
      <w:r>
        <w:rPr>
          <w:sz w:val="42"/>
          <w:szCs w:val="42"/>
        </w:rPr>
        <w:t xml:space="preserve">B) </w:t>
      </w:r>
    </w:p>
    <w:p w:rsidR="00545C98" w:rsidRDefault="00545C98" w:rsidP="00545C98">
      <w:pPr>
        <w:pStyle w:val="notes"/>
        <w:numPr>
          <w:ilvl w:val="0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Any wff is obtained only by applying the rules or operator between operands.</w:t>
      </w:r>
    </w:p>
    <w:p w:rsidR="00930F39" w:rsidRDefault="00545C98" w:rsidP="00545C98">
      <w:pPr>
        <w:pStyle w:val="notes"/>
        <w:rPr>
          <w:sz w:val="42"/>
          <w:szCs w:val="42"/>
        </w:rPr>
      </w:pPr>
      <w:r>
        <w:rPr>
          <w:sz w:val="42"/>
          <w:szCs w:val="42"/>
        </w:rPr>
        <w:t>It is an easy to identify the incorrect formula such as:</w:t>
      </w:r>
    </w:p>
    <w:p w:rsidR="00930F39" w:rsidRDefault="00545C98" w:rsidP="00930F39">
      <w:pPr>
        <w:pStyle w:val="notes"/>
        <w:numPr>
          <w:ilvl w:val="0"/>
          <w:numId w:val="7"/>
        </w:numPr>
        <w:rPr>
          <w:sz w:val="42"/>
          <w:szCs w:val="42"/>
        </w:rPr>
      </w:pPr>
      <w:r>
        <w:rPr>
          <w:sz w:val="42"/>
          <w:szCs w:val="42"/>
        </w:rPr>
        <w:t>(P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 xml:space="preserve">(R </w:t>
      </w:r>
      <w:r>
        <w:rPr>
          <w:rFonts w:cstheme="minorHAnsi"/>
          <w:sz w:val="42"/>
          <w:szCs w:val="42"/>
        </w:rPr>
        <w:t>ᴧ</w:t>
      </w:r>
      <w:r>
        <w:rPr>
          <w:sz w:val="42"/>
          <w:szCs w:val="42"/>
        </w:rPr>
        <w:t>)</w:t>
      </w:r>
      <w:r w:rsidR="00930F39">
        <w:rPr>
          <w:sz w:val="42"/>
          <w:szCs w:val="42"/>
        </w:rPr>
        <w:t>)</w:t>
      </w:r>
    </w:p>
    <w:p w:rsidR="00930F39" w:rsidRDefault="00545C98" w:rsidP="00930F39">
      <w:pPr>
        <w:pStyle w:val="notes"/>
        <w:numPr>
          <w:ilvl w:val="0"/>
          <w:numId w:val="7"/>
        </w:numPr>
        <w:rPr>
          <w:sz w:val="42"/>
          <w:szCs w:val="42"/>
        </w:rPr>
      </w:pPr>
      <w:r>
        <w:rPr>
          <w:sz w:val="42"/>
          <w:szCs w:val="42"/>
        </w:rPr>
        <w:t xml:space="preserve">(P(R </w:t>
      </w:r>
      <w:r>
        <w:rPr>
          <w:rFonts w:cstheme="minorHAnsi"/>
          <w:sz w:val="42"/>
          <w:szCs w:val="42"/>
        </w:rPr>
        <w:t>ᴧ A</w:t>
      </w:r>
      <w:r>
        <w:rPr>
          <w:sz w:val="42"/>
          <w:szCs w:val="42"/>
        </w:rPr>
        <w:t>)).</w:t>
      </w:r>
    </w:p>
    <w:p w:rsidR="00930F39" w:rsidRDefault="00545C98" w:rsidP="00930F39">
      <w:pPr>
        <w:pStyle w:val="notes"/>
        <w:ind w:left="90"/>
        <w:rPr>
          <w:sz w:val="42"/>
          <w:szCs w:val="42"/>
        </w:rPr>
      </w:pPr>
      <w:r>
        <w:rPr>
          <w:sz w:val="42"/>
          <w:szCs w:val="42"/>
        </w:rPr>
        <w:lastRenderedPageBreak/>
        <w:t xml:space="preserve">The mentioned above formulas are not wff because </w:t>
      </w:r>
      <w:r w:rsidR="00930F39">
        <w:rPr>
          <w:sz w:val="42"/>
          <w:szCs w:val="42"/>
        </w:rPr>
        <w:t xml:space="preserve">in second formula ‘P’ truth value is not formulated with (R </w:t>
      </w:r>
      <w:r w:rsidR="00930F39">
        <w:rPr>
          <w:rFonts w:cstheme="minorHAnsi"/>
          <w:sz w:val="42"/>
          <w:szCs w:val="42"/>
        </w:rPr>
        <w:t>ᴧ A</w:t>
      </w:r>
      <w:r w:rsidR="00930F39">
        <w:rPr>
          <w:sz w:val="42"/>
          <w:szCs w:val="42"/>
        </w:rPr>
        <w:t>). The correct formula could be (P</w:t>
      </w:r>
      <w:r w:rsidR="00930F39" w:rsidRPr="00545C98">
        <w:rPr>
          <w:sz w:val="42"/>
          <w:szCs w:val="42"/>
        </w:rPr>
        <w:t>→</w:t>
      </w:r>
      <w:r w:rsidR="00930F39">
        <w:rPr>
          <w:sz w:val="42"/>
          <w:szCs w:val="42"/>
        </w:rPr>
        <w:t xml:space="preserve">(R </w:t>
      </w:r>
      <w:r w:rsidR="00930F39">
        <w:rPr>
          <w:rFonts w:cstheme="minorHAnsi"/>
          <w:sz w:val="42"/>
          <w:szCs w:val="42"/>
        </w:rPr>
        <w:t>ᴧ A</w:t>
      </w:r>
      <w:r w:rsidR="00930F39">
        <w:rPr>
          <w:sz w:val="42"/>
          <w:szCs w:val="42"/>
        </w:rPr>
        <w:t>)) or other.</w:t>
      </w:r>
      <w:bookmarkStart w:id="0" w:name="_GoBack"/>
      <w:bookmarkEnd w:id="0"/>
    </w:p>
    <w:p w:rsidR="00930F39" w:rsidRDefault="00930F39" w:rsidP="00930F39">
      <w:pPr>
        <w:pStyle w:val="notes"/>
        <w:ind w:left="90"/>
        <w:rPr>
          <w:sz w:val="42"/>
          <w:szCs w:val="42"/>
        </w:rPr>
      </w:pPr>
      <w:r>
        <w:rPr>
          <w:sz w:val="42"/>
          <w:szCs w:val="42"/>
        </w:rPr>
        <w:t>We can also eliminate or ignore parentheses by setting up the priorities in increasing order.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44"/>
        <w:gridCol w:w="3063"/>
        <w:gridCol w:w="3045"/>
      </w:tblGrid>
      <w:tr w:rsidR="00930F39" w:rsidTr="00930F39">
        <w:tc>
          <w:tcPr>
            <w:tcW w:w="3080" w:type="dxa"/>
          </w:tcPr>
          <w:p w:rsidR="00930F39" w:rsidRDefault="00930F39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Priority</w:t>
            </w:r>
          </w:p>
        </w:tc>
        <w:tc>
          <w:tcPr>
            <w:tcW w:w="3081" w:type="dxa"/>
          </w:tcPr>
          <w:p w:rsidR="00930F39" w:rsidRDefault="00930F39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Name</w:t>
            </w:r>
          </w:p>
        </w:tc>
        <w:tc>
          <w:tcPr>
            <w:tcW w:w="3081" w:type="dxa"/>
          </w:tcPr>
          <w:p w:rsidR="00930F39" w:rsidRDefault="00930F39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Symbol</w:t>
            </w:r>
          </w:p>
        </w:tc>
      </w:tr>
      <w:tr w:rsidR="00930F39" w:rsidTr="00930F39">
        <w:tc>
          <w:tcPr>
            <w:tcW w:w="3080" w:type="dxa"/>
          </w:tcPr>
          <w:p w:rsidR="00930F39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1.</w:t>
            </w:r>
          </w:p>
        </w:tc>
        <w:tc>
          <w:tcPr>
            <w:tcW w:w="3081" w:type="dxa"/>
          </w:tcPr>
          <w:p w:rsidR="00930F39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Negation</w:t>
            </w:r>
          </w:p>
        </w:tc>
        <w:tc>
          <w:tcPr>
            <w:tcW w:w="3081" w:type="dxa"/>
          </w:tcPr>
          <w:p w:rsidR="00930F39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~</w:t>
            </w:r>
          </w:p>
        </w:tc>
      </w:tr>
      <w:tr w:rsidR="00F335D7" w:rsidTr="00930F39">
        <w:tc>
          <w:tcPr>
            <w:tcW w:w="3080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2.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Conjunction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ᴧ</w:t>
            </w:r>
          </w:p>
        </w:tc>
      </w:tr>
      <w:tr w:rsidR="00F335D7" w:rsidTr="00930F39">
        <w:tc>
          <w:tcPr>
            <w:tcW w:w="3080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3.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Disjunction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V</w:t>
            </w:r>
          </w:p>
        </w:tc>
      </w:tr>
      <w:tr w:rsidR="00F335D7" w:rsidTr="00930F39">
        <w:tc>
          <w:tcPr>
            <w:tcW w:w="3080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4.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Implication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 w:rsidRPr="00545C98">
              <w:rPr>
                <w:sz w:val="42"/>
                <w:szCs w:val="42"/>
              </w:rPr>
              <w:t>→</w:t>
            </w:r>
          </w:p>
        </w:tc>
      </w:tr>
      <w:tr w:rsidR="00F335D7" w:rsidTr="00930F39">
        <w:tc>
          <w:tcPr>
            <w:tcW w:w="3080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5.</w:t>
            </w:r>
          </w:p>
        </w:tc>
        <w:tc>
          <w:tcPr>
            <w:tcW w:w="3081" w:type="dxa"/>
          </w:tcPr>
          <w:p w:rsidR="00F335D7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If and only if</w:t>
            </w:r>
          </w:p>
        </w:tc>
        <w:tc>
          <w:tcPr>
            <w:tcW w:w="3081" w:type="dxa"/>
          </w:tcPr>
          <w:p w:rsidR="00F335D7" w:rsidRPr="00545C98" w:rsidRDefault="00F335D7" w:rsidP="00F335D7">
            <w:pPr>
              <w:pStyle w:val="notes"/>
              <w:jc w:val="center"/>
              <w:rPr>
                <w:sz w:val="42"/>
                <w:szCs w:val="42"/>
              </w:rPr>
            </w:pPr>
            <w:r w:rsidRPr="00545C98">
              <w:rPr>
                <w:sz w:val="42"/>
                <w:szCs w:val="42"/>
              </w:rPr>
              <w:t>↔</w:t>
            </w:r>
          </w:p>
        </w:tc>
      </w:tr>
    </w:tbl>
    <w:p w:rsidR="00930F39" w:rsidRDefault="00930F39" w:rsidP="00930F39">
      <w:pPr>
        <w:pStyle w:val="notes"/>
        <w:ind w:left="90"/>
        <w:rPr>
          <w:sz w:val="42"/>
          <w:szCs w:val="42"/>
        </w:rPr>
      </w:pPr>
      <w:r>
        <w:rPr>
          <w:sz w:val="42"/>
          <w:szCs w:val="42"/>
        </w:rPr>
        <w:t xml:space="preserve"> </w:t>
      </w:r>
    </w:p>
    <w:p w:rsidR="003E15CD" w:rsidRDefault="00B74460" w:rsidP="001F7610">
      <w:pPr>
        <w:pStyle w:val="notes"/>
        <w:rPr>
          <w:b/>
          <w:sz w:val="42"/>
          <w:szCs w:val="42"/>
        </w:rPr>
      </w:pPr>
      <w:r>
        <w:rPr>
          <w:b/>
          <w:sz w:val="42"/>
          <w:szCs w:val="42"/>
        </w:rPr>
        <w:t>MEANING OF PROPOSITIONAL LOGIC</w:t>
      </w:r>
    </w:p>
    <w:p w:rsidR="00CD4520" w:rsidRDefault="00B74460" w:rsidP="001F7610">
      <w:pPr>
        <w:pStyle w:val="notes"/>
        <w:rPr>
          <w:sz w:val="42"/>
          <w:szCs w:val="42"/>
        </w:rPr>
      </w:pPr>
      <w:r>
        <w:rPr>
          <w:sz w:val="42"/>
          <w:szCs w:val="42"/>
        </w:rPr>
        <w:t>Please refer this below table to find out the truth value. Consider, if we have one statement then possible interpretation</w:t>
      </w:r>
      <w:r w:rsidR="00CD4520">
        <w:rPr>
          <w:sz w:val="42"/>
          <w:szCs w:val="42"/>
        </w:rPr>
        <w:t>s</w:t>
      </w:r>
      <w:r>
        <w:rPr>
          <w:sz w:val="42"/>
          <w:szCs w:val="42"/>
        </w:rPr>
        <w:t xml:space="preserve"> will be </w:t>
      </w:r>
      <w:r w:rsidR="00CD4520">
        <w:rPr>
          <w:sz w:val="42"/>
          <w:szCs w:val="42"/>
        </w:rPr>
        <w:t>2</w:t>
      </w:r>
      <w:r w:rsidR="00CD4520" w:rsidRPr="001D4F49">
        <w:rPr>
          <w:sz w:val="42"/>
          <w:szCs w:val="42"/>
          <w:vertAlign w:val="superscript"/>
        </w:rPr>
        <w:t>1</w:t>
      </w:r>
      <w:r w:rsidR="00CD4520">
        <w:rPr>
          <w:sz w:val="42"/>
          <w:szCs w:val="42"/>
        </w:rPr>
        <w:t>, if two statements</w:t>
      </w:r>
      <w:r w:rsidR="001D4F49">
        <w:rPr>
          <w:sz w:val="42"/>
          <w:szCs w:val="42"/>
        </w:rPr>
        <w:t xml:space="preserve"> then interpretations will be 2</w:t>
      </w:r>
      <w:r w:rsidR="00CD4520" w:rsidRPr="001D4F49">
        <w:rPr>
          <w:sz w:val="42"/>
          <w:szCs w:val="42"/>
          <w:vertAlign w:val="superscript"/>
        </w:rPr>
        <w:t>2</w:t>
      </w:r>
      <w:r w:rsidR="00CD4520">
        <w:rPr>
          <w:sz w:val="42"/>
          <w:szCs w:val="42"/>
        </w:rPr>
        <w:t xml:space="preserve"> and so on.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21"/>
        <w:gridCol w:w="3061"/>
        <w:gridCol w:w="3070"/>
      </w:tblGrid>
      <w:tr w:rsidR="00CD4520" w:rsidTr="00CD4520">
        <w:trPr>
          <w:trHeight w:val="440"/>
        </w:trPr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 no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Name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Description </w:t>
            </w:r>
          </w:p>
        </w:tc>
      </w:tr>
      <w:tr w:rsidR="00CD4520" w:rsidTr="00EE2960"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1.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Negation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415"/>
            </w:tblGrid>
            <w:tr w:rsidR="00CD4520" w:rsidTr="00CD4520"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A</w:t>
                  </w:r>
                </w:p>
              </w:tc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~A</w:t>
                  </w:r>
                </w:p>
              </w:tc>
            </w:tr>
            <w:tr w:rsidR="00CD4520" w:rsidTr="00CD4520"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CD4520" w:rsidTr="00CD4520"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1415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</w:tbl>
          <w:p w:rsidR="00CD4520" w:rsidRDefault="00CD4520" w:rsidP="00CD4520">
            <w:pPr>
              <w:pStyle w:val="notes"/>
              <w:rPr>
                <w:sz w:val="42"/>
                <w:szCs w:val="42"/>
              </w:rPr>
            </w:pPr>
          </w:p>
        </w:tc>
      </w:tr>
      <w:tr w:rsidR="00CD4520" w:rsidTr="00EE2960"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2.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Conjunction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845"/>
              <w:gridCol w:w="1146"/>
            </w:tblGrid>
            <w:tr w:rsidR="00CD4520" w:rsidTr="00CD452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lastRenderedPageBreak/>
                    <w:t>A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B</w:t>
                  </w:r>
                </w:p>
              </w:tc>
              <w:tc>
                <w:tcPr>
                  <w:tcW w:w="876" w:type="dxa"/>
                </w:tcPr>
                <w:p w:rsidR="00CD4520" w:rsidRDefault="00CD4520" w:rsidP="00446DC6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(</w:t>
                  </w:r>
                  <w:r w:rsidR="00446DC6">
                    <w:rPr>
                      <w:sz w:val="42"/>
                      <w:szCs w:val="42"/>
                    </w:rPr>
                    <w:t>A</w:t>
                  </w:r>
                  <w:r>
                    <w:rPr>
                      <w:rFonts w:cstheme="minorHAnsi"/>
                      <w:sz w:val="42"/>
                      <w:szCs w:val="42"/>
                    </w:rPr>
                    <w:t>ᴧ</w:t>
                  </w:r>
                  <w:r>
                    <w:rPr>
                      <w:sz w:val="42"/>
                      <w:szCs w:val="42"/>
                    </w:rPr>
                    <w:t>B)</w:t>
                  </w:r>
                </w:p>
              </w:tc>
            </w:tr>
            <w:tr w:rsidR="00CD4520" w:rsidTr="00CD452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CD4520" w:rsidTr="00CD452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CD4520" w:rsidTr="00CD452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CD4520" w:rsidTr="00CD452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</w:tbl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</w:p>
        </w:tc>
      </w:tr>
      <w:tr w:rsidR="00CD4520" w:rsidTr="00EE2960"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lastRenderedPageBreak/>
              <w:t>3.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Disjunction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0"/>
              <w:gridCol w:w="852"/>
              <w:gridCol w:w="1132"/>
            </w:tblGrid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A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B</w:t>
                  </w:r>
                </w:p>
              </w:tc>
              <w:tc>
                <w:tcPr>
                  <w:tcW w:w="876" w:type="dxa"/>
                </w:tcPr>
                <w:p w:rsidR="00CD4520" w:rsidRDefault="00CD4520" w:rsidP="00446DC6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(</w:t>
                  </w:r>
                  <w:r w:rsidR="00446DC6">
                    <w:rPr>
                      <w:sz w:val="42"/>
                      <w:szCs w:val="42"/>
                    </w:rPr>
                    <w:t>A</w:t>
                  </w:r>
                  <w:r>
                    <w:rPr>
                      <w:rFonts w:cstheme="minorHAnsi"/>
                      <w:sz w:val="42"/>
                      <w:szCs w:val="42"/>
                    </w:rPr>
                    <w:t>v</w:t>
                  </w:r>
                  <w:r>
                    <w:rPr>
                      <w:sz w:val="42"/>
                      <w:szCs w:val="42"/>
                    </w:rPr>
                    <w:t>B)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</w:tbl>
          <w:p w:rsidR="00CD4520" w:rsidRPr="00CD4520" w:rsidRDefault="00CD4520" w:rsidP="00EE2960">
            <w:pPr>
              <w:pStyle w:val="notes"/>
              <w:jc w:val="center"/>
              <w:rPr>
                <w:rFonts w:cstheme="minorHAnsi"/>
                <w:b/>
                <w:sz w:val="42"/>
                <w:szCs w:val="42"/>
              </w:rPr>
            </w:pPr>
          </w:p>
        </w:tc>
      </w:tr>
      <w:tr w:rsidR="00CD4520" w:rsidTr="00EE2960"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4.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Implication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755"/>
              <w:gridCol w:w="1323"/>
            </w:tblGrid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A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B</w:t>
                  </w:r>
                </w:p>
              </w:tc>
              <w:tc>
                <w:tcPr>
                  <w:tcW w:w="876" w:type="dxa"/>
                </w:tcPr>
                <w:p w:rsidR="00CD4520" w:rsidRDefault="00CD4520" w:rsidP="00446DC6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(</w:t>
                  </w:r>
                  <w:r w:rsidR="00446DC6">
                    <w:rPr>
                      <w:sz w:val="42"/>
                      <w:szCs w:val="42"/>
                    </w:rPr>
                    <w:t>A</w:t>
                  </w:r>
                  <w:r w:rsidRPr="00545C98">
                    <w:rPr>
                      <w:sz w:val="42"/>
                      <w:szCs w:val="42"/>
                    </w:rPr>
                    <w:t>→</w:t>
                  </w:r>
                  <w:r>
                    <w:rPr>
                      <w:sz w:val="42"/>
                      <w:szCs w:val="42"/>
                    </w:rPr>
                    <w:t>B)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CD4520" w:rsidTr="00EE2960">
              <w:tc>
                <w:tcPr>
                  <w:tcW w:w="983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CD4520" w:rsidRDefault="00CD4520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CD4520" w:rsidRDefault="003216FF" w:rsidP="00CD4520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</w:tbl>
          <w:p w:rsidR="00CD4520" w:rsidRDefault="00CD4520" w:rsidP="00EE2960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CD4520" w:rsidTr="00EE2960">
        <w:tc>
          <w:tcPr>
            <w:tcW w:w="3080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5.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If and only if</w:t>
            </w:r>
          </w:p>
        </w:tc>
        <w:tc>
          <w:tcPr>
            <w:tcW w:w="3081" w:type="dxa"/>
          </w:tcPr>
          <w:p w:rsidR="00CD4520" w:rsidRDefault="00CD4520" w:rsidP="00EE2960">
            <w:pPr>
              <w:pStyle w:val="notes"/>
              <w:jc w:val="center"/>
              <w:rPr>
                <w:sz w:val="42"/>
                <w:szCs w:val="4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6"/>
              <w:gridCol w:w="674"/>
              <w:gridCol w:w="1484"/>
            </w:tblGrid>
            <w:tr w:rsidR="003216FF" w:rsidTr="00EE2960">
              <w:tc>
                <w:tcPr>
                  <w:tcW w:w="983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A</w:t>
                  </w:r>
                </w:p>
              </w:tc>
              <w:tc>
                <w:tcPr>
                  <w:tcW w:w="9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B</w:t>
                  </w:r>
                </w:p>
              </w:tc>
              <w:tc>
                <w:tcPr>
                  <w:tcW w:w="876" w:type="dxa"/>
                </w:tcPr>
                <w:p w:rsidR="003216FF" w:rsidRDefault="003216FF" w:rsidP="00446DC6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(</w:t>
                  </w:r>
                  <w:r w:rsidR="00446DC6">
                    <w:rPr>
                      <w:sz w:val="42"/>
                      <w:szCs w:val="42"/>
                    </w:rPr>
                    <w:t>A</w:t>
                  </w:r>
                  <w:r w:rsidRPr="00545C98">
                    <w:rPr>
                      <w:sz w:val="42"/>
                      <w:szCs w:val="42"/>
                    </w:rPr>
                    <w:t>↔</w:t>
                  </w:r>
                  <w:r>
                    <w:rPr>
                      <w:sz w:val="42"/>
                      <w:szCs w:val="42"/>
                    </w:rPr>
                    <w:t>B)</w:t>
                  </w:r>
                </w:p>
              </w:tc>
            </w:tr>
            <w:tr w:rsidR="003216FF" w:rsidTr="00EE2960">
              <w:tc>
                <w:tcPr>
                  <w:tcW w:w="983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</w:tr>
            <w:tr w:rsidR="003216FF" w:rsidTr="00EE2960">
              <w:tc>
                <w:tcPr>
                  <w:tcW w:w="983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9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3216FF" w:rsidTr="00EE2960">
              <w:tc>
                <w:tcPr>
                  <w:tcW w:w="983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T</w:t>
                  </w:r>
                </w:p>
              </w:tc>
              <w:tc>
                <w:tcPr>
                  <w:tcW w:w="8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  <w:tr w:rsidR="003216FF" w:rsidTr="00EE2960">
              <w:tc>
                <w:tcPr>
                  <w:tcW w:w="983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9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  <w:tc>
                <w:tcPr>
                  <w:tcW w:w="876" w:type="dxa"/>
                </w:tcPr>
                <w:p w:rsidR="003216FF" w:rsidRDefault="003216FF" w:rsidP="003216FF">
                  <w:pPr>
                    <w:pStyle w:val="notes"/>
                    <w:jc w:val="center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F</w:t>
                  </w:r>
                </w:p>
              </w:tc>
            </w:tr>
          </w:tbl>
          <w:p w:rsidR="003216FF" w:rsidRPr="00545C98" w:rsidRDefault="003216FF" w:rsidP="00EE2960">
            <w:pPr>
              <w:pStyle w:val="notes"/>
              <w:jc w:val="center"/>
              <w:rPr>
                <w:sz w:val="42"/>
                <w:szCs w:val="42"/>
              </w:rPr>
            </w:pPr>
          </w:p>
        </w:tc>
      </w:tr>
    </w:tbl>
    <w:p w:rsidR="00CD4520" w:rsidRPr="00B74460" w:rsidRDefault="00CD4520" w:rsidP="001F7610">
      <w:pPr>
        <w:pStyle w:val="notes"/>
        <w:rPr>
          <w:sz w:val="42"/>
          <w:szCs w:val="42"/>
        </w:rPr>
      </w:pPr>
    </w:p>
    <w:p w:rsidR="00C669F5" w:rsidRDefault="00C669F5" w:rsidP="00C669F5">
      <w:pPr>
        <w:pStyle w:val="notes"/>
        <w:rPr>
          <w:b/>
          <w:sz w:val="42"/>
          <w:szCs w:val="42"/>
        </w:rPr>
      </w:pPr>
      <w:r>
        <w:rPr>
          <w:b/>
          <w:sz w:val="42"/>
          <w:szCs w:val="42"/>
        </w:rPr>
        <w:t>EQUIALENT FORMS IN THE PL</w:t>
      </w:r>
    </w:p>
    <w:p w:rsidR="00C669F5" w:rsidRDefault="00C669F5" w:rsidP="00C669F5">
      <w:pPr>
        <w:pStyle w:val="notes"/>
        <w:rPr>
          <w:sz w:val="42"/>
          <w:szCs w:val="42"/>
        </w:rPr>
      </w:pPr>
      <w:r>
        <w:rPr>
          <w:sz w:val="42"/>
          <w:szCs w:val="42"/>
        </w:rPr>
        <w:lastRenderedPageBreak/>
        <w:t>A1 and A2 are logically equal for each following interpretation:</w:t>
      </w:r>
    </w:p>
    <w:p w:rsidR="00C669F5" w:rsidRDefault="00C669F5" w:rsidP="00C669F5">
      <w:pPr>
        <w:pStyle w:val="notes"/>
        <w:numPr>
          <w:ilvl w:val="0"/>
          <w:numId w:val="9"/>
        </w:numPr>
        <w:rPr>
          <w:sz w:val="42"/>
          <w:szCs w:val="42"/>
        </w:rPr>
      </w:pPr>
      <w:r>
        <w:rPr>
          <w:sz w:val="42"/>
          <w:szCs w:val="42"/>
        </w:rPr>
        <w:t xml:space="preserve"> If A1 and A2 have same truth values.</w:t>
      </w:r>
    </w:p>
    <w:p w:rsidR="00C669F5" w:rsidRDefault="00C669F5" w:rsidP="00C669F5">
      <w:pPr>
        <w:pStyle w:val="notes"/>
        <w:numPr>
          <w:ilvl w:val="0"/>
          <w:numId w:val="9"/>
        </w:numPr>
        <w:rPr>
          <w:sz w:val="42"/>
          <w:szCs w:val="42"/>
        </w:rPr>
      </w:pPr>
      <w:r>
        <w:rPr>
          <w:sz w:val="42"/>
          <w:szCs w:val="42"/>
        </w:rPr>
        <w:t>A1 is true if and only if A2 is true and vice versa.</w:t>
      </w:r>
    </w:p>
    <w:p w:rsidR="00C669F5" w:rsidRDefault="00C669F5" w:rsidP="00C669F5">
      <w:pPr>
        <w:pStyle w:val="notes"/>
        <w:ind w:left="720"/>
        <w:jc w:val="center"/>
        <w:rPr>
          <w:rFonts w:cstheme="minorHAnsi"/>
          <w:sz w:val="42"/>
          <w:szCs w:val="42"/>
        </w:rPr>
      </w:pPr>
      <w:r>
        <w:rPr>
          <w:sz w:val="42"/>
          <w:szCs w:val="42"/>
        </w:rPr>
        <w:t>~(D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 xml:space="preserve">F) = D </w:t>
      </w:r>
      <w:r>
        <w:rPr>
          <w:rFonts w:cstheme="minorHAnsi"/>
          <w:sz w:val="42"/>
          <w:szCs w:val="42"/>
        </w:rPr>
        <w:t>ᴧ ~F</w:t>
      </w:r>
    </w:p>
    <w:p w:rsidR="00C669F5" w:rsidRDefault="00C669F5" w:rsidP="00C669F5">
      <w:pPr>
        <w:pStyle w:val="notes"/>
        <w:ind w:left="720"/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>Try to prove it for practice.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320"/>
        <w:gridCol w:w="3464"/>
      </w:tblGrid>
      <w:tr w:rsidR="00C669F5" w:rsidTr="00F035E6">
        <w:tc>
          <w:tcPr>
            <w:tcW w:w="9242" w:type="dxa"/>
            <w:gridSpan w:val="3"/>
          </w:tcPr>
          <w:p w:rsidR="00C669F5" w:rsidRDefault="00C669F5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Propositional Logic Equivalence Table</w:t>
            </w:r>
          </w:p>
        </w:tc>
      </w:tr>
      <w:tr w:rsidR="00C669F5" w:rsidTr="005F6FA4">
        <w:tc>
          <w:tcPr>
            <w:tcW w:w="1458" w:type="dxa"/>
          </w:tcPr>
          <w:p w:rsidR="00C669F5" w:rsidRDefault="00C669F5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S no</w:t>
            </w:r>
          </w:p>
        </w:tc>
        <w:tc>
          <w:tcPr>
            <w:tcW w:w="4320" w:type="dxa"/>
          </w:tcPr>
          <w:p w:rsidR="00C669F5" w:rsidRDefault="00C669F5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Equation</w:t>
            </w:r>
          </w:p>
        </w:tc>
        <w:tc>
          <w:tcPr>
            <w:tcW w:w="3464" w:type="dxa"/>
          </w:tcPr>
          <w:p w:rsidR="00C669F5" w:rsidRDefault="005F6FA4" w:rsidP="005F6FA4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Comment</w:t>
            </w:r>
          </w:p>
        </w:tc>
      </w:tr>
      <w:tr w:rsidR="00C669F5" w:rsidTr="005F6FA4">
        <w:tc>
          <w:tcPr>
            <w:tcW w:w="1458" w:type="dxa"/>
          </w:tcPr>
          <w:p w:rsidR="00C669F5" w:rsidRDefault="00C669F5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1.</w:t>
            </w:r>
          </w:p>
        </w:tc>
        <w:tc>
          <w:tcPr>
            <w:tcW w:w="4320" w:type="dxa"/>
          </w:tcPr>
          <w:p w:rsidR="00C669F5" w:rsidRPr="005F6FA4" w:rsidRDefault="00C669F5" w:rsidP="00C669F5">
            <w:pPr>
              <w:pStyle w:val="notes"/>
              <w:jc w:val="center"/>
              <w:rPr>
                <w:rFonts w:cstheme="minorHAnsi"/>
                <w:sz w:val="36"/>
                <w:szCs w:val="42"/>
              </w:rPr>
            </w:pPr>
            <w:r w:rsidRPr="005F6FA4">
              <w:rPr>
                <w:rFonts w:cstheme="minorHAnsi"/>
                <w:sz w:val="36"/>
                <w:szCs w:val="42"/>
              </w:rPr>
              <w:t>(E</w:t>
            </w:r>
            <w:r w:rsidRPr="005F6FA4">
              <w:rPr>
                <w:sz w:val="36"/>
                <w:szCs w:val="42"/>
              </w:rPr>
              <w:t xml:space="preserve">↔G)=(E→G) </w:t>
            </w:r>
            <w:r w:rsidRPr="005F6FA4">
              <w:rPr>
                <w:rFonts w:cstheme="minorHAnsi"/>
                <w:sz w:val="36"/>
                <w:szCs w:val="42"/>
              </w:rPr>
              <w:t>ᴧ (</w:t>
            </w:r>
            <w:r w:rsidRPr="005F6FA4">
              <w:rPr>
                <w:sz w:val="36"/>
                <w:szCs w:val="42"/>
              </w:rPr>
              <w:t>G→E</w:t>
            </w:r>
            <w:r w:rsidRPr="005F6FA4">
              <w:rPr>
                <w:rFonts w:cstheme="minorHAnsi"/>
                <w:sz w:val="36"/>
                <w:szCs w:val="42"/>
              </w:rPr>
              <w:t>)</w:t>
            </w:r>
          </w:p>
        </w:tc>
        <w:tc>
          <w:tcPr>
            <w:tcW w:w="3464" w:type="dxa"/>
          </w:tcPr>
          <w:p w:rsidR="00C669F5" w:rsidRDefault="00C669F5" w:rsidP="005F6FA4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2.</w:t>
            </w:r>
          </w:p>
        </w:tc>
        <w:tc>
          <w:tcPr>
            <w:tcW w:w="4320" w:type="dxa"/>
          </w:tcPr>
          <w:p w:rsidR="005F6FA4" w:rsidRPr="005F6FA4" w:rsidRDefault="005F6FA4" w:rsidP="00C669F5">
            <w:pPr>
              <w:pStyle w:val="notes"/>
              <w:jc w:val="center"/>
              <w:rPr>
                <w:rFonts w:cstheme="minorHAnsi"/>
                <w:sz w:val="36"/>
                <w:szCs w:val="42"/>
              </w:rPr>
            </w:pPr>
            <w:r w:rsidRPr="005F6FA4">
              <w:rPr>
                <w:sz w:val="36"/>
                <w:szCs w:val="42"/>
              </w:rPr>
              <w:t>(E→G) = ~E v G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3.</w:t>
            </w:r>
          </w:p>
        </w:tc>
        <w:tc>
          <w:tcPr>
            <w:tcW w:w="4320" w:type="dxa"/>
          </w:tcPr>
          <w:p w:rsidR="005F6FA4" w:rsidRP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 w:rsidRPr="005F6FA4">
              <w:rPr>
                <w:sz w:val="36"/>
                <w:szCs w:val="42"/>
              </w:rPr>
              <w:t>E v G = G v E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Commutative law</w:t>
            </w: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4.</w:t>
            </w:r>
          </w:p>
        </w:tc>
        <w:tc>
          <w:tcPr>
            <w:tcW w:w="4320" w:type="dxa"/>
          </w:tcPr>
          <w:p w:rsidR="005F6FA4" w:rsidRP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 w:rsidRPr="005F6FA4">
              <w:rPr>
                <w:sz w:val="36"/>
                <w:szCs w:val="42"/>
              </w:rPr>
              <w:t>(E v G) v H = E v (G v H)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Associative law</w:t>
            </w: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5.</w:t>
            </w:r>
          </w:p>
        </w:tc>
        <w:tc>
          <w:tcPr>
            <w:tcW w:w="4320" w:type="dxa"/>
          </w:tcPr>
          <w:p w:rsidR="005F6FA4" w:rsidRP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 w:rsidRPr="005F6FA4">
              <w:rPr>
                <w:sz w:val="36"/>
                <w:szCs w:val="42"/>
              </w:rPr>
              <w:t xml:space="preserve">E v (G </w:t>
            </w:r>
            <w:r w:rsidRPr="005F6FA4">
              <w:rPr>
                <w:rFonts w:cstheme="minorHAnsi"/>
                <w:sz w:val="36"/>
                <w:szCs w:val="42"/>
              </w:rPr>
              <w:t>ᴧ H) = (E v G) ᴧ (E v H)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Distributive law</w:t>
            </w: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6.</w:t>
            </w:r>
          </w:p>
        </w:tc>
        <w:tc>
          <w:tcPr>
            <w:tcW w:w="4320" w:type="dxa"/>
          </w:tcPr>
          <w:p w:rsidR="005F6FA4" w:rsidRP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>
              <w:rPr>
                <w:sz w:val="36"/>
                <w:szCs w:val="42"/>
              </w:rPr>
              <w:t>E v False = E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7.</w:t>
            </w:r>
          </w:p>
        </w:tc>
        <w:tc>
          <w:tcPr>
            <w:tcW w:w="4320" w:type="dxa"/>
          </w:tcPr>
          <w:p w:rsid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>
              <w:rPr>
                <w:sz w:val="36"/>
                <w:szCs w:val="42"/>
              </w:rPr>
              <w:t xml:space="preserve">E v True = </w:t>
            </w:r>
            <w:r w:rsidRPr="005F6FA4">
              <w:rPr>
                <w:sz w:val="36"/>
                <w:szCs w:val="42"/>
              </w:rPr>
              <w:t>True</w:t>
            </w:r>
            <w:r>
              <w:rPr>
                <w:sz w:val="36"/>
                <w:szCs w:val="42"/>
              </w:rPr>
              <w:t xml:space="preserve"> 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5F6FA4" w:rsidTr="005F6FA4">
        <w:tc>
          <w:tcPr>
            <w:tcW w:w="1458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8.</w:t>
            </w:r>
          </w:p>
        </w:tc>
        <w:tc>
          <w:tcPr>
            <w:tcW w:w="4320" w:type="dxa"/>
          </w:tcPr>
          <w:p w:rsidR="005F6FA4" w:rsidRDefault="005F6FA4" w:rsidP="005F6FA4">
            <w:pPr>
              <w:pStyle w:val="notes"/>
              <w:jc w:val="center"/>
              <w:rPr>
                <w:sz w:val="36"/>
                <w:szCs w:val="42"/>
              </w:rPr>
            </w:pPr>
            <w:r>
              <w:rPr>
                <w:sz w:val="36"/>
                <w:szCs w:val="42"/>
              </w:rPr>
              <w:t>~(~E) = E</w:t>
            </w:r>
          </w:p>
        </w:tc>
        <w:tc>
          <w:tcPr>
            <w:tcW w:w="3464" w:type="dxa"/>
          </w:tcPr>
          <w:p w:rsidR="005F6FA4" w:rsidRDefault="005F6FA4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</w:p>
        </w:tc>
      </w:tr>
      <w:tr w:rsidR="005F6FA4" w:rsidTr="005F6FA4">
        <w:tc>
          <w:tcPr>
            <w:tcW w:w="1458" w:type="dxa"/>
          </w:tcPr>
          <w:p w:rsidR="005F6FA4" w:rsidRDefault="00F85AAD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9.</w:t>
            </w:r>
          </w:p>
        </w:tc>
        <w:tc>
          <w:tcPr>
            <w:tcW w:w="4320" w:type="dxa"/>
          </w:tcPr>
          <w:p w:rsidR="005F6FA4" w:rsidRDefault="00F85AAD" w:rsidP="005F6FA4">
            <w:pPr>
              <w:pStyle w:val="notes"/>
              <w:jc w:val="center"/>
              <w:rPr>
                <w:sz w:val="36"/>
                <w:szCs w:val="42"/>
              </w:rPr>
            </w:pPr>
            <w:r>
              <w:rPr>
                <w:sz w:val="36"/>
                <w:szCs w:val="42"/>
              </w:rPr>
              <w:t xml:space="preserve">~(E v G) = ~E </w:t>
            </w:r>
            <w:r w:rsidRPr="005F6FA4">
              <w:rPr>
                <w:rFonts w:cstheme="minorHAnsi"/>
                <w:sz w:val="36"/>
                <w:szCs w:val="42"/>
              </w:rPr>
              <w:t>ᴧ</w:t>
            </w:r>
            <w:r>
              <w:rPr>
                <w:rFonts w:cstheme="minorHAnsi"/>
                <w:sz w:val="36"/>
                <w:szCs w:val="42"/>
              </w:rPr>
              <w:t xml:space="preserve"> ~G</w:t>
            </w:r>
          </w:p>
        </w:tc>
        <w:tc>
          <w:tcPr>
            <w:tcW w:w="3464" w:type="dxa"/>
          </w:tcPr>
          <w:p w:rsidR="005F6FA4" w:rsidRDefault="005A001C" w:rsidP="00C669F5">
            <w:pPr>
              <w:pStyle w:val="notes"/>
              <w:jc w:val="center"/>
              <w:rPr>
                <w:rFonts w:cstheme="minorHAnsi"/>
                <w:sz w:val="42"/>
                <w:szCs w:val="42"/>
              </w:rPr>
            </w:pPr>
            <w:r>
              <w:rPr>
                <w:rFonts w:cstheme="minorHAnsi"/>
                <w:sz w:val="42"/>
                <w:szCs w:val="42"/>
              </w:rPr>
              <w:t>De Morgan’s law</w:t>
            </w:r>
          </w:p>
        </w:tc>
      </w:tr>
    </w:tbl>
    <w:p w:rsidR="00C669F5" w:rsidRDefault="00C669F5" w:rsidP="00C669F5">
      <w:pPr>
        <w:pStyle w:val="notes"/>
        <w:rPr>
          <w:rFonts w:cstheme="minorHAnsi"/>
          <w:sz w:val="42"/>
          <w:szCs w:val="4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F6D4A" w:rsidTr="005A001C">
        <w:tc>
          <w:tcPr>
            <w:tcW w:w="4621" w:type="dxa"/>
          </w:tcPr>
          <w:p w:rsidR="009F6D4A" w:rsidRDefault="009F6D4A" w:rsidP="001F7610">
            <w:pPr>
              <w:pStyle w:val="notes"/>
              <w:rPr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>NORMAL FORMS:</w:t>
            </w:r>
          </w:p>
        </w:tc>
        <w:tc>
          <w:tcPr>
            <w:tcW w:w="4621" w:type="dxa"/>
          </w:tcPr>
          <w:p w:rsidR="009F6D4A" w:rsidRDefault="009F6D4A" w:rsidP="009F6D4A">
            <w:pPr>
              <w:pStyle w:val="notes"/>
              <w:jc w:val="right"/>
              <w:rPr>
                <w:sz w:val="42"/>
                <w:szCs w:val="42"/>
              </w:rPr>
            </w:pPr>
            <w:r w:rsidRPr="009F6D4A">
              <w:rPr>
                <w:sz w:val="14"/>
                <w:szCs w:val="42"/>
              </w:rPr>
              <w:t>Important**</w:t>
            </w:r>
            <w:r>
              <w:rPr>
                <w:sz w:val="42"/>
                <w:szCs w:val="42"/>
              </w:rPr>
              <w:t xml:space="preserve"> </w:t>
            </w:r>
          </w:p>
        </w:tc>
      </w:tr>
    </w:tbl>
    <w:p w:rsidR="001F7610" w:rsidRDefault="009F6D4A" w:rsidP="009F6D4A">
      <w:pPr>
        <w:pStyle w:val="notes"/>
        <w:numPr>
          <w:ilvl w:val="0"/>
          <w:numId w:val="10"/>
        </w:numPr>
        <w:rPr>
          <w:sz w:val="42"/>
          <w:szCs w:val="42"/>
        </w:rPr>
      </w:pPr>
      <w:r>
        <w:rPr>
          <w:b/>
          <w:sz w:val="42"/>
          <w:szCs w:val="42"/>
        </w:rPr>
        <w:t>CNF</w:t>
      </w:r>
      <w:r w:rsidR="00C81707">
        <w:rPr>
          <w:b/>
          <w:sz w:val="42"/>
          <w:szCs w:val="42"/>
        </w:rPr>
        <w:t xml:space="preserve"> (Conjunctive Normal Form): </w:t>
      </w:r>
      <w:r w:rsidR="00C81707">
        <w:rPr>
          <w:sz w:val="42"/>
          <w:szCs w:val="42"/>
        </w:rPr>
        <w:t>A wff is a conjunctive normal form if and only if ‘F’ has the form ‘</w:t>
      </w:r>
      <w:r w:rsidR="00C81707" w:rsidRPr="00C81707">
        <w:rPr>
          <w:rFonts w:cstheme="minorHAnsi"/>
          <w:sz w:val="36"/>
          <w:szCs w:val="42"/>
        </w:rPr>
        <w:t>F1</w:t>
      </w:r>
      <w:r w:rsidR="00C81707">
        <w:rPr>
          <w:sz w:val="42"/>
          <w:szCs w:val="42"/>
        </w:rPr>
        <w:t xml:space="preserve"> </w:t>
      </w:r>
      <w:r w:rsidR="00C81707" w:rsidRPr="005F6FA4">
        <w:rPr>
          <w:rFonts w:cstheme="minorHAnsi"/>
          <w:sz w:val="36"/>
          <w:szCs w:val="42"/>
        </w:rPr>
        <w:t>ᴧ</w:t>
      </w:r>
      <w:r w:rsidR="00C81707">
        <w:rPr>
          <w:rFonts w:cstheme="minorHAnsi"/>
          <w:sz w:val="36"/>
          <w:szCs w:val="42"/>
        </w:rPr>
        <w:t xml:space="preserve"> F2 </w:t>
      </w:r>
      <w:r w:rsidR="00C81707" w:rsidRPr="005F6FA4">
        <w:rPr>
          <w:rFonts w:cstheme="minorHAnsi"/>
          <w:sz w:val="36"/>
          <w:szCs w:val="42"/>
        </w:rPr>
        <w:t>ᴧ</w:t>
      </w:r>
      <w:r w:rsidR="00C81707">
        <w:rPr>
          <w:rFonts w:cstheme="minorHAnsi"/>
          <w:sz w:val="36"/>
          <w:szCs w:val="42"/>
        </w:rPr>
        <w:t xml:space="preserve"> … </w:t>
      </w:r>
      <w:r w:rsidR="00C81707" w:rsidRPr="005F6FA4">
        <w:rPr>
          <w:rFonts w:cstheme="minorHAnsi"/>
          <w:sz w:val="36"/>
          <w:szCs w:val="42"/>
        </w:rPr>
        <w:t>ᴧ</w:t>
      </w:r>
      <w:r w:rsidR="00C81707">
        <w:rPr>
          <w:rFonts w:cstheme="minorHAnsi"/>
          <w:sz w:val="36"/>
          <w:szCs w:val="42"/>
        </w:rPr>
        <w:t xml:space="preserve"> Fn</w:t>
      </w:r>
      <w:r w:rsidR="00C81707">
        <w:rPr>
          <w:sz w:val="42"/>
          <w:szCs w:val="42"/>
        </w:rPr>
        <w:t>’ n&gt;1 and F1 can be any wff such as (</w:t>
      </w:r>
      <w:r w:rsidR="00C81707">
        <w:rPr>
          <w:sz w:val="36"/>
          <w:szCs w:val="42"/>
        </w:rPr>
        <w:t>E v G</w:t>
      </w:r>
      <w:r w:rsidR="00C81707">
        <w:rPr>
          <w:sz w:val="42"/>
          <w:szCs w:val="42"/>
        </w:rPr>
        <w:t xml:space="preserve">) </w:t>
      </w:r>
      <w:r w:rsidR="00C81707" w:rsidRPr="005F6FA4">
        <w:rPr>
          <w:rFonts w:cstheme="minorHAnsi"/>
          <w:sz w:val="36"/>
          <w:szCs w:val="42"/>
        </w:rPr>
        <w:t>ᴧ</w:t>
      </w:r>
      <w:r w:rsidR="00C81707">
        <w:rPr>
          <w:sz w:val="42"/>
          <w:szCs w:val="42"/>
        </w:rPr>
        <w:t xml:space="preserve"> (</w:t>
      </w:r>
      <w:r w:rsidR="00C81707">
        <w:rPr>
          <w:sz w:val="36"/>
          <w:szCs w:val="42"/>
        </w:rPr>
        <w:t xml:space="preserve">E </w:t>
      </w:r>
      <w:r w:rsidR="00C81707" w:rsidRPr="005F6FA4">
        <w:rPr>
          <w:rFonts w:cstheme="minorHAnsi"/>
          <w:sz w:val="36"/>
          <w:szCs w:val="42"/>
        </w:rPr>
        <w:t>ᴧ</w:t>
      </w:r>
      <w:r w:rsidR="00C81707">
        <w:rPr>
          <w:sz w:val="36"/>
          <w:szCs w:val="42"/>
        </w:rPr>
        <w:t xml:space="preserve"> G</w:t>
      </w:r>
      <w:r w:rsidR="00C81707">
        <w:rPr>
          <w:sz w:val="42"/>
          <w:szCs w:val="42"/>
        </w:rPr>
        <w:t>), etc. For example:</w:t>
      </w:r>
    </w:p>
    <w:p w:rsidR="00C81707" w:rsidRDefault="00C81707" w:rsidP="00C81707">
      <w:pPr>
        <w:pStyle w:val="notes"/>
        <w:ind w:left="720"/>
        <w:rPr>
          <w:sz w:val="42"/>
          <w:szCs w:val="42"/>
        </w:rPr>
      </w:pPr>
      <w:r>
        <w:rPr>
          <w:sz w:val="42"/>
          <w:szCs w:val="42"/>
        </w:rPr>
        <w:lastRenderedPageBreak/>
        <w:t>F: (</w:t>
      </w:r>
      <w:r>
        <w:rPr>
          <w:sz w:val="36"/>
          <w:szCs w:val="42"/>
        </w:rPr>
        <w:t xml:space="preserve">E </w:t>
      </w:r>
      <w:r>
        <w:rPr>
          <w:rFonts w:cstheme="minorHAnsi"/>
          <w:sz w:val="36"/>
          <w:szCs w:val="42"/>
        </w:rPr>
        <w:t>v</w:t>
      </w:r>
      <w:r>
        <w:rPr>
          <w:sz w:val="36"/>
          <w:szCs w:val="42"/>
        </w:rPr>
        <w:t xml:space="preserve"> G</w:t>
      </w:r>
      <w:r>
        <w:rPr>
          <w:sz w:val="42"/>
          <w:szCs w:val="42"/>
        </w:rPr>
        <w:t xml:space="preserve">) </w:t>
      </w:r>
      <w:r w:rsidRPr="005F6FA4">
        <w:rPr>
          <w:rFonts w:cstheme="minorHAnsi"/>
          <w:sz w:val="36"/>
          <w:szCs w:val="42"/>
        </w:rPr>
        <w:t>ᴧ</w:t>
      </w:r>
      <w:r>
        <w:rPr>
          <w:sz w:val="42"/>
          <w:szCs w:val="42"/>
        </w:rPr>
        <w:t xml:space="preserve"> (</w:t>
      </w: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T</w:t>
      </w:r>
      <w:r>
        <w:rPr>
          <w:sz w:val="42"/>
          <w:szCs w:val="42"/>
        </w:rPr>
        <w:t xml:space="preserve">) </w:t>
      </w:r>
      <w:r w:rsidRPr="005F6FA4">
        <w:rPr>
          <w:rFonts w:cstheme="minorHAnsi"/>
          <w:sz w:val="36"/>
          <w:szCs w:val="42"/>
        </w:rPr>
        <w:t>ᴧ</w:t>
      </w:r>
      <w:r>
        <w:rPr>
          <w:sz w:val="42"/>
          <w:szCs w:val="42"/>
        </w:rPr>
        <w:t xml:space="preserve"> ((</w:t>
      </w: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G</w:t>
      </w:r>
      <w:r>
        <w:rPr>
          <w:sz w:val="42"/>
          <w:szCs w:val="42"/>
        </w:rPr>
        <w:t>)</w:t>
      </w:r>
      <w:r w:rsidRPr="005F6FA4">
        <w:rPr>
          <w:sz w:val="36"/>
          <w:szCs w:val="42"/>
        </w:rPr>
        <w:t>→</w:t>
      </w:r>
      <w:r>
        <w:rPr>
          <w:sz w:val="36"/>
          <w:szCs w:val="42"/>
        </w:rPr>
        <w:t>A)</w:t>
      </w:r>
      <w:r>
        <w:rPr>
          <w:sz w:val="42"/>
          <w:szCs w:val="42"/>
        </w:rPr>
        <w:t xml:space="preserve"> </w:t>
      </w:r>
    </w:p>
    <w:p w:rsidR="00C81707" w:rsidRDefault="00C81707" w:rsidP="009F6D4A">
      <w:pPr>
        <w:pStyle w:val="notes"/>
        <w:numPr>
          <w:ilvl w:val="0"/>
          <w:numId w:val="10"/>
        </w:numPr>
        <w:rPr>
          <w:sz w:val="42"/>
          <w:szCs w:val="42"/>
        </w:rPr>
      </w:pPr>
      <w:r>
        <w:rPr>
          <w:b/>
          <w:sz w:val="42"/>
          <w:szCs w:val="42"/>
        </w:rPr>
        <w:t xml:space="preserve">DNF (Disjunctive Normal Form): </w:t>
      </w:r>
      <w:r>
        <w:rPr>
          <w:sz w:val="42"/>
          <w:szCs w:val="42"/>
        </w:rPr>
        <w:t>A wff G is a disjunctive normal form if and only if  G has form such as mentioned below :</w:t>
      </w:r>
    </w:p>
    <w:p w:rsidR="00C81707" w:rsidRDefault="00C81707" w:rsidP="00C81707">
      <w:pPr>
        <w:pStyle w:val="notes"/>
        <w:ind w:left="720"/>
        <w:rPr>
          <w:sz w:val="36"/>
          <w:szCs w:val="42"/>
        </w:rPr>
      </w:pPr>
      <w:r>
        <w:rPr>
          <w:sz w:val="42"/>
          <w:szCs w:val="42"/>
        </w:rPr>
        <w:t>G: (</w:t>
      </w: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G</w:t>
      </w:r>
      <w:r>
        <w:rPr>
          <w:sz w:val="42"/>
          <w:szCs w:val="42"/>
        </w:rPr>
        <w:t>) v (</w:t>
      </w: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T</w:t>
      </w:r>
      <w:r>
        <w:rPr>
          <w:sz w:val="42"/>
          <w:szCs w:val="42"/>
        </w:rPr>
        <w:t>) v ((</w:t>
      </w: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G</w:t>
      </w:r>
      <w:r>
        <w:rPr>
          <w:sz w:val="42"/>
          <w:szCs w:val="42"/>
        </w:rPr>
        <w:t>)</w:t>
      </w:r>
      <w:r w:rsidRPr="005F6FA4">
        <w:rPr>
          <w:sz w:val="36"/>
          <w:szCs w:val="42"/>
        </w:rPr>
        <w:t>→</w:t>
      </w:r>
      <w:r>
        <w:rPr>
          <w:sz w:val="36"/>
          <w:szCs w:val="42"/>
        </w:rPr>
        <w:t>A)</w:t>
      </w:r>
    </w:p>
    <w:p w:rsidR="005A001C" w:rsidRDefault="005A001C" w:rsidP="005A001C">
      <w:pPr>
        <w:pStyle w:val="notes"/>
        <w:rPr>
          <w:sz w:val="42"/>
          <w:szCs w:val="42"/>
        </w:rPr>
      </w:pPr>
      <w:r>
        <w:rPr>
          <w:sz w:val="42"/>
          <w:szCs w:val="42"/>
        </w:rPr>
        <w:t>In order to convert formula into DNF, please follow the simple steps mentioned below:</w:t>
      </w:r>
    </w:p>
    <w:p w:rsidR="005A001C" w:rsidRDefault="005A001C" w:rsidP="005A001C">
      <w:pPr>
        <w:pStyle w:val="notes"/>
        <w:numPr>
          <w:ilvl w:val="0"/>
          <w:numId w:val="11"/>
        </w:numPr>
        <w:rPr>
          <w:sz w:val="42"/>
          <w:szCs w:val="42"/>
        </w:rPr>
      </w:pPr>
      <w:r>
        <w:rPr>
          <w:sz w:val="42"/>
          <w:szCs w:val="42"/>
        </w:rPr>
        <w:t xml:space="preserve"> Remove the logical operators ‘</w:t>
      </w:r>
      <w:r w:rsidRPr="005F6FA4">
        <w:rPr>
          <w:sz w:val="36"/>
          <w:szCs w:val="42"/>
        </w:rPr>
        <w:t>↔</w:t>
      </w:r>
      <w:r>
        <w:rPr>
          <w:sz w:val="42"/>
          <w:szCs w:val="42"/>
        </w:rPr>
        <w:t>’,’</w:t>
      </w:r>
      <w:r w:rsidRPr="005F6FA4">
        <w:rPr>
          <w:sz w:val="36"/>
          <w:szCs w:val="42"/>
        </w:rPr>
        <w:t>→</w:t>
      </w:r>
      <w:r>
        <w:rPr>
          <w:sz w:val="42"/>
          <w:szCs w:val="42"/>
        </w:rPr>
        <w:t>’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 w:rsidRPr="005F6FA4">
        <w:rPr>
          <w:rFonts w:cstheme="minorHAnsi"/>
          <w:sz w:val="36"/>
          <w:szCs w:val="42"/>
        </w:rPr>
        <w:t>(E</w:t>
      </w:r>
      <w:r w:rsidRPr="005F6FA4">
        <w:rPr>
          <w:sz w:val="36"/>
          <w:szCs w:val="42"/>
        </w:rPr>
        <w:t xml:space="preserve">↔G)=(E→G) </w:t>
      </w:r>
      <w:r w:rsidRPr="005F6FA4">
        <w:rPr>
          <w:rFonts w:cstheme="minorHAnsi"/>
          <w:sz w:val="36"/>
          <w:szCs w:val="42"/>
        </w:rPr>
        <w:t>ᴧ (</w:t>
      </w:r>
      <w:r w:rsidRPr="005F6FA4">
        <w:rPr>
          <w:sz w:val="36"/>
          <w:szCs w:val="42"/>
        </w:rPr>
        <w:t>G→E</w:t>
      </w:r>
      <w:r w:rsidRPr="005F6FA4">
        <w:rPr>
          <w:rFonts w:cstheme="minorHAnsi"/>
          <w:sz w:val="36"/>
          <w:szCs w:val="42"/>
        </w:rPr>
        <w:t>)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 w:rsidRPr="005F6FA4">
        <w:rPr>
          <w:sz w:val="36"/>
          <w:szCs w:val="42"/>
        </w:rPr>
        <w:t>(E→G) = ~E v G</w:t>
      </w:r>
    </w:p>
    <w:p w:rsidR="005A001C" w:rsidRDefault="005A001C" w:rsidP="005A001C">
      <w:pPr>
        <w:pStyle w:val="notes"/>
        <w:numPr>
          <w:ilvl w:val="0"/>
          <w:numId w:val="11"/>
        </w:numPr>
        <w:rPr>
          <w:sz w:val="42"/>
          <w:szCs w:val="42"/>
        </w:rPr>
      </w:pPr>
      <w:r>
        <w:rPr>
          <w:sz w:val="42"/>
          <w:szCs w:val="42"/>
        </w:rPr>
        <w:t>Remove ‘~’ if occur consecutively more than once: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>
        <w:rPr>
          <w:sz w:val="36"/>
          <w:szCs w:val="42"/>
        </w:rPr>
        <w:t>~(~E) = E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>
        <w:rPr>
          <w:sz w:val="36"/>
          <w:szCs w:val="42"/>
        </w:rPr>
        <w:t xml:space="preserve">~(E v G) = ~E </w:t>
      </w:r>
      <w:r w:rsidRPr="005F6FA4">
        <w:rPr>
          <w:rFonts w:cstheme="minorHAnsi"/>
          <w:sz w:val="36"/>
          <w:szCs w:val="42"/>
        </w:rPr>
        <w:t>ᴧ</w:t>
      </w:r>
      <w:r>
        <w:rPr>
          <w:rFonts w:cstheme="minorHAnsi"/>
          <w:sz w:val="36"/>
          <w:szCs w:val="42"/>
        </w:rPr>
        <w:t xml:space="preserve"> ~G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>
        <w:rPr>
          <w:sz w:val="36"/>
          <w:szCs w:val="42"/>
        </w:rPr>
        <w:t xml:space="preserve">~(E </w:t>
      </w:r>
      <w:r w:rsidRPr="005F6FA4">
        <w:rPr>
          <w:rFonts w:cstheme="minorHAnsi"/>
          <w:sz w:val="36"/>
          <w:szCs w:val="42"/>
        </w:rPr>
        <w:t>ᴧ</w:t>
      </w:r>
      <w:r>
        <w:rPr>
          <w:sz w:val="36"/>
          <w:szCs w:val="42"/>
        </w:rPr>
        <w:t xml:space="preserve"> G) = ~E v </w:t>
      </w:r>
      <w:r>
        <w:rPr>
          <w:rFonts w:cstheme="minorHAnsi"/>
          <w:sz w:val="36"/>
          <w:szCs w:val="42"/>
        </w:rPr>
        <w:t>~G</w:t>
      </w:r>
    </w:p>
    <w:p w:rsidR="005A001C" w:rsidRPr="005A001C" w:rsidRDefault="005A001C" w:rsidP="005A001C">
      <w:pPr>
        <w:pStyle w:val="notes"/>
        <w:numPr>
          <w:ilvl w:val="0"/>
          <w:numId w:val="11"/>
        </w:numPr>
        <w:rPr>
          <w:sz w:val="42"/>
          <w:szCs w:val="42"/>
        </w:rPr>
      </w:pPr>
      <w:r>
        <w:rPr>
          <w:rFonts w:cstheme="minorHAnsi"/>
          <w:sz w:val="36"/>
          <w:szCs w:val="42"/>
        </w:rPr>
        <w:t>Apply distributive law</w:t>
      </w:r>
    </w:p>
    <w:p w:rsidR="005A001C" w:rsidRPr="005A001C" w:rsidRDefault="005A001C" w:rsidP="005A001C">
      <w:pPr>
        <w:pStyle w:val="notes"/>
        <w:numPr>
          <w:ilvl w:val="1"/>
          <w:numId w:val="11"/>
        </w:numPr>
        <w:rPr>
          <w:sz w:val="42"/>
          <w:szCs w:val="42"/>
        </w:rPr>
      </w:pPr>
      <w:r w:rsidRPr="005F6FA4">
        <w:rPr>
          <w:sz w:val="36"/>
          <w:szCs w:val="42"/>
        </w:rPr>
        <w:t xml:space="preserve">E v (G </w:t>
      </w:r>
      <w:r w:rsidRPr="005F6FA4">
        <w:rPr>
          <w:rFonts w:cstheme="minorHAnsi"/>
          <w:sz w:val="36"/>
          <w:szCs w:val="42"/>
        </w:rPr>
        <w:t>ᴧ H) = (E v G) ᴧ (E v H)</w:t>
      </w:r>
    </w:p>
    <w:p w:rsidR="00AB3245" w:rsidRPr="00C81707" w:rsidRDefault="005A001C" w:rsidP="00AB3245">
      <w:pPr>
        <w:pStyle w:val="notes"/>
        <w:numPr>
          <w:ilvl w:val="1"/>
          <w:numId w:val="11"/>
        </w:numPr>
        <w:rPr>
          <w:sz w:val="42"/>
          <w:szCs w:val="42"/>
        </w:rPr>
      </w:pPr>
      <w:r>
        <w:rPr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>ᴧ</w:t>
      </w:r>
      <w:r w:rsidRPr="005F6FA4">
        <w:rPr>
          <w:sz w:val="36"/>
          <w:szCs w:val="42"/>
        </w:rPr>
        <w:t xml:space="preserve"> (G </w:t>
      </w:r>
      <w:r>
        <w:rPr>
          <w:rFonts w:cstheme="minorHAnsi"/>
          <w:sz w:val="36"/>
          <w:szCs w:val="42"/>
        </w:rPr>
        <w:t>v</w:t>
      </w:r>
      <w:r w:rsidRPr="005F6FA4">
        <w:rPr>
          <w:rFonts w:cstheme="minorHAnsi"/>
          <w:sz w:val="36"/>
          <w:szCs w:val="42"/>
        </w:rPr>
        <w:t xml:space="preserve"> H) = (</w:t>
      </w:r>
      <w:r>
        <w:rPr>
          <w:rFonts w:cstheme="minorHAnsi"/>
          <w:sz w:val="36"/>
          <w:szCs w:val="42"/>
        </w:rPr>
        <w:t xml:space="preserve">E </w:t>
      </w:r>
      <w:r w:rsidRPr="005F6FA4">
        <w:rPr>
          <w:rFonts w:cstheme="minorHAnsi"/>
          <w:sz w:val="36"/>
          <w:szCs w:val="42"/>
        </w:rPr>
        <w:t xml:space="preserve">ᴧ G) </w:t>
      </w:r>
      <w:r>
        <w:rPr>
          <w:rFonts w:cstheme="minorHAnsi"/>
          <w:sz w:val="36"/>
          <w:szCs w:val="42"/>
        </w:rPr>
        <w:t xml:space="preserve">v </w:t>
      </w:r>
      <w:r w:rsidRPr="005F6FA4">
        <w:rPr>
          <w:rFonts w:cstheme="minorHAnsi"/>
          <w:sz w:val="36"/>
          <w:szCs w:val="42"/>
        </w:rPr>
        <w:t>(E ᴧ H)</w:t>
      </w:r>
      <w:r w:rsidR="00AB3245" w:rsidRPr="00C81707">
        <w:rPr>
          <w:sz w:val="42"/>
          <w:szCs w:val="42"/>
        </w:rPr>
        <w:t xml:space="preserve"> </w:t>
      </w:r>
    </w:p>
    <w:sectPr w:rsidR="00AB3245" w:rsidRPr="00C8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9C" w:rsidRDefault="008B0F9C" w:rsidP="003E15CD">
      <w:pPr>
        <w:spacing w:after="0" w:line="240" w:lineRule="auto"/>
      </w:pPr>
      <w:r>
        <w:separator/>
      </w:r>
    </w:p>
  </w:endnote>
  <w:endnote w:type="continuationSeparator" w:id="0">
    <w:p w:rsidR="008B0F9C" w:rsidRDefault="008B0F9C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9C" w:rsidRDefault="008B0F9C" w:rsidP="003E15CD">
      <w:pPr>
        <w:spacing w:after="0" w:line="240" w:lineRule="auto"/>
      </w:pPr>
      <w:r>
        <w:separator/>
      </w:r>
    </w:p>
  </w:footnote>
  <w:footnote w:type="continuationSeparator" w:id="0">
    <w:p w:rsidR="008B0F9C" w:rsidRDefault="008B0F9C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A121A"/>
    <w:rsid w:val="000F7AA1"/>
    <w:rsid w:val="00153013"/>
    <w:rsid w:val="001B375B"/>
    <w:rsid w:val="001D4F49"/>
    <w:rsid w:val="001F7610"/>
    <w:rsid w:val="00237398"/>
    <w:rsid w:val="002957EB"/>
    <w:rsid w:val="002D4D77"/>
    <w:rsid w:val="002E038C"/>
    <w:rsid w:val="003216FF"/>
    <w:rsid w:val="003E15CD"/>
    <w:rsid w:val="0041466A"/>
    <w:rsid w:val="00446DC6"/>
    <w:rsid w:val="00447CBE"/>
    <w:rsid w:val="00471AB9"/>
    <w:rsid w:val="004D7982"/>
    <w:rsid w:val="00545C98"/>
    <w:rsid w:val="00573DF0"/>
    <w:rsid w:val="005A001C"/>
    <w:rsid w:val="005F6FA4"/>
    <w:rsid w:val="00650D1C"/>
    <w:rsid w:val="00681F5E"/>
    <w:rsid w:val="0072078D"/>
    <w:rsid w:val="007F07D3"/>
    <w:rsid w:val="0084629E"/>
    <w:rsid w:val="008950D2"/>
    <w:rsid w:val="008B0F9C"/>
    <w:rsid w:val="008D20F6"/>
    <w:rsid w:val="00901994"/>
    <w:rsid w:val="00930F39"/>
    <w:rsid w:val="009F6D4A"/>
    <w:rsid w:val="00A71DD7"/>
    <w:rsid w:val="00AB3245"/>
    <w:rsid w:val="00B469EF"/>
    <w:rsid w:val="00B74460"/>
    <w:rsid w:val="00C35AD1"/>
    <w:rsid w:val="00C4029B"/>
    <w:rsid w:val="00C56E3C"/>
    <w:rsid w:val="00C669F5"/>
    <w:rsid w:val="00C81707"/>
    <w:rsid w:val="00CD4520"/>
    <w:rsid w:val="00D0780A"/>
    <w:rsid w:val="00D6372A"/>
    <w:rsid w:val="00DA137E"/>
    <w:rsid w:val="00DC7BE1"/>
    <w:rsid w:val="00DF10B3"/>
    <w:rsid w:val="00E2681D"/>
    <w:rsid w:val="00F213A0"/>
    <w:rsid w:val="00F335D7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A9FEB-91B6-4A68-85E2-DAC41CD4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</cp:lastModifiedBy>
  <cp:revision>35</cp:revision>
  <dcterms:created xsi:type="dcterms:W3CDTF">2019-08-28T04:10:00Z</dcterms:created>
  <dcterms:modified xsi:type="dcterms:W3CDTF">2019-09-29T12:02:00Z</dcterms:modified>
</cp:coreProperties>
</file>