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86453" w14:textId="41C081A6" w:rsidR="00570B8E" w:rsidRPr="00570B8E" w:rsidRDefault="00570B8E" w:rsidP="000F78BE">
      <w:pPr>
        <w:pStyle w:val="NormalWeb"/>
        <w:rPr>
          <w:rFonts w:asciiTheme="minorHAnsi" w:hAnsiTheme="minorHAnsi" w:cstheme="minorHAnsi"/>
          <w:sz w:val="24"/>
          <w:szCs w:val="24"/>
        </w:rPr>
      </w:pPr>
      <w:r w:rsidRPr="006713C8">
        <w:rPr>
          <w:rFonts w:asciiTheme="minorHAnsi" w:hAnsiTheme="minorHAnsi" w:cstheme="minorHAnsi"/>
          <w:b/>
          <w:bCs/>
          <w:sz w:val="24"/>
          <w:szCs w:val="24"/>
        </w:rPr>
        <w:t>Manuscript Number:</w:t>
      </w:r>
      <w:r w:rsidRPr="00570B8E">
        <w:rPr>
          <w:rFonts w:asciiTheme="minorHAnsi" w:hAnsiTheme="minorHAnsi" w:cstheme="minorHAnsi"/>
          <w:sz w:val="24"/>
          <w:szCs w:val="24"/>
        </w:rPr>
        <w:t xml:space="preserve"> HMS-D-23-00576   </w:t>
      </w:r>
      <w:r w:rsidRPr="00570B8E">
        <w:rPr>
          <w:rFonts w:asciiTheme="minorHAnsi" w:hAnsiTheme="minorHAnsi" w:cstheme="minorHAnsi"/>
          <w:sz w:val="24"/>
          <w:szCs w:val="24"/>
        </w:rPr>
        <w:br/>
      </w:r>
      <w:r w:rsidR="006713C8" w:rsidRPr="006713C8">
        <w:rPr>
          <w:rFonts w:asciiTheme="minorHAnsi" w:hAnsiTheme="minorHAnsi" w:cstheme="minorHAnsi"/>
          <w:b/>
          <w:bCs/>
          <w:sz w:val="24"/>
          <w:szCs w:val="24"/>
        </w:rPr>
        <w:t>Title:</w:t>
      </w:r>
      <w:r w:rsidR="006713C8">
        <w:rPr>
          <w:rFonts w:asciiTheme="minorHAnsi" w:hAnsiTheme="minorHAnsi" w:cstheme="minorHAnsi"/>
          <w:sz w:val="24"/>
          <w:szCs w:val="24"/>
        </w:rPr>
        <w:t xml:space="preserve"> </w:t>
      </w:r>
      <w:r w:rsidRPr="00570B8E">
        <w:rPr>
          <w:rFonts w:asciiTheme="minorHAnsi" w:hAnsiTheme="minorHAnsi" w:cstheme="minorHAnsi"/>
          <w:sz w:val="24"/>
          <w:szCs w:val="24"/>
        </w:rPr>
        <w:t>Utilising Dynamic Motor Control Index to Identify Age-Related Differences in Neuromuscular Control</w:t>
      </w:r>
    </w:p>
    <w:p w14:paraId="2B857354" w14:textId="77777777" w:rsidR="00570B8E" w:rsidRPr="006713C8" w:rsidRDefault="00570B8E" w:rsidP="00570B8E">
      <w:pPr>
        <w:jc w:val="both"/>
        <w:rPr>
          <w:rFonts w:asciiTheme="minorHAnsi" w:hAnsiTheme="minorHAnsi" w:cstheme="minorHAnsi"/>
          <w:sz w:val="24"/>
          <w:szCs w:val="24"/>
        </w:rPr>
      </w:pPr>
      <w:r w:rsidRPr="006713C8">
        <w:rPr>
          <w:rFonts w:asciiTheme="minorHAnsi" w:hAnsiTheme="minorHAnsi" w:cstheme="minorHAnsi"/>
          <w:b/>
          <w:sz w:val="24"/>
          <w:szCs w:val="24"/>
        </w:rPr>
        <w:t>Re:</w:t>
      </w:r>
      <w:r w:rsidRPr="006713C8">
        <w:rPr>
          <w:rFonts w:asciiTheme="minorHAnsi" w:hAnsiTheme="minorHAnsi" w:cstheme="minorHAnsi"/>
          <w:sz w:val="24"/>
          <w:szCs w:val="24"/>
        </w:rPr>
        <w:t xml:space="preserve"> Response to reviewers </w:t>
      </w:r>
    </w:p>
    <w:p w14:paraId="5FC0CE32" w14:textId="77777777" w:rsidR="00570B8E" w:rsidRPr="006713C8" w:rsidRDefault="00570B8E" w:rsidP="00570B8E">
      <w:pPr>
        <w:jc w:val="both"/>
        <w:rPr>
          <w:rFonts w:asciiTheme="minorHAnsi" w:hAnsiTheme="minorHAnsi" w:cstheme="minorHAnsi"/>
          <w:sz w:val="24"/>
          <w:szCs w:val="24"/>
        </w:rPr>
      </w:pPr>
    </w:p>
    <w:p w14:paraId="39A635DB" w14:textId="75493388" w:rsidR="00570B8E" w:rsidRPr="006713C8" w:rsidRDefault="00570B8E" w:rsidP="00570B8E">
      <w:pPr>
        <w:jc w:val="both"/>
        <w:rPr>
          <w:rFonts w:asciiTheme="minorHAnsi" w:hAnsiTheme="minorHAnsi" w:cstheme="minorHAnsi"/>
          <w:i/>
          <w:iCs/>
          <w:sz w:val="24"/>
          <w:szCs w:val="24"/>
        </w:rPr>
      </w:pPr>
      <w:r w:rsidRPr="006713C8">
        <w:rPr>
          <w:rFonts w:asciiTheme="minorHAnsi" w:hAnsiTheme="minorHAnsi" w:cstheme="minorHAnsi"/>
          <w:i/>
          <w:iCs/>
          <w:sz w:val="24"/>
          <w:szCs w:val="24"/>
        </w:rPr>
        <w:t>Dear Mark Williams, Editor-in-Chief,</w:t>
      </w:r>
    </w:p>
    <w:p w14:paraId="22906E59" w14:textId="77777777" w:rsidR="006713C8" w:rsidRDefault="006713C8" w:rsidP="00570B8E">
      <w:pPr>
        <w:jc w:val="both"/>
        <w:rPr>
          <w:rFonts w:asciiTheme="minorHAnsi" w:hAnsiTheme="minorHAnsi" w:cstheme="minorHAnsi"/>
          <w:i/>
          <w:iCs/>
          <w:sz w:val="24"/>
          <w:szCs w:val="24"/>
        </w:rPr>
      </w:pPr>
    </w:p>
    <w:p w14:paraId="386CF251" w14:textId="585DD3BA" w:rsidR="00570B8E" w:rsidRPr="006713C8" w:rsidRDefault="00570B8E" w:rsidP="00570B8E">
      <w:pPr>
        <w:jc w:val="both"/>
        <w:rPr>
          <w:rFonts w:asciiTheme="minorHAnsi" w:hAnsiTheme="minorHAnsi" w:cstheme="minorHAnsi"/>
          <w:i/>
          <w:iCs/>
          <w:sz w:val="24"/>
          <w:szCs w:val="24"/>
        </w:rPr>
      </w:pPr>
      <w:r w:rsidRPr="006713C8">
        <w:rPr>
          <w:rFonts w:asciiTheme="minorHAnsi" w:hAnsiTheme="minorHAnsi" w:cstheme="minorHAnsi"/>
          <w:i/>
          <w:iCs/>
          <w:sz w:val="24"/>
          <w:szCs w:val="24"/>
        </w:rPr>
        <w:t>Thank you for allowing a resubmission of our manuscript, with an opportunity to address the reviewers’ comments.</w:t>
      </w:r>
    </w:p>
    <w:p w14:paraId="4698EC82" w14:textId="77777777" w:rsidR="00570B8E" w:rsidRPr="006713C8" w:rsidRDefault="00570B8E" w:rsidP="00570B8E">
      <w:pPr>
        <w:jc w:val="both"/>
        <w:rPr>
          <w:rFonts w:asciiTheme="minorHAnsi" w:hAnsiTheme="minorHAnsi" w:cstheme="minorHAnsi"/>
          <w:i/>
          <w:iCs/>
          <w:sz w:val="24"/>
          <w:szCs w:val="24"/>
        </w:rPr>
      </w:pPr>
      <w:r w:rsidRPr="006713C8">
        <w:rPr>
          <w:rFonts w:asciiTheme="minorHAnsi" w:hAnsiTheme="minorHAnsi" w:cstheme="minorHAnsi"/>
          <w:i/>
          <w:iCs/>
          <w:sz w:val="24"/>
          <w:szCs w:val="24"/>
        </w:rPr>
        <w:t>We are uploading (a) our point-by-point response to the comments (below) (response to reviewers), (b) an updated manuscript with yellow highlights indicating changes (highlighted</w:t>
      </w:r>
      <w:r w:rsidRPr="006713C8" w:rsidDel="00530A61">
        <w:rPr>
          <w:rFonts w:asciiTheme="minorHAnsi" w:hAnsiTheme="minorHAnsi" w:cstheme="minorHAnsi"/>
          <w:i/>
          <w:iCs/>
          <w:sz w:val="24"/>
          <w:szCs w:val="24"/>
        </w:rPr>
        <w:t xml:space="preserve"> </w:t>
      </w:r>
      <w:r w:rsidRPr="006713C8">
        <w:rPr>
          <w:rFonts w:asciiTheme="minorHAnsi" w:hAnsiTheme="minorHAnsi" w:cstheme="minorHAnsi"/>
          <w:i/>
          <w:iCs/>
          <w:sz w:val="24"/>
          <w:szCs w:val="24"/>
        </w:rPr>
        <w:t>manuscript), and (c) a clean updated manuscript without highlights (Main Manuscript).</w:t>
      </w:r>
    </w:p>
    <w:p w14:paraId="1763BC75" w14:textId="77777777" w:rsidR="00570B8E" w:rsidRPr="006713C8" w:rsidRDefault="00570B8E" w:rsidP="00570B8E">
      <w:pPr>
        <w:jc w:val="both"/>
        <w:rPr>
          <w:rFonts w:asciiTheme="minorHAnsi" w:hAnsiTheme="minorHAnsi" w:cstheme="minorHAnsi"/>
          <w:i/>
          <w:iCs/>
          <w:sz w:val="24"/>
          <w:szCs w:val="24"/>
        </w:rPr>
      </w:pPr>
    </w:p>
    <w:p w14:paraId="02344495" w14:textId="77777777" w:rsidR="000E4F4D" w:rsidRDefault="00570B8E" w:rsidP="000E4F4D">
      <w:pPr>
        <w:pBdr>
          <w:bottom w:val="single" w:sz="6" w:space="1" w:color="auto"/>
        </w:pBdr>
        <w:jc w:val="both"/>
        <w:rPr>
          <w:rFonts w:asciiTheme="minorHAnsi" w:hAnsiTheme="minorHAnsi" w:cstheme="minorHAnsi"/>
          <w:i/>
          <w:iCs/>
          <w:sz w:val="24"/>
          <w:szCs w:val="24"/>
        </w:rPr>
      </w:pPr>
      <w:r w:rsidRPr="006713C8">
        <w:rPr>
          <w:rFonts w:asciiTheme="minorHAnsi" w:hAnsiTheme="minorHAnsi" w:cstheme="minorHAnsi"/>
          <w:i/>
          <w:iCs/>
          <w:sz w:val="24"/>
          <w:szCs w:val="24"/>
        </w:rPr>
        <w:t>Best regards,</w:t>
      </w:r>
    </w:p>
    <w:p w14:paraId="1E145650" w14:textId="77777777" w:rsidR="000E4F4D" w:rsidRDefault="000E4F4D" w:rsidP="000E4F4D">
      <w:pPr>
        <w:pBdr>
          <w:bottom w:val="single" w:sz="6" w:space="1" w:color="auto"/>
        </w:pBdr>
        <w:jc w:val="both"/>
        <w:rPr>
          <w:b/>
          <w:bCs/>
          <w:lang w:val="en-IE"/>
        </w:rPr>
      </w:pPr>
    </w:p>
    <w:p w14:paraId="696B3FCC" w14:textId="77777777" w:rsidR="000E4F4D" w:rsidRDefault="000E4F4D" w:rsidP="000E4F4D">
      <w:pPr>
        <w:pBdr>
          <w:bottom w:val="single" w:sz="6" w:space="1" w:color="auto"/>
        </w:pBdr>
        <w:jc w:val="both"/>
        <w:rPr>
          <w:b/>
          <w:bCs/>
          <w:lang w:val="en-IE"/>
        </w:rPr>
      </w:pPr>
    </w:p>
    <w:p w14:paraId="5D1486A0" w14:textId="535AF831" w:rsidR="006713C8" w:rsidRDefault="006713C8" w:rsidP="000E4F4D">
      <w:pPr>
        <w:pBdr>
          <w:bottom w:val="single" w:sz="6" w:space="1" w:color="auto"/>
        </w:pBdr>
        <w:jc w:val="both"/>
        <w:rPr>
          <w:lang w:val="en-IE"/>
        </w:rPr>
      </w:pPr>
      <w:r w:rsidRPr="000E4F4D">
        <w:rPr>
          <w:b/>
          <w:bCs/>
          <w:lang w:val="en-IE"/>
        </w:rPr>
        <w:t>Authors response:</w:t>
      </w:r>
      <w:r w:rsidRPr="000E4F4D">
        <w:rPr>
          <w:lang w:val="en-IE"/>
        </w:rPr>
        <w:t xml:space="preserve"> We want to thank reviewers for the interesting questions and useful comments. </w:t>
      </w:r>
      <w:r w:rsidR="00BE604E">
        <w:rPr>
          <w:lang w:val="en-IE"/>
        </w:rPr>
        <w:t xml:space="preserve">The reviewer’s suggestions were implemented to improve overall quality of the manuscript.  </w:t>
      </w:r>
    </w:p>
    <w:p w14:paraId="2C06FD62" w14:textId="3221BCF6" w:rsidR="000E4F4D" w:rsidRPr="000E4F4D" w:rsidRDefault="000E4F4D" w:rsidP="000E4F4D">
      <w:pPr>
        <w:pBdr>
          <w:bottom w:val="single" w:sz="6" w:space="1" w:color="auto"/>
        </w:pBdr>
        <w:jc w:val="both"/>
        <w:rPr>
          <w:lang w:val="en-IE"/>
        </w:rPr>
      </w:pPr>
    </w:p>
    <w:p w14:paraId="3D9D34A0" w14:textId="3FECF2F5" w:rsidR="00990F40" w:rsidRDefault="00990F40" w:rsidP="000F78BE">
      <w:pPr>
        <w:pStyle w:val="NormalWeb"/>
        <w:rPr>
          <w:rFonts w:asciiTheme="minorHAnsi" w:hAnsiTheme="minorHAnsi" w:cstheme="minorHAnsi"/>
          <w:sz w:val="24"/>
          <w:szCs w:val="24"/>
        </w:rPr>
      </w:pPr>
      <w:r>
        <w:rPr>
          <w:rFonts w:asciiTheme="minorHAnsi" w:hAnsiTheme="minorHAnsi" w:cstheme="minorHAnsi"/>
          <w:sz w:val="24"/>
          <w:szCs w:val="24"/>
        </w:rPr>
        <w:t>Reviewer 1.</w:t>
      </w:r>
    </w:p>
    <w:p w14:paraId="4BEA3956" w14:textId="727CED01" w:rsidR="006713C8" w:rsidRDefault="000F78BE" w:rsidP="000F78BE">
      <w:pPr>
        <w:pStyle w:val="NormalWeb"/>
        <w:rPr>
          <w:rFonts w:asciiTheme="minorHAnsi" w:hAnsiTheme="minorHAnsi" w:cstheme="minorHAnsi"/>
          <w:sz w:val="24"/>
          <w:szCs w:val="24"/>
        </w:rPr>
      </w:pPr>
      <w:r w:rsidRPr="00570B8E">
        <w:rPr>
          <w:rFonts w:asciiTheme="minorHAnsi" w:hAnsiTheme="minorHAnsi" w:cstheme="minorHAnsi"/>
          <w:sz w:val="24"/>
          <w:szCs w:val="24"/>
        </w:rPr>
        <w:t>1. Are the objectives and the rationale of the study clearly stated?</w:t>
      </w:r>
      <w:r w:rsidR="00BE604E">
        <w:rPr>
          <w:rFonts w:asciiTheme="minorHAnsi" w:hAnsiTheme="minorHAnsi" w:cstheme="minorHAnsi"/>
          <w:sz w:val="24"/>
          <w:szCs w:val="24"/>
        </w:rPr>
        <w:t xml:space="preserve"> </w:t>
      </w:r>
      <w:r w:rsidRPr="00570B8E">
        <w:rPr>
          <w:rFonts w:asciiTheme="minorHAnsi" w:hAnsiTheme="minorHAnsi" w:cstheme="minorHAnsi"/>
          <w:sz w:val="24"/>
          <w:szCs w:val="24"/>
        </w:rPr>
        <w:t>Please provide suggestions to the author(s) on how to improve the clarity of the objectives and rationale of the study. Please number each suggestion so that author(s) can more easily respond.</w:t>
      </w:r>
    </w:p>
    <w:p w14:paraId="5B387CA7" w14:textId="77777777" w:rsidR="006713C8" w:rsidRPr="006713C8" w:rsidRDefault="000F78BE" w:rsidP="006713C8">
      <w:pPr>
        <w:pStyle w:val="NormalWeb"/>
        <w:spacing w:before="0" w:beforeAutospacing="0" w:after="0" w:afterAutospacing="0"/>
        <w:jc w:val="both"/>
        <w:rPr>
          <w:rFonts w:asciiTheme="minorHAnsi" w:hAnsiTheme="minorHAnsi" w:cstheme="minorHAnsi"/>
          <w:color w:val="002060"/>
          <w:sz w:val="24"/>
          <w:szCs w:val="24"/>
        </w:rPr>
      </w:pPr>
      <w:r w:rsidRPr="006713C8">
        <w:rPr>
          <w:rFonts w:asciiTheme="minorHAnsi" w:hAnsiTheme="minorHAnsi" w:cstheme="minorHAnsi"/>
          <w:color w:val="002060"/>
          <w:sz w:val="24"/>
          <w:szCs w:val="24"/>
        </w:rPr>
        <w:t>Reviewer #1: The rationale for this study is that there are neuromuscular changes associated with aging. Since existing work shows limited changes in synergies between very old and young during walking the question is whether changes can be observed earlier by incorporating more challenging tasks. Thus, the study goals are to determine whether a summary metric of muscle synergies (DMCI) can differentiate between a young population and a moderately old population for any of a number of tasks including more challenging tasks.</w:t>
      </w:r>
    </w:p>
    <w:p w14:paraId="0FD5A56D" w14:textId="77777777" w:rsidR="006713C8" w:rsidRPr="006713C8" w:rsidRDefault="000F78BE" w:rsidP="006713C8">
      <w:pPr>
        <w:pStyle w:val="NormalWeb"/>
        <w:spacing w:before="0" w:beforeAutospacing="0" w:after="0" w:afterAutospacing="0"/>
        <w:ind w:firstLine="720"/>
        <w:jc w:val="both"/>
        <w:rPr>
          <w:rFonts w:asciiTheme="minorHAnsi" w:hAnsiTheme="minorHAnsi" w:cstheme="minorHAnsi"/>
          <w:color w:val="002060"/>
          <w:sz w:val="24"/>
          <w:szCs w:val="24"/>
        </w:rPr>
      </w:pPr>
      <w:r w:rsidRPr="006713C8">
        <w:rPr>
          <w:rFonts w:asciiTheme="minorHAnsi" w:hAnsiTheme="minorHAnsi" w:cstheme="minorHAnsi"/>
          <w:color w:val="002060"/>
          <w:sz w:val="24"/>
          <w:szCs w:val="24"/>
        </w:rPr>
        <w:t xml:space="preserve">Unfortunately this gets muddled in the discussion and lacks a clear takeaway of what this paper adds. Based on my review of this paper and a comparison with the </w:t>
      </w:r>
      <w:proofErr w:type="spellStart"/>
      <w:r w:rsidRPr="006713C8">
        <w:rPr>
          <w:rFonts w:asciiTheme="minorHAnsi" w:hAnsiTheme="minorHAnsi" w:cstheme="minorHAnsi"/>
          <w:color w:val="002060"/>
          <w:sz w:val="24"/>
          <w:szCs w:val="24"/>
        </w:rPr>
        <w:t>Baggen</w:t>
      </w:r>
      <w:proofErr w:type="spellEnd"/>
      <w:r w:rsidRPr="006713C8">
        <w:rPr>
          <w:rFonts w:asciiTheme="minorHAnsi" w:hAnsiTheme="minorHAnsi" w:cstheme="minorHAnsi"/>
          <w:color w:val="002060"/>
          <w:sz w:val="24"/>
          <w:szCs w:val="24"/>
        </w:rPr>
        <w:t xml:space="preserve"> and </w:t>
      </w:r>
      <w:proofErr w:type="spellStart"/>
      <w:r w:rsidRPr="006713C8">
        <w:rPr>
          <w:rFonts w:asciiTheme="minorHAnsi" w:hAnsiTheme="minorHAnsi" w:cstheme="minorHAnsi"/>
          <w:color w:val="002060"/>
          <w:sz w:val="24"/>
          <w:szCs w:val="24"/>
        </w:rPr>
        <w:t>Collimore</w:t>
      </w:r>
      <w:proofErr w:type="spellEnd"/>
      <w:r w:rsidRPr="006713C8">
        <w:rPr>
          <w:rFonts w:asciiTheme="minorHAnsi" w:hAnsiTheme="minorHAnsi" w:cstheme="minorHAnsi"/>
          <w:color w:val="002060"/>
          <w:sz w:val="24"/>
          <w:szCs w:val="24"/>
        </w:rPr>
        <w:t xml:space="preserve"> papers I believe your work adds that 1) Forward stepping is the most sensitive exercise to detect age related changes in synergy complexity and 2) in the moderately old population less challenging exercises did not detect differences and 3) males exhibit these changes, not just women. If there are others it was unclear to this reviewer.</w:t>
      </w:r>
    </w:p>
    <w:p w14:paraId="6482F855" w14:textId="0795C72F" w:rsidR="000F78BE" w:rsidRDefault="000F78BE" w:rsidP="006713C8">
      <w:pPr>
        <w:pStyle w:val="NormalWeb"/>
        <w:spacing w:before="0" w:beforeAutospacing="0" w:after="0" w:afterAutospacing="0"/>
        <w:ind w:firstLine="720"/>
        <w:jc w:val="both"/>
        <w:rPr>
          <w:rFonts w:asciiTheme="minorHAnsi" w:hAnsiTheme="minorHAnsi" w:cstheme="minorHAnsi"/>
          <w:color w:val="002060"/>
          <w:sz w:val="24"/>
          <w:szCs w:val="24"/>
        </w:rPr>
      </w:pPr>
      <w:r w:rsidRPr="006713C8">
        <w:rPr>
          <w:rFonts w:asciiTheme="minorHAnsi" w:hAnsiTheme="minorHAnsi" w:cstheme="minorHAnsi"/>
          <w:color w:val="002060"/>
          <w:sz w:val="24"/>
          <w:szCs w:val="24"/>
        </w:rPr>
        <w:t>In the introduction the author states that the goal is "to identify age-related deficit as early as possible". To me this implies that people age heterogeneously and that the goal would be to develop metric to pick out individuals in need of additional screening/monitoring/intervention. However, the loop is not closed on how this work furthers that goal. I have further comments below that may help the authors clarify the contribution.</w:t>
      </w:r>
    </w:p>
    <w:p w14:paraId="5BAF11D2" w14:textId="77777777" w:rsidR="003E0A6C" w:rsidRDefault="003E0A6C" w:rsidP="006713C8">
      <w:pPr>
        <w:pStyle w:val="NormalWeb"/>
        <w:spacing w:before="0" w:beforeAutospacing="0" w:after="0" w:afterAutospacing="0"/>
        <w:ind w:firstLine="720"/>
        <w:jc w:val="both"/>
        <w:rPr>
          <w:rFonts w:asciiTheme="minorHAnsi" w:hAnsiTheme="minorHAnsi" w:cstheme="minorHAnsi"/>
          <w:color w:val="002060"/>
          <w:sz w:val="24"/>
          <w:szCs w:val="24"/>
        </w:rPr>
      </w:pPr>
    </w:p>
    <w:p w14:paraId="78FCEACC" w14:textId="3F345733" w:rsidR="003E0A6C" w:rsidRDefault="003E0A6C" w:rsidP="006713C8">
      <w:pPr>
        <w:pStyle w:val="NormalWeb"/>
        <w:pBdr>
          <w:bottom w:val="single" w:sz="6" w:space="1" w:color="auto"/>
        </w:pBdr>
        <w:spacing w:before="0" w:beforeAutospacing="0" w:after="0" w:afterAutospacing="0"/>
        <w:ind w:firstLine="720"/>
        <w:jc w:val="both"/>
        <w:rPr>
          <w:rFonts w:asciiTheme="minorHAnsi" w:hAnsiTheme="minorHAnsi" w:cstheme="minorHAnsi"/>
          <w:sz w:val="24"/>
          <w:szCs w:val="24"/>
        </w:rPr>
      </w:pPr>
      <w:r w:rsidRPr="008D3250">
        <w:rPr>
          <w:rFonts w:asciiTheme="minorHAnsi" w:hAnsiTheme="minorHAnsi" w:cstheme="minorHAnsi"/>
          <w:b/>
          <w:bCs/>
          <w:sz w:val="24"/>
          <w:szCs w:val="24"/>
        </w:rPr>
        <w:lastRenderedPageBreak/>
        <w:t xml:space="preserve">Authors response: </w:t>
      </w:r>
      <w:r w:rsidR="008D3250" w:rsidRPr="008D3250">
        <w:rPr>
          <w:rFonts w:asciiTheme="minorHAnsi" w:hAnsiTheme="minorHAnsi" w:cstheme="minorHAnsi"/>
          <w:sz w:val="24"/>
          <w:szCs w:val="24"/>
        </w:rPr>
        <w:t xml:space="preserve">We want to thank for </w:t>
      </w:r>
      <w:r w:rsidR="008D3250">
        <w:rPr>
          <w:rFonts w:asciiTheme="minorHAnsi" w:hAnsiTheme="minorHAnsi" w:cstheme="minorHAnsi"/>
          <w:sz w:val="24"/>
          <w:szCs w:val="24"/>
        </w:rPr>
        <w:t xml:space="preserve">reviewer for </w:t>
      </w:r>
      <w:r w:rsidR="008D3250" w:rsidRPr="008D3250">
        <w:rPr>
          <w:rFonts w:asciiTheme="minorHAnsi" w:hAnsiTheme="minorHAnsi" w:cstheme="minorHAnsi"/>
          <w:sz w:val="24"/>
          <w:szCs w:val="24"/>
        </w:rPr>
        <w:t>thoughtful review and constructive feedback. We appreciate your careful consideration of our work. We acknowledge the need for a clearer articulation of how our study advances the goal. We revise</w:t>
      </w:r>
      <w:r w:rsidR="008D3250">
        <w:rPr>
          <w:rFonts w:asciiTheme="minorHAnsi" w:hAnsiTheme="minorHAnsi" w:cstheme="minorHAnsi"/>
          <w:sz w:val="24"/>
          <w:szCs w:val="24"/>
        </w:rPr>
        <w:t xml:space="preserve">d the manuscript according to the suggestions provided. </w:t>
      </w:r>
    </w:p>
    <w:p w14:paraId="2110147D" w14:textId="1487B493" w:rsidR="000F78BE" w:rsidRPr="00570B8E" w:rsidRDefault="000F78BE" w:rsidP="006713C8">
      <w:pPr>
        <w:pStyle w:val="NormalWeb"/>
        <w:jc w:val="both"/>
        <w:rPr>
          <w:rFonts w:asciiTheme="minorHAnsi" w:hAnsiTheme="minorHAnsi" w:cstheme="minorHAnsi"/>
          <w:sz w:val="24"/>
          <w:szCs w:val="24"/>
        </w:rPr>
      </w:pPr>
      <w:r w:rsidRPr="00570B8E">
        <w:rPr>
          <w:rFonts w:asciiTheme="minorHAnsi" w:hAnsiTheme="minorHAnsi" w:cstheme="minorHAnsi"/>
          <w:sz w:val="24"/>
          <w:szCs w:val="24"/>
        </w:rPr>
        <w:t>2. If applicable, is the method/study reported in sufficient detail to allow for its replicability and/or</w:t>
      </w:r>
      <w:r w:rsidR="006713C8">
        <w:rPr>
          <w:rFonts w:asciiTheme="minorHAnsi" w:hAnsiTheme="minorHAnsi" w:cstheme="minorHAnsi"/>
          <w:sz w:val="24"/>
          <w:szCs w:val="24"/>
        </w:rPr>
        <w:t xml:space="preserve"> </w:t>
      </w:r>
      <w:r w:rsidRPr="00570B8E">
        <w:rPr>
          <w:rFonts w:asciiTheme="minorHAnsi" w:hAnsiTheme="minorHAnsi" w:cstheme="minorHAnsi"/>
          <w:sz w:val="24"/>
          <w:szCs w:val="24"/>
        </w:rPr>
        <w:t>reproducibility?</w:t>
      </w:r>
      <w:r w:rsidR="006713C8">
        <w:rPr>
          <w:rFonts w:asciiTheme="minorHAnsi" w:hAnsiTheme="minorHAnsi" w:cstheme="minorHAnsi"/>
          <w:sz w:val="24"/>
          <w:szCs w:val="24"/>
        </w:rPr>
        <w:t xml:space="preserve"> </w:t>
      </w:r>
      <w:r w:rsidRPr="00570B8E">
        <w:rPr>
          <w:rFonts w:asciiTheme="minorHAnsi" w:hAnsiTheme="minorHAnsi" w:cstheme="minorHAnsi"/>
          <w:sz w:val="24"/>
          <w:szCs w:val="24"/>
        </w:rPr>
        <w:t>Please provide suggestions to the author(s) on how to improve the replicability/reproducibility of their study. Please number each suggestion so that the author(s) can more easily respond.</w:t>
      </w:r>
    </w:p>
    <w:p w14:paraId="1EF5C53E" w14:textId="354A73D7" w:rsidR="000F78BE" w:rsidRDefault="000F78BE" w:rsidP="006713C8">
      <w:pPr>
        <w:pStyle w:val="NormalWeb"/>
        <w:rPr>
          <w:rFonts w:asciiTheme="minorHAnsi" w:hAnsiTheme="minorHAnsi" w:cstheme="minorHAnsi"/>
          <w:color w:val="002060"/>
          <w:sz w:val="24"/>
          <w:szCs w:val="24"/>
        </w:rPr>
      </w:pPr>
      <w:r w:rsidRPr="006713C8">
        <w:rPr>
          <w:rFonts w:asciiTheme="minorHAnsi" w:hAnsiTheme="minorHAnsi" w:cstheme="minorHAnsi"/>
          <w:color w:val="002060"/>
          <w:sz w:val="24"/>
          <w:szCs w:val="24"/>
        </w:rPr>
        <w:t>Reviewer #1: Mark as appropriate with an X:</w:t>
      </w:r>
      <w:r w:rsidRPr="006713C8">
        <w:rPr>
          <w:rFonts w:asciiTheme="minorHAnsi" w:hAnsiTheme="minorHAnsi" w:cstheme="minorHAnsi"/>
          <w:color w:val="002060"/>
          <w:sz w:val="24"/>
          <w:szCs w:val="24"/>
        </w:rPr>
        <w:br/>
        <w:t>Yes [] No [X] N/A []</w:t>
      </w:r>
      <w:r w:rsidRPr="006713C8">
        <w:rPr>
          <w:rFonts w:asciiTheme="minorHAnsi" w:hAnsiTheme="minorHAnsi" w:cstheme="minorHAnsi"/>
          <w:color w:val="002060"/>
          <w:sz w:val="24"/>
          <w:szCs w:val="24"/>
        </w:rPr>
        <w:br/>
        <w:t>Provide further comments here:</w:t>
      </w:r>
      <w:r w:rsidRPr="006713C8">
        <w:rPr>
          <w:rFonts w:asciiTheme="minorHAnsi" w:hAnsiTheme="minorHAnsi" w:cstheme="minorHAnsi"/>
          <w:color w:val="002060"/>
          <w:sz w:val="24"/>
          <w:szCs w:val="24"/>
        </w:rPr>
        <w:br/>
        <w:t>Specific comments:</w:t>
      </w:r>
      <w:r w:rsidRPr="006713C8">
        <w:rPr>
          <w:rFonts w:asciiTheme="minorHAnsi" w:hAnsiTheme="minorHAnsi" w:cstheme="minorHAnsi"/>
          <w:color w:val="002060"/>
          <w:sz w:val="24"/>
          <w:szCs w:val="24"/>
        </w:rPr>
        <w:br/>
        <w:t>Line 133: Please clarify whether EMG amplitude was normalized during each exercise, across all exercises, or a subset of exercises. There is currently room for interpretation.</w:t>
      </w:r>
    </w:p>
    <w:p w14:paraId="6A6F6D96" w14:textId="6202D779" w:rsidR="003E0A6C" w:rsidRDefault="003E0A6C" w:rsidP="007C65EC">
      <w:pPr>
        <w:pStyle w:val="NormalWeb"/>
        <w:pBdr>
          <w:bottom w:val="single" w:sz="6" w:space="1" w:color="auto"/>
        </w:pBdr>
        <w:jc w:val="both"/>
        <w:rPr>
          <w:rFonts w:asciiTheme="minorHAnsi" w:hAnsiTheme="minorHAnsi" w:cstheme="minorHAnsi"/>
          <w:i/>
          <w:iCs/>
          <w:sz w:val="24"/>
          <w:szCs w:val="24"/>
        </w:rPr>
      </w:pPr>
      <w:r w:rsidRPr="00C07BF0">
        <w:rPr>
          <w:rFonts w:asciiTheme="minorHAnsi" w:hAnsiTheme="minorHAnsi" w:cstheme="minorHAnsi"/>
          <w:b/>
          <w:bCs/>
          <w:sz w:val="24"/>
          <w:szCs w:val="24"/>
        </w:rPr>
        <w:t>Authors response:</w:t>
      </w:r>
      <w:r w:rsidRPr="007C65EC">
        <w:rPr>
          <w:rFonts w:asciiTheme="minorHAnsi" w:hAnsiTheme="minorHAnsi" w:cstheme="minorHAnsi"/>
          <w:i/>
          <w:iCs/>
          <w:sz w:val="24"/>
          <w:szCs w:val="24"/>
        </w:rPr>
        <w:t xml:space="preserve">  </w:t>
      </w:r>
      <w:r w:rsidRPr="00C07BF0">
        <w:rPr>
          <w:rFonts w:asciiTheme="minorHAnsi" w:hAnsiTheme="minorHAnsi" w:cstheme="minorHAnsi"/>
          <w:sz w:val="24"/>
          <w:szCs w:val="24"/>
        </w:rPr>
        <w:t xml:space="preserve">The statement regarding the exercise normalisation for expanded to provide </w:t>
      </w:r>
      <w:r w:rsidR="00C07BF0">
        <w:rPr>
          <w:rFonts w:asciiTheme="minorHAnsi" w:hAnsiTheme="minorHAnsi" w:cstheme="minorHAnsi"/>
          <w:sz w:val="24"/>
          <w:szCs w:val="24"/>
        </w:rPr>
        <w:t xml:space="preserve">a </w:t>
      </w:r>
      <w:r w:rsidRPr="00C07BF0">
        <w:rPr>
          <w:rFonts w:asciiTheme="minorHAnsi" w:hAnsiTheme="minorHAnsi" w:cstheme="minorHAnsi"/>
          <w:sz w:val="24"/>
          <w:szCs w:val="24"/>
        </w:rPr>
        <w:t>clearer explanation.</w:t>
      </w:r>
      <w:r w:rsidRPr="007C65EC">
        <w:rPr>
          <w:rFonts w:asciiTheme="minorHAnsi" w:hAnsiTheme="minorHAnsi" w:cstheme="minorHAnsi"/>
          <w:i/>
          <w:iCs/>
          <w:sz w:val="24"/>
          <w:szCs w:val="24"/>
        </w:rPr>
        <w:t xml:space="preserve"> </w:t>
      </w:r>
      <w:r w:rsidRPr="00C07BF0">
        <w:rPr>
          <w:rFonts w:asciiTheme="minorHAnsi" w:hAnsiTheme="minorHAnsi" w:cstheme="minorHAnsi"/>
          <w:sz w:val="24"/>
          <w:szCs w:val="24"/>
        </w:rPr>
        <w:t>Lines 13</w:t>
      </w:r>
      <w:r w:rsidR="00243A1E" w:rsidRPr="00C07BF0">
        <w:rPr>
          <w:rFonts w:asciiTheme="minorHAnsi" w:hAnsiTheme="minorHAnsi" w:cstheme="minorHAnsi"/>
          <w:sz w:val="24"/>
          <w:szCs w:val="24"/>
        </w:rPr>
        <w:t>8</w:t>
      </w:r>
      <w:r w:rsidRPr="00C07BF0">
        <w:rPr>
          <w:rFonts w:asciiTheme="minorHAnsi" w:hAnsiTheme="minorHAnsi" w:cstheme="minorHAnsi"/>
          <w:sz w:val="24"/>
          <w:szCs w:val="24"/>
        </w:rPr>
        <w:t>-1</w:t>
      </w:r>
      <w:r w:rsidR="00243A1E" w:rsidRPr="00C07BF0">
        <w:rPr>
          <w:rFonts w:asciiTheme="minorHAnsi" w:hAnsiTheme="minorHAnsi" w:cstheme="minorHAnsi"/>
          <w:sz w:val="24"/>
          <w:szCs w:val="24"/>
        </w:rPr>
        <w:t>41</w:t>
      </w:r>
      <w:r w:rsidRPr="00C07BF0">
        <w:rPr>
          <w:rFonts w:asciiTheme="minorHAnsi" w:hAnsiTheme="minorHAnsi" w:cstheme="minorHAnsi"/>
          <w:sz w:val="24"/>
          <w:szCs w:val="24"/>
        </w:rPr>
        <w:t>:</w:t>
      </w:r>
      <w:r w:rsidRPr="007C65EC">
        <w:rPr>
          <w:rFonts w:asciiTheme="minorHAnsi" w:hAnsiTheme="minorHAnsi" w:cstheme="minorHAnsi"/>
          <w:i/>
          <w:iCs/>
          <w:sz w:val="24"/>
          <w:szCs w:val="24"/>
        </w:rPr>
        <w:t xml:space="preserve"> To remain inclusive to all subjects, the amplitude of </w:t>
      </w:r>
      <w:proofErr w:type="spellStart"/>
      <w:r w:rsidRPr="007C65EC">
        <w:rPr>
          <w:rFonts w:asciiTheme="minorHAnsi" w:hAnsiTheme="minorHAnsi" w:cstheme="minorHAnsi"/>
          <w:i/>
          <w:iCs/>
          <w:sz w:val="24"/>
          <w:szCs w:val="24"/>
        </w:rPr>
        <w:t>sEMG</w:t>
      </w:r>
      <w:proofErr w:type="spellEnd"/>
      <w:r w:rsidRPr="007C65EC">
        <w:rPr>
          <w:rFonts w:asciiTheme="minorHAnsi" w:hAnsiTheme="minorHAnsi" w:cstheme="minorHAnsi"/>
          <w:i/>
          <w:iCs/>
          <w:sz w:val="24"/>
          <w:szCs w:val="24"/>
        </w:rPr>
        <w:t xml:space="preserve"> signal was normalised to the maximum activation experienced during each exercise, specifically for 20 strides included during walking and inclined walking, while </w:t>
      </w:r>
      <w:r w:rsidR="00AF78A8">
        <w:rPr>
          <w:rFonts w:asciiTheme="minorHAnsi" w:hAnsiTheme="minorHAnsi" w:cstheme="minorHAnsi"/>
          <w:i/>
          <w:iCs/>
          <w:sz w:val="24"/>
          <w:szCs w:val="24"/>
        </w:rPr>
        <w:t xml:space="preserve">the </w:t>
      </w:r>
      <w:r w:rsidRPr="007C65EC">
        <w:rPr>
          <w:rFonts w:asciiTheme="minorHAnsi" w:hAnsiTheme="minorHAnsi" w:cstheme="minorHAnsi"/>
          <w:i/>
          <w:iCs/>
          <w:sz w:val="24"/>
          <w:szCs w:val="24"/>
        </w:rPr>
        <w:t>maxim</w:t>
      </w:r>
      <w:r w:rsidR="00AF78A8">
        <w:rPr>
          <w:rFonts w:asciiTheme="minorHAnsi" w:hAnsiTheme="minorHAnsi" w:cstheme="minorHAnsi"/>
          <w:i/>
          <w:iCs/>
          <w:sz w:val="24"/>
          <w:szCs w:val="24"/>
        </w:rPr>
        <w:t>um</w:t>
      </w:r>
      <w:r w:rsidRPr="007C65EC">
        <w:rPr>
          <w:rFonts w:asciiTheme="minorHAnsi" w:hAnsiTheme="minorHAnsi" w:cstheme="minorHAnsi"/>
          <w:i/>
          <w:iCs/>
          <w:sz w:val="24"/>
          <w:szCs w:val="24"/>
        </w:rPr>
        <w:t xml:space="preserve"> activation of </w:t>
      </w:r>
      <w:r w:rsidR="00AF78A8">
        <w:rPr>
          <w:rFonts w:asciiTheme="minorHAnsi" w:hAnsiTheme="minorHAnsi" w:cstheme="minorHAnsi"/>
          <w:i/>
          <w:iCs/>
          <w:sz w:val="24"/>
          <w:szCs w:val="24"/>
        </w:rPr>
        <w:t xml:space="preserve">the </w:t>
      </w:r>
      <w:r w:rsidRPr="007C65EC">
        <w:rPr>
          <w:rFonts w:asciiTheme="minorHAnsi" w:hAnsiTheme="minorHAnsi" w:cstheme="minorHAnsi"/>
          <w:i/>
          <w:iCs/>
          <w:sz w:val="24"/>
          <w:szCs w:val="24"/>
        </w:rPr>
        <w:t>average of three steps for lateral and step forward exercises was used.</w:t>
      </w:r>
    </w:p>
    <w:p w14:paraId="3A2830D0" w14:textId="6B9B664C" w:rsidR="006C153E" w:rsidRDefault="000F78BE" w:rsidP="006C153E">
      <w:pPr>
        <w:pStyle w:val="NormalWeb"/>
        <w:rPr>
          <w:rFonts w:asciiTheme="minorHAnsi" w:hAnsiTheme="minorHAnsi" w:cstheme="minorHAnsi"/>
          <w:color w:val="002060"/>
          <w:sz w:val="24"/>
          <w:szCs w:val="24"/>
        </w:rPr>
      </w:pPr>
      <w:r w:rsidRPr="006713C8">
        <w:rPr>
          <w:rFonts w:asciiTheme="minorHAnsi" w:hAnsiTheme="minorHAnsi" w:cstheme="minorHAnsi"/>
          <w:color w:val="002060"/>
          <w:sz w:val="24"/>
          <w:szCs w:val="24"/>
        </w:rPr>
        <w:t>Section 2.2: Were synergies extracted from averaged or concatenated synergies during the walking/incline tasks?</w:t>
      </w:r>
      <w:r w:rsidR="006C153E" w:rsidRPr="006C153E">
        <w:rPr>
          <w:rFonts w:asciiTheme="minorHAnsi" w:hAnsiTheme="minorHAnsi" w:cstheme="minorHAnsi"/>
          <w:color w:val="002060"/>
          <w:sz w:val="24"/>
          <w:szCs w:val="24"/>
        </w:rPr>
        <w:t xml:space="preserve"> </w:t>
      </w:r>
      <w:r w:rsidR="006C153E" w:rsidRPr="006713C8">
        <w:rPr>
          <w:rFonts w:asciiTheme="minorHAnsi" w:hAnsiTheme="minorHAnsi" w:cstheme="minorHAnsi"/>
          <w:color w:val="002060"/>
          <w:sz w:val="24"/>
          <w:szCs w:val="24"/>
        </w:rPr>
        <w:t>Line 127: For the step up tasks you take the average of 3 steps. However, this is unclear in the methods and is only clearly stated in the discussion.</w:t>
      </w:r>
    </w:p>
    <w:p w14:paraId="32E569CA" w14:textId="77777777" w:rsidR="006C153E" w:rsidRDefault="006C153E" w:rsidP="006C153E">
      <w:pPr>
        <w:pStyle w:val="NormalWeb"/>
        <w:jc w:val="both"/>
        <w:rPr>
          <w:rFonts w:asciiTheme="minorHAnsi" w:hAnsiTheme="minorHAnsi" w:cstheme="minorHAnsi"/>
          <w:color w:val="002060"/>
          <w:sz w:val="24"/>
          <w:szCs w:val="24"/>
        </w:rPr>
      </w:pPr>
      <w:r w:rsidRPr="006713C8">
        <w:rPr>
          <w:rFonts w:asciiTheme="minorHAnsi" w:hAnsiTheme="minorHAnsi" w:cstheme="minorHAnsi"/>
          <w:color w:val="002060"/>
          <w:sz w:val="24"/>
          <w:szCs w:val="24"/>
        </w:rPr>
        <w:t xml:space="preserve">For the previous two comments I advise the author to consider Oliveira 2014 “Motor modules of human locomotion: influence of EMG averaging, concatenation, and number of step cycles” regarding the impact of averaging vs concatenating for synergy analysis. While you have copied the methods of </w:t>
      </w:r>
      <w:proofErr w:type="spellStart"/>
      <w:r w:rsidRPr="006713C8">
        <w:rPr>
          <w:rFonts w:asciiTheme="minorHAnsi" w:hAnsiTheme="minorHAnsi" w:cstheme="minorHAnsi"/>
          <w:color w:val="002060"/>
          <w:sz w:val="24"/>
          <w:szCs w:val="24"/>
        </w:rPr>
        <w:t>Baggen</w:t>
      </w:r>
      <w:proofErr w:type="spellEnd"/>
      <w:r w:rsidRPr="006713C8">
        <w:rPr>
          <w:rFonts w:asciiTheme="minorHAnsi" w:hAnsiTheme="minorHAnsi" w:cstheme="minorHAnsi"/>
          <w:color w:val="002060"/>
          <w:sz w:val="24"/>
          <w:szCs w:val="24"/>
        </w:rPr>
        <w:t xml:space="preserve"> 2020 for the step up procedure this should be made clearer and careful consideration made of whether the justification </w:t>
      </w:r>
      <w:proofErr w:type="spellStart"/>
      <w:r w:rsidRPr="006713C8">
        <w:rPr>
          <w:rFonts w:asciiTheme="minorHAnsi" w:hAnsiTheme="minorHAnsi" w:cstheme="minorHAnsi"/>
          <w:color w:val="002060"/>
          <w:sz w:val="24"/>
          <w:szCs w:val="24"/>
        </w:rPr>
        <w:t>Baggen</w:t>
      </w:r>
      <w:proofErr w:type="spellEnd"/>
      <w:r w:rsidRPr="006713C8">
        <w:rPr>
          <w:rFonts w:asciiTheme="minorHAnsi" w:hAnsiTheme="minorHAnsi" w:cstheme="minorHAnsi"/>
          <w:color w:val="002060"/>
          <w:sz w:val="24"/>
          <w:szCs w:val="24"/>
        </w:rPr>
        <w:t xml:space="preserve"> 2020 employs for this decision is appropriate.</w:t>
      </w:r>
    </w:p>
    <w:p w14:paraId="65106989" w14:textId="4C135C46" w:rsidR="006C153E" w:rsidRPr="00C07BF0" w:rsidRDefault="003E0A6C" w:rsidP="007C65EC">
      <w:pPr>
        <w:pStyle w:val="NormalWeb"/>
        <w:jc w:val="both"/>
        <w:rPr>
          <w:rFonts w:asciiTheme="minorHAnsi" w:hAnsiTheme="minorHAnsi" w:cstheme="minorHAnsi"/>
          <w:sz w:val="24"/>
          <w:szCs w:val="24"/>
        </w:rPr>
      </w:pPr>
      <w:r w:rsidRPr="00C07BF0">
        <w:rPr>
          <w:rFonts w:asciiTheme="minorHAnsi" w:hAnsiTheme="minorHAnsi" w:cstheme="minorHAnsi"/>
          <w:b/>
          <w:bCs/>
          <w:sz w:val="24"/>
          <w:szCs w:val="24"/>
        </w:rPr>
        <w:t>Authors response:</w:t>
      </w:r>
      <w:r w:rsidRPr="00C07BF0">
        <w:rPr>
          <w:rFonts w:asciiTheme="minorHAnsi" w:hAnsiTheme="minorHAnsi" w:cstheme="minorHAnsi"/>
          <w:sz w:val="24"/>
          <w:szCs w:val="24"/>
        </w:rPr>
        <w:t xml:space="preserve">  </w:t>
      </w:r>
      <w:r w:rsidR="00424E7E" w:rsidRPr="00C07BF0">
        <w:rPr>
          <w:rFonts w:asciiTheme="minorHAnsi" w:hAnsiTheme="minorHAnsi" w:cstheme="minorHAnsi"/>
          <w:sz w:val="24"/>
          <w:szCs w:val="24"/>
        </w:rPr>
        <w:t>Concatenated data was used for walking and inclined walking, while averag</w:t>
      </w:r>
      <w:r w:rsidR="00243A1E" w:rsidRPr="00C07BF0">
        <w:rPr>
          <w:rFonts w:asciiTheme="minorHAnsi" w:hAnsiTheme="minorHAnsi" w:cstheme="minorHAnsi"/>
          <w:sz w:val="24"/>
          <w:szCs w:val="24"/>
        </w:rPr>
        <w:t>e</w:t>
      </w:r>
      <w:r w:rsidR="00424E7E" w:rsidRPr="00C07BF0">
        <w:rPr>
          <w:rFonts w:asciiTheme="minorHAnsi" w:hAnsiTheme="minorHAnsi" w:cstheme="minorHAnsi"/>
          <w:sz w:val="24"/>
          <w:szCs w:val="24"/>
        </w:rPr>
        <w:t xml:space="preserve"> was used for stepping exercises</w:t>
      </w:r>
      <w:r w:rsidR="00243A1E" w:rsidRPr="00C07BF0">
        <w:rPr>
          <w:rFonts w:asciiTheme="minorHAnsi" w:hAnsiTheme="minorHAnsi" w:cstheme="minorHAnsi"/>
          <w:sz w:val="24"/>
          <w:szCs w:val="24"/>
        </w:rPr>
        <w:t>.</w:t>
      </w:r>
      <w:r w:rsidR="00424E7E" w:rsidRPr="00C07BF0">
        <w:rPr>
          <w:rFonts w:asciiTheme="minorHAnsi" w:hAnsiTheme="minorHAnsi" w:cstheme="minorHAnsi"/>
          <w:sz w:val="24"/>
          <w:szCs w:val="24"/>
        </w:rPr>
        <w:t xml:space="preserve">  We considered the work </w:t>
      </w:r>
      <w:r w:rsidR="000B206A" w:rsidRPr="00C07BF0">
        <w:rPr>
          <w:rFonts w:asciiTheme="minorHAnsi" w:hAnsiTheme="minorHAnsi" w:cstheme="minorHAnsi"/>
          <w:sz w:val="24"/>
          <w:szCs w:val="24"/>
        </w:rPr>
        <w:t xml:space="preserve">Oliviera </w:t>
      </w:r>
      <w:r w:rsidR="00424E7E" w:rsidRPr="00C07BF0">
        <w:rPr>
          <w:rFonts w:asciiTheme="minorHAnsi" w:hAnsiTheme="minorHAnsi" w:cstheme="minorHAnsi"/>
          <w:sz w:val="24"/>
          <w:szCs w:val="24"/>
        </w:rPr>
        <w:t xml:space="preserve">et </w:t>
      </w:r>
      <w:r w:rsidR="00C07BF0" w:rsidRPr="00C07BF0">
        <w:rPr>
          <w:rFonts w:asciiTheme="minorHAnsi" w:hAnsiTheme="minorHAnsi" w:cstheme="minorHAnsi"/>
          <w:sz w:val="24"/>
          <w:szCs w:val="24"/>
        </w:rPr>
        <w:t>al</w:t>
      </w:r>
      <w:r w:rsidR="00C07BF0">
        <w:rPr>
          <w:rFonts w:asciiTheme="minorHAnsi" w:hAnsiTheme="minorHAnsi" w:cstheme="minorHAnsi"/>
          <w:sz w:val="24"/>
          <w:szCs w:val="24"/>
        </w:rPr>
        <w:t>.</w:t>
      </w:r>
      <w:r w:rsidR="00C07BF0" w:rsidRPr="00C07BF0">
        <w:rPr>
          <w:rFonts w:asciiTheme="minorHAnsi" w:hAnsiTheme="minorHAnsi" w:cstheme="minorHAnsi"/>
          <w:sz w:val="24"/>
          <w:szCs w:val="24"/>
        </w:rPr>
        <w:t xml:space="preserve"> and</w:t>
      </w:r>
      <w:r w:rsidR="00424E7E" w:rsidRPr="00C07BF0">
        <w:rPr>
          <w:rFonts w:asciiTheme="minorHAnsi" w:hAnsiTheme="minorHAnsi" w:cstheme="minorHAnsi"/>
          <w:sz w:val="24"/>
          <w:szCs w:val="24"/>
        </w:rPr>
        <w:t xml:space="preserve"> conf</w:t>
      </w:r>
      <w:r w:rsidR="00243A1E" w:rsidRPr="00C07BF0">
        <w:rPr>
          <w:rFonts w:asciiTheme="minorHAnsi" w:hAnsiTheme="minorHAnsi" w:cstheme="minorHAnsi"/>
          <w:sz w:val="24"/>
          <w:szCs w:val="24"/>
        </w:rPr>
        <w:t>i</w:t>
      </w:r>
      <w:r w:rsidR="00424E7E" w:rsidRPr="00C07BF0">
        <w:rPr>
          <w:rFonts w:asciiTheme="minorHAnsi" w:hAnsiTheme="minorHAnsi" w:cstheme="minorHAnsi"/>
          <w:sz w:val="24"/>
          <w:szCs w:val="24"/>
        </w:rPr>
        <w:t>rm that</w:t>
      </w:r>
      <w:r w:rsidR="00243A1E" w:rsidRPr="00C07BF0">
        <w:rPr>
          <w:rFonts w:asciiTheme="minorHAnsi" w:hAnsiTheme="minorHAnsi" w:cstheme="minorHAnsi"/>
          <w:sz w:val="24"/>
          <w:szCs w:val="24"/>
        </w:rPr>
        <w:t xml:space="preserve"> </w:t>
      </w:r>
      <w:r w:rsidR="00424E7E" w:rsidRPr="00C07BF0">
        <w:rPr>
          <w:rFonts w:asciiTheme="minorHAnsi" w:hAnsiTheme="minorHAnsi" w:cstheme="minorHAnsi"/>
          <w:sz w:val="24"/>
          <w:szCs w:val="24"/>
        </w:rPr>
        <w:t>our approach follows suggestions of this work, specifically “optimal reconstructions were found by using at least 20 steps</w:t>
      </w:r>
      <w:r w:rsidR="00243A1E" w:rsidRPr="00C07BF0">
        <w:rPr>
          <w:rFonts w:asciiTheme="minorHAnsi" w:hAnsiTheme="minorHAnsi" w:cstheme="minorHAnsi"/>
          <w:sz w:val="24"/>
          <w:szCs w:val="24"/>
        </w:rPr>
        <w:t xml:space="preserve"> </w:t>
      </w:r>
      <w:r w:rsidR="00424E7E" w:rsidRPr="00C07BF0">
        <w:rPr>
          <w:rFonts w:asciiTheme="minorHAnsi" w:hAnsiTheme="minorHAnsi" w:cstheme="minorHAnsi"/>
          <w:sz w:val="24"/>
          <w:szCs w:val="24"/>
        </w:rPr>
        <w:t xml:space="preserve">allowed to capture most of the step-by-step variability generated during longer periods of locomotion”, which is important for activities performed over the long periods such as locomotion when </w:t>
      </w:r>
      <w:r w:rsidR="00C07BF0" w:rsidRPr="00C07BF0">
        <w:rPr>
          <w:rFonts w:asciiTheme="minorHAnsi" w:hAnsiTheme="minorHAnsi" w:cstheme="minorHAnsi"/>
          <w:sz w:val="24"/>
          <w:szCs w:val="24"/>
        </w:rPr>
        <w:t>“</w:t>
      </w:r>
      <w:r w:rsidR="00424E7E" w:rsidRPr="00C07BF0">
        <w:rPr>
          <w:rFonts w:asciiTheme="minorHAnsi" w:hAnsiTheme="minorHAnsi" w:cstheme="minorHAnsi"/>
          <w:sz w:val="24"/>
          <w:szCs w:val="24"/>
        </w:rPr>
        <w:t>step-to-step variability will be revealed over longer periods</w:t>
      </w:r>
      <w:r w:rsidR="00C07BF0" w:rsidRPr="00C07BF0">
        <w:rPr>
          <w:rFonts w:asciiTheme="minorHAnsi" w:hAnsiTheme="minorHAnsi" w:cstheme="minorHAnsi"/>
          <w:sz w:val="24"/>
          <w:szCs w:val="24"/>
        </w:rPr>
        <w:t>”</w:t>
      </w:r>
      <w:r w:rsidR="00243A1E" w:rsidRPr="00C07BF0">
        <w:rPr>
          <w:rFonts w:asciiTheme="minorHAnsi" w:hAnsiTheme="minorHAnsi" w:cstheme="minorHAnsi"/>
          <w:sz w:val="24"/>
          <w:szCs w:val="24"/>
        </w:rPr>
        <w:t>. Considering that</w:t>
      </w:r>
      <w:r w:rsidR="00233B37" w:rsidRPr="00C07BF0">
        <w:rPr>
          <w:rFonts w:asciiTheme="minorHAnsi" w:hAnsiTheme="minorHAnsi" w:cstheme="minorHAnsi"/>
          <w:sz w:val="24"/>
          <w:szCs w:val="24"/>
        </w:rPr>
        <w:t>,</w:t>
      </w:r>
      <w:r w:rsidR="00243A1E" w:rsidRPr="00C07BF0">
        <w:rPr>
          <w:rFonts w:asciiTheme="minorHAnsi" w:hAnsiTheme="minorHAnsi" w:cstheme="minorHAnsi"/>
          <w:sz w:val="24"/>
          <w:szCs w:val="24"/>
        </w:rPr>
        <w:t xml:space="preserve"> contrary to walking</w:t>
      </w:r>
      <w:r w:rsidR="00233B37" w:rsidRPr="00C07BF0">
        <w:rPr>
          <w:rFonts w:asciiTheme="minorHAnsi" w:hAnsiTheme="minorHAnsi" w:cstheme="minorHAnsi"/>
          <w:sz w:val="24"/>
          <w:szCs w:val="24"/>
        </w:rPr>
        <w:t>,</w:t>
      </w:r>
      <w:r w:rsidR="00243A1E" w:rsidRPr="00C07BF0">
        <w:rPr>
          <w:rFonts w:asciiTheme="minorHAnsi" w:hAnsiTheme="minorHAnsi" w:cstheme="minorHAnsi"/>
          <w:sz w:val="24"/>
          <w:szCs w:val="24"/>
        </w:rPr>
        <w:t xml:space="preserve"> stepping up is </w:t>
      </w:r>
      <w:r w:rsidR="00424E7E" w:rsidRPr="00C07BF0">
        <w:rPr>
          <w:rFonts w:asciiTheme="minorHAnsi" w:hAnsiTheme="minorHAnsi" w:cstheme="minorHAnsi"/>
          <w:sz w:val="24"/>
          <w:szCs w:val="24"/>
        </w:rPr>
        <w:t>difficult to perform for long</w:t>
      </w:r>
      <w:r w:rsidR="00243A1E" w:rsidRPr="00C07BF0">
        <w:rPr>
          <w:rFonts w:asciiTheme="minorHAnsi" w:hAnsiTheme="minorHAnsi" w:cstheme="minorHAnsi"/>
          <w:sz w:val="24"/>
          <w:szCs w:val="24"/>
        </w:rPr>
        <w:t>er</w:t>
      </w:r>
      <w:r w:rsidR="00424E7E" w:rsidRPr="00C07BF0">
        <w:rPr>
          <w:rFonts w:asciiTheme="minorHAnsi" w:hAnsiTheme="minorHAnsi" w:cstheme="minorHAnsi"/>
          <w:sz w:val="24"/>
          <w:szCs w:val="24"/>
        </w:rPr>
        <w:t xml:space="preserve"> periods for older participants</w:t>
      </w:r>
      <w:r w:rsidR="00243A1E" w:rsidRPr="00C07BF0">
        <w:rPr>
          <w:rFonts w:asciiTheme="minorHAnsi" w:hAnsiTheme="minorHAnsi" w:cstheme="minorHAnsi"/>
          <w:sz w:val="24"/>
          <w:szCs w:val="24"/>
        </w:rPr>
        <w:t xml:space="preserve">, and </w:t>
      </w:r>
      <w:r w:rsidR="00233B37" w:rsidRPr="00C07BF0">
        <w:rPr>
          <w:rFonts w:asciiTheme="minorHAnsi" w:hAnsiTheme="minorHAnsi" w:cstheme="minorHAnsi"/>
          <w:sz w:val="24"/>
          <w:szCs w:val="24"/>
        </w:rPr>
        <w:t xml:space="preserve">that </w:t>
      </w:r>
      <w:r w:rsidR="00243A1E" w:rsidRPr="00C07BF0">
        <w:rPr>
          <w:rFonts w:asciiTheme="minorHAnsi" w:hAnsiTheme="minorHAnsi" w:cstheme="minorHAnsi"/>
          <w:sz w:val="24"/>
          <w:szCs w:val="24"/>
        </w:rPr>
        <w:t xml:space="preserve">the exercise does not naturally form a continuous movement as the steps are repeated with pause in between, </w:t>
      </w:r>
      <w:r w:rsidR="00C07BF0" w:rsidRPr="00C07BF0">
        <w:rPr>
          <w:rFonts w:asciiTheme="minorHAnsi" w:hAnsiTheme="minorHAnsi" w:cstheme="minorHAnsi"/>
          <w:sz w:val="24"/>
          <w:szCs w:val="24"/>
        </w:rPr>
        <w:t xml:space="preserve">resulting in high variability between steps. To ensure better intra-subject repeatability </w:t>
      </w:r>
      <w:r w:rsidR="00243A1E" w:rsidRPr="00C07BF0">
        <w:rPr>
          <w:rFonts w:asciiTheme="minorHAnsi" w:hAnsiTheme="minorHAnsi" w:cstheme="minorHAnsi"/>
          <w:sz w:val="24"/>
          <w:szCs w:val="24"/>
        </w:rPr>
        <w:t xml:space="preserve">averaging was </w:t>
      </w:r>
      <w:r w:rsidR="00C07BF0">
        <w:rPr>
          <w:rFonts w:asciiTheme="minorHAnsi" w:hAnsiTheme="minorHAnsi" w:cstheme="minorHAnsi"/>
          <w:sz w:val="24"/>
          <w:szCs w:val="24"/>
        </w:rPr>
        <w:t xml:space="preserve">used </w:t>
      </w:r>
      <w:r w:rsidR="00C07BF0" w:rsidRPr="00C07BF0">
        <w:rPr>
          <w:rFonts w:asciiTheme="minorHAnsi" w:hAnsiTheme="minorHAnsi" w:cstheme="minorHAnsi"/>
          <w:sz w:val="24"/>
          <w:szCs w:val="24"/>
        </w:rPr>
        <w:t>as recording of a sufficiently long number of steps up the ladder w</w:t>
      </w:r>
      <w:r w:rsidR="00A13E4C">
        <w:rPr>
          <w:rFonts w:asciiTheme="minorHAnsi" w:hAnsiTheme="minorHAnsi" w:cstheme="minorHAnsi"/>
          <w:sz w:val="24"/>
          <w:szCs w:val="24"/>
        </w:rPr>
        <w:t>hich was</w:t>
      </w:r>
      <w:r w:rsidR="00C07BF0" w:rsidRPr="00C07BF0">
        <w:rPr>
          <w:rFonts w:asciiTheme="minorHAnsi" w:hAnsiTheme="minorHAnsi" w:cstheme="minorHAnsi"/>
          <w:sz w:val="24"/>
          <w:szCs w:val="24"/>
        </w:rPr>
        <w:t xml:space="preserve"> impossible in the current experimental setup.</w:t>
      </w:r>
    </w:p>
    <w:p w14:paraId="77026B13" w14:textId="6E50C7D5" w:rsidR="006C153E" w:rsidRDefault="006C153E" w:rsidP="007C65EC">
      <w:pPr>
        <w:pStyle w:val="NormalWeb"/>
        <w:pBdr>
          <w:bottom w:val="single" w:sz="6" w:space="1" w:color="auto"/>
        </w:pBdr>
        <w:jc w:val="both"/>
        <w:rPr>
          <w:rFonts w:asciiTheme="minorHAnsi" w:hAnsiTheme="minorHAnsi" w:cstheme="minorHAnsi"/>
          <w:i/>
          <w:iCs/>
          <w:sz w:val="24"/>
          <w:szCs w:val="24"/>
        </w:rPr>
      </w:pPr>
      <w:r w:rsidRPr="00C07BF0">
        <w:rPr>
          <w:rFonts w:asciiTheme="minorHAnsi" w:hAnsiTheme="minorHAnsi" w:cstheme="minorHAnsi"/>
          <w:sz w:val="24"/>
          <w:szCs w:val="24"/>
        </w:rPr>
        <w:lastRenderedPageBreak/>
        <w:t>The lines 1</w:t>
      </w:r>
      <w:r w:rsidR="00C07BF0" w:rsidRPr="00C07BF0">
        <w:rPr>
          <w:rFonts w:asciiTheme="minorHAnsi" w:hAnsiTheme="minorHAnsi" w:cstheme="minorHAnsi"/>
          <w:sz w:val="24"/>
          <w:szCs w:val="24"/>
        </w:rPr>
        <w:t>51</w:t>
      </w:r>
      <w:r w:rsidRPr="00C07BF0">
        <w:rPr>
          <w:rFonts w:asciiTheme="minorHAnsi" w:hAnsiTheme="minorHAnsi" w:cstheme="minorHAnsi"/>
          <w:sz w:val="24"/>
          <w:szCs w:val="24"/>
        </w:rPr>
        <w:t>-15</w:t>
      </w:r>
      <w:r w:rsidR="00C07BF0" w:rsidRPr="00C07BF0">
        <w:rPr>
          <w:rFonts w:asciiTheme="minorHAnsi" w:hAnsiTheme="minorHAnsi" w:cstheme="minorHAnsi"/>
          <w:sz w:val="24"/>
          <w:szCs w:val="24"/>
        </w:rPr>
        <w:t>3</w:t>
      </w:r>
      <w:r w:rsidRPr="00C07BF0">
        <w:rPr>
          <w:rFonts w:asciiTheme="minorHAnsi" w:hAnsiTheme="minorHAnsi" w:cstheme="minorHAnsi"/>
          <w:sz w:val="24"/>
          <w:szCs w:val="24"/>
        </w:rPr>
        <w:t xml:space="preserve"> were added to convey the methodology clearer:</w:t>
      </w:r>
      <w:r w:rsidRPr="00C07BF0">
        <w:rPr>
          <w:rFonts w:asciiTheme="minorHAnsi" w:hAnsiTheme="minorHAnsi" w:cstheme="minorHAnsi"/>
          <w:i/>
          <w:iCs/>
          <w:sz w:val="24"/>
          <w:szCs w:val="24"/>
        </w:rPr>
        <w:t xml:space="preserve"> Muscle synergies were extracted from 20 concatenated strides for walking and inclined walking </w:t>
      </w:r>
      <w:r w:rsidR="00C07BF0" w:rsidRPr="00C07BF0">
        <w:rPr>
          <w:rFonts w:asciiTheme="minorHAnsi" w:hAnsiTheme="minorHAnsi" w:cstheme="minorHAnsi"/>
          <w:i/>
          <w:iCs/>
          <w:sz w:val="24"/>
          <w:szCs w:val="24"/>
        </w:rPr>
        <w:t>(Oliveira et al., 2014)</w:t>
      </w:r>
      <w:r w:rsidRPr="00C07BF0">
        <w:rPr>
          <w:rFonts w:asciiTheme="minorHAnsi" w:hAnsiTheme="minorHAnsi" w:cstheme="minorHAnsi"/>
          <w:i/>
          <w:iCs/>
          <w:sz w:val="24"/>
          <w:szCs w:val="24"/>
        </w:rPr>
        <w:t xml:space="preserve"> and </w:t>
      </w:r>
      <w:r w:rsidR="00A13E4C">
        <w:rPr>
          <w:rFonts w:asciiTheme="minorHAnsi" w:hAnsiTheme="minorHAnsi" w:cstheme="minorHAnsi"/>
          <w:i/>
          <w:iCs/>
          <w:sz w:val="24"/>
          <w:szCs w:val="24"/>
        </w:rPr>
        <w:t xml:space="preserve">the </w:t>
      </w:r>
      <w:r w:rsidRPr="00C07BF0">
        <w:rPr>
          <w:rFonts w:asciiTheme="minorHAnsi" w:hAnsiTheme="minorHAnsi" w:cstheme="minorHAnsi"/>
          <w:i/>
          <w:iCs/>
          <w:sz w:val="24"/>
          <w:szCs w:val="24"/>
        </w:rPr>
        <w:t xml:space="preserve">average of three steps for lateral and step forward exercises was used, as suggested by </w:t>
      </w:r>
      <w:r w:rsidR="00C07BF0" w:rsidRPr="00C07BF0">
        <w:rPr>
          <w:rFonts w:asciiTheme="minorHAnsi" w:hAnsiTheme="minorHAnsi" w:cstheme="minorHAnsi"/>
          <w:i/>
          <w:iCs/>
          <w:sz w:val="24"/>
          <w:szCs w:val="24"/>
        </w:rPr>
        <w:t>(</w:t>
      </w:r>
      <w:proofErr w:type="spellStart"/>
      <w:r w:rsidR="00C07BF0" w:rsidRPr="00C07BF0">
        <w:rPr>
          <w:rFonts w:asciiTheme="minorHAnsi" w:hAnsiTheme="minorHAnsi" w:cstheme="minorHAnsi"/>
          <w:i/>
          <w:iCs/>
          <w:sz w:val="24"/>
          <w:szCs w:val="24"/>
        </w:rPr>
        <w:t>Baggen</w:t>
      </w:r>
      <w:proofErr w:type="spellEnd"/>
      <w:r w:rsidR="00C07BF0" w:rsidRPr="00C07BF0">
        <w:rPr>
          <w:rFonts w:asciiTheme="minorHAnsi" w:hAnsiTheme="minorHAnsi" w:cstheme="minorHAnsi"/>
          <w:i/>
          <w:iCs/>
          <w:sz w:val="24"/>
          <w:szCs w:val="24"/>
        </w:rPr>
        <w:t xml:space="preserve"> et al., 2020).</w:t>
      </w:r>
    </w:p>
    <w:p w14:paraId="3A834B0A" w14:textId="77777777" w:rsidR="007C65EC" w:rsidRDefault="000F78BE" w:rsidP="007C65EC">
      <w:pPr>
        <w:pStyle w:val="NormalWeb"/>
        <w:rPr>
          <w:rFonts w:asciiTheme="minorHAnsi" w:hAnsiTheme="minorHAnsi" w:cstheme="minorHAnsi"/>
          <w:color w:val="002060"/>
          <w:sz w:val="24"/>
          <w:szCs w:val="24"/>
        </w:rPr>
      </w:pPr>
      <w:r w:rsidRPr="006713C8">
        <w:rPr>
          <w:rFonts w:asciiTheme="minorHAnsi" w:hAnsiTheme="minorHAnsi" w:cstheme="minorHAnsi"/>
          <w:color w:val="002060"/>
          <w:sz w:val="24"/>
          <w:szCs w:val="24"/>
        </w:rPr>
        <w:t xml:space="preserve">Synergy analysis can be sensitive to a number of parameters including convergence criteria, specific </w:t>
      </w:r>
      <w:proofErr w:type="spellStart"/>
      <w:r w:rsidRPr="006713C8">
        <w:rPr>
          <w:rFonts w:asciiTheme="minorHAnsi" w:hAnsiTheme="minorHAnsi" w:cstheme="minorHAnsi"/>
          <w:color w:val="002060"/>
          <w:sz w:val="24"/>
          <w:szCs w:val="24"/>
        </w:rPr>
        <w:t>nnmf</w:t>
      </w:r>
      <w:proofErr w:type="spellEnd"/>
      <w:r w:rsidRPr="006713C8">
        <w:rPr>
          <w:rFonts w:asciiTheme="minorHAnsi" w:hAnsiTheme="minorHAnsi" w:cstheme="minorHAnsi"/>
          <w:color w:val="002060"/>
          <w:sz w:val="24"/>
          <w:szCs w:val="24"/>
        </w:rPr>
        <w:t xml:space="preserve"> algorithm, and replications. Consider reporting those criteria (I know this is rarely done in practice but I believe it would strengthen the replicability of this work).</w:t>
      </w:r>
      <w:r w:rsidR="007C65EC" w:rsidRPr="007C65EC">
        <w:rPr>
          <w:rFonts w:asciiTheme="minorHAnsi" w:hAnsiTheme="minorHAnsi" w:cstheme="minorHAnsi"/>
          <w:color w:val="002060"/>
          <w:sz w:val="24"/>
          <w:szCs w:val="24"/>
        </w:rPr>
        <w:t xml:space="preserve"> </w:t>
      </w:r>
    </w:p>
    <w:p w14:paraId="2AE722EE" w14:textId="79688A01" w:rsidR="007C65EC" w:rsidRDefault="007C65EC" w:rsidP="007C65EC">
      <w:pPr>
        <w:pStyle w:val="NormalWeb"/>
        <w:rPr>
          <w:rFonts w:asciiTheme="minorHAnsi" w:hAnsiTheme="minorHAnsi" w:cstheme="minorHAnsi"/>
          <w:sz w:val="24"/>
          <w:szCs w:val="24"/>
        </w:rPr>
      </w:pPr>
      <w:r w:rsidRPr="006713C8">
        <w:rPr>
          <w:rFonts w:asciiTheme="minorHAnsi" w:hAnsiTheme="minorHAnsi" w:cstheme="minorHAnsi"/>
          <w:color w:val="002060"/>
          <w:sz w:val="24"/>
          <w:szCs w:val="24"/>
        </w:rPr>
        <w:t>Line 141: Clarify that the 90% threshold is used to establish a number of synergies.</w:t>
      </w:r>
      <w:r w:rsidRPr="00CA40D5">
        <w:rPr>
          <w:rFonts w:asciiTheme="minorHAnsi" w:hAnsiTheme="minorHAnsi" w:cstheme="minorHAnsi"/>
          <w:sz w:val="24"/>
          <w:szCs w:val="24"/>
        </w:rPr>
        <w:t xml:space="preserve"> </w:t>
      </w:r>
    </w:p>
    <w:p w14:paraId="49C7631E" w14:textId="3FDC2FAD" w:rsidR="00B566E6" w:rsidRPr="00B566E6" w:rsidRDefault="003E0A6C" w:rsidP="00C07BF0">
      <w:pPr>
        <w:pStyle w:val="NormalWeb"/>
        <w:spacing w:before="0" w:beforeAutospacing="0" w:after="0" w:afterAutospacing="0"/>
        <w:jc w:val="both"/>
        <w:rPr>
          <w:rFonts w:ascii="Times New Roman" w:hAnsi="Times New Roman" w:cs="Times New Roman"/>
          <w:i/>
          <w:iCs/>
        </w:rPr>
      </w:pPr>
      <w:r w:rsidRPr="00C07BF0">
        <w:rPr>
          <w:rFonts w:asciiTheme="minorHAnsi" w:hAnsiTheme="minorHAnsi" w:cstheme="minorHAnsi"/>
          <w:b/>
          <w:bCs/>
          <w:sz w:val="24"/>
          <w:szCs w:val="24"/>
        </w:rPr>
        <w:t>Authors response:</w:t>
      </w:r>
      <w:r w:rsidRPr="00C07BF0">
        <w:rPr>
          <w:rFonts w:asciiTheme="minorHAnsi" w:hAnsiTheme="minorHAnsi" w:cstheme="minorHAnsi"/>
          <w:sz w:val="24"/>
          <w:szCs w:val="24"/>
        </w:rPr>
        <w:t xml:space="preserve"> All code used for muscle synergies extraction is publicly available, and </w:t>
      </w:r>
      <w:r w:rsidR="007C65EC" w:rsidRPr="00C07BF0">
        <w:rPr>
          <w:rFonts w:asciiTheme="minorHAnsi" w:hAnsiTheme="minorHAnsi" w:cstheme="minorHAnsi"/>
          <w:sz w:val="24"/>
          <w:szCs w:val="24"/>
        </w:rPr>
        <w:t>references</w:t>
      </w:r>
      <w:r w:rsidR="003E77B9" w:rsidRPr="00C07BF0">
        <w:rPr>
          <w:rFonts w:asciiTheme="minorHAnsi" w:hAnsiTheme="minorHAnsi" w:cstheme="minorHAnsi"/>
          <w:sz w:val="24"/>
          <w:szCs w:val="24"/>
        </w:rPr>
        <w:t xml:space="preserve"> are added for the full description of the algorithms used. Following lines (</w:t>
      </w:r>
      <w:r w:rsidR="00C07BF0">
        <w:rPr>
          <w:rFonts w:asciiTheme="minorHAnsi" w:hAnsiTheme="minorHAnsi" w:cstheme="minorHAnsi"/>
          <w:sz w:val="24"/>
          <w:szCs w:val="24"/>
        </w:rPr>
        <w:t>149-151</w:t>
      </w:r>
      <w:r w:rsidR="003E77B9" w:rsidRPr="00C07BF0">
        <w:rPr>
          <w:rFonts w:asciiTheme="minorHAnsi" w:hAnsiTheme="minorHAnsi" w:cstheme="minorHAnsi"/>
          <w:sz w:val="24"/>
          <w:szCs w:val="24"/>
        </w:rPr>
        <w:t>) were added to the manuscript:</w:t>
      </w:r>
      <w:r w:rsidR="003E77B9" w:rsidRPr="00C07BF0">
        <w:rPr>
          <w:rFonts w:asciiTheme="minorHAnsi" w:hAnsiTheme="minorHAnsi" w:cstheme="minorHAnsi"/>
          <w:i/>
          <w:iCs/>
          <w:sz w:val="24"/>
          <w:szCs w:val="24"/>
        </w:rPr>
        <w:t xml:space="preserve"> </w:t>
      </w:r>
      <w:r w:rsidR="00B566E6" w:rsidRPr="00C07BF0">
        <w:rPr>
          <w:rFonts w:asciiTheme="minorHAnsi" w:hAnsiTheme="minorHAnsi" w:cstheme="minorHAnsi"/>
          <w:i/>
          <w:iCs/>
          <w:sz w:val="24"/>
          <w:szCs w:val="24"/>
        </w:rPr>
        <w:t>The script presents a solution that follows multiplicative update rules</w:t>
      </w:r>
      <w:sdt>
        <w:sdtPr>
          <w:rPr>
            <w:rFonts w:asciiTheme="minorHAnsi" w:hAnsiTheme="minorHAnsi" w:cstheme="minorHAnsi"/>
            <w:i/>
            <w:iCs/>
            <w:sz w:val="24"/>
            <w:szCs w:val="24"/>
          </w:rPr>
          <w:tag w:val="MENDELEY_CITATION_v3_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"/>
          <w:id w:val="80115078"/>
          <w:placeholder>
            <w:docPart w:val="D49516D1026049E3AAABF13FF2B2D310"/>
          </w:placeholder>
        </w:sdtPr>
        <w:sdtContent>
          <w:r w:rsidR="00B566E6" w:rsidRPr="00C07BF0">
            <w:rPr>
              <w:rFonts w:asciiTheme="minorHAnsi" w:hAnsiTheme="minorHAnsi" w:cstheme="minorHAnsi"/>
              <w:i/>
              <w:iCs/>
              <w:sz w:val="24"/>
              <w:szCs w:val="24"/>
            </w:rPr>
            <w:t xml:space="preserve"> </w:t>
          </w:r>
          <w:r w:rsidR="00B566E6" w:rsidRPr="00C07BF0">
            <w:rPr>
              <w:rFonts w:asciiTheme="minorHAnsi" w:eastAsia="Times New Roman" w:hAnsiTheme="minorHAnsi" w:cstheme="minorHAnsi"/>
              <w:i/>
              <w:iCs/>
              <w:sz w:val="24"/>
              <w:szCs w:val="24"/>
            </w:rPr>
            <w:t>(Lee &amp; Seung, n.d.)</w:t>
          </w:r>
        </w:sdtContent>
      </w:sdt>
      <w:r w:rsidR="00B566E6" w:rsidRPr="00C07BF0">
        <w:rPr>
          <w:rFonts w:asciiTheme="minorHAnsi" w:hAnsiTheme="minorHAnsi" w:cstheme="minorHAnsi"/>
          <w:i/>
          <w:iCs/>
          <w:sz w:val="24"/>
          <w:szCs w:val="24"/>
        </w:rPr>
        <w:t xml:space="preserve"> and </w:t>
      </w:r>
      <w:r w:rsidR="00DF2CC8" w:rsidRPr="00C07BF0">
        <w:rPr>
          <w:rFonts w:asciiTheme="minorHAnsi" w:hAnsiTheme="minorHAnsi" w:cstheme="minorHAnsi"/>
          <w:i/>
          <w:iCs/>
          <w:sz w:val="24"/>
          <w:szCs w:val="24"/>
        </w:rPr>
        <w:t xml:space="preserve">the </w:t>
      </w:r>
      <w:r w:rsidR="00B566E6" w:rsidRPr="00C07BF0">
        <w:rPr>
          <w:rFonts w:asciiTheme="minorHAnsi" w:hAnsiTheme="minorHAnsi" w:cstheme="minorHAnsi"/>
          <w:i/>
          <w:iCs/>
          <w:sz w:val="24"/>
          <w:szCs w:val="24"/>
        </w:rPr>
        <w:t>number of replicates was set to 50, with a maximum of 1000 iterations, termination tolerance on the change in size of the residual 1e-6 and convergence threshold of 1e-4.</w:t>
      </w:r>
    </w:p>
    <w:p w14:paraId="056FEDF6" w14:textId="45D2BC13" w:rsidR="00CA40D5" w:rsidRPr="00C07BF0" w:rsidRDefault="00CA40D5" w:rsidP="00CA40D5">
      <w:pPr>
        <w:pStyle w:val="NormalWeb"/>
        <w:pBdr>
          <w:bottom w:val="single" w:sz="6" w:space="1" w:color="auto"/>
        </w:pBdr>
        <w:rPr>
          <w:rFonts w:asciiTheme="minorHAnsi" w:hAnsiTheme="minorHAnsi" w:cstheme="minorHAnsi"/>
          <w:sz w:val="24"/>
          <w:szCs w:val="24"/>
        </w:rPr>
      </w:pPr>
      <w:r w:rsidRPr="00C07BF0">
        <w:rPr>
          <w:rFonts w:asciiTheme="minorHAnsi" w:hAnsiTheme="minorHAnsi" w:cstheme="minorHAnsi"/>
          <w:sz w:val="24"/>
          <w:szCs w:val="24"/>
        </w:rPr>
        <w:t>Line 143 states the VAF threshold</w:t>
      </w:r>
      <w:r w:rsidR="00C07BF0">
        <w:rPr>
          <w:rFonts w:asciiTheme="minorHAnsi" w:hAnsiTheme="minorHAnsi" w:cstheme="minorHAnsi"/>
          <w:sz w:val="24"/>
          <w:szCs w:val="24"/>
        </w:rPr>
        <w:t xml:space="preserve"> used in the study. </w:t>
      </w:r>
    </w:p>
    <w:p w14:paraId="623425F5" w14:textId="69AC7E87" w:rsidR="009A51AE" w:rsidRPr="00570B8E" w:rsidRDefault="000F78BE" w:rsidP="000F78BE">
      <w:pPr>
        <w:pStyle w:val="NormalWeb"/>
        <w:rPr>
          <w:rFonts w:asciiTheme="minorHAnsi" w:hAnsiTheme="minorHAnsi" w:cstheme="minorHAnsi"/>
          <w:sz w:val="24"/>
          <w:szCs w:val="24"/>
        </w:rPr>
      </w:pPr>
      <w:r w:rsidRPr="006713C8">
        <w:rPr>
          <w:rFonts w:asciiTheme="minorHAnsi" w:hAnsiTheme="minorHAnsi" w:cstheme="minorHAnsi"/>
          <w:color w:val="002060"/>
          <w:sz w:val="24"/>
          <w:szCs w:val="24"/>
        </w:rPr>
        <w:t>Section 2.3 Since DMCI is a linear transformation of tVAF1 any statistical tests you perform will be identical between the two. This also applies to supplemental file #2 where you have repeated the analysis on this data.</w:t>
      </w:r>
    </w:p>
    <w:p w14:paraId="39AE69AD" w14:textId="75F1C268" w:rsidR="002B23E0" w:rsidRPr="002B23E0" w:rsidRDefault="00E13BB2" w:rsidP="00003D12">
      <w:pPr>
        <w:pStyle w:val="NormalWeb"/>
        <w:pBdr>
          <w:bottom w:val="single" w:sz="6" w:space="0" w:color="auto"/>
        </w:pBdr>
        <w:jc w:val="both"/>
        <w:rPr>
          <w:rFonts w:asciiTheme="minorHAnsi" w:hAnsiTheme="minorHAnsi" w:cstheme="minorHAnsi"/>
          <w:sz w:val="24"/>
          <w:szCs w:val="24"/>
        </w:rPr>
      </w:pPr>
      <w:r w:rsidRPr="00C07BF0">
        <w:rPr>
          <w:rFonts w:asciiTheme="minorHAnsi" w:hAnsiTheme="minorHAnsi" w:cstheme="minorHAnsi"/>
          <w:b/>
          <w:bCs/>
          <w:sz w:val="24"/>
          <w:szCs w:val="24"/>
        </w:rPr>
        <w:t>Authors response:</w:t>
      </w:r>
      <w:r w:rsidRPr="00C07BF0">
        <w:rPr>
          <w:rFonts w:asciiTheme="minorHAnsi" w:hAnsiTheme="minorHAnsi" w:cstheme="minorHAnsi"/>
          <w:sz w:val="24"/>
          <w:szCs w:val="24"/>
        </w:rPr>
        <w:t xml:space="preserve"> </w:t>
      </w:r>
      <w:r w:rsidR="009A51AE" w:rsidRPr="00E13BB2">
        <w:rPr>
          <w:rFonts w:asciiTheme="minorHAnsi" w:hAnsiTheme="minorHAnsi" w:cstheme="minorHAnsi"/>
          <w:sz w:val="24"/>
          <w:szCs w:val="24"/>
        </w:rPr>
        <w:t>We are aware of</w:t>
      </w:r>
      <w:r w:rsidR="00D845FA" w:rsidRPr="00E13BB2">
        <w:rPr>
          <w:rFonts w:asciiTheme="minorHAnsi" w:hAnsiTheme="minorHAnsi" w:cstheme="minorHAnsi"/>
          <w:sz w:val="24"/>
          <w:szCs w:val="24"/>
        </w:rPr>
        <w:t xml:space="preserve"> the information being repetitive</w:t>
      </w:r>
      <w:r w:rsidR="009A51AE" w:rsidRPr="00E13BB2">
        <w:rPr>
          <w:rFonts w:asciiTheme="minorHAnsi" w:hAnsiTheme="minorHAnsi" w:cstheme="minorHAnsi"/>
          <w:sz w:val="24"/>
          <w:szCs w:val="24"/>
        </w:rPr>
        <w:t>,</w:t>
      </w:r>
      <w:r w:rsidR="00D845FA" w:rsidRPr="00E13BB2">
        <w:rPr>
          <w:rFonts w:asciiTheme="minorHAnsi" w:hAnsiTheme="minorHAnsi" w:cstheme="minorHAnsi"/>
          <w:sz w:val="24"/>
          <w:szCs w:val="24"/>
        </w:rPr>
        <w:t xml:space="preserve"> </w:t>
      </w:r>
      <w:r w:rsidRPr="00E13BB2">
        <w:rPr>
          <w:rFonts w:asciiTheme="minorHAnsi" w:hAnsiTheme="minorHAnsi" w:cstheme="minorHAnsi"/>
          <w:sz w:val="24"/>
          <w:szCs w:val="24"/>
        </w:rPr>
        <w:t xml:space="preserve">the </w:t>
      </w:r>
      <w:r w:rsidR="00D845FA" w:rsidRPr="00E13BB2">
        <w:rPr>
          <w:rFonts w:asciiTheme="minorHAnsi" w:hAnsiTheme="minorHAnsi" w:cstheme="minorHAnsi"/>
          <w:sz w:val="24"/>
          <w:szCs w:val="24"/>
        </w:rPr>
        <w:t>results</w:t>
      </w:r>
      <w:r w:rsidR="009A51AE" w:rsidRPr="00E13BB2">
        <w:rPr>
          <w:rFonts w:asciiTheme="minorHAnsi" w:hAnsiTheme="minorHAnsi" w:cstheme="minorHAnsi"/>
          <w:sz w:val="24"/>
          <w:szCs w:val="24"/>
        </w:rPr>
        <w:t xml:space="preserve"> </w:t>
      </w:r>
      <w:r w:rsidR="00C07BF0" w:rsidRPr="00E13BB2">
        <w:rPr>
          <w:rFonts w:asciiTheme="minorHAnsi" w:hAnsiTheme="minorHAnsi" w:cstheme="minorHAnsi"/>
          <w:sz w:val="24"/>
          <w:szCs w:val="24"/>
        </w:rPr>
        <w:t>were</w:t>
      </w:r>
      <w:r w:rsidR="009A51AE" w:rsidRPr="00E13BB2">
        <w:rPr>
          <w:rFonts w:asciiTheme="minorHAnsi" w:hAnsiTheme="minorHAnsi" w:cstheme="minorHAnsi"/>
          <w:sz w:val="24"/>
          <w:szCs w:val="24"/>
        </w:rPr>
        <w:t xml:space="preserve"> </w:t>
      </w:r>
      <w:r>
        <w:rPr>
          <w:rFonts w:asciiTheme="minorHAnsi" w:hAnsiTheme="minorHAnsi" w:cstheme="minorHAnsi"/>
          <w:sz w:val="24"/>
          <w:szCs w:val="24"/>
        </w:rPr>
        <w:t xml:space="preserve">initially </w:t>
      </w:r>
      <w:r w:rsidR="009A51AE" w:rsidRPr="00E13BB2">
        <w:rPr>
          <w:rFonts w:asciiTheme="minorHAnsi" w:hAnsiTheme="minorHAnsi" w:cstheme="minorHAnsi"/>
          <w:sz w:val="24"/>
          <w:szCs w:val="24"/>
        </w:rPr>
        <w:t xml:space="preserve">included </w:t>
      </w:r>
      <w:r w:rsidR="00D845FA" w:rsidRPr="00E13BB2">
        <w:rPr>
          <w:rFonts w:asciiTheme="minorHAnsi" w:hAnsiTheme="minorHAnsi" w:cstheme="minorHAnsi"/>
          <w:sz w:val="24"/>
          <w:szCs w:val="24"/>
        </w:rPr>
        <w:t xml:space="preserve">in this form </w:t>
      </w:r>
      <w:r w:rsidR="009A51AE" w:rsidRPr="00E13BB2">
        <w:rPr>
          <w:rFonts w:asciiTheme="minorHAnsi" w:hAnsiTheme="minorHAnsi" w:cstheme="minorHAnsi"/>
          <w:sz w:val="24"/>
          <w:szCs w:val="24"/>
        </w:rPr>
        <w:t>to allow</w:t>
      </w:r>
      <w:r w:rsidR="00D845FA" w:rsidRPr="00E13BB2">
        <w:rPr>
          <w:rFonts w:asciiTheme="minorHAnsi" w:hAnsiTheme="minorHAnsi" w:cstheme="minorHAnsi"/>
          <w:sz w:val="24"/>
          <w:szCs w:val="24"/>
        </w:rPr>
        <w:t xml:space="preserve"> for</w:t>
      </w:r>
      <w:r w:rsidR="009A51AE" w:rsidRPr="00E13BB2">
        <w:rPr>
          <w:rFonts w:asciiTheme="minorHAnsi" w:hAnsiTheme="minorHAnsi" w:cstheme="minorHAnsi"/>
          <w:sz w:val="24"/>
          <w:szCs w:val="24"/>
        </w:rPr>
        <w:t xml:space="preserve"> </w:t>
      </w:r>
      <w:r w:rsidRPr="00E13BB2">
        <w:rPr>
          <w:rFonts w:asciiTheme="minorHAnsi" w:hAnsiTheme="minorHAnsi" w:cstheme="minorHAnsi"/>
          <w:sz w:val="24"/>
          <w:szCs w:val="24"/>
        </w:rPr>
        <w:t xml:space="preserve">fast and direct </w:t>
      </w:r>
      <w:r w:rsidR="009A51AE" w:rsidRPr="00E13BB2">
        <w:rPr>
          <w:rFonts w:asciiTheme="minorHAnsi" w:hAnsiTheme="minorHAnsi" w:cstheme="minorHAnsi"/>
          <w:sz w:val="24"/>
          <w:szCs w:val="24"/>
        </w:rPr>
        <w:t xml:space="preserve">comparison between </w:t>
      </w:r>
      <w:r w:rsidR="00D845FA" w:rsidRPr="00E13BB2">
        <w:rPr>
          <w:rFonts w:asciiTheme="minorHAnsi" w:hAnsiTheme="minorHAnsi" w:cstheme="minorHAnsi"/>
          <w:sz w:val="24"/>
          <w:szCs w:val="24"/>
        </w:rPr>
        <w:t xml:space="preserve">our work and </w:t>
      </w:r>
      <w:proofErr w:type="spellStart"/>
      <w:r w:rsidR="00D845FA" w:rsidRPr="00E13BB2">
        <w:rPr>
          <w:rFonts w:asciiTheme="minorHAnsi" w:hAnsiTheme="minorHAnsi" w:cstheme="minorHAnsi"/>
          <w:sz w:val="24"/>
          <w:szCs w:val="24"/>
        </w:rPr>
        <w:t>Collimore</w:t>
      </w:r>
      <w:proofErr w:type="spellEnd"/>
      <w:r w:rsidR="00A13E4C">
        <w:rPr>
          <w:rFonts w:asciiTheme="minorHAnsi" w:hAnsiTheme="minorHAnsi" w:cstheme="minorHAnsi"/>
          <w:sz w:val="24"/>
          <w:szCs w:val="24"/>
        </w:rPr>
        <w:t xml:space="preserve"> et al. (</w:t>
      </w:r>
      <w:r w:rsidR="00951CAB" w:rsidRPr="00E13BB2">
        <w:rPr>
          <w:rFonts w:asciiTheme="minorHAnsi" w:hAnsiTheme="minorHAnsi" w:cstheme="minorHAnsi"/>
          <w:sz w:val="24"/>
          <w:szCs w:val="24"/>
        </w:rPr>
        <w:t>2021</w:t>
      </w:r>
      <w:r w:rsidR="00A13E4C">
        <w:rPr>
          <w:rFonts w:asciiTheme="minorHAnsi" w:hAnsiTheme="minorHAnsi" w:cstheme="minorHAnsi"/>
          <w:sz w:val="24"/>
          <w:szCs w:val="24"/>
        </w:rPr>
        <w:t>)</w:t>
      </w:r>
      <w:r w:rsidR="00D845FA" w:rsidRPr="00E13BB2">
        <w:rPr>
          <w:rFonts w:asciiTheme="minorHAnsi" w:hAnsiTheme="minorHAnsi" w:cstheme="minorHAnsi"/>
          <w:sz w:val="24"/>
          <w:szCs w:val="24"/>
        </w:rPr>
        <w:t>.</w:t>
      </w:r>
      <w:r w:rsidR="009A51AE" w:rsidRPr="00570B8E">
        <w:rPr>
          <w:rFonts w:asciiTheme="minorHAnsi" w:hAnsiTheme="minorHAnsi" w:cstheme="minorHAnsi"/>
          <w:sz w:val="24"/>
          <w:szCs w:val="24"/>
        </w:rPr>
        <w:t xml:space="preserve"> </w:t>
      </w:r>
      <w:r>
        <w:rPr>
          <w:rFonts w:asciiTheme="minorHAnsi" w:hAnsiTheme="minorHAnsi" w:cstheme="minorHAnsi"/>
          <w:sz w:val="24"/>
          <w:szCs w:val="24"/>
        </w:rPr>
        <w:t xml:space="preserve">To simplify the text, the one-synergy VAF statistical tests were removed from supplementary materials. The line 169 was modified to reflect that: </w:t>
      </w:r>
      <w:r w:rsidRPr="00A13E4C">
        <w:rPr>
          <w:rFonts w:asciiTheme="minorHAnsi" w:hAnsiTheme="minorHAnsi" w:cstheme="minorHAnsi"/>
          <w:i/>
          <w:iCs/>
          <w:sz w:val="24"/>
          <w:szCs w:val="24"/>
        </w:rPr>
        <w:t>I</w:t>
      </w:r>
      <w:r w:rsidRPr="00E13BB2">
        <w:rPr>
          <w:rFonts w:asciiTheme="minorHAnsi" w:hAnsiTheme="minorHAnsi" w:cstheme="minorHAnsi"/>
          <w:i/>
          <w:iCs/>
          <w:sz w:val="24"/>
          <w:szCs w:val="24"/>
        </w:rPr>
        <w:t>ndependent group t-test was used to compare DMCI scores across the Y and O groups</w:t>
      </w:r>
      <w:r>
        <w:rPr>
          <w:rFonts w:asciiTheme="minorHAnsi" w:hAnsiTheme="minorHAnsi" w:cstheme="minorHAnsi"/>
          <w:i/>
          <w:iCs/>
          <w:sz w:val="24"/>
          <w:szCs w:val="24"/>
        </w:rPr>
        <w:t>.</w:t>
      </w:r>
      <w:r w:rsidR="00003D12">
        <w:rPr>
          <w:rFonts w:asciiTheme="minorHAnsi" w:hAnsiTheme="minorHAnsi" w:cstheme="minorHAnsi"/>
          <w:i/>
          <w:iCs/>
          <w:sz w:val="24"/>
          <w:szCs w:val="24"/>
        </w:rPr>
        <w:t xml:space="preserve"> </w:t>
      </w:r>
    </w:p>
    <w:p w14:paraId="1E710188" w14:textId="77777777" w:rsidR="00003D12" w:rsidRDefault="00003D12" w:rsidP="002B23E0">
      <w:pPr>
        <w:pStyle w:val="NormalWeb"/>
        <w:jc w:val="both"/>
        <w:rPr>
          <w:rFonts w:asciiTheme="minorHAnsi" w:hAnsiTheme="minorHAnsi" w:cstheme="minorHAnsi"/>
          <w:sz w:val="24"/>
          <w:szCs w:val="24"/>
        </w:rPr>
      </w:pPr>
      <w:r w:rsidRPr="006713C8">
        <w:rPr>
          <w:rFonts w:asciiTheme="minorHAnsi" w:hAnsiTheme="minorHAnsi" w:cstheme="minorHAnsi"/>
          <w:color w:val="002060"/>
          <w:sz w:val="24"/>
          <w:szCs w:val="24"/>
        </w:rPr>
        <w:t xml:space="preserve">Overall you have mostly copied the methods of </w:t>
      </w:r>
      <w:proofErr w:type="spellStart"/>
      <w:r w:rsidRPr="006713C8">
        <w:rPr>
          <w:rFonts w:asciiTheme="minorHAnsi" w:hAnsiTheme="minorHAnsi" w:cstheme="minorHAnsi"/>
          <w:color w:val="002060"/>
          <w:sz w:val="24"/>
          <w:szCs w:val="24"/>
        </w:rPr>
        <w:t>Baggen</w:t>
      </w:r>
      <w:proofErr w:type="spellEnd"/>
      <w:r w:rsidRPr="006713C8">
        <w:rPr>
          <w:rFonts w:asciiTheme="minorHAnsi" w:hAnsiTheme="minorHAnsi" w:cstheme="minorHAnsi"/>
          <w:color w:val="002060"/>
          <w:sz w:val="24"/>
          <w:szCs w:val="24"/>
        </w:rPr>
        <w:t xml:space="preserve"> 2020 and </w:t>
      </w:r>
      <w:proofErr w:type="spellStart"/>
      <w:r w:rsidRPr="006713C8">
        <w:rPr>
          <w:rFonts w:asciiTheme="minorHAnsi" w:hAnsiTheme="minorHAnsi" w:cstheme="minorHAnsi"/>
          <w:color w:val="002060"/>
          <w:sz w:val="24"/>
          <w:szCs w:val="24"/>
        </w:rPr>
        <w:t>Collimore</w:t>
      </w:r>
      <w:proofErr w:type="spellEnd"/>
      <w:r w:rsidRPr="006713C8">
        <w:rPr>
          <w:rFonts w:asciiTheme="minorHAnsi" w:hAnsiTheme="minorHAnsi" w:cstheme="minorHAnsi"/>
          <w:color w:val="002060"/>
          <w:sz w:val="24"/>
          <w:szCs w:val="24"/>
        </w:rPr>
        <w:t xml:space="preserve"> 2021. Since this is largely a replication of their work it would be helpful to more clearly delineate in your methods where you are copying their protocol and where you are not (e.g. step height, processing decisions, treadmill speeds, etc.).</w:t>
      </w:r>
      <w:r w:rsidRPr="00B87A35">
        <w:rPr>
          <w:rFonts w:asciiTheme="minorHAnsi" w:hAnsiTheme="minorHAnsi" w:cstheme="minorHAnsi"/>
          <w:sz w:val="24"/>
          <w:szCs w:val="24"/>
        </w:rPr>
        <w:t xml:space="preserve"> </w:t>
      </w:r>
    </w:p>
    <w:p w14:paraId="12FB2616" w14:textId="77777777" w:rsidR="00003D12" w:rsidRDefault="00003D12" w:rsidP="002B23E0">
      <w:pPr>
        <w:pStyle w:val="NormalWeb"/>
        <w:jc w:val="both"/>
        <w:rPr>
          <w:rFonts w:asciiTheme="minorHAnsi" w:hAnsiTheme="minorHAnsi" w:cstheme="minorHAnsi"/>
          <w:sz w:val="24"/>
          <w:szCs w:val="24"/>
        </w:rPr>
      </w:pPr>
      <w:r w:rsidRPr="00003D12">
        <w:rPr>
          <w:rFonts w:asciiTheme="minorHAnsi" w:hAnsiTheme="minorHAnsi" w:cstheme="minorHAnsi"/>
          <w:b/>
          <w:bCs/>
          <w:sz w:val="24"/>
          <w:szCs w:val="24"/>
        </w:rPr>
        <w:t>Authors response:</w:t>
      </w:r>
      <w:r w:rsidRPr="00E13BB2">
        <w:rPr>
          <w:rFonts w:asciiTheme="minorHAnsi" w:hAnsiTheme="minorHAnsi" w:cstheme="minorHAnsi"/>
          <w:sz w:val="24"/>
          <w:szCs w:val="24"/>
        </w:rPr>
        <w:t xml:space="preserve"> The following statements were added or adjusted to highlight </w:t>
      </w:r>
      <w:r>
        <w:rPr>
          <w:rFonts w:asciiTheme="minorHAnsi" w:hAnsiTheme="minorHAnsi" w:cstheme="minorHAnsi"/>
          <w:sz w:val="24"/>
          <w:szCs w:val="24"/>
        </w:rPr>
        <w:t>similarities/</w:t>
      </w:r>
      <w:r w:rsidRPr="00E13BB2">
        <w:rPr>
          <w:rFonts w:asciiTheme="minorHAnsi" w:hAnsiTheme="minorHAnsi" w:cstheme="minorHAnsi"/>
          <w:sz w:val="24"/>
          <w:szCs w:val="24"/>
        </w:rPr>
        <w:t>differences between adopted protocols, specifically</w:t>
      </w:r>
      <w:r>
        <w:rPr>
          <w:rFonts w:asciiTheme="minorHAnsi" w:hAnsiTheme="minorHAnsi" w:cstheme="minorHAnsi"/>
          <w:sz w:val="24"/>
          <w:szCs w:val="24"/>
        </w:rPr>
        <w:t xml:space="preserve"> r</w:t>
      </w:r>
      <w:r w:rsidRPr="00E13BB2">
        <w:rPr>
          <w:rFonts w:asciiTheme="minorHAnsi" w:hAnsiTheme="minorHAnsi" w:cstheme="minorHAnsi"/>
          <w:sz w:val="24"/>
          <w:szCs w:val="24"/>
        </w:rPr>
        <w:t>egarding muscles, walking speed, step height and exercises included:</w:t>
      </w:r>
    </w:p>
    <w:p w14:paraId="5B8874EB" w14:textId="7026116B" w:rsidR="00003D12" w:rsidRDefault="00003D12" w:rsidP="002B23E0">
      <w:pPr>
        <w:pStyle w:val="NormalWeb"/>
        <w:jc w:val="both"/>
        <w:rPr>
          <w:rFonts w:asciiTheme="minorHAnsi" w:hAnsiTheme="minorHAnsi" w:cstheme="minorHAnsi"/>
          <w:sz w:val="24"/>
          <w:szCs w:val="24"/>
        </w:rPr>
      </w:pPr>
      <w:r>
        <w:rPr>
          <w:rFonts w:asciiTheme="minorHAnsi" w:hAnsiTheme="minorHAnsi" w:cstheme="minorHAnsi"/>
          <w:sz w:val="24"/>
          <w:szCs w:val="24"/>
        </w:rPr>
        <w:t xml:space="preserve">Lines 92-95: </w:t>
      </w:r>
      <w:r w:rsidRPr="00003D12">
        <w:rPr>
          <w:rFonts w:asciiTheme="minorHAnsi" w:hAnsiTheme="minorHAnsi" w:cstheme="minorHAnsi"/>
          <w:i/>
          <w:iCs/>
          <w:sz w:val="24"/>
          <w:szCs w:val="24"/>
        </w:rPr>
        <w:t xml:space="preserve">The following eleven muscles were included: rectus femoris, vastus lateralis, vastus medialis, biceps femoris caput longus, lateral and medial gastrocnemius, soleus, semitendinosus, tibialis anterior, peroneus longus, gluteus maximus, and gluteus </w:t>
      </w:r>
      <w:proofErr w:type="spellStart"/>
      <w:r w:rsidRPr="00003D12">
        <w:rPr>
          <w:rFonts w:asciiTheme="minorHAnsi" w:hAnsiTheme="minorHAnsi" w:cstheme="minorHAnsi"/>
          <w:i/>
          <w:iCs/>
          <w:sz w:val="24"/>
          <w:szCs w:val="24"/>
        </w:rPr>
        <w:t>medius</w:t>
      </w:r>
      <w:proofErr w:type="spellEnd"/>
      <w:r w:rsidRPr="00003D12">
        <w:rPr>
          <w:rFonts w:asciiTheme="minorHAnsi" w:hAnsiTheme="minorHAnsi" w:cstheme="minorHAnsi"/>
          <w:i/>
          <w:iCs/>
          <w:sz w:val="24"/>
          <w:szCs w:val="24"/>
        </w:rPr>
        <w:t xml:space="preserve">, in </w:t>
      </w:r>
      <w:r w:rsidRPr="001E4A81">
        <w:rPr>
          <w:rFonts w:asciiTheme="minorHAnsi" w:hAnsiTheme="minorHAnsi" w:cstheme="minorHAnsi"/>
          <w:i/>
          <w:iCs/>
          <w:sz w:val="24"/>
          <w:szCs w:val="24"/>
        </w:rPr>
        <w:t>accordance with</w:t>
      </w:r>
      <w:r w:rsidRPr="00003D12">
        <w:rPr>
          <w:rFonts w:asciiTheme="minorHAnsi" w:hAnsiTheme="minorHAnsi" w:cstheme="minorHAnsi"/>
          <w:i/>
          <w:iCs/>
          <w:sz w:val="24"/>
          <w:szCs w:val="24"/>
        </w:rPr>
        <w:t xml:space="preserve"> previous works on the topic (</w:t>
      </w:r>
      <w:proofErr w:type="spellStart"/>
      <w:r w:rsidRPr="00003D12">
        <w:rPr>
          <w:rFonts w:asciiTheme="minorHAnsi" w:hAnsiTheme="minorHAnsi" w:cstheme="minorHAnsi"/>
          <w:i/>
          <w:iCs/>
          <w:sz w:val="24"/>
          <w:szCs w:val="24"/>
        </w:rPr>
        <w:t>Baggen</w:t>
      </w:r>
      <w:proofErr w:type="spellEnd"/>
      <w:r w:rsidRPr="00003D12">
        <w:rPr>
          <w:rFonts w:asciiTheme="minorHAnsi" w:hAnsiTheme="minorHAnsi" w:cstheme="minorHAnsi"/>
          <w:i/>
          <w:iCs/>
          <w:sz w:val="24"/>
          <w:szCs w:val="24"/>
        </w:rPr>
        <w:t xml:space="preserve"> et al., 2020; </w:t>
      </w:r>
      <w:proofErr w:type="spellStart"/>
      <w:r w:rsidRPr="00003D12">
        <w:rPr>
          <w:rFonts w:asciiTheme="minorHAnsi" w:hAnsiTheme="minorHAnsi" w:cstheme="minorHAnsi"/>
          <w:i/>
          <w:iCs/>
          <w:sz w:val="24"/>
          <w:szCs w:val="24"/>
        </w:rPr>
        <w:t>Collimore</w:t>
      </w:r>
      <w:proofErr w:type="spellEnd"/>
      <w:r w:rsidRPr="00003D12">
        <w:rPr>
          <w:rFonts w:asciiTheme="minorHAnsi" w:hAnsiTheme="minorHAnsi" w:cstheme="minorHAnsi"/>
          <w:i/>
          <w:iCs/>
          <w:sz w:val="24"/>
          <w:szCs w:val="24"/>
        </w:rPr>
        <w:t xml:space="preserve"> et al., 2021).</w:t>
      </w:r>
    </w:p>
    <w:p w14:paraId="05F477E1" w14:textId="2966F752" w:rsidR="00003D12" w:rsidRDefault="00003D12" w:rsidP="002B23E0">
      <w:pPr>
        <w:pStyle w:val="NormalWeb"/>
        <w:jc w:val="both"/>
        <w:rPr>
          <w:rFonts w:asciiTheme="minorHAnsi" w:hAnsiTheme="minorHAnsi" w:cstheme="minorHAnsi"/>
          <w:sz w:val="24"/>
          <w:szCs w:val="24"/>
          <w:highlight w:val="yellow"/>
        </w:rPr>
      </w:pPr>
      <w:r w:rsidRPr="001E4A81">
        <w:rPr>
          <w:rFonts w:asciiTheme="minorHAnsi" w:hAnsiTheme="minorHAnsi" w:cstheme="minorHAnsi"/>
          <w:sz w:val="24"/>
          <w:szCs w:val="24"/>
        </w:rPr>
        <w:t>Lines</w:t>
      </w:r>
      <w:r w:rsidR="001E4A81" w:rsidRPr="001E4A81">
        <w:rPr>
          <w:rFonts w:asciiTheme="minorHAnsi" w:hAnsiTheme="minorHAnsi" w:cstheme="minorHAnsi"/>
          <w:sz w:val="24"/>
          <w:szCs w:val="24"/>
        </w:rPr>
        <w:t xml:space="preserve"> 106-108</w:t>
      </w:r>
      <w:r w:rsidRPr="001E4A81">
        <w:rPr>
          <w:rFonts w:asciiTheme="minorHAnsi" w:hAnsiTheme="minorHAnsi" w:cstheme="minorHAnsi"/>
          <w:sz w:val="24"/>
          <w:szCs w:val="24"/>
        </w:rPr>
        <w:t xml:space="preserve">: </w:t>
      </w:r>
      <w:r w:rsidRPr="001E4A81">
        <w:rPr>
          <w:rFonts w:asciiTheme="minorHAnsi" w:hAnsiTheme="minorHAnsi" w:cstheme="minorHAnsi"/>
          <w:i/>
          <w:iCs/>
          <w:sz w:val="24"/>
          <w:szCs w:val="24"/>
        </w:rPr>
        <w:t>In</w:t>
      </w:r>
      <w:r w:rsidRPr="00003D12">
        <w:rPr>
          <w:rFonts w:asciiTheme="minorHAnsi" w:hAnsiTheme="minorHAnsi" w:cstheme="minorHAnsi"/>
          <w:i/>
          <w:iCs/>
          <w:sz w:val="24"/>
          <w:szCs w:val="24"/>
        </w:rPr>
        <w:t xml:space="preserve"> this study, both older and younger group were walking at the same speed, contrary to (</w:t>
      </w:r>
      <w:proofErr w:type="spellStart"/>
      <w:r w:rsidRPr="00003D12">
        <w:rPr>
          <w:rFonts w:asciiTheme="minorHAnsi" w:hAnsiTheme="minorHAnsi" w:cstheme="minorHAnsi"/>
          <w:i/>
          <w:iCs/>
          <w:sz w:val="24"/>
          <w:szCs w:val="24"/>
        </w:rPr>
        <w:t>Collimore</w:t>
      </w:r>
      <w:proofErr w:type="spellEnd"/>
      <w:r w:rsidRPr="00003D12">
        <w:rPr>
          <w:rFonts w:asciiTheme="minorHAnsi" w:hAnsiTheme="minorHAnsi" w:cstheme="minorHAnsi"/>
          <w:i/>
          <w:iCs/>
          <w:sz w:val="24"/>
          <w:szCs w:val="24"/>
        </w:rPr>
        <w:t xml:space="preserve"> et al., 2021), where younger adult walked at 4.32 km/h and older at 3.96 km/h. To include a more challenging version of the task, incline walking was recorded…</w:t>
      </w:r>
    </w:p>
    <w:p w14:paraId="69BAED1B" w14:textId="71BB7F56" w:rsidR="002B23E0" w:rsidRPr="002B23E0" w:rsidRDefault="002B23E0" w:rsidP="002B23E0">
      <w:pPr>
        <w:pStyle w:val="NormalWeb"/>
        <w:jc w:val="both"/>
        <w:rPr>
          <w:rFonts w:asciiTheme="minorHAnsi" w:hAnsiTheme="minorHAnsi" w:cstheme="minorHAnsi"/>
          <w:sz w:val="24"/>
          <w:szCs w:val="24"/>
        </w:rPr>
      </w:pPr>
      <w:r w:rsidRPr="003546D8">
        <w:rPr>
          <w:rFonts w:asciiTheme="minorHAnsi" w:hAnsiTheme="minorHAnsi" w:cstheme="minorHAnsi"/>
          <w:sz w:val="24"/>
          <w:szCs w:val="24"/>
        </w:rPr>
        <w:lastRenderedPageBreak/>
        <w:t>Lines</w:t>
      </w:r>
      <w:r w:rsidR="003546D8" w:rsidRPr="003546D8">
        <w:rPr>
          <w:rFonts w:asciiTheme="minorHAnsi" w:hAnsiTheme="minorHAnsi" w:cstheme="minorHAnsi"/>
          <w:sz w:val="24"/>
          <w:szCs w:val="24"/>
        </w:rPr>
        <w:t xml:space="preserve"> 111-112</w:t>
      </w:r>
      <w:r w:rsidRPr="003546D8">
        <w:rPr>
          <w:rFonts w:asciiTheme="minorHAnsi" w:hAnsiTheme="minorHAnsi" w:cstheme="minorHAnsi"/>
          <w:sz w:val="24"/>
          <w:szCs w:val="24"/>
        </w:rPr>
        <w:t xml:space="preserve">: </w:t>
      </w:r>
      <w:r w:rsidRPr="003546D8">
        <w:rPr>
          <w:rFonts w:asciiTheme="minorHAnsi" w:hAnsiTheme="minorHAnsi" w:cstheme="minorHAnsi"/>
          <w:i/>
          <w:iCs/>
          <w:sz w:val="24"/>
          <w:szCs w:val="24"/>
        </w:rPr>
        <w:t xml:space="preserve">A </w:t>
      </w:r>
      <w:r w:rsidR="003546D8" w:rsidRPr="003546D8">
        <w:rPr>
          <w:rFonts w:asciiTheme="minorHAnsi" w:hAnsiTheme="minorHAnsi" w:cstheme="minorHAnsi"/>
          <w:i/>
          <w:iCs/>
          <w:sz w:val="24"/>
          <w:szCs w:val="24"/>
        </w:rPr>
        <w:t>three</w:t>
      </w:r>
      <w:r w:rsidR="003546D8">
        <w:rPr>
          <w:rFonts w:asciiTheme="minorHAnsi" w:hAnsiTheme="minorHAnsi" w:cstheme="minorHAnsi"/>
          <w:i/>
          <w:iCs/>
          <w:sz w:val="24"/>
          <w:szCs w:val="24"/>
        </w:rPr>
        <w:t>-step</w:t>
      </w:r>
      <w:r w:rsidR="003546D8" w:rsidRPr="003546D8">
        <w:rPr>
          <w:rFonts w:asciiTheme="minorHAnsi" w:hAnsiTheme="minorHAnsi" w:cstheme="minorHAnsi"/>
          <w:i/>
          <w:iCs/>
          <w:sz w:val="24"/>
          <w:szCs w:val="24"/>
        </w:rPr>
        <w:t xml:space="preserve"> </w:t>
      </w:r>
      <w:r w:rsidRPr="003546D8">
        <w:rPr>
          <w:rFonts w:asciiTheme="minorHAnsi" w:hAnsiTheme="minorHAnsi" w:cstheme="minorHAnsi"/>
          <w:i/>
          <w:iCs/>
          <w:sz w:val="24"/>
          <w:szCs w:val="24"/>
        </w:rPr>
        <w:t>staircase with step height of 20 cm was used, contrary to single wooden block</w:t>
      </w:r>
      <w:r w:rsidRPr="00003D12">
        <w:rPr>
          <w:rFonts w:asciiTheme="minorHAnsi" w:hAnsiTheme="minorHAnsi" w:cstheme="minorHAnsi"/>
          <w:i/>
          <w:iCs/>
          <w:sz w:val="24"/>
          <w:szCs w:val="24"/>
        </w:rPr>
        <w:t xml:space="preserve"> of the same height in (</w:t>
      </w:r>
      <w:proofErr w:type="spellStart"/>
      <w:r w:rsidRPr="00003D12">
        <w:rPr>
          <w:rFonts w:asciiTheme="minorHAnsi" w:hAnsiTheme="minorHAnsi" w:cstheme="minorHAnsi"/>
          <w:i/>
          <w:iCs/>
          <w:sz w:val="24"/>
          <w:szCs w:val="24"/>
        </w:rPr>
        <w:t>Baggen</w:t>
      </w:r>
      <w:proofErr w:type="spellEnd"/>
      <w:r w:rsidRPr="00003D12">
        <w:rPr>
          <w:rFonts w:asciiTheme="minorHAnsi" w:hAnsiTheme="minorHAnsi" w:cstheme="minorHAnsi"/>
          <w:i/>
          <w:iCs/>
          <w:sz w:val="24"/>
          <w:szCs w:val="24"/>
        </w:rPr>
        <w:t xml:space="preserve"> et al., 2020).</w:t>
      </w:r>
    </w:p>
    <w:p w14:paraId="6A920C48" w14:textId="7B753787" w:rsidR="002B23E0" w:rsidRPr="002B23E0" w:rsidRDefault="002B23E0" w:rsidP="002B23E0">
      <w:pPr>
        <w:pStyle w:val="NormalWeb"/>
        <w:jc w:val="both"/>
        <w:rPr>
          <w:rFonts w:asciiTheme="minorHAnsi" w:hAnsiTheme="minorHAnsi" w:cstheme="minorHAnsi"/>
          <w:sz w:val="24"/>
          <w:szCs w:val="24"/>
          <w:highlight w:val="yellow"/>
        </w:rPr>
      </w:pPr>
      <w:r w:rsidRPr="002B23E0">
        <w:rPr>
          <w:rFonts w:asciiTheme="minorHAnsi" w:hAnsiTheme="minorHAnsi" w:cstheme="minorHAnsi"/>
          <w:sz w:val="24"/>
          <w:szCs w:val="24"/>
        </w:rPr>
        <w:t xml:space="preserve">Regarding data processing and statistical analysis: </w:t>
      </w:r>
    </w:p>
    <w:p w14:paraId="4BC73C33" w14:textId="670E8A7D" w:rsidR="00B87A35" w:rsidRDefault="009A51AE" w:rsidP="00B87A35">
      <w:pPr>
        <w:pStyle w:val="NormalWeb"/>
        <w:pBdr>
          <w:bottom w:val="single" w:sz="6" w:space="1" w:color="auto"/>
        </w:pBdr>
        <w:jc w:val="both"/>
        <w:rPr>
          <w:rFonts w:asciiTheme="minorHAnsi" w:hAnsiTheme="minorHAnsi" w:cstheme="minorHAnsi"/>
          <w:sz w:val="24"/>
          <w:szCs w:val="24"/>
        </w:rPr>
      </w:pPr>
      <w:r w:rsidRPr="003546D8">
        <w:rPr>
          <w:rFonts w:asciiTheme="minorHAnsi" w:hAnsiTheme="minorHAnsi" w:cstheme="minorHAnsi"/>
          <w:sz w:val="24"/>
          <w:szCs w:val="24"/>
        </w:rPr>
        <w:t>Lines</w:t>
      </w:r>
      <w:r w:rsidR="003546D8" w:rsidRPr="003546D8">
        <w:rPr>
          <w:rFonts w:asciiTheme="minorHAnsi" w:hAnsiTheme="minorHAnsi" w:cstheme="minorHAnsi"/>
          <w:sz w:val="24"/>
          <w:szCs w:val="24"/>
        </w:rPr>
        <w:t xml:space="preserve"> 124-126</w:t>
      </w:r>
      <w:r w:rsidRPr="003546D8">
        <w:rPr>
          <w:rFonts w:asciiTheme="minorHAnsi" w:hAnsiTheme="minorHAnsi" w:cstheme="minorHAnsi"/>
          <w:sz w:val="24"/>
          <w:szCs w:val="24"/>
        </w:rPr>
        <w:t xml:space="preserve">: </w:t>
      </w:r>
      <w:r w:rsidR="00F82912" w:rsidRPr="003546D8">
        <w:rPr>
          <w:rFonts w:asciiTheme="minorHAnsi" w:hAnsiTheme="minorHAnsi" w:cstheme="minorHAnsi"/>
          <w:i/>
          <w:iCs/>
          <w:sz w:val="24"/>
          <w:szCs w:val="24"/>
          <w:shd w:val="clear" w:color="auto" w:fill="FFFFFF"/>
        </w:rPr>
        <w:t xml:space="preserve">The </w:t>
      </w:r>
      <w:proofErr w:type="spellStart"/>
      <w:r w:rsidR="00F82912" w:rsidRPr="003546D8">
        <w:rPr>
          <w:rFonts w:asciiTheme="minorHAnsi" w:hAnsiTheme="minorHAnsi" w:cstheme="minorHAnsi"/>
          <w:i/>
          <w:iCs/>
          <w:sz w:val="24"/>
          <w:szCs w:val="24"/>
          <w:shd w:val="clear" w:color="auto" w:fill="FFFFFF"/>
        </w:rPr>
        <w:t>sEMG</w:t>
      </w:r>
      <w:proofErr w:type="spellEnd"/>
      <w:r w:rsidR="00F82912" w:rsidRPr="003546D8">
        <w:rPr>
          <w:rFonts w:asciiTheme="minorHAnsi" w:hAnsiTheme="minorHAnsi" w:cstheme="minorHAnsi"/>
          <w:i/>
          <w:iCs/>
          <w:sz w:val="24"/>
          <w:szCs w:val="24"/>
          <w:shd w:val="clear" w:color="auto" w:fill="FFFFFF"/>
        </w:rPr>
        <w:t xml:space="preserve"> signal processing largely </w:t>
      </w:r>
      <w:r w:rsidR="00F82912" w:rsidRPr="003546D8">
        <w:rPr>
          <w:rFonts w:asciiTheme="minorHAnsi" w:hAnsiTheme="minorHAnsi" w:cstheme="minorHAnsi"/>
          <w:i/>
          <w:iCs/>
          <w:sz w:val="24"/>
          <w:szCs w:val="24"/>
        </w:rPr>
        <w:t xml:space="preserve">followed procedure </w:t>
      </w:r>
      <w:sdt>
        <w:sdtPr>
          <w:rPr>
            <w:rFonts w:asciiTheme="minorHAnsi" w:hAnsiTheme="minorHAnsi" w:cstheme="minorHAnsi"/>
            <w:i/>
            <w:iCs/>
            <w:sz w:val="24"/>
            <w:szCs w:val="24"/>
          </w:rPr>
          <w:tag w:val="MENDELEY_CITATION_v3_eyJjaXRhdGlvbklEIjoiTUVOREVMRVlfQ0lUQVRJT05fYjY0OGFiMDctMGYzZS00ZDM5LThkZTEtNTU1NDIzOWNhNDFlIiwicHJvcGVydGllcyI6eyJub3RlSW5kZXgiOjB9LCJpc0VkaXRlZCI6ZmFsc2UsIm1hbnVhbE92ZXJyaWRlIjp7ImNpdGVwcm9jVGV4dCI6IihDb2xsaW1vcmUgZXQgYWwuLCAyMDIxKSIsImlzTWFudWFsbHlPdmVycmlkZGVuIjpmYWxzZSwibWFudWFsT3ZlcnJpZGVUZXh0IjoiIn0sImNpdGF0aW9uSXRlbXMiOlt7ImlkIjoiYTlhMWNkMTktZmM3YS01Y2JmLWIyYjMtYzdiYzdhOWFjNDlkIiwiaXRlbURhdGEiOnsiRE9JIjoiMTAuMzM4OS9mbmFnaS4yMDIxLjY3ODUyNSIsIklTU04iOiIxNjYzNDM2NSI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"/>
          <w:id w:val="-881551179"/>
          <w:placeholder>
            <w:docPart w:val="E7E86C16B3BF447EA07CB56A960F8A90"/>
          </w:placeholder>
        </w:sdtPr>
        <w:sdtContent>
          <w:r w:rsidR="003546D8" w:rsidRPr="003546D8">
            <w:rPr>
              <w:rFonts w:asciiTheme="minorHAnsi" w:hAnsiTheme="minorHAnsi" w:cstheme="minorHAnsi"/>
              <w:i/>
              <w:iCs/>
              <w:sz w:val="24"/>
              <w:szCs w:val="24"/>
            </w:rPr>
            <w:t xml:space="preserve">described in </w:t>
          </w:r>
          <w:r w:rsidR="00F82912" w:rsidRPr="003546D8">
            <w:rPr>
              <w:rFonts w:asciiTheme="minorHAnsi" w:hAnsiTheme="minorHAnsi" w:cstheme="minorHAnsi"/>
              <w:i/>
              <w:iCs/>
              <w:sz w:val="24"/>
              <w:szCs w:val="24"/>
            </w:rPr>
            <w:t>(</w:t>
          </w:r>
          <w:proofErr w:type="spellStart"/>
          <w:r w:rsidR="00F82912" w:rsidRPr="003546D8">
            <w:rPr>
              <w:rFonts w:asciiTheme="minorHAnsi" w:hAnsiTheme="minorHAnsi" w:cstheme="minorHAnsi"/>
              <w:i/>
              <w:iCs/>
              <w:sz w:val="24"/>
              <w:szCs w:val="24"/>
            </w:rPr>
            <w:t>Collimore</w:t>
          </w:r>
          <w:proofErr w:type="spellEnd"/>
          <w:r w:rsidR="00F82912" w:rsidRPr="003546D8">
            <w:rPr>
              <w:rFonts w:asciiTheme="minorHAnsi" w:hAnsiTheme="minorHAnsi" w:cstheme="minorHAnsi"/>
              <w:i/>
              <w:iCs/>
              <w:sz w:val="24"/>
              <w:szCs w:val="24"/>
            </w:rPr>
            <w:t xml:space="preserve"> et al., 2021)</w:t>
          </w:r>
        </w:sdtContent>
      </w:sdt>
      <w:r w:rsidR="00F82912" w:rsidRPr="003546D8">
        <w:rPr>
          <w:rFonts w:asciiTheme="minorHAnsi" w:hAnsiTheme="minorHAnsi" w:cstheme="minorHAnsi"/>
          <w:i/>
          <w:iCs/>
          <w:sz w:val="24"/>
          <w:szCs w:val="24"/>
        </w:rPr>
        <w:t>, to allow for a closer comparison between results of the works</w:t>
      </w:r>
      <w:r w:rsidR="002B23E0" w:rsidRPr="003546D8">
        <w:rPr>
          <w:rFonts w:asciiTheme="minorHAnsi" w:hAnsiTheme="minorHAnsi" w:cstheme="minorHAnsi"/>
          <w:i/>
          <w:iCs/>
          <w:sz w:val="24"/>
          <w:szCs w:val="24"/>
        </w:rPr>
        <w:t>.</w:t>
      </w:r>
      <w:r w:rsidR="00B87A35" w:rsidRPr="00B87A35">
        <w:rPr>
          <w:rFonts w:asciiTheme="minorHAnsi" w:hAnsiTheme="minorHAnsi" w:cstheme="minorHAnsi"/>
          <w:sz w:val="24"/>
          <w:szCs w:val="24"/>
        </w:rPr>
        <w:t xml:space="preserve"> </w:t>
      </w:r>
    </w:p>
    <w:p w14:paraId="73DFC8C4" w14:textId="11D5949E" w:rsidR="003546D8" w:rsidRPr="003546D8" w:rsidRDefault="003546D8" w:rsidP="00B87A35">
      <w:pPr>
        <w:pStyle w:val="NormalWeb"/>
        <w:pBdr>
          <w:bottom w:val="single" w:sz="6" w:space="1" w:color="auto"/>
        </w:pBdr>
        <w:jc w:val="both"/>
        <w:rPr>
          <w:rFonts w:asciiTheme="minorHAnsi" w:hAnsiTheme="minorHAnsi" w:cstheme="minorHAnsi"/>
          <w:sz w:val="24"/>
          <w:szCs w:val="24"/>
        </w:rPr>
      </w:pPr>
      <w:r>
        <w:rPr>
          <w:rFonts w:asciiTheme="minorHAnsi" w:hAnsiTheme="minorHAnsi" w:cstheme="minorHAnsi"/>
          <w:sz w:val="24"/>
          <w:szCs w:val="24"/>
        </w:rPr>
        <w:t xml:space="preserve">Lines 130-131: </w:t>
      </w:r>
      <w:r w:rsidRPr="00A13E4C">
        <w:rPr>
          <w:rFonts w:asciiTheme="minorHAnsi" w:hAnsiTheme="minorHAnsi" w:cstheme="minorHAnsi"/>
          <w:i/>
          <w:iCs/>
          <w:sz w:val="24"/>
          <w:szCs w:val="24"/>
        </w:rPr>
        <w:t>Contrary to (</w:t>
      </w:r>
      <w:proofErr w:type="spellStart"/>
      <w:r w:rsidRPr="00A13E4C">
        <w:rPr>
          <w:rFonts w:asciiTheme="minorHAnsi" w:hAnsiTheme="minorHAnsi" w:cstheme="minorHAnsi"/>
          <w:i/>
          <w:iCs/>
          <w:sz w:val="24"/>
          <w:szCs w:val="24"/>
        </w:rPr>
        <w:t>Collimore</w:t>
      </w:r>
      <w:proofErr w:type="spellEnd"/>
      <w:r w:rsidRPr="00A13E4C">
        <w:rPr>
          <w:rFonts w:asciiTheme="minorHAnsi" w:hAnsiTheme="minorHAnsi" w:cstheme="minorHAnsi"/>
          <w:i/>
          <w:iCs/>
          <w:sz w:val="24"/>
          <w:szCs w:val="24"/>
        </w:rPr>
        <w:t xml:space="preserve"> et al., 2021), for the two walking exercises, the middle 20 consecutive strides instead of 30 clean were used for signal processing.</w:t>
      </w:r>
    </w:p>
    <w:p w14:paraId="21A60D06" w14:textId="3657B824" w:rsidR="003546D8" w:rsidRDefault="003546D8" w:rsidP="003546D8">
      <w:pPr>
        <w:pStyle w:val="NormalWeb"/>
        <w:pBdr>
          <w:bottom w:val="single" w:sz="6" w:space="1" w:color="auto"/>
        </w:pBdr>
        <w:jc w:val="both"/>
        <w:rPr>
          <w:rFonts w:asciiTheme="minorHAnsi" w:hAnsiTheme="minorHAnsi" w:cstheme="minorHAnsi"/>
          <w:sz w:val="24"/>
          <w:szCs w:val="24"/>
        </w:rPr>
      </w:pPr>
      <w:r w:rsidRPr="003546D8">
        <w:rPr>
          <w:rFonts w:asciiTheme="minorHAnsi" w:hAnsiTheme="minorHAnsi" w:cstheme="minorHAnsi"/>
          <w:sz w:val="24"/>
          <w:szCs w:val="24"/>
        </w:rPr>
        <w:t xml:space="preserve">Lines 148-149: </w:t>
      </w:r>
      <w:r w:rsidRPr="00A13E4C">
        <w:rPr>
          <w:rFonts w:asciiTheme="minorHAnsi" w:hAnsiTheme="minorHAnsi" w:cstheme="minorHAnsi"/>
          <w:i/>
          <w:iCs/>
          <w:sz w:val="24"/>
          <w:szCs w:val="24"/>
        </w:rPr>
        <w:t xml:space="preserve">In this study, VAF was set to a threshold of 90%, similarly to </w:t>
      </w:r>
      <w:sdt>
        <w:sdtPr>
          <w:rPr>
            <w:rFonts w:asciiTheme="minorHAnsi" w:hAnsiTheme="minorHAnsi" w:cstheme="minorHAnsi"/>
            <w:i/>
            <w:iCs/>
            <w:sz w:val="24"/>
            <w:szCs w:val="24"/>
          </w:rPr>
          <w:tag w:val="MENDELEY_CITATION_v3_eyJjaXRhdGlvbklEIjoiTUVOREVMRVlfQ0lUQVRJT05fYThkMmUxNTktMzFhNy00NzA2LWE3ZTItMzdmYTYxYjJmYWQ5IiwicHJvcGVydGllcyI6eyJub3RlSW5kZXgiOjB9LCJpc0VkaXRlZCI6ZmFsc2UsIm1hbnVhbE92ZXJyaWRlIjp7ImNpdGVwcm9jVGV4dCI6IihDb2xsaW1vcmUgZXQgYWwuLCAyMDIxKSIsImlzTWFudWFsbHlPdmVycmlkZGVuIjpmYWxzZSwibWFudWFsT3ZlcnJpZGVUZXh0IjoiIn0sImNpdGF0aW9uSXRlbXMiOlt7ImlkIjoiYTlhMWNkMTktZmM3YS01Y2JmLWIyYjMtYzdiYzdhOWFjNDlkIiwiaXRlbURhdGEiOnsiRE9JIjoiMTAuMzM4OS9mbmFnaS4yMDIxLjY3ODUyNSIsIklTU04iOiIxNjYzNDM2NSI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"/>
          <w:id w:val="887605226"/>
          <w:placeholder>
            <w:docPart w:val="9894E5EB177A4F6595C151DC8F6DEF48"/>
          </w:placeholder>
        </w:sdtPr>
        <w:sdtContent>
          <w:r w:rsidRPr="00A13E4C">
            <w:rPr>
              <w:rFonts w:asciiTheme="minorHAnsi" w:hAnsiTheme="minorHAnsi" w:cstheme="minorHAnsi"/>
              <w:i/>
              <w:iCs/>
              <w:sz w:val="24"/>
              <w:szCs w:val="24"/>
            </w:rPr>
            <w:t>(</w:t>
          </w:r>
          <w:proofErr w:type="spellStart"/>
          <w:r w:rsidRPr="00A13E4C">
            <w:rPr>
              <w:rFonts w:asciiTheme="minorHAnsi" w:hAnsiTheme="minorHAnsi" w:cstheme="minorHAnsi"/>
              <w:i/>
              <w:iCs/>
              <w:sz w:val="24"/>
              <w:szCs w:val="24"/>
            </w:rPr>
            <w:t>Collimore</w:t>
          </w:r>
          <w:proofErr w:type="spellEnd"/>
          <w:r w:rsidRPr="00A13E4C">
            <w:rPr>
              <w:rFonts w:asciiTheme="minorHAnsi" w:hAnsiTheme="minorHAnsi" w:cstheme="minorHAnsi"/>
              <w:i/>
              <w:iCs/>
              <w:sz w:val="24"/>
              <w:szCs w:val="24"/>
            </w:rPr>
            <w:t xml:space="preserve"> et al., 2021)</w:t>
          </w:r>
        </w:sdtContent>
      </w:sdt>
      <w:r w:rsidRPr="00A13E4C">
        <w:rPr>
          <w:rFonts w:asciiTheme="minorHAnsi" w:hAnsiTheme="minorHAnsi" w:cstheme="minorHAnsi"/>
          <w:i/>
          <w:iCs/>
          <w:sz w:val="24"/>
          <w:szCs w:val="24"/>
        </w:rPr>
        <w:t xml:space="preserve">, to allow </w:t>
      </w:r>
      <w:r w:rsidR="00A13E4C" w:rsidRPr="00A13E4C">
        <w:rPr>
          <w:rFonts w:asciiTheme="minorHAnsi" w:hAnsiTheme="minorHAnsi" w:cstheme="minorHAnsi"/>
          <w:i/>
          <w:iCs/>
          <w:sz w:val="24"/>
          <w:szCs w:val="24"/>
        </w:rPr>
        <w:t xml:space="preserve">an </w:t>
      </w:r>
      <w:r w:rsidRPr="00A13E4C">
        <w:rPr>
          <w:rFonts w:asciiTheme="minorHAnsi" w:hAnsiTheme="minorHAnsi" w:cstheme="minorHAnsi"/>
          <w:i/>
          <w:iCs/>
          <w:sz w:val="24"/>
          <w:szCs w:val="24"/>
        </w:rPr>
        <w:t>effective comparison between studies.</w:t>
      </w:r>
    </w:p>
    <w:p w14:paraId="627100C5" w14:textId="77E9F6F3" w:rsidR="000F78BE" w:rsidRPr="002B23E0" w:rsidRDefault="003546D8" w:rsidP="002B23E0">
      <w:pPr>
        <w:pStyle w:val="NormalWeb"/>
        <w:pBdr>
          <w:bottom w:val="single" w:sz="6" w:space="1" w:color="auto"/>
        </w:pBdr>
        <w:jc w:val="both"/>
        <w:rPr>
          <w:rFonts w:asciiTheme="minorHAnsi" w:hAnsiTheme="minorHAnsi" w:cstheme="minorHAnsi"/>
          <w:sz w:val="24"/>
          <w:szCs w:val="24"/>
        </w:rPr>
      </w:pPr>
      <w:r>
        <w:rPr>
          <w:rFonts w:asciiTheme="minorHAnsi" w:hAnsiTheme="minorHAnsi" w:cstheme="minorHAnsi"/>
          <w:sz w:val="24"/>
          <w:szCs w:val="24"/>
        </w:rPr>
        <w:t>S</w:t>
      </w:r>
      <w:r w:rsidR="00B87A35">
        <w:rPr>
          <w:rFonts w:asciiTheme="minorHAnsi" w:hAnsiTheme="minorHAnsi" w:cstheme="minorHAnsi"/>
          <w:sz w:val="24"/>
          <w:szCs w:val="24"/>
        </w:rPr>
        <w:t xml:space="preserve">tatistical analysis was changed from one used by </w:t>
      </w:r>
      <w:proofErr w:type="spellStart"/>
      <w:r w:rsidR="00B87A35">
        <w:rPr>
          <w:rFonts w:asciiTheme="minorHAnsi" w:hAnsiTheme="minorHAnsi" w:cstheme="minorHAnsi"/>
          <w:sz w:val="24"/>
          <w:szCs w:val="24"/>
        </w:rPr>
        <w:t>Collimore</w:t>
      </w:r>
      <w:proofErr w:type="spellEnd"/>
      <w:r w:rsidR="00B87A35">
        <w:rPr>
          <w:rFonts w:asciiTheme="minorHAnsi" w:hAnsiTheme="minorHAnsi" w:cstheme="minorHAnsi"/>
          <w:sz w:val="24"/>
          <w:szCs w:val="24"/>
        </w:rPr>
        <w:t xml:space="preserve"> </w:t>
      </w:r>
      <w:r w:rsidR="00A13E4C">
        <w:rPr>
          <w:rFonts w:asciiTheme="minorHAnsi" w:hAnsiTheme="minorHAnsi" w:cstheme="minorHAnsi"/>
          <w:sz w:val="24"/>
          <w:szCs w:val="24"/>
        </w:rPr>
        <w:t>et al. (</w:t>
      </w:r>
      <w:r w:rsidR="00B87A35">
        <w:rPr>
          <w:rFonts w:asciiTheme="minorHAnsi" w:hAnsiTheme="minorHAnsi" w:cstheme="minorHAnsi"/>
          <w:sz w:val="24"/>
          <w:szCs w:val="24"/>
        </w:rPr>
        <w:t>2021</w:t>
      </w:r>
      <w:r w:rsidR="00A13E4C">
        <w:rPr>
          <w:rFonts w:asciiTheme="minorHAnsi" w:hAnsiTheme="minorHAnsi" w:cstheme="minorHAnsi"/>
          <w:sz w:val="24"/>
          <w:szCs w:val="24"/>
        </w:rPr>
        <w:t>)</w:t>
      </w:r>
      <w:r w:rsidR="00B87A35">
        <w:rPr>
          <w:rFonts w:asciiTheme="minorHAnsi" w:hAnsiTheme="minorHAnsi" w:cstheme="minorHAnsi"/>
          <w:sz w:val="24"/>
          <w:szCs w:val="24"/>
        </w:rPr>
        <w:t>, as we would be cautious in using multinomial logistic regression models on the datasets with less tha</w:t>
      </w:r>
      <w:r w:rsidR="00A13E4C">
        <w:rPr>
          <w:rFonts w:asciiTheme="minorHAnsi" w:hAnsiTheme="minorHAnsi" w:cstheme="minorHAnsi"/>
          <w:sz w:val="24"/>
          <w:szCs w:val="24"/>
        </w:rPr>
        <w:t>n</w:t>
      </w:r>
      <w:r w:rsidR="00B87A35">
        <w:rPr>
          <w:rFonts w:asciiTheme="minorHAnsi" w:hAnsiTheme="minorHAnsi" w:cstheme="minorHAnsi"/>
          <w:sz w:val="24"/>
          <w:szCs w:val="24"/>
        </w:rPr>
        <w:t xml:space="preserve"> 50 samples per variable included (</w:t>
      </w:r>
      <w:r w:rsidRPr="003546D8">
        <w:rPr>
          <w:rFonts w:asciiTheme="minorHAnsi" w:hAnsiTheme="minorHAnsi" w:cstheme="minorHAnsi"/>
          <w:sz w:val="24"/>
          <w:szCs w:val="24"/>
        </w:rPr>
        <w:t xml:space="preserve">de Jong VMT, </w:t>
      </w:r>
      <w:proofErr w:type="spellStart"/>
      <w:r w:rsidRPr="003546D8">
        <w:rPr>
          <w:rFonts w:asciiTheme="minorHAnsi" w:hAnsiTheme="minorHAnsi" w:cstheme="minorHAnsi"/>
          <w:sz w:val="24"/>
          <w:szCs w:val="24"/>
        </w:rPr>
        <w:t>Eijkemans</w:t>
      </w:r>
      <w:proofErr w:type="spellEnd"/>
      <w:r w:rsidRPr="003546D8">
        <w:rPr>
          <w:rFonts w:asciiTheme="minorHAnsi" w:hAnsiTheme="minorHAnsi" w:cstheme="minorHAnsi"/>
          <w:sz w:val="24"/>
          <w:szCs w:val="24"/>
        </w:rPr>
        <w:t xml:space="preserve"> MJC, van </w:t>
      </w:r>
      <w:proofErr w:type="spellStart"/>
      <w:r w:rsidRPr="003546D8">
        <w:rPr>
          <w:rFonts w:asciiTheme="minorHAnsi" w:hAnsiTheme="minorHAnsi" w:cstheme="minorHAnsi"/>
          <w:sz w:val="24"/>
          <w:szCs w:val="24"/>
        </w:rPr>
        <w:t>Calster</w:t>
      </w:r>
      <w:proofErr w:type="spellEnd"/>
      <w:r w:rsidRPr="003546D8">
        <w:rPr>
          <w:rFonts w:asciiTheme="minorHAnsi" w:hAnsiTheme="minorHAnsi" w:cstheme="minorHAnsi"/>
          <w:sz w:val="24"/>
          <w:szCs w:val="24"/>
        </w:rPr>
        <w:t xml:space="preserve"> B, et al. Sample size considerations and predictive performance of multinomial logistic prediction models. Statistics in Medicine. 2019</w:t>
      </w:r>
      <w:r w:rsidR="008D3250">
        <w:rPr>
          <w:rFonts w:asciiTheme="minorHAnsi" w:hAnsiTheme="minorHAnsi" w:cstheme="minorHAnsi"/>
          <w:sz w:val="24"/>
          <w:szCs w:val="24"/>
        </w:rPr>
        <w:t>) and</w:t>
      </w:r>
      <w:r>
        <w:rPr>
          <w:rFonts w:asciiTheme="minorHAnsi" w:hAnsiTheme="minorHAnsi" w:cstheme="minorHAnsi"/>
          <w:sz w:val="24"/>
          <w:szCs w:val="24"/>
        </w:rPr>
        <w:t xml:space="preserve"> opted for t-test instead. </w:t>
      </w:r>
    </w:p>
    <w:p w14:paraId="24377031" w14:textId="33448A47" w:rsidR="000F78BE" w:rsidRPr="006713C8" w:rsidRDefault="000F78BE" w:rsidP="000E4F4D">
      <w:pPr>
        <w:pStyle w:val="NormalWeb"/>
        <w:jc w:val="both"/>
        <w:rPr>
          <w:rFonts w:asciiTheme="minorHAnsi" w:hAnsiTheme="minorHAnsi" w:cstheme="minorHAnsi"/>
          <w:sz w:val="24"/>
          <w:szCs w:val="24"/>
        </w:rPr>
      </w:pPr>
      <w:r w:rsidRPr="006713C8">
        <w:rPr>
          <w:rFonts w:asciiTheme="minorHAnsi" w:hAnsiTheme="minorHAnsi" w:cstheme="minorHAnsi"/>
          <w:sz w:val="24"/>
          <w:szCs w:val="24"/>
        </w:rPr>
        <w:t>3. If applicable, are statistical analyses, controls, sampling mechanism, and statistical reporting (e.g., P-values, CIs, effect sizes) appropriate and well described?</w:t>
      </w:r>
      <w:r w:rsidR="006713C8" w:rsidRPr="006713C8">
        <w:rPr>
          <w:rFonts w:asciiTheme="minorHAnsi" w:hAnsiTheme="minorHAnsi" w:cstheme="minorHAnsi"/>
          <w:sz w:val="24"/>
          <w:szCs w:val="24"/>
        </w:rPr>
        <w:t xml:space="preserve"> </w:t>
      </w:r>
      <w:r w:rsidRPr="006713C8">
        <w:rPr>
          <w:rFonts w:asciiTheme="minorHAnsi" w:hAnsiTheme="minorHAnsi" w:cstheme="minorHAnsi"/>
          <w:sz w:val="24"/>
          <w:szCs w:val="24"/>
        </w:rPr>
        <w:t>Please clearly indicate if the manuscript requires additional peer review by a statistician. Kindly provide suggestions to the author(s) on how to improve the statistical analyses, controls, sampling mechanism, or statistical reporting. Please number each suggestion so that the author(s) can more easily respond.</w:t>
      </w:r>
    </w:p>
    <w:p w14:paraId="7DD7CD7B" w14:textId="16E6C191" w:rsidR="000F78BE" w:rsidRDefault="000F78BE" w:rsidP="000F78BE">
      <w:pPr>
        <w:pStyle w:val="NormalWeb"/>
        <w:rPr>
          <w:rFonts w:asciiTheme="minorHAnsi" w:hAnsiTheme="minorHAnsi" w:cstheme="minorHAnsi"/>
          <w:color w:val="002060"/>
          <w:sz w:val="24"/>
          <w:szCs w:val="24"/>
        </w:rPr>
      </w:pPr>
      <w:r w:rsidRPr="006713C8">
        <w:rPr>
          <w:rFonts w:asciiTheme="minorHAnsi" w:hAnsiTheme="minorHAnsi" w:cstheme="minorHAnsi"/>
          <w:color w:val="002060"/>
          <w:sz w:val="24"/>
          <w:szCs w:val="24"/>
        </w:rPr>
        <w:t>Reviewer #1: Mark as appropriate with an X:</w:t>
      </w:r>
      <w:r w:rsidRPr="006713C8">
        <w:rPr>
          <w:rFonts w:asciiTheme="minorHAnsi" w:hAnsiTheme="minorHAnsi" w:cstheme="minorHAnsi"/>
          <w:color w:val="002060"/>
          <w:sz w:val="24"/>
          <w:szCs w:val="24"/>
        </w:rPr>
        <w:br/>
        <w:t>Yes [X] No [] N/A []</w:t>
      </w:r>
      <w:r w:rsidRPr="006713C8">
        <w:rPr>
          <w:rFonts w:asciiTheme="minorHAnsi" w:hAnsiTheme="minorHAnsi" w:cstheme="minorHAnsi"/>
          <w:color w:val="002060"/>
          <w:sz w:val="24"/>
          <w:szCs w:val="24"/>
        </w:rPr>
        <w:br/>
        <w:t>Provide further comments here:</w:t>
      </w:r>
      <w:r w:rsidRPr="006713C8">
        <w:rPr>
          <w:rFonts w:asciiTheme="minorHAnsi" w:hAnsiTheme="minorHAnsi" w:cstheme="minorHAnsi"/>
          <w:color w:val="002060"/>
          <w:sz w:val="24"/>
          <w:szCs w:val="24"/>
        </w:rPr>
        <w:br/>
      </w:r>
      <w:r w:rsidRPr="006713C8">
        <w:rPr>
          <w:rFonts w:asciiTheme="minorHAnsi" w:hAnsiTheme="minorHAnsi" w:cstheme="minorHAnsi"/>
          <w:color w:val="002060"/>
          <w:sz w:val="24"/>
          <w:szCs w:val="24"/>
        </w:rPr>
        <w:br/>
        <w:t>See above in section 2 for statistics comment.</w:t>
      </w:r>
      <w:r w:rsidR="006713C8" w:rsidRPr="006713C8">
        <w:rPr>
          <w:rFonts w:asciiTheme="minorHAnsi" w:hAnsiTheme="minorHAnsi" w:cstheme="minorHAnsi"/>
          <w:color w:val="002060"/>
          <w:sz w:val="24"/>
          <w:szCs w:val="24"/>
        </w:rPr>
        <w:t xml:space="preserve"> </w:t>
      </w:r>
      <w:r w:rsidRPr="006713C8">
        <w:rPr>
          <w:rFonts w:asciiTheme="minorHAnsi" w:hAnsiTheme="minorHAnsi" w:cstheme="minorHAnsi"/>
          <w:color w:val="002060"/>
          <w:sz w:val="24"/>
          <w:szCs w:val="24"/>
        </w:rPr>
        <w:t>For evaluating between group differences the statistical analysis is sufficient.</w:t>
      </w:r>
    </w:p>
    <w:p w14:paraId="70AE4A42" w14:textId="21B843C7" w:rsidR="00F82912" w:rsidRPr="00003D12" w:rsidRDefault="00F82912" w:rsidP="000F78BE">
      <w:pPr>
        <w:pStyle w:val="NormalWeb"/>
        <w:pBdr>
          <w:bottom w:val="single" w:sz="6" w:space="1" w:color="auto"/>
        </w:pBdr>
        <w:rPr>
          <w:rFonts w:asciiTheme="minorHAnsi" w:hAnsiTheme="minorHAnsi" w:cstheme="minorHAnsi"/>
          <w:sz w:val="24"/>
          <w:szCs w:val="24"/>
        </w:rPr>
      </w:pPr>
      <w:r w:rsidRPr="00003D12">
        <w:rPr>
          <w:rFonts w:asciiTheme="minorHAnsi" w:hAnsiTheme="minorHAnsi" w:cstheme="minorHAnsi"/>
          <w:b/>
          <w:bCs/>
          <w:sz w:val="24"/>
          <w:szCs w:val="24"/>
        </w:rPr>
        <w:t>Authors response:</w:t>
      </w:r>
      <w:r w:rsidRPr="00003D12">
        <w:rPr>
          <w:rFonts w:asciiTheme="minorHAnsi" w:hAnsiTheme="minorHAnsi" w:cstheme="minorHAnsi"/>
          <w:sz w:val="24"/>
          <w:szCs w:val="24"/>
        </w:rPr>
        <w:t xml:space="preserve"> see above</w:t>
      </w:r>
      <w:r w:rsidR="008D3250">
        <w:rPr>
          <w:rFonts w:asciiTheme="minorHAnsi" w:hAnsiTheme="minorHAnsi" w:cstheme="minorHAnsi"/>
          <w:sz w:val="24"/>
          <w:szCs w:val="24"/>
        </w:rPr>
        <w:t xml:space="preserve">. </w:t>
      </w:r>
    </w:p>
    <w:p w14:paraId="26AB5D22" w14:textId="508FF75A" w:rsidR="000F78BE" w:rsidRPr="00570B8E" w:rsidRDefault="000F78BE" w:rsidP="000E4F4D">
      <w:pPr>
        <w:pStyle w:val="NormalWeb"/>
        <w:jc w:val="both"/>
        <w:rPr>
          <w:rFonts w:asciiTheme="minorHAnsi" w:hAnsiTheme="minorHAnsi" w:cstheme="minorHAnsi"/>
          <w:sz w:val="24"/>
          <w:szCs w:val="24"/>
        </w:rPr>
      </w:pPr>
      <w:r w:rsidRPr="00570B8E">
        <w:rPr>
          <w:rFonts w:asciiTheme="minorHAnsi" w:hAnsiTheme="minorHAnsi" w:cstheme="minorHAnsi"/>
          <w:sz w:val="24"/>
          <w:szCs w:val="24"/>
        </w:rPr>
        <w:t>4. Could the manuscript benefit from additional tables or figures, or from improving or removing (some of the) existing ones?</w:t>
      </w:r>
      <w:r w:rsidR="006713C8">
        <w:rPr>
          <w:rFonts w:asciiTheme="minorHAnsi" w:hAnsiTheme="minorHAnsi" w:cstheme="minorHAnsi"/>
          <w:sz w:val="24"/>
          <w:szCs w:val="24"/>
        </w:rPr>
        <w:t xml:space="preserve"> </w:t>
      </w:r>
      <w:r w:rsidRPr="00570B8E">
        <w:rPr>
          <w:rFonts w:asciiTheme="minorHAnsi" w:hAnsiTheme="minorHAnsi" w:cstheme="minorHAnsi"/>
          <w:sz w:val="24"/>
          <w:szCs w:val="24"/>
        </w:rPr>
        <w:t>Please provide specific suggestions for improvements, removals, or additions of figures or tables. Please number each suggestion so that author(s) can more easily respond.</w:t>
      </w:r>
    </w:p>
    <w:p w14:paraId="46728B28" w14:textId="77777777" w:rsidR="00003D12" w:rsidRDefault="000F78BE" w:rsidP="00003D12">
      <w:pPr>
        <w:pStyle w:val="NormalWeb"/>
        <w:rPr>
          <w:rFonts w:asciiTheme="minorHAnsi" w:hAnsiTheme="minorHAnsi" w:cstheme="minorHAnsi"/>
          <w:color w:val="002060"/>
          <w:sz w:val="24"/>
          <w:szCs w:val="24"/>
        </w:rPr>
      </w:pPr>
      <w:r w:rsidRPr="006713C8">
        <w:rPr>
          <w:rFonts w:asciiTheme="minorHAnsi" w:hAnsiTheme="minorHAnsi" w:cstheme="minorHAnsi"/>
          <w:color w:val="002060"/>
          <w:sz w:val="24"/>
          <w:szCs w:val="24"/>
        </w:rPr>
        <w:t>Reviewer #1: Table 3. It would be helpful to segment by Young/Old. Note that this is cited in text as table 2 (line 171-172).</w:t>
      </w:r>
    </w:p>
    <w:p w14:paraId="31DCF216" w14:textId="24CEE58E" w:rsidR="00003D12" w:rsidRPr="00003D12" w:rsidRDefault="00D3198B" w:rsidP="00003D12">
      <w:pPr>
        <w:pStyle w:val="NormalWeb"/>
        <w:rPr>
          <w:rFonts w:asciiTheme="minorHAnsi" w:hAnsiTheme="minorHAnsi" w:cstheme="minorHAnsi"/>
          <w:sz w:val="24"/>
          <w:szCs w:val="24"/>
        </w:rPr>
      </w:pPr>
      <w:r w:rsidRPr="00003D12">
        <w:rPr>
          <w:rFonts w:asciiTheme="minorHAnsi" w:hAnsiTheme="minorHAnsi" w:cstheme="minorHAnsi"/>
          <w:b/>
          <w:bCs/>
          <w:sz w:val="24"/>
          <w:szCs w:val="24"/>
        </w:rPr>
        <w:t xml:space="preserve">Authors response: </w:t>
      </w:r>
      <w:r w:rsidR="00330F0B" w:rsidRPr="00003D12">
        <w:rPr>
          <w:rFonts w:asciiTheme="minorHAnsi" w:hAnsiTheme="minorHAnsi" w:cstheme="minorHAnsi"/>
          <w:sz w:val="24"/>
          <w:szCs w:val="24"/>
        </w:rPr>
        <w:t>The number of older/younger adults</w:t>
      </w:r>
      <w:r w:rsidR="002B23E0" w:rsidRPr="00003D12">
        <w:rPr>
          <w:rFonts w:asciiTheme="minorHAnsi" w:hAnsiTheme="minorHAnsi" w:cstheme="minorHAnsi"/>
          <w:sz w:val="24"/>
          <w:szCs w:val="24"/>
        </w:rPr>
        <w:t xml:space="preserve"> </w:t>
      </w:r>
      <w:r w:rsidR="00330F0B" w:rsidRPr="00003D12">
        <w:rPr>
          <w:rFonts w:asciiTheme="minorHAnsi" w:hAnsiTheme="minorHAnsi" w:cstheme="minorHAnsi"/>
          <w:sz w:val="24"/>
          <w:szCs w:val="24"/>
        </w:rPr>
        <w:t>were added to the table 3.</w:t>
      </w:r>
      <w:r w:rsidR="00330F0B" w:rsidRPr="00003D12">
        <w:rPr>
          <w:rFonts w:asciiTheme="minorHAnsi" w:hAnsiTheme="minorHAnsi" w:cstheme="minorHAnsi"/>
          <w:b/>
          <w:bCs/>
          <w:sz w:val="24"/>
          <w:szCs w:val="24"/>
        </w:rPr>
        <w:t xml:space="preserve"> </w:t>
      </w:r>
    </w:p>
    <w:tbl>
      <w:tblPr>
        <w:tblStyle w:val="TableGrid"/>
        <w:tblW w:w="0" w:type="auto"/>
        <w:tblLook w:val="04A0" w:firstRow="1" w:lastRow="0" w:firstColumn="1" w:lastColumn="0" w:noHBand="0" w:noVBand="1"/>
      </w:tblPr>
      <w:tblGrid>
        <w:gridCol w:w="1617"/>
        <w:gridCol w:w="1474"/>
        <w:gridCol w:w="1499"/>
        <w:gridCol w:w="1499"/>
        <w:gridCol w:w="1475"/>
        <w:gridCol w:w="1452"/>
      </w:tblGrid>
      <w:tr w:rsidR="00003D12" w:rsidRPr="007B3BC0" w14:paraId="309335FD" w14:textId="77777777" w:rsidTr="005E3271">
        <w:tc>
          <w:tcPr>
            <w:tcW w:w="1617" w:type="dxa"/>
            <w:vMerge w:val="restart"/>
          </w:tcPr>
          <w:p w14:paraId="04400B1D" w14:textId="77777777" w:rsidR="00003D12" w:rsidRPr="007B3BC0" w:rsidRDefault="00003D12" w:rsidP="005E3271">
            <w:pPr>
              <w:jc w:val="center"/>
              <w:rPr>
                <w:rFonts w:ascii="Times New Roman" w:hAnsi="Times New Roman" w:cs="Times New Roman"/>
                <w:b/>
                <w:lang w:val="en-IE"/>
              </w:rPr>
            </w:pPr>
            <w:r w:rsidRPr="007B3BC0">
              <w:rPr>
                <w:rFonts w:ascii="Times New Roman" w:hAnsi="Times New Roman" w:cs="Times New Roman"/>
                <w:b/>
                <w:lang w:val="en-IE"/>
              </w:rPr>
              <w:t>Exercise</w:t>
            </w:r>
          </w:p>
        </w:tc>
        <w:tc>
          <w:tcPr>
            <w:tcW w:w="5947" w:type="dxa"/>
            <w:gridSpan w:val="4"/>
          </w:tcPr>
          <w:p w14:paraId="27F71833" w14:textId="77777777" w:rsidR="00003D12" w:rsidRPr="007B3BC0" w:rsidRDefault="00003D12" w:rsidP="005E3271">
            <w:pPr>
              <w:jc w:val="center"/>
              <w:rPr>
                <w:rFonts w:ascii="Times New Roman" w:hAnsi="Times New Roman" w:cs="Times New Roman"/>
                <w:b/>
                <w:lang w:val="en-IE"/>
              </w:rPr>
            </w:pPr>
            <w:r w:rsidRPr="007B3BC0">
              <w:rPr>
                <w:rFonts w:ascii="Times New Roman" w:hAnsi="Times New Roman" w:cs="Times New Roman"/>
                <w:b/>
                <w:lang w:val="en-IE"/>
              </w:rPr>
              <w:t>Number of participants</w:t>
            </w:r>
            <w:r>
              <w:rPr>
                <w:rFonts w:ascii="Times New Roman" w:hAnsi="Times New Roman" w:cs="Times New Roman"/>
                <w:b/>
                <w:lang w:val="en-IE"/>
              </w:rPr>
              <w:t>, total (Y/O)</w:t>
            </w:r>
          </w:p>
        </w:tc>
        <w:tc>
          <w:tcPr>
            <w:tcW w:w="1452" w:type="dxa"/>
            <w:vMerge w:val="restart"/>
          </w:tcPr>
          <w:p w14:paraId="4D682D00" w14:textId="77777777" w:rsidR="00003D12" w:rsidRPr="007B3BC0" w:rsidRDefault="00003D12" w:rsidP="005E3271">
            <w:pPr>
              <w:jc w:val="center"/>
              <w:rPr>
                <w:rFonts w:ascii="Times New Roman" w:hAnsi="Times New Roman" w:cs="Times New Roman"/>
                <w:b/>
                <w:lang w:val="en-IE"/>
              </w:rPr>
            </w:pPr>
            <w:r w:rsidRPr="007B3BC0">
              <w:rPr>
                <w:rFonts w:ascii="Times New Roman" w:hAnsi="Times New Roman" w:cs="Times New Roman"/>
                <w:b/>
                <w:lang w:val="en-IE"/>
              </w:rPr>
              <w:t>Total</w:t>
            </w:r>
          </w:p>
        </w:tc>
      </w:tr>
      <w:tr w:rsidR="00003D12" w:rsidRPr="007B3BC0" w14:paraId="6DC610E3" w14:textId="77777777" w:rsidTr="005E3271">
        <w:tc>
          <w:tcPr>
            <w:tcW w:w="1617" w:type="dxa"/>
            <w:vMerge/>
          </w:tcPr>
          <w:p w14:paraId="1A8AEE59" w14:textId="77777777" w:rsidR="00003D12" w:rsidRPr="007B3BC0" w:rsidRDefault="00003D12" w:rsidP="005E3271">
            <w:pPr>
              <w:jc w:val="center"/>
              <w:rPr>
                <w:rFonts w:ascii="Times New Roman" w:hAnsi="Times New Roman" w:cs="Times New Roman"/>
                <w:b/>
                <w:lang w:val="en-IE"/>
              </w:rPr>
            </w:pPr>
          </w:p>
        </w:tc>
        <w:tc>
          <w:tcPr>
            <w:tcW w:w="1474" w:type="dxa"/>
          </w:tcPr>
          <w:p w14:paraId="5EE69217" w14:textId="77777777" w:rsidR="00003D12" w:rsidRPr="007B3BC0" w:rsidRDefault="00003D12" w:rsidP="005E3271">
            <w:pPr>
              <w:jc w:val="center"/>
              <w:rPr>
                <w:rFonts w:ascii="Times New Roman" w:hAnsi="Times New Roman" w:cs="Times New Roman"/>
                <w:b/>
                <w:i/>
                <w:lang w:val="en-IE"/>
              </w:rPr>
            </w:pPr>
            <w:r w:rsidRPr="007B3BC0">
              <w:rPr>
                <w:rFonts w:ascii="Times New Roman" w:hAnsi="Times New Roman" w:cs="Times New Roman"/>
                <w:b/>
                <w:i/>
                <w:lang w:val="en-IE"/>
              </w:rPr>
              <w:t>1 synergy</w:t>
            </w:r>
          </w:p>
        </w:tc>
        <w:tc>
          <w:tcPr>
            <w:tcW w:w="1499" w:type="dxa"/>
          </w:tcPr>
          <w:p w14:paraId="4E7F5A51" w14:textId="77777777" w:rsidR="00003D12" w:rsidRPr="007B3BC0" w:rsidRDefault="00003D12" w:rsidP="005E3271">
            <w:pPr>
              <w:jc w:val="center"/>
              <w:rPr>
                <w:rFonts w:ascii="Times New Roman" w:hAnsi="Times New Roman" w:cs="Times New Roman"/>
                <w:b/>
                <w:i/>
                <w:lang w:val="en-IE"/>
              </w:rPr>
            </w:pPr>
            <w:r w:rsidRPr="007B3BC0">
              <w:rPr>
                <w:rFonts w:ascii="Times New Roman" w:hAnsi="Times New Roman" w:cs="Times New Roman"/>
                <w:b/>
                <w:i/>
                <w:lang w:val="en-IE"/>
              </w:rPr>
              <w:t>2 synergy</w:t>
            </w:r>
          </w:p>
        </w:tc>
        <w:tc>
          <w:tcPr>
            <w:tcW w:w="1499" w:type="dxa"/>
          </w:tcPr>
          <w:p w14:paraId="06B8A6BA" w14:textId="77777777" w:rsidR="00003D12" w:rsidRPr="007B3BC0" w:rsidRDefault="00003D12" w:rsidP="005E3271">
            <w:pPr>
              <w:jc w:val="center"/>
              <w:rPr>
                <w:rFonts w:ascii="Times New Roman" w:hAnsi="Times New Roman" w:cs="Times New Roman"/>
                <w:b/>
                <w:i/>
                <w:lang w:val="en-IE"/>
              </w:rPr>
            </w:pPr>
            <w:r w:rsidRPr="007B3BC0">
              <w:rPr>
                <w:rFonts w:ascii="Times New Roman" w:hAnsi="Times New Roman" w:cs="Times New Roman"/>
                <w:b/>
                <w:i/>
                <w:lang w:val="en-IE"/>
              </w:rPr>
              <w:t>3 synergy</w:t>
            </w:r>
          </w:p>
        </w:tc>
        <w:tc>
          <w:tcPr>
            <w:tcW w:w="1475" w:type="dxa"/>
          </w:tcPr>
          <w:p w14:paraId="74E0E41D" w14:textId="77777777" w:rsidR="00003D12" w:rsidRPr="007B3BC0" w:rsidRDefault="00003D12" w:rsidP="005E3271">
            <w:pPr>
              <w:jc w:val="center"/>
              <w:rPr>
                <w:rFonts w:ascii="Times New Roman" w:hAnsi="Times New Roman" w:cs="Times New Roman"/>
                <w:b/>
                <w:i/>
                <w:lang w:val="en-IE"/>
              </w:rPr>
            </w:pPr>
            <w:r w:rsidRPr="007B3BC0">
              <w:rPr>
                <w:rFonts w:ascii="Times New Roman" w:hAnsi="Times New Roman" w:cs="Times New Roman"/>
                <w:b/>
                <w:i/>
                <w:lang w:val="en-IE"/>
              </w:rPr>
              <w:t>4 synergy</w:t>
            </w:r>
          </w:p>
        </w:tc>
        <w:tc>
          <w:tcPr>
            <w:tcW w:w="1452" w:type="dxa"/>
            <w:vMerge/>
          </w:tcPr>
          <w:p w14:paraId="729C35BA" w14:textId="77777777" w:rsidR="00003D12" w:rsidRPr="007B3BC0" w:rsidRDefault="00003D12" w:rsidP="005E3271">
            <w:pPr>
              <w:jc w:val="center"/>
              <w:rPr>
                <w:rFonts w:ascii="Times New Roman" w:hAnsi="Times New Roman" w:cs="Times New Roman"/>
                <w:b/>
                <w:lang w:val="en-IE"/>
              </w:rPr>
            </w:pPr>
          </w:p>
        </w:tc>
      </w:tr>
      <w:tr w:rsidR="00003D12" w:rsidRPr="007B3BC0" w14:paraId="32CDC703" w14:textId="77777777" w:rsidTr="005E3271">
        <w:tc>
          <w:tcPr>
            <w:tcW w:w="1617" w:type="dxa"/>
          </w:tcPr>
          <w:p w14:paraId="6282B917" w14:textId="77777777" w:rsidR="00003D12" w:rsidRPr="007B3BC0" w:rsidRDefault="00003D12" w:rsidP="005E3271">
            <w:pPr>
              <w:rPr>
                <w:rFonts w:ascii="Times New Roman" w:hAnsi="Times New Roman" w:cs="Times New Roman"/>
                <w:lang w:val="en-IE"/>
              </w:rPr>
            </w:pPr>
            <w:r w:rsidRPr="007B3BC0">
              <w:rPr>
                <w:rFonts w:ascii="Times New Roman" w:hAnsi="Times New Roman" w:cs="Times New Roman"/>
                <w:i/>
                <w:lang w:val="en-IE"/>
              </w:rPr>
              <w:lastRenderedPageBreak/>
              <w:t>Walking</w:t>
            </w:r>
          </w:p>
        </w:tc>
        <w:tc>
          <w:tcPr>
            <w:tcW w:w="1474" w:type="dxa"/>
          </w:tcPr>
          <w:p w14:paraId="4C03A576"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w:t>
            </w:r>
          </w:p>
        </w:tc>
        <w:tc>
          <w:tcPr>
            <w:tcW w:w="1499" w:type="dxa"/>
          </w:tcPr>
          <w:p w14:paraId="42EF6E3E"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20</w:t>
            </w:r>
            <w:r>
              <w:rPr>
                <w:rFonts w:ascii="Times New Roman" w:hAnsi="Times New Roman" w:cs="Times New Roman"/>
                <w:lang w:val="en-IE"/>
              </w:rPr>
              <w:t xml:space="preserve"> (6/14)</w:t>
            </w:r>
          </w:p>
        </w:tc>
        <w:tc>
          <w:tcPr>
            <w:tcW w:w="1499" w:type="dxa"/>
          </w:tcPr>
          <w:p w14:paraId="76651A36"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8</w:t>
            </w:r>
            <w:r>
              <w:rPr>
                <w:rFonts w:ascii="Times New Roman" w:hAnsi="Times New Roman" w:cs="Times New Roman"/>
                <w:lang w:val="en-IE"/>
              </w:rPr>
              <w:t xml:space="preserve"> (6/2)</w:t>
            </w:r>
          </w:p>
        </w:tc>
        <w:tc>
          <w:tcPr>
            <w:tcW w:w="1475" w:type="dxa"/>
          </w:tcPr>
          <w:p w14:paraId="1FAB73B8"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1</w:t>
            </w:r>
            <w:r>
              <w:rPr>
                <w:rFonts w:ascii="Times New Roman" w:hAnsi="Times New Roman" w:cs="Times New Roman"/>
                <w:lang w:val="en-IE"/>
              </w:rPr>
              <w:t>(1/0)</w:t>
            </w:r>
          </w:p>
        </w:tc>
        <w:tc>
          <w:tcPr>
            <w:tcW w:w="1452" w:type="dxa"/>
          </w:tcPr>
          <w:p w14:paraId="0F83151E"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29</w:t>
            </w:r>
          </w:p>
        </w:tc>
      </w:tr>
      <w:tr w:rsidR="00003D12" w:rsidRPr="007B3BC0" w14:paraId="37F2AFF8" w14:textId="77777777" w:rsidTr="005E3271">
        <w:tc>
          <w:tcPr>
            <w:tcW w:w="1617" w:type="dxa"/>
          </w:tcPr>
          <w:p w14:paraId="1B5890E3" w14:textId="77777777" w:rsidR="00003D12" w:rsidRPr="002B23E0" w:rsidRDefault="00003D12" w:rsidP="005E3271">
            <w:pPr>
              <w:rPr>
                <w:rFonts w:ascii="Times New Roman" w:hAnsi="Times New Roman" w:cs="Times New Roman"/>
                <w:lang w:val="en-IE"/>
              </w:rPr>
            </w:pPr>
            <w:r w:rsidRPr="002B23E0">
              <w:rPr>
                <w:rFonts w:ascii="Times New Roman" w:hAnsi="Times New Roman" w:cs="Times New Roman"/>
                <w:i/>
                <w:lang w:val="en-IE"/>
              </w:rPr>
              <w:t>Incline walking</w:t>
            </w:r>
          </w:p>
        </w:tc>
        <w:tc>
          <w:tcPr>
            <w:tcW w:w="1474" w:type="dxa"/>
          </w:tcPr>
          <w:p w14:paraId="2FBB234A" w14:textId="77777777" w:rsidR="00003D12" w:rsidRPr="002B23E0" w:rsidRDefault="00003D12" w:rsidP="005E3271">
            <w:pPr>
              <w:jc w:val="center"/>
              <w:rPr>
                <w:rFonts w:ascii="Times New Roman" w:hAnsi="Times New Roman" w:cs="Times New Roman"/>
                <w:lang w:val="en-IE"/>
              </w:rPr>
            </w:pPr>
            <w:r w:rsidRPr="002B23E0">
              <w:rPr>
                <w:rFonts w:ascii="Times New Roman" w:hAnsi="Times New Roman" w:cs="Times New Roman"/>
                <w:lang w:val="en-IE"/>
              </w:rPr>
              <w:t>-</w:t>
            </w:r>
          </w:p>
        </w:tc>
        <w:tc>
          <w:tcPr>
            <w:tcW w:w="1499" w:type="dxa"/>
          </w:tcPr>
          <w:p w14:paraId="3945AB05" w14:textId="77777777" w:rsidR="00003D12" w:rsidRPr="002B23E0" w:rsidRDefault="00003D12" w:rsidP="005E3271">
            <w:pPr>
              <w:jc w:val="center"/>
              <w:rPr>
                <w:rFonts w:ascii="Times New Roman" w:hAnsi="Times New Roman" w:cs="Times New Roman"/>
                <w:lang w:val="en-IE"/>
              </w:rPr>
            </w:pPr>
            <w:r w:rsidRPr="002B23E0">
              <w:rPr>
                <w:rFonts w:ascii="Times New Roman" w:hAnsi="Times New Roman" w:cs="Times New Roman"/>
                <w:lang w:val="en-IE"/>
              </w:rPr>
              <w:t>-</w:t>
            </w:r>
          </w:p>
        </w:tc>
        <w:tc>
          <w:tcPr>
            <w:tcW w:w="1499" w:type="dxa"/>
          </w:tcPr>
          <w:p w14:paraId="40BEB030" w14:textId="77777777" w:rsidR="00003D12" w:rsidRPr="002B23E0" w:rsidRDefault="00003D12" w:rsidP="005E3271">
            <w:pPr>
              <w:jc w:val="center"/>
              <w:rPr>
                <w:rFonts w:ascii="Times New Roman" w:hAnsi="Times New Roman" w:cs="Times New Roman"/>
                <w:lang w:val="en-IE"/>
              </w:rPr>
            </w:pPr>
            <w:r w:rsidRPr="002B23E0">
              <w:rPr>
                <w:rFonts w:ascii="Times New Roman" w:hAnsi="Times New Roman" w:cs="Times New Roman"/>
                <w:lang w:val="en-IE"/>
              </w:rPr>
              <w:t>22 (9/13)</w:t>
            </w:r>
          </w:p>
        </w:tc>
        <w:tc>
          <w:tcPr>
            <w:tcW w:w="1475" w:type="dxa"/>
          </w:tcPr>
          <w:p w14:paraId="6E7A0550" w14:textId="77777777" w:rsidR="00003D12" w:rsidRPr="002B23E0" w:rsidRDefault="00003D12" w:rsidP="005E3271">
            <w:pPr>
              <w:jc w:val="center"/>
              <w:rPr>
                <w:rFonts w:ascii="Times New Roman" w:hAnsi="Times New Roman" w:cs="Times New Roman"/>
                <w:lang w:val="en-IE"/>
              </w:rPr>
            </w:pPr>
            <w:r w:rsidRPr="002B23E0">
              <w:rPr>
                <w:rFonts w:ascii="Times New Roman" w:hAnsi="Times New Roman" w:cs="Times New Roman"/>
                <w:lang w:val="en-IE"/>
              </w:rPr>
              <w:t>8 (5/3)</w:t>
            </w:r>
          </w:p>
        </w:tc>
        <w:tc>
          <w:tcPr>
            <w:tcW w:w="1452" w:type="dxa"/>
          </w:tcPr>
          <w:p w14:paraId="5A2AD322" w14:textId="77777777" w:rsidR="00003D12" w:rsidRPr="002B23E0" w:rsidRDefault="00003D12" w:rsidP="005E3271">
            <w:pPr>
              <w:jc w:val="center"/>
              <w:rPr>
                <w:rFonts w:ascii="Times New Roman" w:hAnsi="Times New Roman" w:cs="Times New Roman"/>
                <w:lang w:val="en-IE"/>
              </w:rPr>
            </w:pPr>
            <w:r w:rsidRPr="002B23E0">
              <w:rPr>
                <w:rFonts w:ascii="Times New Roman" w:hAnsi="Times New Roman" w:cs="Times New Roman"/>
                <w:lang w:val="en-IE"/>
              </w:rPr>
              <w:t>30</w:t>
            </w:r>
          </w:p>
        </w:tc>
      </w:tr>
      <w:tr w:rsidR="00003D12" w:rsidRPr="007B3BC0" w14:paraId="68DB0D6A" w14:textId="77777777" w:rsidTr="005E3271">
        <w:tc>
          <w:tcPr>
            <w:tcW w:w="1617" w:type="dxa"/>
          </w:tcPr>
          <w:p w14:paraId="74559728" w14:textId="77777777" w:rsidR="00003D12" w:rsidRPr="007B3BC0" w:rsidRDefault="00003D12" w:rsidP="005E3271">
            <w:pPr>
              <w:rPr>
                <w:rFonts w:ascii="Times New Roman" w:hAnsi="Times New Roman" w:cs="Times New Roman"/>
                <w:lang w:val="en-IE"/>
              </w:rPr>
            </w:pPr>
            <w:r w:rsidRPr="007B3BC0">
              <w:rPr>
                <w:rFonts w:ascii="Times New Roman" w:hAnsi="Times New Roman" w:cs="Times New Roman"/>
                <w:i/>
                <w:lang w:val="en-IE"/>
              </w:rPr>
              <w:t>Step up forward</w:t>
            </w:r>
          </w:p>
        </w:tc>
        <w:tc>
          <w:tcPr>
            <w:tcW w:w="1474" w:type="dxa"/>
          </w:tcPr>
          <w:p w14:paraId="1294C01C"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1</w:t>
            </w:r>
            <w:r>
              <w:rPr>
                <w:rFonts w:ascii="Times New Roman" w:hAnsi="Times New Roman" w:cs="Times New Roman"/>
                <w:lang w:val="en-IE"/>
              </w:rPr>
              <w:t xml:space="preserve"> (0/1)</w:t>
            </w:r>
          </w:p>
        </w:tc>
        <w:tc>
          <w:tcPr>
            <w:tcW w:w="1499" w:type="dxa"/>
          </w:tcPr>
          <w:p w14:paraId="6F9ABF45"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20</w:t>
            </w:r>
            <w:r>
              <w:rPr>
                <w:rFonts w:ascii="Times New Roman" w:hAnsi="Times New Roman" w:cs="Times New Roman"/>
                <w:lang w:val="en-IE"/>
              </w:rPr>
              <w:t xml:space="preserve"> (8/12)</w:t>
            </w:r>
          </w:p>
        </w:tc>
        <w:tc>
          <w:tcPr>
            <w:tcW w:w="1499" w:type="dxa"/>
          </w:tcPr>
          <w:p w14:paraId="1EA8B6C0"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6</w:t>
            </w:r>
            <w:r>
              <w:rPr>
                <w:rFonts w:ascii="Times New Roman" w:hAnsi="Times New Roman" w:cs="Times New Roman"/>
                <w:lang w:val="en-IE"/>
              </w:rPr>
              <w:t xml:space="preserve"> (4/2)</w:t>
            </w:r>
          </w:p>
        </w:tc>
        <w:tc>
          <w:tcPr>
            <w:tcW w:w="1475" w:type="dxa"/>
          </w:tcPr>
          <w:p w14:paraId="4977A0D1"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w:t>
            </w:r>
          </w:p>
        </w:tc>
        <w:tc>
          <w:tcPr>
            <w:tcW w:w="1452" w:type="dxa"/>
          </w:tcPr>
          <w:p w14:paraId="0D614D31"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27</w:t>
            </w:r>
          </w:p>
        </w:tc>
      </w:tr>
      <w:tr w:rsidR="00003D12" w:rsidRPr="007B3BC0" w14:paraId="58CA7941" w14:textId="77777777" w:rsidTr="005E3271">
        <w:tc>
          <w:tcPr>
            <w:tcW w:w="1617" w:type="dxa"/>
          </w:tcPr>
          <w:p w14:paraId="369E99B0" w14:textId="77777777" w:rsidR="00003D12" w:rsidRPr="007B3BC0" w:rsidRDefault="00003D12" w:rsidP="005E3271">
            <w:pPr>
              <w:rPr>
                <w:rFonts w:ascii="Times New Roman" w:hAnsi="Times New Roman" w:cs="Times New Roman"/>
                <w:lang w:val="en-IE"/>
              </w:rPr>
            </w:pPr>
            <w:r w:rsidRPr="007B3BC0">
              <w:rPr>
                <w:rFonts w:ascii="Times New Roman" w:hAnsi="Times New Roman" w:cs="Times New Roman"/>
                <w:i/>
                <w:lang w:val="en-IE"/>
              </w:rPr>
              <w:t>Step up lateral</w:t>
            </w:r>
          </w:p>
        </w:tc>
        <w:tc>
          <w:tcPr>
            <w:tcW w:w="1474" w:type="dxa"/>
          </w:tcPr>
          <w:p w14:paraId="7D7ACA47"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w:t>
            </w:r>
          </w:p>
        </w:tc>
        <w:tc>
          <w:tcPr>
            <w:tcW w:w="1499" w:type="dxa"/>
          </w:tcPr>
          <w:p w14:paraId="6AAF01B9"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25</w:t>
            </w:r>
            <w:r>
              <w:rPr>
                <w:rFonts w:ascii="Times New Roman" w:hAnsi="Times New Roman" w:cs="Times New Roman"/>
                <w:lang w:val="en-IE"/>
              </w:rPr>
              <w:t xml:space="preserve"> (10/15)</w:t>
            </w:r>
          </w:p>
        </w:tc>
        <w:tc>
          <w:tcPr>
            <w:tcW w:w="1499" w:type="dxa"/>
          </w:tcPr>
          <w:p w14:paraId="56E200D4"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4</w:t>
            </w:r>
            <w:r>
              <w:rPr>
                <w:rFonts w:ascii="Times New Roman" w:hAnsi="Times New Roman" w:cs="Times New Roman"/>
                <w:lang w:val="en-IE"/>
              </w:rPr>
              <w:t xml:space="preserve"> (4/0)</w:t>
            </w:r>
          </w:p>
        </w:tc>
        <w:tc>
          <w:tcPr>
            <w:tcW w:w="1475" w:type="dxa"/>
          </w:tcPr>
          <w:p w14:paraId="3746B110"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w:t>
            </w:r>
          </w:p>
        </w:tc>
        <w:tc>
          <w:tcPr>
            <w:tcW w:w="1452" w:type="dxa"/>
          </w:tcPr>
          <w:p w14:paraId="2E0389CE" w14:textId="77777777" w:rsidR="00003D12" w:rsidRPr="007B3BC0" w:rsidRDefault="00003D12" w:rsidP="005E3271">
            <w:pPr>
              <w:jc w:val="center"/>
              <w:rPr>
                <w:rFonts w:ascii="Times New Roman" w:hAnsi="Times New Roman" w:cs="Times New Roman"/>
                <w:lang w:val="en-IE"/>
              </w:rPr>
            </w:pPr>
            <w:r w:rsidRPr="007B3BC0">
              <w:rPr>
                <w:rFonts w:ascii="Times New Roman" w:hAnsi="Times New Roman" w:cs="Times New Roman"/>
                <w:lang w:val="en-IE"/>
              </w:rPr>
              <w:t>29</w:t>
            </w:r>
          </w:p>
        </w:tc>
      </w:tr>
    </w:tbl>
    <w:p w14:paraId="0E756099" w14:textId="25F188FF" w:rsidR="00BC511D" w:rsidRDefault="000F78BE" w:rsidP="000F78BE">
      <w:pPr>
        <w:pStyle w:val="NormalWeb"/>
        <w:rPr>
          <w:rFonts w:asciiTheme="minorHAnsi" w:hAnsiTheme="minorHAnsi" w:cstheme="minorHAnsi"/>
          <w:color w:val="002060"/>
          <w:sz w:val="24"/>
          <w:szCs w:val="24"/>
        </w:rPr>
      </w:pPr>
      <w:r w:rsidRPr="006713C8">
        <w:rPr>
          <w:rFonts w:asciiTheme="minorHAnsi" w:hAnsiTheme="minorHAnsi" w:cstheme="minorHAnsi"/>
          <w:color w:val="002060"/>
          <w:sz w:val="24"/>
          <w:szCs w:val="24"/>
        </w:rPr>
        <w:t>Table 2: do you really have an SD of 0 for the older adults step-up lateral task?</w:t>
      </w:r>
    </w:p>
    <w:p w14:paraId="718EF419" w14:textId="02AD8DAB" w:rsidR="00BC511D" w:rsidRDefault="00D3198B" w:rsidP="008D3250">
      <w:pPr>
        <w:pStyle w:val="NormalWeb"/>
        <w:pBdr>
          <w:bottom w:val="single" w:sz="6" w:space="1" w:color="auto"/>
        </w:pBdr>
        <w:jc w:val="both"/>
        <w:rPr>
          <w:rFonts w:asciiTheme="minorHAnsi" w:hAnsiTheme="minorHAnsi" w:cstheme="minorHAnsi"/>
          <w:color w:val="002060"/>
          <w:sz w:val="24"/>
          <w:szCs w:val="24"/>
        </w:rPr>
      </w:pPr>
      <w:r w:rsidRPr="002B23E0">
        <w:rPr>
          <w:rFonts w:asciiTheme="minorHAnsi" w:hAnsiTheme="minorHAnsi" w:cstheme="minorHAnsi"/>
          <w:i/>
          <w:iCs/>
          <w:sz w:val="24"/>
          <w:szCs w:val="24"/>
        </w:rPr>
        <w:t xml:space="preserve">Authors response: </w:t>
      </w:r>
      <w:r w:rsidR="00330F0B" w:rsidRPr="008D3250">
        <w:rPr>
          <w:rFonts w:asciiTheme="minorHAnsi" w:hAnsiTheme="minorHAnsi" w:cstheme="minorHAnsi"/>
          <w:sz w:val="24"/>
          <w:szCs w:val="24"/>
        </w:rPr>
        <w:t xml:space="preserve">As all of the participants in the older adult group showed 2 synergies in the step-up lateral task, the SD indeed </w:t>
      </w:r>
      <w:r w:rsidR="002B23E0" w:rsidRPr="008D3250">
        <w:rPr>
          <w:rFonts w:asciiTheme="minorHAnsi" w:hAnsiTheme="minorHAnsi" w:cstheme="minorHAnsi"/>
          <w:sz w:val="24"/>
          <w:szCs w:val="24"/>
        </w:rPr>
        <w:t>happen</w:t>
      </w:r>
      <w:r w:rsidR="008D3250">
        <w:rPr>
          <w:rFonts w:asciiTheme="minorHAnsi" w:hAnsiTheme="minorHAnsi" w:cstheme="minorHAnsi"/>
          <w:sz w:val="24"/>
          <w:szCs w:val="24"/>
        </w:rPr>
        <w:t>s</w:t>
      </w:r>
      <w:r w:rsidR="002B23E0" w:rsidRPr="008D3250">
        <w:rPr>
          <w:rFonts w:asciiTheme="minorHAnsi" w:hAnsiTheme="minorHAnsi" w:cstheme="minorHAnsi"/>
          <w:sz w:val="24"/>
          <w:szCs w:val="24"/>
        </w:rPr>
        <w:t xml:space="preserve"> to be </w:t>
      </w:r>
      <w:r w:rsidR="00330F0B" w:rsidRPr="008D3250">
        <w:rPr>
          <w:rFonts w:asciiTheme="minorHAnsi" w:hAnsiTheme="minorHAnsi" w:cstheme="minorHAnsi"/>
          <w:sz w:val="24"/>
          <w:szCs w:val="24"/>
        </w:rPr>
        <w:t xml:space="preserve">zero in </w:t>
      </w:r>
      <w:r w:rsidR="002B23E0" w:rsidRPr="008D3250">
        <w:rPr>
          <w:rFonts w:asciiTheme="minorHAnsi" w:hAnsiTheme="minorHAnsi" w:cstheme="minorHAnsi"/>
          <w:sz w:val="24"/>
          <w:szCs w:val="24"/>
        </w:rPr>
        <w:t>this instance.</w:t>
      </w:r>
      <w:r w:rsidR="002B23E0" w:rsidRPr="008D3250">
        <w:rPr>
          <w:rFonts w:asciiTheme="minorHAnsi" w:hAnsiTheme="minorHAnsi" w:cstheme="minorHAnsi"/>
          <w:color w:val="002060"/>
          <w:sz w:val="24"/>
          <w:szCs w:val="24"/>
        </w:rPr>
        <w:t xml:space="preserve"> </w:t>
      </w:r>
      <w:r w:rsidR="000F78BE" w:rsidRPr="006713C8">
        <w:rPr>
          <w:rFonts w:asciiTheme="minorHAnsi" w:hAnsiTheme="minorHAnsi" w:cstheme="minorHAnsi"/>
          <w:color w:val="002060"/>
          <w:sz w:val="24"/>
          <w:szCs w:val="24"/>
        </w:rPr>
        <w:br/>
      </w:r>
      <w:r w:rsidR="000F78BE" w:rsidRPr="006713C8">
        <w:rPr>
          <w:rFonts w:asciiTheme="minorHAnsi" w:hAnsiTheme="minorHAnsi" w:cstheme="minorHAnsi"/>
          <w:color w:val="002060"/>
          <w:sz w:val="24"/>
          <w:szCs w:val="24"/>
        </w:rPr>
        <w:br/>
      </w:r>
      <w:r w:rsidR="000F78BE" w:rsidRPr="008D3250">
        <w:rPr>
          <w:rFonts w:asciiTheme="minorHAnsi" w:hAnsiTheme="minorHAnsi" w:cstheme="minorHAnsi"/>
          <w:color w:val="002060"/>
          <w:sz w:val="24"/>
          <w:szCs w:val="24"/>
        </w:rPr>
        <w:t>Supplemental 2: Typos in your One Synergy T-test labels. Not sure what GL is but it is listed twice.</w:t>
      </w:r>
      <w:r w:rsidR="00BC511D" w:rsidRPr="008D3250">
        <w:rPr>
          <w:rFonts w:asciiTheme="minorHAnsi" w:hAnsiTheme="minorHAnsi" w:cstheme="minorHAnsi"/>
          <w:color w:val="002060"/>
          <w:sz w:val="24"/>
          <w:szCs w:val="24"/>
        </w:rPr>
        <w:t xml:space="preserve"> </w:t>
      </w:r>
      <w:r w:rsidR="000F78BE" w:rsidRPr="008D3250">
        <w:rPr>
          <w:rFonts w:asciiTheme="minorHAnsi" w:hAnsiTheme="minorHAnsi" w:cstheme="minorHAnsi"/>
          <w:color w:val="002060"/>
          <w:sz w:val="24"/>
          <w:szCs w:val="24"/>
        </w:rPr>
        <w:t xml:space="preserve">Again note </w:t>
      </w:r>
      <w:proofErr w:type="spellStart"/>
      <w:r w:rsidR="000F78BE" w:rsidRPr="008D3250">
        <w:rPr>
          <w:rFonts w:asciiTheme="minorHAnsi" w:hAnsiTheme="minorHAnsi" w:cstheme="minorHAnsi"/>
          <w:color w:val="002060"/>
          <w:sz w:val="24"/>
          <w:szCs w:val="24"/>
        </w:rPr>
        <w:t>Note</w:t>
      </w:r>
      <w:proofErr w:type="spellEnd"/>
      <w:r w:rsidR="000F78BE" w:rsidRPr="008D3250">
        <w:rPr>
          <w:rFonts w:asciiTheme="minorHAnsi" w:hAnsiTheme="minorHAnsi" w:cstheme="minorHAnsi"/>
          <w:color w:val="002060"/>
          <w:sz w:val="24"/>
          <w:szCs w:val="24"/>
        </w:rPr>
        <w:t xml:space="preserve"> that for statistical purposes the t-test on DMC or tVAF1 is identical as DMC is a linear transformation of tVAF1.</w:t>
      </w:r>
    </w:p>
    <w:p w14:paraId="79EB716B" w14:textId="10429E5F" w:rsidR="007C65EC" w:rsidRDefault="007C65EC" w:rsidP="000F78BE">
      <w:pPr>
        <w:pStyle w:val="NormalWeb"/>
        <w:pBdr>
          <w:bottom w:val="single" w:sz="6" w:space="1" w:color="auto"/>
        </w:pBdr>
        <w:rPr>
          <w:rFonts w:asciiTheme="minorHAnsi" w:hAnsiTheme="minorHAnsi" w:cstheme="minorHAnsi"/>
          <w:sz w:val="24"/>
          <w:szCs w:val="24"/>
        </w:rPr>
      </w:pPr>
      <w:r w:rsidRPr="008D3250">
        <w:rPr>
          <w:rFonts w:asciiTheme="minorHAnsi" w:hAnsiTheme="minorHAnsi" w:cstheme="minorHAnsi"/>
          <w:b/>
          <w:bCs/>
          <w:sz w:val="24"/>
          <w:szCs w:val="24"/>
        </w:rPr>
        <w:t>Authors response:</w:t>
      </w:r>
      <w:r w:rsidR="008D3250">
        <w:rPr>
          <w:rFonts w:asciiTheme="minorHAnsi" w:hAnsiTheme="minorHAnsi" w:cstheme="minorHAnsi"/>
          <w:sz w:val="24"/>
          <w:szCs w:val="24"/>
        </w:rPr>
        <w:t xml:space="preserve"> Typo </w:t>
      </w:r>
      <w:r w:rsidR="006957EB">
        <w:rPr>
          <w:rFonts w:asciiTheme="minorHAnsi" w:hAnsiTheme="minorHAnsi" w:cstheme="minorHAnsi"/>
          <w:sz w:val="24"/>
          <w:szCs w:val="24"/>
        </w:rPr>
        <w:t>fixed;</w:t>
      </w:r>
      <w:r w:rsidR="008D3250">
        <w:rPr>
          <w:rFonts w:asciiTheme="minorHAnsi" w:hAnsiTheme="minorHAnsi" w:cstheme="minorHAnsi"/>
          <w:sz w:val="24"/>
          <w:szCs w:val="24"/>
        </w:rPr>
        <w:t xml:space="preserve"> repetitive test removed (see above). </w:t>
      </w:r>
    </w:p>
    <w:p w14:paraId="17209D39" w14:textId="5100B439" w:rsidR="000F78BE" w:rsidRDefault="000F78BE" w:rsidP="002C7F53">
      <w:pPr>
        <w:pStyle w:val="NormalWeb"/>
        <w:jc w:val="both"/>
        <w:rPr>
          <w:rFonts w:asciiTheme="minorHAnsi" w:hAnsiTheme="minorHAnsi" w:cstheme="minorHAnsi"/>
          <w:color w:val="002060"/>
          <w:sz w:val="24"/>
          <w:szCs w:val="24"/>
        </w:rPr>
      </w:pPr>
      <w:r w:rsidRPr="006713C8">
        <w:rPr>
          <w:rFonts w:asciiTheme="minorHAnsi" w:hAnsiTheme="minorHAnsi" w:cstheme="minorHAnsi"/>
          <w:color w:val="002060"/>
          <w:sz w:val="24"/>
          <w:szCs w:val="24"/>
        </w:rPr>
        <w:t xml:space="preserve">Figure 4 is unhelpful: hard to compare between how a given subject changes DMC by activity and obscures the idea that DMC is lower in older adults (i.e. less complicated movement). A replacement figure may benefit from clarifying which direction represents reduced motor control and what the </w:t>
      </w:r>
      <w:proofErr w:type="spellStart"/>
      <w:r w:rsidRPr="006713C8">
        <w:rPr>
          <w:rFonts w:asciiTheme="minorHAnsi" w:hAnsiTheme="minorHAnsi" w:cstheme="minorHAnsi"/>
          <w:color w:val="002060"/>
          <w:sz w:val="24"/>
          <w:szCs w:val="24"/>
        </w:rPr>
        <w:t>Avg</w:t>
      </w:r>
      <w:proofErr w:type="spellEnd"/>
      <w:r w:rsidRPr="006713C8">
        <w:rPr>
          <w:rFonts w:asciiTheme="minorHAnsi" w:hAnsiTheme="minorHAnsi" w:cstheme="minorHAnsi"/>
          <w:color w:val="002060"/>
          <w:sz w:val="24"/>
          <w:szCs w:val="24"/>
        </w:rPr>
        <w:t>/SD of the control (young) population is.</w:t>
      </w:r>
    </w:p>
    <w:p w14:paraId="36F766ED" w14:textId="00D73224" w:rsidR="00035E77" w:rsidRDefault="007C65EC" w:rsidP="002B23E0">
      <w:pPr>
        <w:pStyle w:val="NormalWeb"/>
        <w:jc w:val="both"/>
        <w:rPr>
          <w:rFonts w:asciiTheme="minorHAnsi" w:hAnsiTheme="minorHAnsi" w:cstheme="minorHAnsi"/>
          <w:i/>
          <w:iCs/>
          <w:sz w:val="24"/>
          <w:szCs w:val="24"/>
        </w:rPr>
      </w:pPr>
      <w:r w:rsidRPr="006212E6">
        <w:rPr>
          <w:rFonts w:asciiTheme="minorHAnsi" w:hAnsiTheme="minorHAnsi" w:cstheme="minorHAnsi"/>
          <w:b/>
          <w:bCs/>
          <w:sz w:val="24"/>
          <w:szCs w:val="24"/>
        </w:rPr>
        <w:t>Authors response:</w:t>
      </w:r>
      <w:r w:rsidRPr="006212E6">
        <w:rPr>
          <w:rFonts w:asciiTheme="minorHAnsi" w:hAnsiTheme="minorHAnsi" w:cstheme="minorHAnsi"/>
          <w:i/>
          <w:iCs/>
          <w:sz w:val="24"/>
          <w:szCs w:val="24"/>
        </w:rPr>
        <w:t xml:space="preserve"> </w:t>
      </w:r>
      <w:r w:rsidR="000C4DF9" w:rsidRPr="000C4DF9">
        <w:rPr>
          <w:rFonts w:asciiTheme="minorHAnsi" w:hAnsiTheme="minorHAnsi" w:cstheme="minorHAnsi"/>
          <w:sz w:val="24"/>
          <w:szCs w:val="24"/>
        </w:rPr>
        <w:t>Figure 4 was replaced with</w:t>
      </w:r>
      <w:r w:rsidR="000C4DF9">
        <w:rPr>
          <w:rFonts w:asciiTheme="minorHAnsi" w:hAnsiTheme="minorHAnsi" w:cstheme="minorHAnsi"/>
          <w:i/>
          <w:iCs/>
          <w:sz w:val="24"/>
          <w:szCs w:val="24"/>
        </w:rPr>
        <w:t xml:space="preserve"> </w:t>
      </w:r>
      <w:r w:rsidR="000C4DF9" w:rsidRPr="000C4DF9">
        <w:rPr>
          <w:rFonts w:asciiTheme="minorHAnsi" w:hAnsiTheme="minorHAnsi" w:cstheme="minorHAnsi"/>
          <w:sz w:val="24"/>
          <w:szCs w:val="24"/>
        </w:rPr>
        <w:t>the</w:t>
      </w:r>
      <w:r w:rsidR="000C4DF9">
        <w:rPr>
          <w:rFonts w:asciiTheme="minorHAnsi" w:hAnsiTheme="minorHAnsi" w:cstheme="minorHAnsi"/>
          <w:i/>
          <w:iCs/>
          <w:sz w:val="24"/>
          <w:szCs w:val="24"/>
        </w:rPr>
        <w:t xml:space="preserve"> </w:t>
      </w:r>
      <w:r w:rsidR="000C4DF9" w:rsidRPr="000C4DF9">
        <w:rPr>
          <w:rFonts w:asciiTheme="minorHAnsi" w:hAnsiTheme="minorHAnsi" w:cstheme="minorHAnsi"/>
          <w:sz w:val="24"/>
          <w:szCs w:val="24"/>
        </w:rPr>
        <w:t>following</w:t>
      </w:r>
      <w:r w:rsidR="000C4DF9">
        <w:rPr>
          <w:rFonts w:asciiTheme="minorHAnsi" w:hAnsiTheme="minorHAnsi" w:cstheme="minorHAnsi"/>
          <w:i/>
          <w:iCs/>
          <w:sz w:val="24"/>
          <w:szCs w:val="24"/>
        </w:rPr>
        <w:t xml:space="preserve"> </w:t>
      </w:r>
      <w:r w:rsidR="000C4DF9" w:rsidRPr="000C4DF9">
        <w:rPr>
          <w:rFonts w:asciiTheme="minorHAnsi" w:hAnsiTheme="minorHAnsi" w:cstheme="minorHAnsi"/>
          <w:sz w:val="24"/>
          <w:szCs w:val="24"/>
        </w:rPr>
        <w:t xml:space="preserve">figures </w:t>
      </w:r>
      <w:r w:rsidR="000C4DF9">
        <w:rPr>
          <w:rFonts w:asciiTheme="minorHAnsi" w:hAnsiTheme="minorHAnsi" w:cstheme="minorHAnsi"/>
          <w:sz w:val="24"/>
          <w:szCs w:val="24"/>
        </w:rPr>
        <w:t>depicting values of DMCI/VAF</w:t>
      </w:r>
      <w:r w:rsidR="000C4DF9" w:rsidRPr="000C4DF9">
        <w:rPr>
          <w:rFonts w:asciiTheme="minorHAnsi" w:hAnsiTheme="minorHAnsi" w:cstheme="minorHAnsi"/>
          <w:sz w:val="24"/>
          <w:szCs w:val="24"/>
          <w:vertAlign w:val="subscript"/>
        </w:rPr>
        <w:t>1</w:t>
      </w:r>
      <w:r w:rsidR="000C4DF9">
        <w:rPr>
          <w:rFonts w:asciiTheme="minorHAnsi" w:hAnsiTheme="minorHAnsi" w:cstheme="minorHAnsi"/>
          <w:sz w:val="24"/>
          <w:szCs w:val="24"/>
          <w:vertAlign w:val="subscript"/>
        </w:rPr>
        <w:t xml:space="preserve"> </w:t>
      </w:r>
      <w:r w:rsidR="000C4DF9" w:rsidRPr="000C4DF9">
        <w:rPr>
          <w:rFonts w:asciiTheme="minorHAnsi" w:hAnsiTheme="minorHAnsi" w:cstheme="minorHAnsi"/>
          <w:sz w:val="24"/>
          <w:szCs w:val="24"/>
        </w:rPr>
        <w:t xml:space="preserve">and their SD. </w:t>
      </w:r>
      <w:r w:rsidR="00035E77" w:rsidRPr="006957EB">
        <w:rPr>
          <w:rFonts w:asciiTheme="minorHAnsi" w:hAnsiTheme="minorHAnsi" w:cstheme="minorHAnsi"/>
          <w:sz w:val="24"/>
          <w:szCs w:val="24"/>
        </w:rPr>
        <w:t>Considering that DMCI is calculated using young population Mean/Sd would always be 100/10</w:t>
      </w:r>
      <w:r w:rsidR="00F94FE7">
        <w:rPr>
          <w:rFonts w:asciiTheme="minorHAnsi" w:hAnsiTheme="minorHAnsi" w:cstheme="minorHAnsi"/>
          <w:sz w:val="24"/>
          <w:szCs w:val="24"/>
        </w:rPr>
        <w:t xml:space="preserve"> fo</w:t>
      </w:r>
      <w:r w:rsidR="000C4DF9">
        <w:rPr>
          <w:rFonts w:asciiTheme="minorHAnsi" w:hAnsiTheme="minorHAnsi" w:cstheme="minorHAnsi"/>
          <w:sz w:val="24"/>
          <w:szCs w:val="24"/>
        </w:rPr>
        <w:t xml:space="preserve">r </w:t>
      </w:r>
      <w:r w:rsidR="00F94FE7">
        <w:rPr>
          <w:rFonts w:asciiTheme="minorHAnsi" w:hAnsiTheme="minorHAnsi" w:cstheme="minorHAnsi"/>
          <w:sz w:val="24"/>
          <w:szCs w:val="24"/>
        </w:rPr>
        <w:t>control group</w:t>
      </w:r>
      <w:r w:rsidR="00035E77" w:rsidRPr="006957EB">
        <w:rPr>
          <w:rFonts w:asciiTheme="minorHAnsi" w:hAnsiTheme="minorHAnsi" w:cstheme="minorHAnsi"/>
          <w:sz w:val="24"/>
          <w:szCs w:val="24"/>
        </w:rPr>
        <w:t>, only older adult group</w:t>
      </w:r>
      <w:r w:rsidR="00F94FE7">
        <w:rPr>
          <w:rFonts w:asciiTheme="minorHAnsi" w:hAnsiTheme="minorHAnsi" w:cstheme="minorHAnsi"/>
          <w:sz w:val="24"/>
          <w:szCs w:val="24"/>
        </w:rPr>
        <w:t xml:space="preserve"> DMCIs were</w:t>
      </w:r>
      <w:r w:rsidR="00035E77" w:rsidRPr="006957EB">
        <w:rPr>
          <w:rFonts w:asciiTheme="minorHAnsi" w:hAnsiTheme="minorHAnsi" w:cstheme="minorHAnsi"/>
          <w:sz w:val="24"/>
          <w:szCs w:val="24"/>
        </w:rPr>
        <w:t xml:space="preserve"> depicted</w:t>
      </w:r>
      <w:r w:rsidR="00F94FE7">
        <w:rPr>
          <w:rFonts w:asciiTheme="minorHAnsi" w:hAnsiTheme="minorHAnsi" w:cstheme="minorHAnsi"/>
          <w:sz w:val="24"/>
          <w:szCs w:val="24"/>
        </w:rPr>
        <w:t xml:space="preserve"> separately</w:t>
      </w:r>
      <w:r w:rsidR="000C4DF9">
        <w:rPr>
          <w:rFonts w:asciiTheme="minorHAnsi" w:hAnsiTheme="minorHAnsi" w:cstheme="minorHAnsi"/>
          <w:sz w:val="24"/>
          <w:szCs w:val="24"/>
        </w:rPr>
        <w:t xml:space="preserve"> (a)</w:t>
      </w:r>
      <w:r w:rsidR="00035E77" w:rsidRPr="006957EB">
        <w:rPr>
          <w:rFonts w:asciiTheme="minorHAnsi" w:hAnsiTheme="minorHAnsi" w:cstheme="minorHAnsi"/>
          <w:sz w:val="24"/>
          <w:szCs w:val="24"/>
        </w:rPr>
        <w:t>. Additionally</w:t>
      </w:r>
      <w:r w:rsidR="000C4DF9">
        <w:rPr>
          <w:rFonts w:asciiTheme="minorHAnsi" w:hAnsiTheme="minorHAnsi" w:cstheme="minorHAnsi"/>
          <w:sz w:val="24"/>
          <w:szCs w:val="24"/>
        </w:rPr>
        <w:t xml:space="preserve">, </w:t>
      </w:r>
      <w:r w:rsidR="00035E77" w:rsidRPr="006957EB">
        <w:rPr>
          <w:rFonts w:asciiTheme="minorHAnsi" w:hAnsiTheme="minorHAnsi" w:cstheme="minorHAnsi"/>
          <w:sz w:val="24"/>
          <w:szCs w:val="24"/>
        </w:rPr>
        <w:t>for easy comparison of task complexity and reduced motor control in older population, mean/</w:t>
      </w:r>
      <w:proofErr w:type="spellStart"/>
      <w:r w:rsidR="00035E77" w:rsidRPr="006957EB">
        <w:rPr>
          <w:rFonts w:asciiTheme="minorHAnsi" w:hAnsiTheme="minorHAnsi" w:cstheme="minorHAnsi"/>
          <w:sz w:val="24"/>
          <w:szCs w:val="24"/>
        </w:rPr>
        <w:t>sd</w:t>
      </w:r>
      <w:proofErr w:type="spellEnd"/>
      <w:r w:rsidR="00035E77" w:rsidRPr="006957EB">
        <w:rPr>
          <w:rFonts w:asciiTheme="minorHAnsi" w:hAnsiTheme="minorHAnsi" w:cstheme="minorHAnsi"/>
          <w:sz w:val="24"/>
          <w:szCs w:val="24"/>
        </w:rPr>
        <w:t xml:space="preserve"> graph of VAF was included.</w:t>
      </w:r>
      <w:r w:rsidR="00035E77" w:rsidRPr="002B23E0">
        <w:rPr>
          <w:rFonts w:asciiTheme="minorHAnsi" w:hAnsiTheme="minorHAnsi" w:cstheme="minorHAnsi"/>
          <w:i/>
          <w:iCs/>
          <w:sz w:val="24"/>
          <w:szCs w:val="24"/>
        </w:rPr>
        <w:t xml:space="preserve"> </w:t>
      </w:r>
    </w:p>
    <w:p w14:paraId="787E03BD" w14:textId="35519EDF" w:rsidR="000C4DF9" w:rsidRPr="000C4DF9" w:rsidRDefault="000C4DF9" w:rsidP="002B23E0">
      <w:pPr>
        <w:pStyle w:val="NormalWeb"/>
        <w:jc w:val="both"/>
        <w:rPr>
          <w:rFonts w:asciiTheme="minorHAnsi" w:hAnsiTheme="minorHAnsi" w:cstheme="minorHAnsi"/>
          <w:sz w:val="24"/>
          <w:szCs w:val="24"/>
        </w:rPr>
      </w:pPr>
      <w:r w:rsidRPr="000C4DF9">
        <w:rPr>
          <w:rFonts w:asciiTheme="minorHAnsi" w:hAnsiTheme="minorHAnsi" w:cstheme="minorHAnsi"/>
          <w:sz w:val="24"/>
          <w:szCs w:val="24"/>
        </w:rPr>
        <w:t>To reflect the change</w:t>
      </w:r>
      <w:r w:rsidR="00A13E4C">
        <w:rPr>
          <w:rFonts w:asciiTheme="minorHAnsi" w:hAnsiTheme="minorHAnsi" w:cstheme="minorHAnsi"/>
          <w:sz w:val="24"/>
          <w:szCs w:val="24"/>
        </w:rPr>
        <w:t>,</w:t>
      </w:r>
      <w:r w:rsidRPr="000C4DF9">
        <w:rPr>
          <w:rFonts w:asciiTheme="minorHAnsi" w:hAnsiTheme="minorHAnsi" w:cstheme="minorHAnsi"/>
          <w:sz w:val="24"/>
          <w:szCs w:val="24"/>
        </w:rPr>
        <w:t xml:space="preserve"> the following lines</w:t>
      </w:r>
      <w:r w:rsidR="006212E6">
        <w:rPr>
          <w:rFonts w:asciiTheme="minorHAnsi" w:hAnsiTheme="minorHAnsi" w:cstheme="minorHAnsi"/>
          <w:sz w:val="24"/>
          <w:szCs w:val="24"/>
        </w:rPr>
        <w:t xml:space="preserve"> (193-194)</w:t>
      </w:r>
      <w:r w:rsidRPr="000C4DF9">
        <w:rPr>
          <w:rFonts w:asciiTheme="minorHAnsi" w:hAnsiTheme="minorHAnsi" w:cstheme="minorHAnsi"/>
          <w:sz w:val="24"/>
          <w:szCs w:val="24"/>
        </w:rPr>
        <w:t xml:space="preserve"> were </w:t>
      </w:r>
      <w:r w:rsidR="006212E6">
        <w:rPr>
          <w:rFonts w:asciiTheme="minorHAnsi" w:hAnsiTheme="minorHAnsi" w:cstheme="minorHAnsi"/>
          <w:sz w:val="24"/>
          <w:szCs w:val="24"/>
        </w:rPr>
        <w:t>added</w:t>
      </w:r>
      <w:r w:rsidRPr="000C4DF9">
        <w:rPr>
          <w:rFonts w:asciiTheme="minorHAnsi" w:hAnsiTheme="minorHAnsi" w:cstheme="minorHAnsi"/>
          <w:sz w:val="24"/>
          <w:szCs w:val="24"/>
        </w:rPr>
        <w:t xml:space="preserve">: </w:t>
      </w:r>
      <w:r w:rsidR="006212E6" w:rsidRPr="006212E6">
        <w:rPr>
          <w:rFonts w:asciiTheme="minorHAnsi" w:hAnsiTheme="minorHAnsi" w:cstheme="minorHAnsi"/>
          <w:sz w:val="24"/>
          <w:szCs w:val="24"/>
        </w:rPr>
        <w:t xml:space="preserve">Overall, while not significant for exercises other that step forward, the trend of lower DMCI and higher values of one-synergy VAF </w:t>
      </w:r>
      <w:r w:rsidR="00E26FD6">
        <w:rPr>
          <w:rFonts w:asciiTheme="minorHAnsi" w:hAnsiTheme="minorHAnsi" w:cstheme="minorHAnsi"/>
          <w:sz w:val="24"/>
          <w:szCs w:val="24"/>
        </w:rPr>
        <w:t xml:space="preserve">was </w:t>
      </w:r>
      <w:r w:rsidR="006212E6" w:rsidRPr="006212E6">
        <w:rPr>
          <w:rFonts w:asciiTheme="minorHAnsi" w:hAnsiTheme="minorHAnsi" w:cstheme="minorHAnsi"/>
          <w:sz w:val="24"/>
          <w:szCs w:val="24"/>
        </w:rPr>
        <w:t xml:space="preserve">observed </w:t>
      </w:r>
      <w:r w:rsidR="00E26FD6">
        <w:rPr>
          <w:rFonts w:asciiTheme="minorHAnsi" w:hAnsiTheme="minorHAnsi" w:cstheme="minorHAnsi"/>
          <w:sz w:val="24"/>
          <w:szCs w:val="24"/>
        </w:rPr>
        <w:t xml:space="preserve">for </w:t>
      </w:r>
      <w:r w:rsidR="006212E6" w:rsidRPr="006212E6">
        <w:rPr>
          <w:rFonts w:asciiTheme="minorHAnsi" w:hAnsiTheme="minorHAnsi" w:cstheme="minorHAnsi"/>
          <w:sz w:val="24"/>
          <w:szCs w:val="24"/>
        </w:rPr>
        <w:t>all trials in the older group (Figure 4), indicating potentially impaired motor control.</w:t>
      </w:r>
    </w:p>
    <w:p w14:paraId="6D869584" w14:textId="630F8588" w:rsidR="00035E77" w:rsidRDefault="00035E77" w:rsidP="00035E77">
      <w:pPr>
        <w:autoSpaceDE w:val="0"/>
        <w:autoSpaceDN w:val="0"/>
        <w:adjustRightInd w:val="0"/>
        <w:rPr>
          <w:rFonts w:ascii="Times New Roman" w:hAnsi="Times New Roman" w:cs="Times New Roman"/>
          <w:sz w:val="24"/>
          <w:szCs w:val="24"/>
          <w:lang w:eastAsia="en-US"/>
          <w14:ligatures w14:val="standardContextual"/>
        </w:rPr>
      </w:pPr>
      <w:r>
        <w:rPr>
          <w:rFonts w:asciiTheme="minorHAnsi" w:hAnsiTheme="minorHAnsi" w:cstheme="minorHAnsi"/>
          <w:sz w:val="24"/>
          <w:szCs w:val="24"/>
        </w:rPr>
        <w:t xml:space="preserve"> </w:t>
      </w:r>
      <w:r w:rsidR="006212E6">
        <w:rPr>
          <w:rFonts w:asciiTheme="minorHAnsi" w:hAnsiTheme="minorHAnsi" w:cstheme="minorHAnsi"/>
          <w:noProof/>
          <w:sz w:val="24"/>
          <w:szCs w:val="24"/>
        </w:rPr>
        <w:drawing>
          <wp:inline distT="0" distB="0" distL="0" distR="0" wp14:anchorId="31231016" wp14:editId="7A84DA5C">
            <wp:extent cx="5727700" cy="1959610"/>
            <wp:effectExtent l="0" t="0" r="6350" b="2540"/>
            <wp:docPr id="1937803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1959610"/>
                    </a:xfrm>
                    <a:prstGeom prst="rect">
                      <a:avLst/>
                    </a:prstGeom>
                    <a:noFill/>
                    <a:ln>
                      <a:noFill/>
                    </a:ln>
                  </pic:spPr>
                </pic:pic>
              </a:graphicData>
            </a:graphic>
          </wp:inline>
        </w:drawing>
      </w:r>
    </w:p>
    <w:p w14:paraId="79443F14" w14:textId="54C2AA0B" w:rsidR="000F78BE" w:rsidRPr="00570B8E" w:rsidRDefault="00000000" w:rsidP="00035E77">
      <w:pPr>
        <w:pStyle w:val="NormalWeb"/>
        <w:rPr>
          <w:rFonts w:asciiTheme="minorHAnsi" w:eastAsia="Times New Roman" w:hAnsiTheme="minorHAnsi" w:cstheme="minorHAnsi"/>
          <w:sz w:val="24"/>
          <w:szCs w:val="24"/>
        </w:rPr>
      </w:pPr>
      <w:r>
        <w:rPr>
          <w:rFonts w:asciiTheme="minorHAnsi" w:eastAsia="Times New Roman" w:hAnsiTheme="minorHAnsi" w:cstheme="minorHAnsi"/>
          <w:sz w:val="24"/>
          <w:szCs w:val="24"/>
        </w:rPr>
        <w:pict w14:anchorId="1C898FEE">
          <v:rect id="_x0000_i1025" style="width:468pt;height:.75pt" o:hralign="center" o:hrstd="t" o:hr="t" fillcolor="#a0a0a0" stroked="f"/>
        </w:pict>
      </w:r>
    </w:p>
    <w:p w14:paraId="4A34DA73" w14:textId="716C2593" w:rsidR="000F78BE" w:rsidRPr="00570B8E" w:rsidRDefault="000F78BE" w:rsidP="000F78BE">
      <w:pPr>
        <w:pStyle w:val="NormalWeb"/>
        <w:rPr>
          <w:rFonts w:asciiTheme="minorHAnsi" w:hAnsiTheme="minorHAnsi" w:cstheme="minorHAnsi"/>
          <w:sz w:val="24"/>
          <w:szCs w:val="24"/>
        </w:rPr>
      </w:pPr>
      <w:r w:rsidRPr="00570B8E">
        <w:rPr>
          <w:rFonts w:asciiTheme="minorHAnsi" w:hAnsiTheme="minorHAnsi" w:cstheme="minorHAnsi"/>
          <w:sz w:val="24"/>
          <w:szCs w:val="24"/>
        </w:rPr>
        <w:t>5. If applicable, are the interpretation of results and study conclusions supported by the data?</w:t>
      </w:r>
      <w:r w:rsidR="006713C8">
        <w:rPr>
          <w:rFonts w:asciiTheme="minorHAnsi" w:hAnsiTheme="minorHAnsi" w:cstheme="minorHAnsi"/>
          <w:sz w:val="24"/>
          <w:szCs w:val="24"/>
        </w:rPr>
        <w:t xml:space="preserve"> </w:t>
      </w:r>
      <w:r w:rsidRPr="00570B8E">
        <w:rPr>
          <w:rFonts w:asciiTheme="minorHAnsi" w:hAnsiTheme="minorHAnsi" w:cstheme="minorHAnsi"/>
          <w:sz w:val="24"/>
          <w:szCs w:val="24"/>
        </w:rPr>
        <w:t xml:space="preserve">Please provide suggestions (if needed) to the author(s) on how to improve, tone </w:t>
      </w:r>
      <w:r w:rsidRPr="00570B8E">
        <w:rPr>
          <w:rFonts w:asciiTheme="minorHAnsi" w:hAnsiTheme="minorHAnsi" w:cstheme="minorHAnsi"/>
          <w:sz w:val="24"/>
          <w:szCs w:val="24"/>
        </w:rPr>
        <w:lastRenderedPageBreak/>
        <w:t>down, or expand the study interpretations/conclusions. Please number each suggestion so that the author(s) can more easily respond.</w:t>
      </w:r>
    </w:p>
    <w:p w14:paraId="2E3A20D3" w14:textId="77777777" w:rsidR="002C7F53" w:rsidRDefault="000F78BE" w:rsidP="002C7F53">
      <w:pPr>
        <w:pStyle w:val="NormalWeb"/>
        <w:rPr>
          <w:rFonts w:asciiTheme="minorHAnsi" w:hAnsiTheme="minorHAnsi" w:cstheme="minorHAnsi"/>
          <w:color w:val="002060"/>
          <w:sz w:val="24"/>
          <w:szCs w:val="24"/>
        </w:rPr>
      </w:pPr>
      <w:r w:rsidRPr="000E4F4D">
        <w:rPr>
          <w:rFonts w:asciiTheme="minorHAnsi" w:hAnsiTheme="minorHAnsi" w:cstheme="minorHAnsi"/>
          <w:color w:val="002060"/>
          <w:sz w:val="24"/>
          <w:szCs w:val="24"/>
        </w:rPr>
        <w:t>Reviewer #1: Mark as appropriate with an X:</w:t>
      </w:r>
      <w:r w:rsidRPr="000E4F4D">
        <w:rPr>
          <w:rFonts w:asciiTheme="minorHAnsi" w:hAnsiTheme="minorHAnsi" w:cstheme="minorHAnsi"/>
          <w:color w:val="002060"/>
          <w:sz w:val="24"/>
          <w:szCs w:val="24"/>
        </w:rPr>
        <w:br/>
        <w:t>Yes [] No [] N/A [X]</w:t>
      </w:r>
      <w:r w:rsidRPr="000E4F4D">
        <w:rPr>
          <w:rFonts w:asciiTheme="minorHAnsi" w:hAnsiTheme="minorHAnsi" w:cstheme="minorHAnsi"/>
          <w:color w:val="002060"/>
          <w:sz w:val="24"/>
          <w:szCs w:val="24"/>
        </w:rPr>
        <w:br/>
        <w:t>Provide further comments here: Marked as N/A because it is not a no but needs work.</w:t>
      </w:r>
    </w:p>
    <w:p w14:paraId="43A8867B" w14:textId="27F5FB7C" w:rsidR="007C65EC" w:rsidRDefault="000F78BE" w:rsidP="002C7F53">
      <w:pPr>
        <w:pStyle w:val="NormalWeb"/>
        <w:jc w:val="both"/>
        <w:rPr>
          <w:rFonts w:asciiTheme="minorHAnsi" w:hAnsiTheme="minorHAnsi" w:cstheme="minorHAnsi"/>
          <w:color w:val="002060"/>
          <w:sz w:val="24"/>
          <w:szCs w:val="24"/>
        </w:rPr>
      </w:pPr>
      <w:r w:rsidRPr="000E4F4D">
        <w:rPr>
          <w:rFonts w:asciiTheme="minorHAnsi" w:hAnsiTheme="minorHAnsi" w:cstheme="minorHAnsi"/>
          <w:color w:val="002060"/>
          <w:sz w:val="24"/>
          <w:szCs w:val="24"/>
        </w:rPr>
        <w:t>Results.</w:t>
      </w:r>
      <w:r w:rsidRPr="000E4F4D">
        <w:rPr>
          <w:rFonts w:asciiTheme="minorHAnsi" w:hAnsiTheme="minorHAnsi" w:cstheme="minorHAnsi"/>
          <w:color w:val="002060"/>
          <w:sz w:val="24"/>
          <w:szCs w:val="24"/>
        </w:rPr>
        <w:br/>
      </w:r>
      <w:r w:rsidRPr="000E4F4D">
        <w:rPr>
          <w:rFonts w:asciiTheme="minorHAnsi" w:hAnsiTheme="minorHAnsi" w:cstheme="minorHAnsi"/>
          <w:color w:val="002060"/>
          <w:sz w:val="24"/>
          <w:szCs w:val="24"/>
        </w:rPr>
        <w:br/>
        <w:t>Please reorganize and clearly separate your results by test. Line 172-174 has a big set of null reports across parameters. There are no differences in number of synergies for any task between age groups. There are differences in DMCI, but only for forward stepping. In addition descriptive of the number of synergies appears at the end of the results and not in the same place as the statistical examination of those parameters.</w:t>
      </w:r>
      <w:r w:rsidR="007C65EC">
        <w:rPr>
          <w:rFonts w:asciiTheme="minorHAnsi" w:hAnsiTheme="minorHAnsi" w:cstheme="minorHAnsi"/>
          <w:color w:val="002060"/>
          <w:sz w:val="24"/>
          <w:szCs w:val="24"/>
        </w:rPr>
        <w:t xml:space="preserve"> </w:t>
      </w:r>
      <w:r w:rsidRPr="000E4F4D">
        <w:rPr>
          <w:rFonts w:asciiTheme="minorHAnsi" w:hAnsiTheme="minorHAnsi" w:cstheme="minorHAnsi"/>
          <w:color w:val="002060"/>
          <w:sz w:val="24"/>
          <w:szCs w:val="24"/>
        </w:rPr>
        <w:t>Flat and inclined walking are frequently lumped together such that I keep losing track that you mean both of them.</w:t>
      </w:r>
    </w:p>
    <w:p w14:paraId="1DDFE816" w14:textId="77777777" w:rsidR="0079400C" w:rsidRDefault="007C65EC" w:rsidP="0079400C">
      <w:pPr>
        <w:pStyle w:val="NormalWeb"/>
        <w:pBdr>
          <w:bottom w:val="single" w:sz="6" w:space="1" w:color="auto"/>
        </w:pBdr>
        <w:rPr>
          <w:rFonts w:asciiTheme="minorHAnsi" w:hAnsiTheme="minorHAnsi" w:cstheme="minorHAnsi"/>
          <w:sz w:val="24"/>
          <w:szCs w:val="24"/>
        </w:rPr>
      </w:pPr>
      <w:r w:rsidRPr="00CE5194">
        <w:rPr>
          <w:rFonts w:asciiTheme="minorHAnsi" w:hAnsiTheme="minorHAnsi" w:cstheme="minorHAnsi"/>
          <w:b/>
          <w:bCs/>
          <w:sz w:val="24"/>
          <w:szCs w:val="24"/>
        </w:rPr>
        <w:t>Authors response:</w:t>
      </w:r>
      <w:r w:rsidR="00CC662B" w:rsidRPr="00CE5194">
        <w:rPr>
          <w:rFonts w:asciiTheme="minorHAnsi" w:hAnsiTheme="minorHAnsi" w:cstheme="minorHAnsi"/>
          <w:sz w:val="24"/>
          <w:szCs w:val="24"/>
        </w:rPr>
        <w:t xml:space="preserve"> The results section has been re</w:t>
      </w:r>
      <w:r w:rsidR="00BD5ED0" w:rsidRPr="00CE5194">
        <w:rPr>
          <w:rFonts w:asciiTheme="minorHAnsi" w:hAnsiTheme="minorHAnsi" w:cstheme="minorHAnsi"/>
          <w:sz w:val="24"/>
          <w:szCs w:val="24"/>
        </w:rPr>
        <w:t>s</w:t>
      </w:r>
      <w:r w:rsidR="00CC662B" w:rsidRPr="00CE5194">
        <w:rPr>
          <w:rFonts w:asciiTheme="minorHAnsi" w:hAnsiTheme="minorHAnsi" w:cstheme="minorHAnsi"/>
          <w:sz w:val="24"/>
          <w:szCs w:val="24"/>
        </w:rPr>
        <w:t xml:space="preserve">tructured to separate results by value of interest, specifically </w:t>
      </w:r>
      <w:r w:rsidR="00C95A79" w:rsidRPr="00CE5194">
        <w:rPr>
          <w:rFonts w:asciiTheme="minorHAnsi" w:hAnsiTheme="minorHAnsi" w:cstheme="minorHAnsi"/>
          <w:sz w:val="24"/>
          <w:szCs w:val="24"/>
        </w:rPr>
        <w:t>n</w:t>
      </w:r>
      <w:r w:rsidR="00CC662B" w:rsidRPr="00CE5194">
        <w:rPr>
          <w:rFonts w:asciiTheme="minorHAnsi" w:hAnsiTheme="minorHAnsi" w:cstheme="minorHAnsi"/>
          <w:sz w:val="24"/>
          <w:szCs w:val="24"/>
        </w:rPr>
        <w:t xml:space="preserve">umber of synergies and VAF/DMCI, additionally impairment threshold was considered separately. </w:t>
      </w:r>
    </w:p>
    <w:p w14:paraId="66BB2E4C" w14:textId="77777777" w:rsidR="0079400C" w:rsidRDefault="00C95A79" w:rsidP="0079400C">
      <w:pPr>
        <w:pStyle w:val="NormalWeb"/>
        <w:pBdr>
          <w:bottom w:val="single" w:sz="6" w:space="1" w:color="auto"/>
        </w:pBdr>
        <w:rPr>
          <w:rFonts w:asciiTheme="minorHAnsi" w:hAnsiTheme="minorHAnsi" w:cstheme="minorHAnsi"/>
          <w:sz w:val="24"/>
          <w:szCs w:val="24"/>
        </w:rPr>
      </w:pPr>
      <w:r w:rsidRPr="00CE5194">
        <w:rPr>
          <w:rFonts w:asciiTheme="minorHAnsi" w:hAnsiTheme="minorHAnsi" w:cstheme="minorHAnsi"/>
          <w:sz w:val="24"/>
          <w:szCs w:val="24"/>
        </w:rPr>
        <w:t>Section 3.1-3.2</w:t>
      </w:r>
      <w:r w:rsidR="0079400C">
        <w:rPr>
          <w:rFonts w:asciiTheme="minorHAnsi" w:hAnsiTheme="minorHAnsi" w:cstheme="minorHAnsi"/>
          <w:sz w:val="24"/>
          <w:szCs w:val="24"/>
        </w:rPr>
        <w:t>:  lines 185-199</w:t>
      </w:r>
    </w:p>
    <w:p w14:paraId="22E11924" w14:textId="77777777" w:rsidR="0079400C" w:rsidRDefault="0079400C" w:rsidP="0079400C">
      <w:pPr>
        <w:pStyle w:val="NormalWeb"/>
        <w:pBdr>
          <w:bottom w:val="single" w:sz="6" w:space="1" w:color="auto"/>
        </w:pBdr>
        <w:rPr>
          <w:i/>
          <w:iCs/>
        </w:rPr>
      </w:pPr>
      <w:r w:rsidRPr="0079400C">
        <w:rPr>
          <w:i/>
          <w:iCs/>
        </w:rPr>
        <w:t>3.1 Number of synergies</w:t>
      </w:r>
    </w:p>
    <w:p w14:paraId="2A835833" w14:textId="0565ED5C" w:rsidR="0079400C" w:rsidRDefault="0079400C" w:rsidP="0079400C">
      <w:pPr>
        <w:pStyle w:val="NormalWeb"/>
        <w:pBdr>
          <w:bottom w:val="single" w:sz="6" w:space="1" w:color="auto"/>
        </w:pBdr>
        <w:rPr>
          <w:i/>
          <w:iCs/>
        </w:rPr>
      </w:pPr>
      <w:r w:rsidRPr="0079400C">
        <w:rPr>
          <w:i/>
          <w:iCs/>
        </w:rPr>
        <w:t>Overall, the majority of participants showed 2 to 3 synergies for all exercises (Table 3). Notably</w:t>
      </w:r>
      <w:r w:rsidR="00A13E4C">
        <w:rPr>
          <w:i/>
          <w:iCs/>
        </w:rPr>
        <w:t>,</w:t>
      </w:r>
      <w:r w:rsidRPr="0079400C">
        <w:rPr>
          <w:i/>
          <w:iCs/>
        </w:rPr>
        <w:t xml:space="preserve"> for inclined walking 4 synergies were required for 7 participants for 90%</w:t>
      </w:r>
      <w:r w:rsidR="00973ADE">
        <w:rPr>
          <w:i/>
          <w:iCs/>
        </w:rPr>
        <w:t xml:space="preserve"> </w:t>
      </w:r>
      <w:r w:rsidRPr="0079400C">
        <w:rPr>
          <w:i/>
          <w:iCs/>
        </w:rPr>
        <w:t>VAF threshold. No significant differences were observed for the number of synergies between groups.</w:t>
      </w:r>
    </w:p>
    <w:p w14:paraId="51E81CE4" w14:textId="77777777" w:rsidR="0079400C" w:rsidRDefault="0079400C" w:rsidP="0079400C">
      <w:pPr>
        <w:pStyle w:val="NormalWeb"/>
        <w:pBdr>
          <w:bottom w:val="single" w:sz="6" w:space="1" w:color="auto"/>
        </w:pBdr>
        <w:rPr>
          <w:i/>
          <w:iCs/>
        </w:rPr>
      </w:pPr>
      <w:r w:rsidRPr="0079400C">
        <w:rPr>
          <w:i/>
          <w:iCs/>
        </w:rPr>
        <w:t>3.2 DMCI and VAF</w:t>
      </w:r>
    </w:p>
    <w:p w14:paraId="7EB20214" w14:textId="77777777" w:rsidR="0079400C" w:rsidRDefault="0079400C" w:rsidP="0079400C">
      <w:pPr>
        <w:pStyle w:val="NormalWeb"/>
        <w:pBdr>
          <w:bottom w:val="single" w:sz="6" w:space="1" w:color="auto"/>
        </w:pBdr>
        <w:rPr>
          <w:i/>
          <w:iCs/>
        </w:rPr>
      </w:pPr>
      <w:r w:rsidRPr="0079400C">
        <w:rPr>
          <w:i/>
          <w:iCs/>
        </w:rPr>
        <w:t xml:space="preserve">The one-synergy VAF values were normally distributed. No significant differences were observed for VAF values/DMCI for both walking exercises and lateral stepping up. For stepping up forward a mean one-synergy VAF difference of 2.45 (0.22, 4.68) and DMCI of 9.21 (0.81, 17.61) was observed between groups, p=0.033. </w:t>
      </w:r>
      <w:bookmarkStart w:id="0" w:name="_Hlk153556807"/>
      <w:r w:rsidRPr="0079400C">
        <w:rPr>
          <w:i/>
          <w:iCs/>
        </w:rPr>
        <w:t xml:space="preserve">Overall, while not significant for exercises other that step forward, the trend of lower DMCI and higher values of one-synergy VAF observed all trials in the older group (Fig 4), indicating potentially impaired motor control. </w:t>
      </w:r>
      <w:bookmarkEnd w:id="0"/>
    </w:p>
    <w:p w14:paraId="63B11338" w14:textId="61B4ED44" w:rsidR="0079400C" w:rsidRPr="0079400C" w:rsidRDefault="0079400C" w:rsidP="0079400C">
      <w:pPr>
        <w:pStyle w:val="NormalWeb"/>
        <w:pBdr>
          <w:bottom w:val="single" w:sz="6" w:space="1" w:color="auto"/>
        </w:pBdr>
        <w:rPr>
          <w:i/>
          <w:iCs/>
        </w:rPr>
      </w:pPr>
      <w:r w:rsidRPr="0079400C">
        <w:rPr>
          <w:i/>
          <w:iCs/>
        </w:rPr>
        <w:t xml:space="preserve">The values of DMCI lower than 90, an impairment threshold suggested by  </w:t>
      </w:r>
      <w:sdt>
        <w:sdtPr>
          <w:rPr>
            <w:i/>
            <w:iCs/>
          </w:rPr>
          <w:tag w:val="MENDELEY_CITATION_v3_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"/>
          <w:id w:val="2057580073"/>
          <w:placeholder>
            <w:docPart w:val="5F85F46351D84DB18C8895B7899A4CC8"/>
          </w:placeholder>
        </w:sdtPr>
        <w:sdtContent>
          <w:r w:rsidRPr="0079400C">
            <w:rPr>
              <w:i/>
              <w:iCs/>
            </w:rPr>
            <w:t>(</w:t>
          </w:r>
          <w:proofErr w:type="spellStart"/>
          <w:r w:rsidRPr="0079400C">
            <w:rPr>
              <w:i/>
              <w:iCs/>
            </w:rPr>
            <w:t>Collimore</w:t>
          </w:r>
          <w:proofErr w:type="spellEnd"/>
          <w:r w:rsidRPr="0079400C">
            <w:rPr>
              <w:i/>
              <w:iCs/>
            </w:rPr>
            <w:t xml:space="preserve"> et al., 2021)</w:t>
          </w:r>
        </w:sdtContent>
      </w:sdt>
      <w:r w:rsidRPr="0079400C">
        <w:rPr>
          <w:i/>
          <w:iCs/>
        </w:rPr>
        <w:t xml:space="preserve"> were observed for 50% </w:t>
      </w:r>
      <w:r w:rsidR="00A13E4C">
        <w:rPr>
          <w:i/>
          <w:iCs/>
        </w:rPr>
        <w:t xml:space="preserve">of the </w:t>
      </w:r>
      <w:r w:rsidRPr="0079400C">
        <w:rPr>
          <w:i/>
          <w:iCs/>
        </w:rPr>
        <w:t>older participants for flat walking, 31.25% for inclined walking, 43.75% and 18.75% for forward and lateral stepping up</w:t>
      </w:r>
      <w:r w:rsidR="00A13E4C">
        <w:rPr>
          <w:i/>
          <w:iCs/>
        </w:rPr>
        <w:t>,</w:t>
      </w:r>
      <w:r w:rsidRPr="0079400C">
        <w:rPr>
          <w:i/>
          <w:iCs/>
        </w:rPr>
        <w:t xml:space="preserve"> respectively. The cumulative percentages of participants’ DMCI frequencies within group for each exercise are presentenced in the supplementary materials.</w:t>
      </w:r>
    </w:p>
    <w:p w14:paraId="2D3C19B1" w14:textId="1B3B257C" w:rsidR="00CC662B" w:rsidRPr="0079400C" w:rsidRDefault="00CC662B" w:rsidP="000F78BE">
      <w:pPr>
        <w:pStyle w:val="NormalWeb"/>
        <w:pBdr>
          <w:bottom w:val="single" w:sz="6" w:space="1" w:color="auto"/>
        </w:pBdr>
        <w:rPr>
          <w:rFonts w:asciiTheme="minorHAnsi" w:hAnsiTheme="minorHAnsi" w:cstheme="minorHAnsi"/>
          <w:sz w:val="24"/>
          <w:szCs w:val="24"/>
          <w:lang w:val="en-IE"/>
        </w:rPr>
      </w:pPr>
    </w:p>
    <w:p w14:paraId="5B654CEB" w14:textId="77777777" w:rsidR="002C7F53" w:rsidRDefault="000F78BE" w:rsidP="002C7F53">
      <w:pPr>
        <w:pStyle w:val="NormalWeb"/>
        <w:jc w:val="both"/>
        <w:rPr>
          <w:rFonts w:asciiTheme="minorHAnsi" w:hAnsiTheme="minorHAnsi" w:cstheme="minorHAnsi"/>
          <w:color w:val="002060"/>
          <w:sz w:val="24"/>
          <w:szCs w:val="24"/>
        </w:rPr>
      </w:pPr>
      <w:r w:rsidRPr="000E4F4D">
        <w:rPr>
          <w:rFonts w:asciiTheme="minorHAnsi" w:hAnsiTheme="minorHAnsi" w:cstheme="minorHAnsi"/>
          <w:color w:val="002060"/>
          <w:sz w:val="24"/>
          <w:szCs w:val="24"/>
        </w:rPr>
        <w:t>Discussion</w:t>
      </w:r>
      <w:r w:rsidRPr="000E4F4D">
        <w:rPr>
          <w:rFonts w:asciiTheme="minorHAnsi" w:hAnsiTheme="minorHAnsi" w:cstheme="minorHAnsi"/>
          <w:color w:val="002060"/>
          <w:sz w:val="24"/>
          <w:szCs w:val="24"/>
        </w:rPr>
        <w:br/>
      </w:r>
      <w:r w:rsidRPr="000E4F4D">
        <w:rPr>
          <w:rFonts w:asciiTheme="minorHAnsi" w:hAnsiTheme="minorHAnsi" w:cstheme="minorHAnsi"/>
          <w:color w:val="002060"/>
          <w:sz w:val="24"/>
          <w:szCs w:val="24"/>
        </w:rPr>
        <w:br/>
        <w:t xml:space="preserve">Your results do not contradict the results of </w:t>
      </w:r>
      <w:proofErr w:type="spellStart"/>
      <w:r w:rsidRPr="000E4F4D">
        <w:rPr>
          <w:rFonts w:asciiTheme="minorHAnsi" w:hAnsiTheme="minorHAnsi" w:cstheme="minorHAnsi"/>
          <w:color w:val="002060"/>
          <w:sz w:val="24"/>
          <w:szCs w:val="24"/>
        </w:rPr>
        <w:t>Collimore</w:t>
      </w:r>
      <w:proofErr w:type="spellEnd"/>
      <w:r w:rsidRPr="000E4F4D">
        <w:rPr>
          <w:rFonts w:asciiTheme="minorHAnsi" w:hAnsiTheme="minorHAnsi" w:cstheme="minorHAnsi"/>
          <w:color w:val="002060"/>
          <w:sz w:val="24"/>
          <w:szCs w:val="24"/>
        </w:rPr>
        <w:t xml:space="preserve">. Although you have a slightly (I would argue unlikely to be relevant) difference in DMCI between your moderately old and </w:t>
      </w:r>
      <w:proofErr w:type="spellStart"/>
      <w:r w:rsidRPr="000E4F4D">
        <w:rPr>
          <w:rFonts w:asciiTheme="minorHAnsi" w:hAnsiTheme="minorHAnsi" w:cstheme="minorHAnsi"/>
          <w:color w:val="002060"/>
          <w:sz w:val="24"/>
          <w:szCs w:val="24"/>
        </w:rPr>
        <w:lastRenderedPageBreak/>
        <w:t>Collimore's</w:t>
      </w:r>
      <w:proofErr w:type="spellEnd"/>
      <w:r w:rsidRPr="000E4F4D">
        <w:rPr>
          <w:rFonts w:asciiTheme="minorHAnsi" w:hAnsiTheme="minorHAnsi" w:cstheme="minorHAnsi"/>
          <w:color w:val="002060"/>
          <w:sz w:val="24"/>
          <w:szCs w:val="24"/>
        </w:rPr>
        <w:t xml:space="preserve"> young-old group the </w:t>
      </w:r>
      <w:proofErr w:type="spellStart"/>
      <w:r w:rsidRPr="000E4F4D">
        <w:rPr>
          <w:rFonts w:asciiTheme="minorHAnsi" w:hAnsiTheme="minorHAnsi" w:cstheme="minorHAnsi"/>
          <w:color w:val="002060"/>
          <w:sz w:val="24"/>
          <w:szCs w:val="24"/>
        </w:rPr>
        <w:t>Collimore</w:t>
      </w:r>
      <w:proofErr w:type="spellEnd"/>
      <w:r w:rsidRPr="000E4F4D">
        <w:rPr>
          <w:rFonts w:asciiTheme="minorHAnsi" w:hAnsiTheme="minorHAnsi" w:cstheme="minorHAnsi"/>
          <w:color w:val="002060"/>
          <w:sz w:val="24"/>
          <w:szCs w:val="24"/>
        </w:rPr>
        <w:t xml:space="preserve"> study found no </w:t>
      </w:r>
      <w:r w:rsidR="00E67AF2" w:rsidRPr="000E4F4D">
        <w:rPr>
          <w:rFonts w:asciiTheme="minorHAnsi" w:hAnsiTheme="minorHAnsi" w:cstheme="minorHAnsi"/>
          <w:color w:val="002060"/>
          <w:sz w:val="24"/>
          <w:szCs w:val="24"/>
        </w:rPr>
        <w:t>difference</w:t>
      </w:r>
      <w:r w:rsidRPr="000E4F4D">
        <w:rPr>
          <w:rFonts w:asciiTheme="minorHAnsi" w:hAnsiTheme="minorHAnsi" w:cstheme="minorHAnsi"/>
          <w:color w:val="002060"/>
          <w:sz w:val="24"/>
          <w:szCs w:val="24"/>
        </w:rPr>
        <w:t xml:space="preserve"> between the young-old and young (which is what you found for treadmill walking). Note that the dichotomous test included the old-old.</w:t>
      </w:r>
    </w:p>
    <w:p w14:paraId="428A3FA1" w14:textId="448C92F4" w:rsidR="0079400C" w:rsidRDefault="0079400C" w:rsidP="002C7F53">
      <w:pPr>
        <w:pStyle w:val="NormalWeb"/>
        <w:pBdr>
          <w:bottom w:val="single" w:sz="6" w:space="1" w:color="auto"/>
        </w:pBdr>
        <w:jc w:val="both"/>
        <w:rPr>
          <w:rFonts w:ascii="Times New Roman" w:hAnsi="Times New Roman" w:cs="Times New Roman"/>
          <w:lang w:val="en-IE"/>
        </w:rPr>
      </w:pPr>
      <w:r w:rsidRPr="00CE5194">
        <w:rPr>
          <w:rFonts w:asciiTheme="minorHAnsi" w:hAnsiTheme="minorHAnsi" w:cstheme="minorHAnsi"/>
          <w:b/>
          <w:bCs/>
          <w:sz w:val="24"/>
          <w:szCs w:val="24"/>
        </w:rPr>
        <w:t>Authors response:</w:t>
      </w:r>
      <w:r w:rsidR="004A1F78">
        <w:rPr>
          <w:rFonts w:asciiTheme="minorHAnsi" w:hAnsiTheme="minorHAnsi" w:cstheme="minorHAnsi"/>
          <w:b/>
          <w:bCs/>
          <w:sz w:val="24"/>
          <w:szCs w:val="24"/>
        </w:rPr>
        <w:t xml:space="preserve"> </w:t>
      </w:r>
      <w:r w:rsidR="004A1F78" w:rsidRPr="004A1F78">
        <w:t>The following lines (21</w:t>
      </w:r>
      <w:r w:rsidR="003C1C25">
        <w:t>1</w:t>
      </w:r>
      <w:r w:rsidR="004A1F78" w:rsidRPr="004A1F78">
        <w:t>-21</w:t>
      </w:r>
      <w:r w:rsidR="003C1C25">
        <w:t>4</w:t>
      </w:r>
      <w:r w:rsidR="004A1F78" w:rsidRPr="004A1F78">
        <w:t>) were rephrased to reflect the meaning correctly:</w:t>
      </w:r>
      <w:r w:rsidR="004A1F78" w:rsidRPr="004A1F78">
        <w:rPr>
          <w:i/>
          <w:iCs/>
        </w:rPr>
        <w:t xml:space="preserve"> </w:t>
      </w:r>
      <w:r w:rsidR="004A1F78" w:rsidRPr="004A1F78">
        <w:rPr>
          <w:i/>
          <w:iCs/>
          <w:lang w:val="en-IE"/>
        </w:rPr>
        <w:t xml:space="preserve">The results of the independent sample t-test showed that one-synergy VAF values and consecutively DMCI for walking tests do not allow for differentiation between the age groups in this study, while it was DMCI </w:t>
      </w:r>
      <w:r w:rsidR="00A13E4C">
        <w:rPr>
          <w:i/>
          <w:iCs/>
          <w:lang w:val="en-IE"/>
        </w:rPr>
        <w:t xml:space="preserve">that </w:t>
      </w:r>
      <w:r w:rsidR="004A1F78" w:rsidRPr="004A1F78">
        <w:rPr>
          <w:i/>
          <w:iCs/>
          <w:lang w:val="en-IE"/>
        </w:rPr>
        <w:t>was significantly predictive of older age group (78 ± 2) in the logistic regression model (</w:t>
      </w:r>
      <w:proofErr w:type="spellStart"/>
      <w:r w:rsidR="004A1F78" w:rsidRPr="004A1F78">
        <w:rPr>
          <w:i/>
          <w:iCs/>
          <w:lang w:val="en-IE"/>
        </w:rPr>
        <w:t>Collimore</w:t>
      </w:r>
      <w:proofErr w:type="spellEnd"/>
      <w:r w:rsidR="004A1F78" w:rsidRPr="004A1F78">
        <w:rPr>
          <w:i/>
          <w:iCs/>
          <w:lang w:val="en-IE"/>
        </w:rPr>
        <w:t xml:space="preserve"> et al., 2021).</w:t>
      </w:r>
      <w:r w:rsidR="004A1F78" w:rsidRPr="004A1F78">
        <w:rPr>
          <w:rFonts w:ascii="Times New Roman" w:hAnsi="Times New Roman" w:cs="Times New Roman"/>
          <w:lang w:val="en-IE"/>
        </w:rPr>
        <w:t xml:space="preserve">  </w:t>
      </w:r>
    </w:p>
    <w:p w14:paraId="1CBB4F48" w14:textId="77777777" w:rsidR="002C7F53" w:rsidRDefault="000F78BE" w:rsidP="002C7F53">
      <w:pPr>
        <w:pStyle w:val="NormalWeb"/>
        <w:jc w:val="both"/>
        <w:rPr>
          <w:rFonts w:asciiTheme="minorHAnsi" w:hAnsiTheme="minorHAnsi" w:cstheme="minorHAnsi"/>
          <w:color w:val="002060"/>
          <w:sz w:val="24"/>
          <w:szCs w:val="24"/>
        </w:rPr>
      </w:pPr>
      <w:r w:rsidRPr="004A1F78">
        <w:rPr>
          <w:rFonts w:asciiTheme="minorHAnsi" w:hAnsiTheme="minorHAnsi" w:cstheme="minorHAnsi"/>
          <w:color w:val="002060"/>
          <w:sz w:val="24"/>
          <w:szCs w:val="24"/>
        </w:rPr>
        <w:t xml:space="preserve">A post-hoc test of a 4 synergy solution </w:t>
      </w:r>
      <w:proofErr w:type="spellStart"/>
      <w:r w:rsidRPr="004A1F78">
        <w:rPr>
          <w:rFonts w:asciiTheme="minorHAnsi" w:hAnsiTheme="minorHAnsi" w:cstheme="minorHAnsi"/>
          <w:color w:val="002060"/>
          <w:sz w:val="24"/>
          <w:szCs w:val="24"/>
        </w:rPr>
        <w:t>tVAF</w:t>
      </w:r>
      <w:proofErr w:type="spellEnd"/>
      <w:r w:rsidRPr="004A1F78">
        <w:rPr>
          <w:rFonts w:asciiTheme="minorHAnsi" w:hAnsiTheme="minorHAnsi" w:cstheme="minorHAnsi"/>
          <w:color w:val="002060"/>
          <w:sz w:val="24"/>
          <w:szCs w:val="24"/>
        </w:rPr>
        <w:t xml:space="preserve"> may be helpful (particularly for the stepping tests) considering that you are basically replicating the </w:t>
      </w:r>
      <w:proofErr w:type="spellStart"/>
      <w:r w:rsidRPr="004A1F78">
        <w:rPr>
          <w:rFonts w:asciiTheme="minorHAnsi" w:hAnsiTheme="minorHAnsi" w:cstheme="minorHAnsi"/>
          <w:color w:val="002060"/>
          <w:sz w:val="24"/>
          <w:szCs w:val="24"/>
        </w:rPr>
        <w:t>Baggen</w:t>
      </w:r>
      <w:proofErr w:type="spellEnd"/>
      <w:r w:rsidRPr="004A1F78">
        <w:rPr>
          <w:rFonts w:asciiTheme="minorHAnsi" w:hAnsiTheme="minorHAnsi" w:cstheme="minorHAnsi"/>
          <w:color w:val="002060"/>
          <w:sz w:val="24"/>
          <w:szCs w:val="24"/>
        </w:rPr>
        <w:t xml:space="preserve"> study. If it has the same result it would bolster your claim that DMCI is a good proxy here. I do not know that this is necessary to include in the final paper but may be helpful.</w:t>
      </w:r>
    </w:p>
    <w:p w14:paraId="6ACEE9F5" w14:textId="103D0F82" w:rsidR="002F1D0E" w:rsidRDefault="0079400C" w:rsidP="001810FC">
      <w:pPr>
        <w:pStyle w:val="NormalWeb"/>
        <w:pBdr>
          <w:bottom w:val="single" w:sz="6" w:space="1" w:color="auto"/>
        </w:pBdr>
        <w:jc w:val="both"/>
        <w:rPr>
          <w:rFonts w:asciiTheme="minorHAnsi" w:hAnsiTheme="minorHAnsi" w:cstheme="minorHAnsi"/>
          <w:sz w:val="24"/>
          <w:szCs w:val="24"/>
        </w:rPr>
      </w:pPr>
      <w:r w:rsidRPr="00CE5194">
        <w:rPr>
          <w:rFonts w:asciiTheme="minorHAnsi" w:hAnsiTheme="minorHAnsi" w:cstheme="minorHAnsi"/>
          <w:b/>
          <w:bCs/>
          <w:sz w:val="24"/>
          <w:szCs w:val="24"/>
        </w:rPr>
        <w:t>Authors response:</w:t>
      </w:r>
      <w:r w:rsidR="002E2BC5">
        <w:rPr>
          <w:rFonts w:asciiTheme="minorHAnsi" w:hAnsiTheme="minorHAnsi" w:cstheme="minorHAnsi"/>
          <w:b/>
          <w:bCs/>
          <w:sz w:val="24"/>
          <w:szCs w:val="24"/>
        </w:rPr>
        <w:t xml:space="preserve"> </w:t>
      </w:r>
      <w:r w:rsidR="002E2BC5" w:rsidRPr="002E2BC5">
        <w:rPr>
          <w:rFonts w:asciiTheme="minorHAnsi" w:hAnsiTheme="minorHAnsi" w:cstheme="minorHAnsi"/>
          <w:sz w:val="24"/>
          <w:szCs w:val="24"/>
        </w:rPr>
        <w:t xml:space="preserve">Considering that </w:t>
      </w:r>
      <w:r w:rsidR="00A13E4C">
        <w:rPr>
          <w:rFonts w:asciiTheme="minorHAnsi" w:hAnsiTheme="minorHAnsi" w:cstheme="minorHAnsi"/>
          <w:sz w:val="24"/>
          <w:szCs w:val="24"/>
        </w:rPr>
        <w:t xml:space="preserve">the </w:t>
      </w:r>
      <w:r w:rsidR="002E2BC5" w:rsidRPr="002E2BC5">
        <w:rPr>
          <w:rFonts w:asciiTheme="minorHAnsi" w:hAnsiTheme="minorHAnsi" w:cstheme="minorHAnsi"/>
          <w:sz w:val="24"/>
          <w:szCs w:val="24"/>
        </w:rPr>
        <w:t>different set of muscles</w:t>
      </w:r>
      <w:r w:rsidR="004A1F78">
        <w:rPr>
          <w:rFonts w:asciiTheme="minorHAnsi" w:hAnsiTheme="minorHAnsi" w:cstheme="minorHAnsi"/>
          <w:sz w:val="24"/>
          <w:szCs w:val="24"/>
        </w:rPr>
        <w:t xml:space="preserve"> used in this study is similar to </w:t>
      </w:r>
      <w:proofErr w:type="spellStart"/>
      <w:r w:rsidR="004A1F78">
        <w:rPr>
          <w:rFonts w:asciiTheme="minorHAnsi" w:hAnsiTheme="minorHAnsi" w:cstheme="minorHAnsi"/>
          <w:sz w:val="24"/>
          <w:szCs w:val="24"/>
        </w:rPr>
        <w:t>C</w:t>
      </w:r>
      <w:r w:rsidR="001810FC">
        <w:rPr>
          <w:rFonts w:asciiTheme="minorHAnsi" w:hAnsiTheme="minorHAnsi" w:cstheme="minorHAnsi"/>
          <w:sz w:val="24"/>
          <w:szCs w:val="24"/>
        </w:rPr>
        <w:t>o</w:t>
      </w:r>
      <w:r w:rsidR="004A1F78">
        <w:rPr>
          <w:rFonts w:asciiTheme="minorHAnsi" w:hAnsiTheme="minorHAnsi" w:cstheme="minorHAnsi"/>
          <w:sz w:val="24"/>
          <w:szCs w:val="24"/>
        </w:rPr>
        <w:t>llimore</w:t>
      </w:r>
      <w:proofErr w:type="spellEnd"/>
      <w:r w:rsidR="004A1F78">
        <w:rPr>
          <w:rFonts w:asciiTheme="minorHAnsi" w:hAnsiTheme="minorHAnsi" w:cstheme="minorHAnsi"/>
          <w:sz w:val="24"/>
          <w:szCs w:val="24"/>
        </w:rPr>
        <w:t>, 202</w:t>
      </w:r>
      <w:r w:rsidR="00A13E4C">
        <w:rPr>
          <w:rFonts w:asciiTheme="minorHAnsi" w:hAnsiTheme="minorHAnsi" w:cstheme="minorHAnsi"/>
          <w:sz w:val="24"/>
          <w:szCs w:val="24"/>
        </w:rPr>
        <w:t>1</w:t>
      </w:r>
      <w:r w:rsidR="004A1F78">
        <w:rPr>
          <w:rFonts w:asciiTheme="minorHAnsi" w:hAnsiTheme="minorHAnsi" w:cstheme="minorHAnsi"/>
          <w:sz w:val="24"/>
          <w:szCs w:val="24"/>
        </w:rPr>
        <w:t xml:space="preserve"> and differs from</w:t>
      </w:r>
      <w:r w:rsidR="002E2BC5" w:rsidRPr="002E2BC5">
        <w:rPr>
          <w:rFonts w:asciiTheme="minorHAnsi" w:hAnsiTheme="minorHAnsi" w:cstheme="minorHAnsi"/>
          <w:sz w:val="24"/>
          <w:szCs w:val="24"/>
        </w:rPr>
        <w:t xml:space="preserve"> comparison with </w:t>
      </w:r>
      <w:proofErr w:type="spellStart"/>
      <w:r w:rsidR="002E2BC5" w:rsidRPr="002E2BC5">
        <w:rPr>
          <w:rFonts w:asciiTheme="minorHAnsi" w:hAnsiTheme="minorHAnsi" w:cstheme="minorHAnsi"/>
          <w:sz w:val="24"/>
          <w:szCs w:val="24"/>
        </w:rPr>
        <w:t>Baggen</w:t>
      </w:r>
      <w:proofErr w:type="spellEnd"/>
      <w:r w:rsidR="002E2BC5" w:rsidRPr="002E2BC5">
        <w:rPr>
          <w:rFonts w:asciiTheme="minorHAnsi" w:hAnsiTheme="minorHAnsi" w:cstheme="minorHAnsi"/>
          <w:sz w:val="24"/>
          <w:szCs w:val="24"/>
        </w:rPr>
        <w:t xml:space="preserve"> 2020 (e.g</w:t>
      </w:r>
      <w:r w:rsidR="002E2BC5">
        <w:rPr>
          <w:rFonts w:asciiTheme="minorHAnsi" w:hAnsiTheme="minorHAnsi" w:cstheme="minorHAnsi"/>
          <w:sz w:val="24"/>
          <w:szCs w:val="24"/>
        </w:rPr>
        <w:t>.</w:t>
      </w:r>
      <w:r w:rsidR="002E2BC5" w:rsidRPr="002E2BC5">
        <w:rPr>
          <w:rFonts w:asciiTheme="minorHAnsi" w:hAnsiTheme="minorHAnsi" w:cstheme="minorHAnsi"/>
          <w:sz w:val="24"/>
          <w:szCs w:val="24"/>
        </w:rPr>
        <w:t>, erector spinae</w:t>
      </w:r>
      <w:r w:rsidR="001810FC">
        <w:rPr>
          <w:rFonts w:asciiTheme="minorHAnsi" w:hAnsiTheme="minorHAnsi" w:cstheme="minorHAnsi"/>
          <w:sz w:val="24"/>
          <w:szCs w:val="24"/>
        </w:rPr>
        <w:t xml:space="preserve"> (ES)</w:t>
      </w:r>
      <w:r w:rsidR="002E2BC5" w:rsidRPr="002E2BC5">
        <w:rPr>
          <w:rFonts w:asciiTheme="minorHAnsi" w:hAnsiTheme="minorHAnsi" w:cstheme="minorHAnsi"/>
          <w:sz w:val="24"/>
          <w:szCs w:val="24"/>
        </w:rPr>
        <w:t xml:space="preserve"> was not included)</w:t>
      </w:r>
      <w:r w:rsidR="002E2BC5">
        <w:rPr>
          <w:rFonts w:asciiTheme="minorHAnsi" w:hAnsiTheme="minorHAnsi" w:cstheme="minorHAnsi"/>
          <w:sz w:val="24"/>
          <w:szCs w:val="24"/>
        </w:rPr>
        <w:t xml:space="preserve"> we would expect to different results </w:t>
      </w:r>
      <w:r w:rsidR="004A1F78">
        <w:rPr>
          <w:rFonts w:asciiTheme="minorHAnsi" w:hAnsiTheme="minorHAnsi" w:cstheme="minorHAnsi"/>
          <w:sz w:val="24"/>
          <w:szCs w:val="24"/>
        </w:rPr>
        <w:t>regarding the four synergy VAF, and the</w:t>
      </w:r>
      <w:r w:rsidR="00A37B9E">
        <w:rPr>
          <w:rFonts w:asciiTheme="minorHAnsi" w:hAnsiTheme="minorHAnsi" w:cstheme="minorHAnsi"/>
          <w:sz w:val="24"/>
          <w:szCs w:val="24"/>
        </w:rPr>
        <w:t xml:space="preserve"> results are </w:t>
      </w:r>
      <w:r w:rsidR="004A1F78">
        <w:rPr>
          <w:rFonts w:asciiTheme="minorHAnsi" w:hAnsiTheme="minorHAnsi" w:cstheme="minorHAnsi"/>
          <w:sz w:val="24"/>
          <w:szCs w:val="24"/>
        </w:rPr>
        <w:t>not directly comparable, as erector spinae</w:t>
      </w:r>
      <w:r w:rsidR="001810FC">
        <w:rPr>
          <w:rFonts w:asciiTheme="minorHAnsi" w:hAnsiTheme="minorHAnsi" w:cstheme="minorHAnsi"/>
          <w:sz w:val="24"/>
          <w:szCs w:val="24"/>
        </w:rPr>
        <w:t xml:space="preserve"> might</w:t>
      </w:r>
      <w:r w:rsidR="004A1F78">
        <w:rPr>
          <w:rFonts w:asciiTheme="minorHAnsi" w:hAnsiTheme="minorHAnsi" w:cstheme="minorHAnsi"/>
          <w:sz w:val="24"/>
          <w:szCs w:val="24"/>
        </w:rPr>
        <w:t xml:space="preserve"> </w:t>
      </w:r>
      <w:r w:rsidR="001810FC" w:rsidRPr="001810FC">
        <w:rPr>
          <w:rFonts w:asciiTheme="minorHAnsi" w:hAnsiTheme="minorHAnsi" w:cstheme="minorHAnsi"/>
          <w:sz w:val="24"/>
          <w:szCs w:val="24"/>
        </w:rPr>
        <w:t>increase dimensionality in the form of an additional synergy</w:t>
      </w:r>
      <w:r w:rsidR="001810FC">
        <w:rPr>
          <w:rFonts w:asciiTheme="minorHAnsi" w:hAnsiTheme="minorHAnsi" w:cstheme="minorHAnsi"/>
          <w:sz w:val="24"/>
          <w:szCs w:val="24"/>
        </w:rPr>
        <w:t xml:space="preserve"> (</w:t>
      </w:r>
      <w:r w:rsidR="001810FC" w:rsidRPr="001810FC">
        <w:rPr>
          <w:rFonts w:asciiTheme="minorHAnsi" w:hAnsiTheme="minorHAnsi" w:cstheme="minorHAnsi"/>
          <w:sz w:val="24"/>
          <w:szCs w:val="24"/>
        </w:rPr>
        <w:t>Oliveira</w:t>
      </w:r>
      <w:r w:rsidR="001810FC">
        <w:rPr>
          <w:rFonts w:asciiTheme="minorHAnsi" w:hAnsiTheme="minorHAnsi" w:cstheme="minorHAnsi"/>
          <w:sz w:val="24"/>
          <w:szCs w:val="24"/>
        </w:rPr>
        <w:t xml:space="preserve"> 2014)</w:t>
      </w:r>
      <w:r w:rsidR="00A37B9E">
        <w:rPr>
          <w:rFonts w:asciiTheme="minorHAnsi" w:hAnsiTheme="minorHAnsi" w:cstheme="minorHAnsi"/>
          <w:sz w:val="24"/>
          <w:szCs w:val="24"/>
        </w:rPr>
        <w:t xml:space="preserve">. </w:t>
      </w:r>
      <w:r w:rsidR="001810FC">
        <w:rPr>
          <w:rFonts w:asciiTheme="minorHAnsi" w:hAnsiTheme="minorHAnsi" w:cstheme="minorHAnsi"/>
          <w:sz w:val="24"/>
          <w:szCs w:val="24"/>
        </w:rPr>
        <w:t xml:space="preserve"> </w:t>
      </w:r>
      <w:proofErr w:type="spellStart"/>
      <w:r w:rsidR="001810FC" w:rsidRPr="002E2BC5">
        <w:rPr>
          <w:rFonts w:asciiTheme="minorHAnsi" w:hAnsiTheme="minorHAnsi" w:cstheme="minorHAnsi"/>
          <w:sz w:val="24"/>
          <w:szCs w:val="24"/>
        </w:rPr>
        <w:t>Baggen</w:t>
      </w:r>
      <w:proofErr w:type="spellEnd"/>
      <w:r w:rsidR="001810FC" w:rsidRPr="002E2BC5">
        <w:rPr>
          <w:rFonts w:asciiTheme="minorHAnsi" w:hAnsiTheme="minorHAnsi" w:cstheme="minorHAnsi"/>
          <w:sz w:val="24"/>
          <w:szCs w:val="24"/>
        </w:rPr>
        <w:t xml:space="preserve"> 2020</w:t>
      </w:r>
      <w:r w:rsidR="001810FC">
        <w:rPr>
          <w:rFonts w:asciiTheme="minorHAnsi" w:hAnsiTheme="minorHAnsi" w:cstheme="minorHAnsi"/>
          <w:sz w:val="24"/>
          <w:szCs w:val="24"/>
        </w:rPr>
        <w:t xml:space="preserve"> mention that adding ES for lateral stepping does not increase dimensionality for lateral stepping, but do not consider the same for forward stepping. </w:t>
      </w:r>
      <w:r w:rsidR="00A37B9E">
        <w:rPr>
          <w:rFonts w:asciiTheme="minorHAnsi" w:hAnsiTheme="minorHAnsi" w:cstheme="minorHAnsi"/>
          <w:sz w:val="24"/>
          <w:szCs w:val="24"/>
        </w:rPr>
        <w:t xml:space="preserve">The </w:t>
      </w:r>
      <w:r w:rsidR="001810FC">
        <w:rPr>
          <w:rFonts w:asciiTheme="minorHAnsi" w:hAnsiTheme="minorHAnsi" w:cstheme="minorHAnsi"/>
          <w:sz w:val="24"/>
          <w:szCs w:val="24"/>
        </w:rPr>
        <w:t>values of VAF</w:t>
      </w:r>
      <w:r w:rsidR="001810FC" w:rsidRPr="001810FC">
        <w:rPr>
          <w:rFonts w:asciiTheme="minorHAnsi" w:hAnsiTheme="minorHAnsi" w:cstheme="minorHAnsi"/>
          <w:sz w:val="24"/>
          <w:szCs w:val="24"/>
          <w:vertAlign w:val="subscript"/>
        </w:rPr>
        <w:t>4</w:t>
      </w:r>
      <w:r w:rsidR="001810FC">
        <w:rPr>
          <w:rFonts w:asciiTheme="minorHAnsi" w:hAnsiTheme="minorHAnsi" w:cstheme="minorHAnsi"/>
          <w:sz w:val="24"/>
          <w:szCs w:val="24"/>
        </w:rPr>
        <w:t xml:space="preserve"> for four synergies do not </w:t>
      </w:r>
      <w:r w:rsidR="001D5917">
        <w:rPr>
          <w:rFonts w:asciiTheme="minorHAnsi" w:hAnsiTheme="minorHAnsi" w:cstheme="minorHAnsi"/>
          <w:sz w:val="24"/>
          <w:szCs w:val="24"/>
        </w:rPr>
        <w:t xml:space="preserve">significantly </w:t>
      </w:r>
      <w:r w:rsidR="001810FC">
        <w:rPr>
          <w:rFonts w:asciiTheme="minorHAnsi" w:hAnsiTheme="minorHAnsi" w:cstheme="minorHAnsi"/>
          <w:sz w:val="24"/>
          <w:szCs w:val="24"/>
        </w:rPr>
        <w:t>differ for older and younger adults in our case</w:t>
      </w:r>
      <w:r w:rsidR="001D5917">
        <w:rPr>
          <w:rFonts w:asciiTheme="minorHAnsi" w:hAnsiTheme="minorHAnsi" w:cstheme="minorHAnsi"/>
          <w:sz w:val="24"/>
          <w:szCs w:val="24"/>
        </w:rPr>
        <w:t xml:space="preserve"> and were over 9</w:t>
      </w:r>
      <w:r w:rsidR="00683F56">
        <w:rPr>
          <w:rFonts w:asciiTheme="minorHAnsi" w:hAnsiTheme="minorHAnsi" w:cstheme="minorHAnsi"/>
          <w:sz w:val="24"/>
          <w:szCs w:val="24"/>
        </w:rPr>
        <w:t>8</w:t>
      </w:r>
      <w:r w:rsidR="001D5917">
        <w:rPr>
          <w:rFonts w:asciiTheme="minorHAnsi" w:hAnsiTheme="minorHAnsi" w:cstheme="minorHAnsi"/>
          <w:sz w:val="24"/>
          <w:szCs w:val="24"/>
        </w:rPr>
        <w:t>%</w:t>
      </w:r>
      <w:r w:rsidR="00A37B9E">
        <w:rPr>
          <w:rFonts w:asciiTheme="minorHAnsi" w:hAnsiTheme="minorHAnsi" w:cstheme="minorHAnsi"/>
          <w:sz w:val="24"/>
          <w:szCs w:val="24"/>
        </w:rPr>
        <w:t xml:space="preserve">, though it adds to an interesting conversion on the importance of muscles included into analysis. </w:t>
      </w:r>
    </w:p>
    <w:p w14:paraId="5E756C18" w14:textId="346925D2" w:rsidR="002F1D0E" w:rsidRDefault="00683F56" w:rsidP="001810FC">
      <w:pPr>
        <w:pStyle w:val="NormalWeb"/>
        <w:pBdr>
          <w:bottom w:val="single" w:sz="6" w:space="1" w:color="auto"/>
        </w:pBdr>
        <w:jc w:val="both"/>
        <w:rPr>
          <w:rFonts w:asciiTheme="minorHAnsi" w:hAnsiTheme="minorHAnsi" w:cstheme="minorHAnsi"/>
          <w:i/>
          <w:iCs/>
          <w:sz w:val="24"/>
          <w:szCs w:val="24"/>
        </w:rPr>
      </w:pPr>
      <w:r>
        <w:rPr>
          <w:rFonts w:asciiTheme="minorHAnsi" w:hAnsiTheme="minorHAnsi" w:cstheme="minorHAnsi"/>
          <w:sz w:val="24"/>
          <w:szCs w:val="24"/>
        </w:rPr>
        <w:t>We included data for VAF</w:t>
      </w:r>
      <w:r w:rsidRPr="001810FC">
        <w:rPr>
          <w:rFonts w:asciiTheme="minorHAnsi" w:hAnsiTheme="minorHAnsi" w:cstheme="minorHAnsi"/>
          <w:sz w:val="24"/>
          <w:szCs w:val="24"/>
          <w:vertAlign w:val="subscript"/>
        </w:rPr>
        <w:t>4</w:t>
      </w:r>
      <w:r w:rsidRPr="00683F56">
        <w:rPr>
          <w:rFonts w:asciiTheme="minorHAnsi" w:hAnsiTheme="minorHAnsi" w:cstheme="minorHAnsi"/>
          <w:sz w:val="24"/>
          <w:szCs w:val="24"/>
        </w:rPr>
        <w:t xml:space="preserve">, </w:t>
      </w:r>
      <w:r>
        <w:rPr>
          <w:rFonts w:asciiTheme="minorHAnsi" w:hAnsiTheme="minorHAnsi" w:cstheme="minorHAnsi"/>
          <w:sz w:val="24"/>
          <w:szCs w:val="24"/>
        </w:rPr>
        <w:t>lines 15</w:t>
      </w:r>
      <w:r w:rsidR="003C1C25">
        <w:rPr>
          <w:rFonts w:asciiTheme="minorHAnsi" w:hAnsiTheme="minorHAnsi" w:cstheme="minorHAnsi"/>
          <w:sz w:val="24"/>
          <w:szCs w:val="24"/>
        </w:rPr>
        <w:t>3</w:t>
      </w:r>
      <w:r>
        <w:rPr>
          <w:rFonts w:asciiTheme="minorHAnsi" w:hAnsiTheme="minorHAnsi" w:cstheme="minorHAnsi"/>
          <w:sz w:val="24"/>
          <w:szCs w:val="24"/>
        </w:rPr>
        <w:t>-15</w:t>
      </w:r>
      <w:r w:rsidR="003C1C25">
        <w:rPr>
          <w:rFonts w:asciiTheme="minorHAnsi" w:hAnsiTheme="minorHAnsi" w:cstheme="minorHAnsi"/>
          <w:sz w:val="24"/>
          <w:szCs w:val="24"/>
        </w:rPr>
        <w:t>5</w:t>
      </w:r>
      <w:r w:rsidR="002F1D0E">
        <w:rPr>
          <w:rFonts w:asciiTheme="minorHAnsi" w:hAnsiTheme="minorHAnsi" w:cstheme="minorHAnsi"/>
          <w:sz w:val="24"/>
          <w:szCs w:val="24"/>
        </w:rPr>
        <w:t xml:space="preserve">: </w:t>
      </w:r>
      <w:r w:rsidR="002F1D0E" w:rsidRPr="002F1D0E">
        <w:rPr>
          <w:rFonts w:asciiTheme="minorHAnsi" w:hAnsiTheme="minorHAnsi" w:cstheme="minorHAnsi"/>
          <w:i/>
          <w:iCs/>
          <w:sz w:val="24"/>
          <w:szCs w:val="24"/>
        </w:rPr>
        <w:t>Additionally, the VAF values for four synergies were calculated for stepping forward exercis</w:t>
      </w:r>
      <w:r w:rsidR="002F1D0E">
        <w:rPr>
          <w:rFonts w:asciiTheme="minorHAnsi" w:hAnsiTheme="minorHAnsi" w:cstheme="minorHAnsi"/>
          <w:i/>
          <w:iCs/>
          <w:sz w:val="24"/>
          <w:szCs w:val="24"/>
        </w:rPr>
        <w:t>e</w:t>
      </w:r>
      <w:r w:rsidR="002F1D0E" w:rsidRPr="002F1D0E">
        <w:rPr>
          <w:rFonts w:asciiTheme="minorHAnsi" w:hAnsiTheme="minorHAnsi" w:cstheme="minorHAnsi"/>
          <w:i/>
          <w:iCs/>
          <w:sz w:val="24"/>
          <w:szCs w:val="24"/>
        </w:rPr>
        <w:t xml:space="preserve"> to allow for comparison with results</w:t>
      </w:r>
      <w:r w:rsidR="002F1D0E">
        <w:rPr>
          <w:rFonts w:asciiTheme="minorHAnsi" w:hAnsiTheme="minorHAnsi" w:cstheme="minorHAnsi"/>
          <w:i/>
          <w:iCs/>
          <w:sz w:val="24"/>
          <w:szCs w:val="24"/>
        </w:rPr>
        <w:t xml:space="preserve"> of previous work</w:t>
      </w:r>
      <w:r w:rsidR="002F1D0E" w:rsidRPr="002F1D0E">
        <w:rPr>
          <w:rFonts w:asciiTheme="minorHAnsi" w:hAnsiTheme="minorHAnsi" w:cstheme="minorHAnsi"/>
          <w:i/>
          <w:iCs/>
          <w:sz w:val="24"/>
          <w:szCs w:val="24"/>
        </w:rPr>
        <w:t xml:space="preserve"> (</w:t>
      </w:r>
      <w:proofErr w:type="spellStart"/>
      <w:r w:rsidR="002F1D0E" w:rsidRPr="002F1D0E">
        <w:rPr>
          <w:rFonts w:asciiTheme="minorHAnsi" w:hAnsiTheme="minorHAnsi" w:cstheme="minorHAnsi"/>
          <w:i/>
          <w:iCs/>
          <w:sz w:val="24"/>
          <w:szCs w:val="24"/>
        </w:rPr>
        <w:t>Baggen</w:t>
      </w:r>
      <w:proofErr w:type="spellEnd"/>
      <w:r w:rsidR="002F1D0E" w:rsidRPr="002F1D0E">
        <w:rPr>
          <w:rFonts w:asciiTheme="minorHAnsi" w:hAnsiTheme="minorHAnsi" w:cstheme="minorHAnsi"/>
          <w:i/>
          <w:iCs/>
          <w:sz w:val="24"/>
          <w:szCs w:val="24"/>
        </w:rPr>
        <w:t xml:space="preserve"> et al., 2020).</w:t>
      </w:r>
    </w:p>
    <w:p w14:paraId="40857DB9" w14:textId="3B16A200" w:rsidR="002F1D0E" w:rsidRDefault="003C1C25" w:rsidP="001810FC">
      <w:pPr>
        <w:pStyle w:val="NormalWeb"/>
        <w:pBdr>
          <w:bottom w:val="single" w:sz="6" w:space="1" w:color="auto"/>
        </w:pBdr>
        <w:jc w:val="both"/>
        <w:rPr>
          <w:rFonts w:asciiTheme="minorHAnsi" w:hAnsiTheme="minorHAnsi" w:cstheme="minorHAnsi"/>
          <w:i/>
          <w:iCs/>
          <w:sz w:val="24"/>
          <w:szCs w:val="24"/>
        </w:rPr>
      </w:pPr>
      <w:r>
        <w:rPr>
          <w:rFonts w:asciiTheme="minorHAnsi" w:hAnsiTheme="minorHAnsi" w:cstheme="minorHAnsi"/>
          <w:sz w:val="24"/>
          <w:szCs w:val="24"/>
        </w:rPr>
        <w:t xml:space="preserve">194-195: </w:t>
      </w:r>
      <w:r w:rsidR="002F1D0E" w:rsidRPr="002F1D0E">
        <w:rPr>
          <w:rFonts w:asciiTheme="minorHAnsi" w:hAnsiTheme="minorHAnsi" w:cstheme="minorHAnsi"/>
          <w:i/>
          <w:iCs/>
          <w:sz w:val="24"/>
          <w:szCs w:val="24"/>
        </w:rPr>
        <w:t>Four synergies allowed to account for more than 98% of variance for both for older and younger groups in this study</w:t>
      </w:r>
      <w:r w:rsidR="002F1D0E">
        <w:rPr>
          <w:rFonts w:asciiTheme="minorHAnsi" w:hAnsiTheme="minorHAnsi" w:cstheme="minorHAnsi"/>
          <w:i/>
          <w:iCs/>
          <w:sz w:val="24"/>
          <w:szCs w:val="24"/>
        </w:rPr>
        <w:t>.</w:t>
      </w:r>
    </w:p>
    <w:p w14:paraId="2FEA6402" w14:textId="77777777" w:rsidR="00B129A7" w:rsidRDefault="000F78BE" w:rsidP="0079400C">
      <w:pPr>
        <w:pStyle w:val="NormalWeb"/>
        <w:rPr>
          <w:rFonts w:asciiTheme="minorHAnsi" w:hAnsiTheme="minorHAnsi" w:cstheme="minorHAnsi"/>
          <w:color w:val="002060"/>
          <w:sz w:val="24"/>
          <w:szCs w:val="24"/>
        </w:rPr>
      </w:pPr>
      <w:r w:rsidRPr="000E4F4D">
        <w:rPr>
          <w:rFonts w:asciiTheme="minorHAnsi" w:hAnsiTheme="minorHAnsi" w:cstheme="minorHAnsi"/>
          <w:color w:val="002060"/>
          <w:sz w:val="24"/>
          <w:szCs w:val="24"/>
        </w:rPr>
        <w:t xml:space="preserve">Line 199-209: I am not sure what you mean by this. Initially are you suggesting we should use DMCI/tVAF1 or some other </w:t>
      </w:r>
      <w:proofErr w:type="spellStart"/>
      <w:r w:rsidRPr="000E4F4D">
        <w:rPr>
          <w:rFonts w:asciiTheme="minorHAnsi" w:hAnsiTheme="minorHAnsi" w:cstheme="minorHAnsi"/>
          <w:color w:val="002060"/>
          <w:sz w:val="24"/>
          <w:szCs w:val="24"/>
        </w:rPr>
        <w:t>tVAFn</w:t>
      </w:r>
      <w:proofErr w:type="spellEnd"/>
      <w:r w:rsidRPr="000E4F4D">
        <w:rPr>
          <w:rFonts w:asciiTheme="minorHAnsi" w:hAnsiTheme="minorHAnsi" w:cstheme="minorHAnsi"/>
          <w:color w:val="002060"/>
          <w:sz w:val="24"/>
          <w:szCs w:val="24"/>
        </w:rPr>
        <w:t xml:space="preserve">? You then suggest that processing parameters matter (the </w:t>
      </w:r>
      <w:proofErr w:type="spellStart"/>
      <w:r w:rsidRPr="000E4F4D">
        <w:rPr>
          <w:rFonts w:asciiTheme="minorHAnsi" w:hAnsiTheme="minorHAnsi" w:cstheme="minorHAnsi"/>
          <w:color w:val="002060"/>
          <w:sz w:val="24"/>
          <w:szCs w:val="24"/>
        </w:rPr>
        <w:t>Collimore</w:t>
      </w:r>
      <w:proofErr w:type="spellEnd"/>
      <w:r w:rsidRPr="000E4F4D">
        <w:rPr>
          <w:rFonts w:asciiTheme="minorHAnsi" w:hAnsiTheme="minorHAnsi" w:cstheme="minorHAnsi"/>
          <w:color w:val="002060"/>
          <w:sz w:val="24"/>
          <w:szCs w:val="24"/>
        </w:rPr>
        <w:t xml:space="preserve"> paper is not a good reference for this although they cite papers that are... I would also add Hug 2011 as a useful reference on processing impacts) and that DMCI might be a good choice in that case. Please clarify what you are driving at. </w:t>
      </w:r>
    </w:p>
    <w:p w14:paraId="17C9DA07" w14:textId="5E2566FC" w:rsidR="000905D5" w:rsidRDefault="00B129A7" w:rsidP="00A37B9E">
      <w:pPr>
        <w:pStyle w:val="NormalWeb"/>
        <w:jc w:val="both"/>
        <w:rPr>
          <w:rFonts w:asciiTheme="minorHAnsi" w:hAnsiTheme="minorHAnsi" w:cstheme="minorHAnsi"/>
          <w:sz w:val="24"/>
          <w:szCs w:val="24"/>
        </w:rPr>
      </w:pPr>
      <w:r w:rsidRPr="00CE5194">
        <w:rPr>
          <w:rFonts w:asciiTheme="minorHAnsi" w:hAnsiTheme="minorHAnsi" w:cstheme="minorHAnsi"/>
          <w:b/>
          <w:bCs/>
          <w:sz w:val="24"/>
          <w:szCs w:val="24"/>
        </w:rPr>
        <w:t>Authors response:</w:t>
      </w:r>
      <w:r w:rsidR="00683F56">
        <w:rPr>
          <w:rFonts w:asciiTheme="minorHAnsi" w:hAnsiTheme="minorHAnsi" w:cstheme="minorHAnsi"/>
          <w:b/>
          <w:bCs/>
          <w:sz w:val="24"/>
          <w:szCs w:val="24"/>
        </w:rPr>
        <w:t xml:space="preserve"> </w:t>
      </w:r>
      <w:r w:rsidR="003A538D" w:rsidRPr="000905D5">
        <w:rPr>
          <w:rFonts w:asciiTheme="minorHAnsi" w:hAnsiTheme="minorHAnsi" w:cstheme="minorHAnsi"/>
          <w:sz w:val="24"/>
          <w:szCs w:val="24"/>
        </w:rPr>
        <w:t xml:space="preserve">The </w:t>
      </w:r>
      <w:proofErr w:type="spellStart"/>
      <w:r w:rsidR="003A538D" w:rsidRPr="000905D5">
        <w:rPr>
          <w:rFonts w:asciiTheme="minorHAnsi" w:hAnsiTheme="minorHAnsi" w:cstheme="minorHAnsi"/>
          <w:sz w:val="24"/>
          <w:szCs w:val="24"/>
        </w:rPr>
        <w:t>sEMG</w:t>
      </w:r>
      <w:proofErr w:type="spellEnd"/>
      <w:r w:rsidR="003A538D" w:rsidRPr="000905D5">
        <w:rPr>
          <w:rFonts w:asciiTheme="minorHAnsi" w:hAnsiTheme="minorHAnsi" w:cstheme="minorHAnsi"/>
          <w:sz w:val="24"/>
          <w:szCs w:val="24"/>
        </w:rPr>
        <w:t xml:space="preserve"> processing and muscle included into analysis </w:t>
      </w:r>
      <w:r w:rsidR="000905D5" w:rsidRPr="000905D5">
        <w:rPr>
          <w:rFonts w:asciiTheme="minorHAnsi" w:hAnsiTheme="minorHAnsi" w:cstheme="minorHAnsi"/>
          <w:sz w:val="24"/>
          <w:szCs w:val="24"/>
        </w:rPr>
        <w:t xml:space="preserve">can affect the results, e.g., our results vs </w:t>
      </w:r>
      <w:proofErr w:type="spellStart"/>
      <w:r w:rsidR="000905D5" w:rsidRPr="000905D5">
        <w:rPr>
          <w:rFonts w:asciiTheme="minorHAnsi" w:hAnsiTheme="minorHAnsi" w:cstheme="minorHAnsi"/>
          <w:sz w:val="24"/>
          <w:szCs w:val="24"/>
        </w:rPr>
        <w:t>Baggen</w:t>
      </w:r>
      <w:proofErr w:type="spellEnd"/>
      <w:r w:rsidR="000905D5" w:rsidRPr="000905D5">
        <w:rPr>
          <w:rFonts w:asciiTheme="minorHAnsi" w:hAnsiTheme="minorHAnsi" w:cstheme="minorHAnsi"/>
          <w:sz w:val="24"/>
          <w:szCs w:val="24"/>
        </w:rPr>
        <w:t xml:space="preserve"> for 4 synergy values.</w:t>
      </w:r>
      <w:r w:rsidR="000905D5">
        <w:rPr>
          <w:rFonts w:asciiTheme="minorHAnsi" w:hAnsiTheme="minorHAnsi" w:cstheme="minorHAnsi"/>
          <w:b/>
          <w:bCs/>
          <w:sz w:val="24"/>
          <w:szCs w:val="24"/>
        </w:rPr>
        <w:t xml:space="preserve"> </w:t>
      </w:r>
      <w:r w:rsidR="000905D5" w:rsidRPr="000905D5">
        <w:rPr>
          <w:rFonts w:asciiTheme="minorHAnsi" w:hAnsiTheme="minorHAnsi" w:cstheme="minorHAnsi"/>
          <w:sz w:val="24"/>
          <w:szCs w:val="24"/>
        </w:rPr>
        <w:t>While we state that using DMCI/one-synergy is a suitable solution for step forward</w:t>
      </w:r>
      <w:r w:rsidR="000905D5">
        <w:rPr>
          <w:rFonts w:asciiTheme="minorHAnsi" w:hAnsiTheme="minorHAnsi" w:cstheme="minorHAnsi"/>
          <w:sz w:val="24"/>
          <w:szCs w:val="24"/>
        </w:rPr>
        <w:t xml:space="preserve"> exercises with the setup we used, it is possible to improve results</w:t>
      </w:r>
      <w:r w:rsidR="00A13E4C">
        <w:rPr>
          <w:rFonts w:asciiTheme="minorHAnsi" w:hAnsiTheme="minorHAnsi" w:cstheme="minorHAnsi"/>
          <w:sz w:val="24"/>
          <w:szCs w:val="24"/>
        </w:rPr>
        <w:t xml:space="preserve"> and</w:t>
      </w:r>
      <w:r w:rsidR="000905D5">
        <w:rPr>
          <w:rFonts w:asciiTheme="minorHAnsi" w:hAnsiTheme="minorHAnsi" w:cstheme="minorHAnsi"/>
          <w:sz w:val="24"/>
          <w:szCs w:val="24"/>
        </w:rPr>
        <w:t xml:space="preserve"> allow for a better differentiation if, for example, alternative muscle</w:t>
      </w:r>
      <w:r w:rsidR="00671BA0">
        <w:rPr>
          <w:rFonts w:asciiTheme="minorHAnsi" w:hAnsiTheme="minorHAnsi" w:cstheme="minorHAnsi"/>
          <w:sz w:val="24"/>
          <w:szCs w:val="24"/>
        </w:rPr>
        <w:t>s</w:t>
      </w:r>
      <w:r w:rsidR="000905D5">
        <w:rPr>
          <w:rFonts w:asciiTheme="minorHAnsi" w:hAnsiTheme="minorHAnsi" w:cstheme="minorHAnsi"/>
          <w:sz w:val="24"/>
          <w:szCs w:val="24"/>
        </w:rPr>
        <w:t xml:space="preserve"> such as erector spinae are included. Additionally, while we recognise that processing may affect the results, DMCI </w:t>
      </w:r>
      <w:r w:rsidR="00671BA0">
        <w:rPr>
          <w:rFonts w:asciiTheme="minorHAnsi" w:hAnsiTheme="minorHAnsi" w:cstheme="minorHAnsi"/>
          <w:sz w:val="24"/>
          <w:szCs w:val="24"/>
        </w:rPr>
        <w:t>i</w:t>
      </w:r>
      <w:r w:rsidR="000905D5">
        <w:rPr>
          <w:rFonts w:asciiTheme="minorHAnsi" w:hAnsiTheme="minorHAnsi" w:cstheme="minorHAnsi"/>
          <w:sz w:val="24"/>
          <w:szCs w:val="24"/>
        </w:rPr>
        <w:t xml:space="preserve">s a relative measure (with respect to a control group) rather than absolute value, hence the different studies can be compared more easily. The text was amended to reflect the above statement better as well as discussion point regarding four synergies. </w:t>
      </w:r>
    </w:p>
    <w:p w14:paraId="59A25BEB" w14:textId="7743C4FC" w:rsidR="00832117" w:rsidRDefault="000905D5" w:rsidP="00A37B9E">
      <w:pPr>
        <w:pStyle w:val="NormalWeb"/>
        <w:jc w:val="both"/>
        <w:rPr>
          <w:rFonts w:asciiTheme="minorHAnsi" w:hAnsiTheme="minorHAnsi" w:cstheme="minorHAnsi"/>
          <w:i/>
          <w:iCs/>
          <w:sz w:val="24"/>
          <w:szCs w:val="24"/>
        </w:rPr>
      </w:pPr>
      <w:r>
        <w:rPr>
          <w:rFonts w:asciiTheme="minorHAnsi" w:hAnsiTheme="minorHAnsi" w:cstheme="minorHAnsi"/>
          <w:sz w:val="24"/>
          <w:szCs w:val="24"/>
        </w:rPr>
        <w:lastRenderedPageBreak/>
        <w:t>Lines</w:t>
      </w:r>
      <w:r w:rsidR="00832117">
        <w:rPr>
          <w:rFonts w:asciiTheme="minorHAnsi" w:hAnsiTheme="minorHAnsi" w:cstheme="minorHAnsi"/>
          <w:sz w:val="24"/>
          <w:szCs w:val="24"/>
        </w:rPr>
        <w:t xml:space="preserve"> 21</w:t>
      </w:r>
      <w:r w:rsidR="003C1C25">
        <w:rPr>
          <w:rFonts w:asciiTheme="minorHAnsi" w:hAnsiTheme="minorHAnsi" w:cstheme="minorHAnsi"/>
          <w:sz w:val="24"/>
          <w:szCs w:val="24"/>
        </w:rPr>
        <w:t>4</w:t>
      </w:r>
      <w:r w:rsidR="00832117">
        <w:rPr>
          <w:rFonts w:asciiTheme="minorHAnsi" w:hAnsiTheme="minorHAnsi" w:cstheme="minorHAnsi"/>
          <w:sz w:val="24"/>
          <w:szCs w:val="24"/>
        </w:rPr>
        <w:t>-22</w:t>
      </w:r>
      <w:r w:rsidR="003C1C25">
        <w:rPr>
          <w:rFonts w:asciiTheme="minorHAnsi" w:hAnsiTheme="minorHAnsi" w:cstheme="minorHAnsi"/>
          <w:sz w:val="24"/>
          <w:szCs w:val="24"/>
        </w:rPr>
        <w:t>5</w:t>
      </w:r>
      <w:r>
        <w:rPr>
          <w:rFonts w:asciiTheme="minorHAnsi" w:hAnsiTheme="minorHAnsi" w:cstheme="minorHAnsi"/>
          <w:sz w:val="24"/>
          <w:szCs w:val="24"/>
        </w:rPr>
        <w:t>:</w:t>
      </w:r>
      <w:r w:rsidR="00832117" w:rsidRPr="00832117">
        <w:t xml:space="preserve"> </w:t>
      </w:r>
      <w:r w:rsidR="00832117" w:rsidRPr="00832117">
        <w:rPr>
          <w:rFonts w:asciiTheme="minorHAnsi" w:hAnsiTheme="minorHAnsi" w:cstheme="minorHAnsi"/>
          <w:i/>
          <w:iCs/>
          <w:sz w:val="24"/>
          <w:szCs w:val="24"/>
        </w:rPr>
        <w:t>On the other hand, DMCI and one-synergy VAF in forward stepping up exercises did show a difference between age groups, indicating increased complexity of movement allows for better detection of neuromotor control changes, confirming the results presented by (</w:t>
      </w:r>
      <w:proofErr w:type="spellStart"/>
      <w:r w:rsidR="00832117" w:rsidRPr="00832117">
        <w:rPr>
          <w:rFonts w:asciiTheme="minorHAnsi" w:hAnsiTheme="minorHAnsi" w:cstheme="minorHAnsi"/>
          <w:i/>
          <w:iCs/>
          <w:sz w:val="24"/>
          <w:szCs w:val="24"/>
        </w:rPr>
        <w:t>Baggen</w:t>
      </w:r>
      <w:proofErr w:type="spellEnd"/>
      <w:r w:rsidR="00832117" w:rsidRPr="00832117">
        <w:rPr>
          <w:rFonts w:asciiTheme="minorHAnsi" w:hAnsiTheme="minorHAnsi" w:cstheme="minorHAnsi"/>
          <w:i/>
          <w:iCs/>
          <w:sz w:val="24"/>
          <w:szCs w:val="24"/>
        </w:rPr>
        <w:t xml:space="preserve"> et al., 2020). Interestingly, four-synergies VAF in this study did not differ between groups in this study, contrary to the study where erector spinae were included in the analysis, indicting an importance of the muscle choice, when investigating neuromotor impairment. Considering this, further investigations, regarding the optimal combination of muscles and the respective number of synergies to obtain VAF values and capture physiological differences in motor control complexity, might presents a future research direction.</w:t>
      </w:r>
    </w:p>
    <w:p w14:paraId="58706E88" w14:textId="2FCDB9E1" w:rsidR="000A1000" w:rsidRDefault="00832117" w:rsidP="00A37B9E">
      <w:pPr>
        <w:pStyle w:val="NormalWeb"/>
        <w:pBdr>
          <w:bottom w:val="single" w:sz="6" w:space="1" w:color="auto"/>
        </w:pBdr>
        <w:jc w:val="both"/>
        <w:rPr>
          <w:rFonts w:asciiTheme="minorHAnsi" w:hAnsiTheme="minorHAnsi" w:cstheme="minorHAnsi"/>
          <w:i/>
          <w:iCs/>
          <w:sz w:val="24"/>
          <w:szCs w:val="24"/>
        </w:rPr>
      </w:pPr>
      <w:r w:rsidRPr="00832117">
        <w:rPr>
          <w:rFonts w:asciiTheme="minorHAnsi" w:hAnsiTheme="minorHAnsi" w:cstheme="minorHAnsi"/>
          <w:i/>
          <w:iCs/>
          <w:sz w:val="24"/>
          <w:szCs w:val="24"/>
        </w:rPr>
        <w:t xml:space="preserve"> </w:t>
      </w:r>
      <w:r>
        <w:rPr>
          <w:rFonts w:asciiTheme="minorHAnsi" w:hAnsiTheme="minorHAnsi" w:cstheme="minorHAnsi"/>
          <w:i/>
          <w:iCs/>
          <w:sz w:val="24"/>
          <w:szCs w:val="24"/>
        </w:rPr>
        <w:t>T</w:t>
      </w:r>
      <w:r w:rsidRPr="00832117">
        <w:rPr>
          <w:rFonts w:asciiTheme="minorHAnsi" w:hAnsiTheme="minorHAnsi" w:cstheme="minorHAnsi"/>
          <w:i/>
          <w:iCs/>
          <w:sz w:val="24"/>
          <w:szCs w:val="24"/>
        </w:rPr>
        <w:t>aking into account wide variations in methodology observed among different studies, in particular in EMG signal pre-processing and the potential impact of those on resulting values (Hug, 2011b), the use of DMCI as a measure based on the results of a control group may ha</w:t>
      </w:r>
      <w:r w:rsidR="00973ADE">
        <w:rPr>
          <w:rFonts w:asciiTheme="minorHAnsi" w:hAnsiTheme="minorHAnsi" w:cstheme="minorHAnsi"/>
          <w:i/>
          <w:iCs/>
          <w:sz w:val="24"/>
          <w:szCs w:val="24"/>
        </w:rPr>
        <w:t>ve</w:t>
      </w:r>
      <w:r w:rsidRPr="00832117">
        <w:rPr>
          <w:rFonts w:asciiTheme="minorHAnsi" w:hAnsiTheme="minorHAnsi" w:cstheme="minorHAnsi"/>
          <w:i/>
          <w:iCs/>
          <w:sz w:val="24"/>
          <w:szCs w:val="24"/>
        </w:rPr>
        <w:t xml:space="preserve"> an advantage for an easier comparison between studies. </w:t>
      </w:r>
      <w:r w:rsidR="000905D5" w:rsidRPr="00832117">
        <w:rPr>
          <w:rFonts w:asciiTheme="minorHAnsi" w:hAnsiTheme="minorHAnsi" w:cstheme="minorHAnsi"/>
          <w:i/>
          <w:iCs/>
          <w:sz w:val="24"/>
          <w:szCs w:val="24"/>
        </w:rPr>
        <w:t xml:space="preserve"> </w:t>
      </w:r>
    </w:p>
    <w:p w14:paraId="11390966" w14:textId="5856D1FF" w:rsidR="001810FC" w:rsidRDefault="000F78BE" w:rsidP="00A37B9E">
      <w:pPr>
        <w:pStyle w:val="NormalWeb"/>
        <w:jc w:val="both"/>
        <w:rPr>
          <w:rFonts w:asciiTheme="minorHAnsi" w:hAnsiTheme="minorHAnsi" w:cstheme="minorHAnsi"/>
          <w:color w:val="002060"/>
          <w:sz w:val="24"/>
          <w:szCs w:val="24"/>
        </w:rPr>
      </w:pPr>
      <w:r w:rsidRPr="000A1000">
        <w:rPr>
          <w:rFonts w:asciiTheme="minorHAnsi" w:hAnsiTheme="minorHAnsi" w:cstheme="minorHAnsi"/>
          <w:color w:val="002060"/>
          <w:sz w:val="24"/>
          <w:szCs w:val="24"/>
        </w:rPr>
        <w:t>Further, you discuss the use of MVC's but cite no literature as to it being superior here. In fact your argument that not all populations can perform MVC's easily is a very common rational in the literature for normalizing to peak amplitude in the activity. I am not aware of any of the specific papers you are comparing to that did it differently. If you are making a comparison to a paper with MVC based normalization</w:t>
      </w:r>
      <w:r w:rsidR="000A1000">
        <w:rPr>
          <w:rFonts w:asciiTheme="minorHAnsi" w:hAnsiTheme="minorHAnsi" w:cstheme="minorHAnsi"/>
          <w:color w:val="002060"/>
          <w:sz w:val="24"/>
          <w:szCs w:val="24"/>
        </w:rPr>
        <w:t xml:space="preserve"> </w:t>
      </w:r>
      <w:r w:rsidRPr="000A1000">
        <w:rPr>
          <w:rFonts w:asciiTheme="minorHAnsi" w:hAnsiTheme="minorHAnsi" w:cstheme="minorHAnsi"/>
          <w:color w:val="002060"/>
          <w:sz w:val="24"/>
          <w:szCs w:val="24"/>
        </w:rPr>
        <w:t>results then I would ask the author to spell it out an provide more detail. (note I think the MVC info in the methods is also superfluous just say what you did and why, not the alternative)</w:t>
      </w:r>
    </w:p>
    <w:p w14:paraId="65E2B9B9" w14:textId="77777777" w:rsidR="000A1000" w:rsidRDefault="001810FC" w:rsidP="000A1000">
      <w:pPr>
        <w:pStyle w:val="NormalWeb"/>
        <w:jc w:val="both"/>
        <w:rPr>
          <w:rFonts w:asciiTheme="minorHAnsi" w:hAnsiTheme="minorHAnsi" w:cstheme="minorHAnsi"/>
          <w:sz w:val="24"/>
          <w:szCs w:val="24"/>
        </w:rPr>
      </w:pPr>
      <w:r w:rsidRPr="00CE5194">
        <w:rPr>
          <w:rFonts w:asciiTheme="minorHAnsi" w:hAnsiTheme="minorHAnsi" w:cstheme="minorHAnsi"/>
          <w:b/>
          <w:bCs/>
          <w:sz w:val="24"/>
          <w:szCs w:val="24"/>
        </w:rPr>
        <w:t>Authors response:</w:t>
      </w:r>
      <w:r w:rsidR="000A1000">
        <w:rPr>
          <w:rFonts w:asciiTheme="minorHAnsi" w:hAnsiTheme="minorHAnsi" w:cstheme="minorHAnsi"/>
          <w:b/>
          <w:bCs/>
          <w:sz w:val="24"/>
          <w:szCs w:val="24"/>
        </w:rPr>
        <w:t xml:space="preserve"> </w:t>
      </w:r>
      <w:r w:rsidR="000A1000" w:rsidRPr="000A1000">
        <w:rPr>
          <w:rFonts w:asciiTheme="minorHAnsi" w:hAnsiTheme="minorHAnsi" w:cstheme="minorHAnsi"/>
          <w:sz w:val="24"/>
          <w:szCs w:val="24"/>
        </w:rPr>
        <w:t>The MVC was used as an example of factors that can potentially impact the results, however, the paper does not focus specifically on the normalisation technique.</w:t>
      </w:r>
      <w:r w:rsidR="000A1000">
        <w:rPr>
          <w:rFonts w:asciiTheme="minorHAnsi" w:hAnsiTheme="minorHAnsi" w:cstheme="minorHAnsi"/>
          <w:b/>
          <w:bCs/>
          <w:sz w:val="24"/>
          <w:szCs w:val="24"/>
        </w:rPr>
        <w:t xml:space="preserve"> </w:t>
      </w:r>
      <w:r w:rsidR="000A1000" w:rsidRPr="000A1000">
        <w:rPr>
          <w:rFonts w:asciiTheme="minorHAnsi" w:hAnsiTheme="minorHAnsi" w:cstheme="minorHAnsi"/>
          <w:sz w:val="24"/>
          <w:szCs w:val="24"/>
        </w:rPr>
        <w:t>The text was amended to refocus the discussion on the original findings.</w:t>
      </w:r>
    </w:p>
    <w:p w14:paraId="44AB839E" w14:textId="51C69A71" w:rsidR="000A1000" w:rsidRDefault="000A1000" w:rsidP="000A1000">
      <w:pPr>
        <w:pStyle w:val="NormalWeb"/>
        <w:pBdr>
          <w:bottom w:val="single" w:sz="6" w:space="1" w:color="auto"/>
        </w:pBdr>
        <w:jc w:val="both"/>
        <w:rPr>
          <w:rFonts w:asciiTheme="minorHAnsi" w:hAnsiTheme="minorHAnsi" w:cstheme="minorHAnsi"/>
          <w:i/>
          <w:iCs/>
          <w:sz w:val="24"/>
          <w:szCs w:val="24"/>
        </w:rPr>
      </w:pPr>
      <w:r w:rsidRPr="000A1000">
        <w:rPr>
          <w:rFonts w:asciiTheme="minorHAnsi" w:hAnsiTheme="minorHAnsi" w:cstheme="minorHAnsi"/>
          <w:b/>
          <w:bCs/>
          <w:sz w:val="24"/>
          <w:szCs w:val="24"/>
        </w:rPr>
        <w:t xml:space="preserve"> </w:t>
      </w:r>
      <w:r w:rsidRPr="000A1000">
        <w:rPr>
          <w:rFonts w:asciiTheme="minorHAnsi" w:hAnsiTheme="minorHAnsi" w:cstheme="minorHAnsi"/>
          <w:i/>
          <w:iCs/>
          <w:sz w:val="24"/>
          <w:szCs w:val="24"/>
        </w:rPr>
        <w:t>Line 135-138: While utilising a maximal voluntary contraction (MVC) is a recommended normalisation method within EMG processing (</w:t>
      </w:r>
      <w:proofErr w:type="spellStart"/>
      <w:r w:rsidRPr="000A1000">
        <w:rPr>
          <w:rFonts w:asciiTheme="minorHAnsi" w:hAnsiTheme="minorHAnsi" w:cstheme="minorHAnsi"/>
          <w:i/>
          <w:iCs/>
          <w:sz w:val="24"/>
          <w:szCs w:val="24"/>
        </w:rPr>
        <w:t>Rubega</w:t>
      </w:r>
      <w:proofErr w:type="spellEnd"/>
      <w:r w:rsidRPr="000A1000">
        <w:rPr>
          <w:rFonts w:asciiTheme="minorHAnsi" w:hAnsiTheme="minorHAnsi" w:cstheme="minorHAnsi"/>
          <w:i/>
          <w:iCs/>
          <w:sz w:val="24"/>
          <w:szCs w:val="24"/>
        </w:rPr>
        <w:t xml:space="preserve"> et al., 2021), muscle impairments may not allow patients, particularly, in older group to be able to </w:t>
      </w:r>
      <w:r w:rsidR="00973ADE" w:rsidRPr="000A1000">
        <w:rPr>
          <w:rFonts w:asciiTheme="minorHAnsi" w:hAnsiTheme="minorHAnsi" w:cstheme="minorHAnsi"/>
          <w:i/>
          <w:iCs/>
          <w:sz w:val="24"/>
          <w:szCs w:val="24"/>
        </w:rPr>
        <w:t>contract on command efficiently voluntarily</w:t>
      </w:r>
      <w:r w:rsidR="00671BA0">
        <w:rPr>
          <w:rFonts w:asciiTheme="minorHAnsi" w:hAnsiTheme="minorHAnsi" w:cstheme="minorHAnsi"/>
          <w:i/>
          <w:iCs/>
          <w:sz w:val="24"/>
          <w:szCs w:val="24"/>
        </w:rPr>
        <w:t>. T</w:t>
      </w:r>
      <w:r w:rsidRPr="000A1000">
        <w:rPr>
          <w:rFonts w:asciiTheme="minorHAnsi" w:hAnsiTheme="minorHAnsi" w:cstheme="minorHAnsi"/>
          <w:i/>
          <w:iCs/>
          <w:sz w:val="24"/>
          <w:szCs w:val="24"/>
        </w:rPr>
        <w:t xml:space="preserve">o remain inclusive to all subjects, the amplitude of </w:t>
      </w:r>
      <w:proofErr w:type="spellStart"/>
      <w:r w:rsidRPr="000A1000">
        <w:rPr>
          <w:rFonts w:asciiTheme="minorHAnsi" w:hAnsiTheme="minorHAnsi" w:cstheme="minorHAnsi"/>
          <w:i/>
          <w:iCs/>
          <w:sz w:val="24"/>
          <w:szCs w:val="24"/>
        </w:rPr>
        <w:t>sEMG</w:t>
      </w:r>
      <w:proofErr w:type="spellEnd"/>
      <w:r w:rsidRPr="000A1000">
        <w:rPr>
          <w:rFonts w:asciiTheme="minorHAnsi" w:hAnsiTheme="minorHAnsi" w:cstheme="minorHAnsi"/>
          <w:i/>
          <w:iCs/>
          <w:sz w:val="24"/>
          <w:szCs w:val="24"/>
        </w:rPr>
        <w:t xml:space="preserve"> signal was normalised to the maximum activation experienced during each exercise</w:t>
      </w:r>
      <w:r>
        <w:rPr>
          <w:rFonts w:asciiTheme="minorHAnsi" w:hAnsiTheme="minorHAnsi" w:cstheme="minorHAnsi"/>
          <w:i/>
          <w:iCs/>
          <w:sz w:val="24"/>
          <w:szCs w:val="24"/>
        </w:rPr>
        <w:t>…</w:t>
      </w:r>
    </w:p>
    <w:p w14:paraId="467BAF50" w14:textId="77777777" w:rsidR="00B129A7" w:rsidRDefault="000F78BE" w:rsidP="0079400C">
      <w:pPr>
        <w:pStyle w:val="NormalWeb"/>
        <w:rPr>
          <w:rFonts w:asciiTheme="minorHAnsi" w:hAnsiTheme="minorHAnsi" w:cstheme="minorHAnsi"/>
          <w:color w:val="002060"/>
          <w:sz w:val="24"/>
          <w:szCs w:val="24"/>
        </w:rPr>
      </w:pPr>
      <w:r w:rsidRPr="000E4F4D">
        <w:rPr>
          <w:rFonts w:asciiTheme="minorHAnsi" w:hAnsiTheme="minorHAnsi" w:cstheme="minorHAnsi"/>
          <w:color w:val="002060"/>
          <w:sz w:val="24"/>
          <w:szCs w:val="24"/>
        </w:rPr>
        <w:t>Line 210-217: Please clarify what you are arguing for here? Is a threshold of 90 a good cut-off or not? Is it arbitrary? What does it mean in the context of what you are measuring (i.e. 1SD away from the average control, thus ~16% of controls would be below 90 in a perfectly normally distributed sample). What are the clinical implications of using a DMCI threshold of 90 (or some other one)? Should it be treated as a caution flag where there may be additional screenings that need to be done? Is this a direction for future research? If we consider 2 people with DMCI scores of 89.5 and 90.5 do you have a different interpretation for the individual or is there some sort of MCID?</w:t>
      </w:r>
    </w:p>
    <w:p w14:paraId="04001952" w14:textId="47D1A546" w:rsidR="000A1000" w:rsidRDefault="00B129A7" w:rsidP="00BC4E5D">
      <w:pPr>
        <w:pStyle w:val="NormalWeb"/>
        <w:jc w:val="both"/>
        <w:rPr>
          <w:rFonts w:asciiTheme="minorHAnsi" w:hAnsiTheme="minorHAnsi" w:cstheme="minorHAnsi"/>
          <w:sz w:val="24"/>
          <w:szCs w:val="24"/>
        </w:rPr>
      </w:pPr>
      <w:r w:rsidRPr="00CE5194">
        <w:rPr>
          <w:rFonts w:asciiTheme="minorHAnsi" w:hAnsiTheme="minorHAnsi" w:cstheme="minorHAnsi"/>
          <w:b/>
          <w:bCs/>
          <w:sz w:val="24"/>
          <w:szCs w:val="24"/>
        </w:rPr>
        <w:t>Authors response:</w:t>
      </w:r>
      <w:r w:rsidR="000A1000">
        <w:rPr>
          <w:rFonts w:asciiTheme="minorHAnsi" w:hAnsiTheme="minorHAnsi" w:cstheme="minorHAnsi"/>
          <w:b/>
          <w:bCs/>
          <w:sz w:val="24"/>
          <w:szCs w:val="24"/>
        </w:rPr>
        <w:t xml:space="preserve"> </w:t>
      </w:r>
      <w:r w:rsidR="00BC4E5D">
        <w:rPr>
          <w:rFonts w:asciiTheme="minorHAnsi" w:hAnsiTheme="minorHAnsi" w:cstheme="minorHAnsi"/>
          <w:sz w:val="24"/>
          <w:szCs w:val="24"/>
        </w:rPr>
        <w:t>T</w:t>
      </w:r>
      <w:r w:rsidR="000A1000" w:rsidRPr="00BC4E5D">
        <w:rPr>
          <w:rFonts w:asciiTheme="minorHAnsi" w:hAnsiTheme="minorHAnsi" w:cstheme="minorHAnsi"/>
          <w:sz w:val="24"/>
          <w:szCs w:val="24"/>
        </w:rPr>
        <w:t xml:space="preserve">he threshold </w:t>
      </w:r>
      <w:r w:rsidR="00BC4E5D">
        <w:rPr>
          <w:rFonts w:asciiTheme="minorHAnsi" w:hAnsiTheme="minorHAnsi" w:cstheme="minorHAnsi"/>
          <w:sz w:val="24"/>
          <w:szCs w:val="24"/>
        </w:rPr>
        <w:t xml:space="preserve">used is </w:t>
      </w:r>
      <w:r w:rsidR="000A1000" w:rsidRPr="00BC4E5D">
        <w:rPr>
          <w:rFonts w:asciiTheme="minorHAnsi" w:hAnsiTheme="minorHAnsi" w:cstheme="minorHAnsi"/>
          <w:sz w:val="24"/>
          <w:szCs w:val="24"/>
        </w:rPr>
        <w:t>based on the previous work (</w:t>
      </w:r>
      <w:proofErr w:type="spellStart"/>
      <w:r w:rsidR="00BC4E5D" w:rsidRPr="00BC4E5D">
        <w:rPr>
          <w:rFonts w:asciiTheme="minorHAnsi" w:hAnsiTheme="minorHAnsi" w:cstheme="minorHAnsi"/>
          <w:sz w:val="24"/>
          <w:szCs w:val="24"/>
        </w:rPr>
        <w:t>Collimore</w:t>
      </w:r>
      <w:proofErr w:type="spellEnd"/>
      <w:r w:rsidR="00BC4E5D" w:rsidRPr="00BC4E5D">
        <w:rPr>
          <w:rFonts w:asciiTheme="minorHAnsi" w:hAnsiTheme="minorHAnsi" w:cstheme="minorHAnsi"/>
          <w:sz w:val="24"/>
          <w:szCs w:val="24"/>
        </w:rPr>
        <w:t>, 202</w:t>
      </w:r>
      <w:r w:rsidR="00671BA0">
        <w:rPr>
          <w:rFonts w:asciiTheme="minorHAnsi" w:hAnsiTheme="minorHAnsi" w:cstheme="minorHAnsi"/>
          <w:sz w:val="24"/>
          <w:szCs w:val="24"/>
        </w:rPr>
        <w:t>1</w:t>
      </w:r>
      <w:r w:rsidR="000A1000" w:rsidRPr="00BC4E5D">
        <w:rPr>
          <w:rFonts w:asciiTheme="minorHAnsi" w:hAnsiTheme="minorHAnsi" w:cstheme="minorHAnsi"/>
          <w:sz w:val="24"/>
          <w:szCs w:val="24"/>
        </w:rPr>
        <w:t>)</w:t>
      </w:r>
      <w:r w:rsidR="00BC4E5D" w:rsidRPr="00BC4E5D">
        <w:rPr>
          <w:rFonts w:asciiTheme="minorHAnsi" w:hAnsiTheme="minorHAnsi" w:cstheme="minorHAnsi"/>
          <w:sz w:val="24"/>
          <w:szCs w:val="24"/>
        </w:rPr>
        <w:t xml:space="preserve"> and </w:t>
      </w:r>
      <w:r w:rsidR="00671BA0">
        <w:rPr>
          <w:rFonts w:asciiTheme="minorHAnsi" w:hAnsiTheme="minorHAnsi" w:cstheme="minorHAnsi"/>
          <w:sz w:val="24"/>
          <w:szCs w:val="24"/>
        </w:rPr>
        <w:t xml:space="preserve">is </w:t>
      </w:r>
      <w:r w:rsidR="00BC4E5D" w:rsidRPr="00BC4E5D">
        <w:rPr>
          <w:rFonts w:asciiTheme="minorHAnsi" w:hAnsiTheme="minorHAnsi" w:cstheme="minorHAnsi"/>
          <w:sz w:val="24"/>
          <w:szCs w:val="24"/>
        </w:rPr>
        <w:t>largely arbitrary</w:t>
      </w:r>
      <w:r w:rsidR="00BC4E5D">
        <w:rPr>
          <w:rFonts w:asciiTheme="minorHAnsi" w:hAnsiTheme="minorHAnsi" w:cstheme="minorHAnsi"/>
          <w:sz w:val="24"/>
          <w:szCs w:val="24"/>
        </w:rPr>
        <w:t xml:space="preserve"> according to the authors</w:t>
      </w:r>
      <w:r w:rsidR="00BC4E5D" w:rsidRPr="00BC4E5D">
        <w:rPr>
          <w:rFonts w:asciiTheme="minorHAnsi" w:hAnsiTheme="minorHAnsi" w:cstheme="minorHAnsi"/>
          <w:sz w:val="24"/>
          <w:szCs w:val="24"/>
        </w:rPr>
        <w:t>.  W</w:t>
      </w:r>
      <w:r w:rsidR="000A1000" w:rsidRPr="00BC4E5D">
        <w:rPr>
          <w:rFonts w:asciiTheme="minorHAnsi" w:hAnsiTheme="minorHAnsi" w:cstheme="minorHAnsi"/>
          <w:sz w:val="24"/>
          <w:szCs w:val="24"/>
        </w:rPr>
        <w:t xml:space="preserve">hile the sample </w:t>
      </w:r>
      <w:r w:rsidR="00BC4E5D">
        <w:rPr>
          <w:rFonts w:asciiTheme="minorHAnsi" w:hAnsiTheme="minorHAnsi" w:cstheme="minorHAnsi"/>
          <w:sz w:val="24"/>
          <w:szCs w:val="24"/>
        </w:rPr>
        <w:t>used in this study</w:t>
      </w:r>
      <w:r w:rsidR="00BC4E5D" w:rsidRPr="00BC4E5D">
        <w:rPr>
          <w:rFonts w:asciiTheme="minorHAnsi" w:hAnsiTheme="minorHAnsi" w:cstheme="minorHAnsi"/>
          <w:sz w:val="24"/>
          <w:szCs w:val="24"/>
        </w:rPr>
        <w:t xml:space="preserve"> </w:t>
      </w:r>
      <w:r w:rsidR="000A1000" w:rsidRPr="00BC4E5D">
        <w:rPr>
          <w:rFonts w:asciiTheme="minorHAnsi" w:hAnsiTheme="minorHAnsi" w:cstheme="minorHAnsi"/>
          <w:sz w:val="24"/>
          <w:szCs w:val="24"/>
        </w:rPr>
        <w:t xml:space="preserve">does not allow for a </w:t>
      </w:r>
      <w:r w:rsidR="00BC4E5D" w:rsidRPr="00BC4E5D">
        <w:rPr>
          <w:rFonts w:asciiTheme="minorHAnsi" w:hAnsiTheme="minorHAnsi" w:cstheme="minorHAnsi"/>
          <w:sz w:val="24"/>
          <w:szCs w:val="24"/>
        </w:rPr>
        <w:t>sufficient</w:t>
      </w:r>
      <w:r w:rsidR="000A1000" w:rsidRPr="00BC4E5D">
        <w:rPr>
          <w:rFonts w:asciiTheme="minorHAnsi" w:hAnsiTheme="minorHAnsi" w:cstheme="minorHAnsi"/>
          <w:sz w:val="24"/>
          <w:szCs w:val="24"/>
        </w:rPr>
        <w:t xml:space="preserve"> power to </w:t>
      </w:r>
      <w:r w:rsidR="00BC4E5D" w:rsidRPr="00BC4E5D">
        <w:rPr>
          <w:rFonts w:asciiTheme="minorHAnsi" w:hAnsiTheme="minorHAnsi" w:cstheme="minorHAnsi"/>
          <w:sz w:val="24"/>
          <w:szCs w:val="24"/>
        </w:rPr>
        <w:t xml:space="preserve">determine the clinically meaningful </w:t>
      </w:r>
      <w:r w:rsidR="00BC4E5D">
        <w:rPr>
          <w:rFonts w:asciiTheme="minorHAnsi" w:hAnsiTheme="minorHAnsi" w:cstheme="minorHAnsi"/>
          <w:sz w:val="24"/>
          <w:szCs w:val="24"/>
        </w:rPr>
        <w:t xml:space="preserve">threshold </w:t>
      </w:r>
      <w:r w:rsidR="00BC4E5D" w:rsidRPr="00BC4E5D">
        <w:rPr>
          <w:rFonts w:asciiTheme="minorHAnsi" w:hAnsiTheme="minorHAnsi" w:cstheme="minorHAnsi"/>
          <w:sz w:val="24"/>
          <w:szCs w:val="24"/>
        </w:rPr>
        <w:t>values of DMCI, the results indicate that it</w:t>
      </w:r>
      <w:r w:rsidR="000A1000" w:rsidRPr="00BC4E5D">
        <w:rPr>
          <w:rFonts w:asciiTheme="minorHAnsi" w:hAnsiTheme="minorHAnsi" w:cstheme="minorHAnsi"/>
          <w:sz w:val="24"/>
          <w:szCs w:val="24"/>
        </w:rPr>
        <w:t xml:space="preserve"> is possible in future </w:t>
      </w:r>
      <w:r w:rsidR="00BC4E5D" w:rsidRPr="00BC4E5D">
        <w:rPr>
          <w:rFonts w:asciiTheme="minorHAnsi" w:hAnsiTheme="minorHAnsi" w:cstheme="minorHAnsi"/>
          <w:sz w:val="24"/>
          <w:szCs w:val="24"/>
        </w:rPr>
        <w:t>research, specifically by including participants with</w:t>
      </w:r>
      <w:r w:rsidR="000A1000" w:rsidRPr="00BC4E5D">
        <w:rPr>
          <w:rFonts w:asciiTheme="minorHAnsi" w:hAnsiTheme="minorHAnsi" w:cstheme="minorHAnsi"/>
          <w:sz w:val="24"/>
          <w:szCs w:val="24"/>
        </w:rPr>
        <w:t xml:space="preserve"> clinically diagnosed</w:t>
      </w:r>
      <w:r w:rsidR="00BC4E5D" w:rsidRPr="00BC4E5D">
        <w:rPr>
          <w:rFonts w:asciiTheme="minorHAnsi" w:hAnsiTheme="minorHAnsi" w:cstheme="minorHAnsi"/>
          <w:sz w:val="24"/>
          <w:szCs w:val="24"/>
        </w:rPr>
        <w:t xml:space="preserve"> impairments </w:t>
      </w:r>
      <w:r w:rsidR="00414149">
        <w:rPr>
          <w:rFonts w:asciiTheme="minorHAnsi" w:hAnsiTheme="minorHAnsi" w:cstheme="minorHAnsi"/>
          <w:sz w:val="24"/>
          <w:szCs w:val="24"/>
        </w:rPr>
        <w:t>or</w:t>
      </w:r>
      <w:r w:rsidR="00BC4E5D" w:rsidRPr="00BC4E5D">
        <w:rPr>
          <w:rFonts w:asciiTheme="minorHAnsi" w:hAnsiTheme="minorHAnsi" w:cstheme="minorHAnsi"/>
          <w:sz w:val="24"/>
          <w:szCs w:val="24"/>
        </w:rPr>
        <w:t xml:space="preserve"> conducting prospective studies</w:t>
      </w:r>
      <w:r w:rsidR="000A1000" w:rsidRPr="00BC4E5D">
        <w:rPr>
          <w:rFonts w:asciiTheme="minorHAnsi" w:hAnsiTheme="minorHAnsi" w:cstheme="minorHAnsi"/>
          <w:sz w:val="24"/>
          <w:szCs w:val="24"/>
        </w:rPr>
        <w:t xml:space="preserve"> to</w:t>
      </w:r>
      <w:r w:rsidR="00BC4E5D" w:rsidRPr="00BC4E5D">
        <w:rPr>
          <w:rFonts w:asciiTheme="minorHAnsi" w:hAnsiTheme="minorHAnsi" w:cstheme="minorHAnsi"/>
          <w:sz w:val="24"/>
          <w:szCs w:val="24"/>
        </w:rPr>
        <w:t xml:space="preserve"> establish DMCI as a </w:t>
      </w:r>
      <w:r w:rsidR="00BC4E5D" w:rsidRPr="00BC4E5D">
        <w:rPr>
          <w:rFonts w:asciiTheme="minorHAnsi" w:hAnsiTheme="minorHAnsi" w:cstheme="minorHAnsi"/>
          <w:sz w:val="24"/>
          <w:szCs w:val="24"/>
        </w:rPr>
        <w:lastRenderedPageBreak/>
        <w:t xml:space="preserve">clinical measurement of motor impairment, </w:t>
      </w:r>
      <w:r w:rsidR="00414149" w:rsidRPr="00BC4E5D">
        <w:rPr>
          <w:rFonts w:asciiTheme="minorHAnsi" w:hAnsiTheme="minorHAnsi" w:cstheme="minorHAnsi"/>
          <w:sz w:val="24"/>
          <w:szCs w:val="24"/>
        </w:rPr>
        <w:t>identifying</w:t>
      </w:r>
      <w:r w:rsidR="00BC4E5D" w:rsidRPr="00BC4E5D">
        <w:rPr>
          <w:rFonts w:asciiTheme="minorHAnsi" w:hAnsiTheme="minorHAnsi" w:cstheme="minorHAnsi"/>
          <w:sz w:val="24"/>
          <w:szCs w:val="24"/>
        </w:rPr>
        <w:t xml:space="preserve"> thresholds, boundaries and </w:t>
      </w:r>
      <w:r w:rsidR="00414149" w:rsidRPr="00414149">
        <w:rPr>
          <w:rFonts w:asciiTheme="minorHAnsi" w:hAnsiTheme="minorHAnsi" w:cstheme="minorHAnsi"/>
          <w:sz w:val="24"/>
          <w:szCs w:val="24"/>
        </w:rPr>
        <w:t>minimally clinically important difference</w:t>
      </w:r>
      <w:r w:rsidR="00414149">
        <w:rPr>
          <w:rFonts w:asciiTheme="minorHAnsi" w:hAnsiTheme="minorHAnsi" w:cstheme="minorHAnsi"/>
          <w:sz w:val="24"/>
          <w:szCs w:val="24"/>
        </w:rPr>
        <w:t xml:space="preserve"> for different conditions. The following was added to highlight the above: </w:t>
      </w:r>
    </w:p>
    <w:p w14:paraId="45E63117" w14:textId="5741CC6C" w:rsidR="00414149" w:rsidRDefault="00414149" w:rsidP="00BC4E5D">
      <w:pPr>
        <w:pStyle w:val="NormalWeb"/>
        <w:pBdr>
          <w:bottom w:val="single" w:sz="6" w:space="1" w:color="auto"/>
        </w:pBdr>
        <w:jc w:val="both"/>
        <w:rPr>
          <w:rFonts w:asciiTheme="minorHAnsi" w:hAnsiTheme="minorHAnsi" w:cstheme="minorHAnsi"/>
          <w:i/>
          <w:iCs/>
          <w:sz w:val="24"/>
          <w:szCs w:val="24"/>
        </w:rPr>
      </w:pPr>
      <w:r>
        <w:rPr>
          <w:rFonts w:asciiTheme="minorHAnsi" w:hAnsiTheme="minorHAnsi" w:cstheme="minorHAnsi"/>
          <w:sz w:val="24"/>
          <w:szCs w:val="24"/>
        </w:rPr>
        <w:t xml:space="preserve">Lines 232-236: </w:t>
      </w:r>
      <w:r w:rsidRPr="00414149">
        <w:rPr>
          <w:rFonts w:asciiTheme="minorHAnsi" w:hAnsiTheme="minorHAnsi" w:cstheme="minorHAnsi"/>
          <w:i/>
          <w:iCs/>
          <w:sz w:val="24"/>
          <w:szCs w:val="24"/>
        </w:rPr>
        <w:t>Although this study is not sufficient to determine clinically meaningful threshold values of DMCI, the findings suggest the potential for future research. The establishment of DMCI as a clinical measure of neuromotor impairment could be accomplished by including participants with clinically diagnosed conditions or conducting prospective studies, identifying DMCI thresholds, boundaries, and the minimally clinically important difference for various conditions.</w:t>
      </w:r>
    </w:p>
    <w:p w14:paraId="223E947D" w14:textId="4CE6C4F7" w:rsidR="00EA21DF" w:rsidRDefault="000F78BE" w:rsidP="0079400C">
      <w:pPr>
        <w:pStyle w:val="NormalWeb"/>
        <w:rPr>
          <w:rFonts w:asciiTheme="minorHAnsi" w:hAnsiTheme="minorHAnsi" w:cstheme="minorHAnsi"/>
          <w:color w:val="002060"/>
          <w:sz w:val="24"/>
          <w:szCs w:val="24"/>
        </w:rPr>
      </w:pPr>
      <w:r w:rsidRPr="000E4F4D">
        <w:rPr>
          <w:rFonts w:asciiTheme="minorHAnsi" w:hAnsiTheme="minorHAnsi" w:cstheme="minorHAnsi"/>
          <w:color w:val="002060"/>
          <w:sz w:val="24"/>
          <w:szCs w:val="24"/>
        </w:rPr>
        <w:t>Line 210-217: The author makes reference to the largest number of older adults with DMCI &lt;90 was during walking (forward stairs was right behind). However, the authors should carefully consider what the statistical question they were asking was, namely are the group means between old and young different. If you are trying to identify a good threshold to identify impairment a LMEM comparing DMCI to other clinically relevant outcomes may be more useful. Especially considering it is unclear how many of your older cohort may be impaired.</w:t>
      </w:r>
    </w:p>
    <w:p w14:paraId="1F26A8BF" w14:textId="3A8E0365" w:rsidR="00B129A7" w:rsidRDefault="00B129A7" w:rsidP="000F78BE">
      <w:pPr>
        <w:pStyle w:val="NormalWeb"/>
        <w:rPr>
          <w:rFonts w:asciiTheme="minorHAnsi" w:hAnsiTheme="minorHAnsi" w:cstheme="minorHAnsi"/>
          <w:b/>
          <w:bCs/>
          <w:sz w:val="24"/>
          <w:szCs w:val="24"/>
        </w:rPr>
      </w:pPr>
      <w:r w:rsidRPr="00CE5194">
        <w:rPr>
          <w:rFonts w:asciiTheme="minorHAnsi" w:hAnsiTheme="minorHAnsi" w:cstheme="minorHAnsi"/>
          <w:b/>
          <w:bCs/>
          <w:sz w:val="24"/>
          <w:szCs w:val="24"/>
        </w:rPr>
        <w:t>Authors response:</w:t>
      </w:r>
      <w:r w:rsidR="00414149">
        <w:rPr>
          <w:rFonts w:asciiTheme="minorHAnsi" w:hAnsiTheme="minorHAnsi" w:cstheme="minorHAnsi"/>
          <w:b/>
          <w:bCs/>
          <w:sz w:val="24"/>
          <w:szCs w:val="24"/>
        </w:rPr>
        <w:t xml:space="preserve"> </w:t>
      </w:r>
      <w:r w:rsidR="00414149" w:rsidRPr="00414149">
        <w:rPr>
          <w:rFonts w:asciiTheme="minorHAnsi" w:hAnsiTheme="minorHAnsi" w:cstheme="minorHAnsi"/>
          <w:sz w:val="24"/>
          <w:szCs w:val="24"/>
        </w:rPr>
        <w:t xml:space="preserve">Please see the </w:t>
      </w:r>
      <w:r w:rsidR="00671BA0">
        <w:rPr>
          <w:rFonts w:asciiTheme="minorHAnsi" w:hAnsiTheme="minorHAnsi" w:cstheme="minorHAnsi"/>
          <w:sz w:val="24"/>
          <w:szCs w:val="24"/>
        </w:rPr>
        <w:t xml:space="preserve">answer </w:t>
      </w:r>
      <w:r w:rsidR="00414149" w:rsidRPr="00414149">
        <w:rPr>
          <w:rFonts w:asciiTheme="minorHAnsi" w:hAnsiTheme="minorHAnsi" w:cstheme="minorHAnsi"/>
          <w:sz w:val="24"/>
          <w:szCs w:val="24"/>
        </w:rPr>
        <w:t>above</w:t>
      </w:r>
      <w:r w:rsidR="00414149">
        <w:rPr>
          <w:rFonts w:asciiTheme="minorHAnsi" w:hAnsiTheme="minorHAnsi" w:cstheme="minorHAnsi"/>
          <w:sz w:val="24"/>
          <w:szCs w:val="24"/>
        </w:rPr>
        <w:t xml:space="preserve">. </w:t>
      </w:r>
    </w:p>
    <w:p w14:paraId="372DA6E9" w14:textId="43B202EA" w:rsidR="00956B40" w:rsidRDefault="000F78BE" w:rsidP="000F78BE">
      <w:pPr>
        <w:pStyle w:val="NormalWeb"/>
        <w:rPr>
          <w:rFonts w:asciiTheme="minorHAnsi" w:hAnsiTheme="minorHAnsi" w:cstheme="minorHAnsi"/>
          <w:color w:val="002060"/>
          <w:sz w:val="24"/>
          <w:szCs w:val="24"/>
        </w:rPr>
      </w:pPr>
      <w:r w:rsidRPr="000E4F4D">
        <w:rPr>
          <w:rFonts w:asciiTheme="minorHAnsi" w:hAnsiTheme="minorHAnsi" w:cstheme="minorHAnsi"/>
          <w:color w:val="002060"/>
          <w:sz w:val="24"/>
          <w:szCs w:val="24"/>
        </w:rPr>
        <w:t>In light of the above comment is forward stepping the best task we could ask someone to do if we are trying to evaluate or is it roughly comparable to treadmill walking? It seems to me that a treadmill is a common clinical tool so I do not know that a stair assent (referencing your conclusion) would be a better metric, especially in light of the expertise/overhead required for EMG and synergy analysis.</w:t>
      </w:r>
    </w:p>
    <w:p w14:paraId="049FD58D" w14:textId="60C8E0F9" w:rsidR="00956B40" w:rsidRPr="00AF1DF6" w:rsidRDefault="00956B40" w:rsidP="00AF1DF6">
      <w:pPr>
        <w:pStyle w:val="NormalWeb"/>
        <w:jc w:val="both"/>
        <w:rPr>
          <w:rFonts w:asciiTheme="minorHAnsi" w:hAnsiTheme="minorHAnsi" w:cstheme="minorHAnsi"/>
          <w:sz w:val="24"/>
          <w:szCs w:val="24"/>
        </w:rPr>
      </w:pPr>
      <w:r w:rsidRPr="00AF1DF6">
        <w:rPr>
          <w:rFonts w:asciiTheme="minorHAnsi" w:hAnsiTheme="minorHAnsi" w:cstheme="minorHAnsi"/>
          <w:b/>
          <w:bCs/>
          <w:sz w:val="24"/>
          <w:szCs w:val="24"/>
        </w:rPr>
        <w:t>Authors response:</w:t>
      </w:r>
      <w:r w:rsidRPr="00AF1DF6">
        <w:rPr>
          <w:rFonts w:asciiTheme="minorHAnsi" w:hAnsiTheme="minorHAnsi" w:cstheme="minorHAnsi"/>
          <w:sz w:val="24"/>
          <w:szCs w:val="24"/>
        </w:rPr>
        <w:t xml:space="preserve"> A detailed discussion regarding clinical application of step up versus treadmill was added. </w:t>
      </w:r>
    </w:p>
    <w:p w14:paraId="47234804" w14:textId="068447CC" w:rsidR="00EA21DF" w:rsidRDefault="00956B40" w:rsidP="00EA21DF">
      <w:pPr>
        <w:pStyle w:val="NormalWeb"/>
        <w:pBdr>
          <w:bottom w:val="single" w:sz="6" w:space="1" w:color="auto"/>
        </w:pBdr>
        <w:jc w:val="both"/>
        <w:rPr>
          <w:rFonts w:asciiTheme="minorHAnsi" w:hAnsiTheme="minorHAnsi" w:cstheme="minorHAnsi"/>
          <w:i/>
          <w:iCs/>
          <w:sz w:val="24"/>
          <w:szCs w:val="24"/>
          <w:lang w:val="en-IE"/>
        </w:rPr>
      </w:pPr>
      <w:r w:rsidRPr="00414149">
        <w:rPr>
          <w:rFonts w:asciiTheme="minorHAnsi" w:hAnsiTheme="minorHAnsi" w:cstheme="minorHAnsi"/>
          <w:sz w:val="24"/>
          <w:szCs w:val="24"/>
        </w:rPr>
        <w:t>Lines</w:t>
      </w:r>
      <w:r w:rsidR="00414149" w:rsidRPr="00414149">
        <w:rPr>
          <w:rFonts w:asciiTheme="minorHAnsi" w:hAnsiTheme="minorHAnsi" w:cstheme="minorHAnsi"/>
          <w:sz w:val="24"/>
          <w:szCs w:val="24"/>
        </w:rPr>
        <w:t xml:space="preserve"> 237-247</w:t>
      </w:r>
      <w:r w:rsidRPr="00414149">
        <w:rPr>
          <w:rFonts w:asciiTheme="minorHAnsi" w:hAnsiTheme="minorHAnsi" w:cstheme="minorHAnsi"/>
          <w:sz w:val="24"/>
          <w:szCs w:val="24"/>
        </w:rPr>
        <w:t>:</w:t>
      </w:r>
      <w:r w:rsidRPr="00EA21DF">
        <w:rPr>
          <w:rFonts w:asciiTheme="minorHAnsi" w:hAnsiTheme="minorHAnsi" w:cstheme="minorHAnsi"/>
          <w:i/>
          <w:iCs/>
          <w:sz w:val="24"/>
          <w:szCs w:val="24"/>
        </w:rPr>
        <w:t xml:space="preserve"> </w:t>
      </w:r>
      <w:r w:rsidR="00EA21DF" w:rsidRPr="00EA21DF">
        <w:rPr>
          <w:rFonts w:asciiTheme="minorHAnsi" w:hAnsiTheme="minorHAnsi" w:cstheme="minorHAnsi"/>
          <w:i/>
          <w:iCs/>
          <w:sz w:val="24"/>
          <w:szCs w:val="24"/>
        </w:rPr>
        <w:t xml:space="preserve">When considering exercises included into clinical assessment of neuromotor decline several factors need to be considered. The step-up exercise mimics a daily living task and emphasizes lower extremity strength and coordination. </w:t>
      </w:r>
      <w:r w:rsidR="00502CE8">
        <w:rPr>
          <w:rFonts w:asciiTheme="minorHAnsi" w:hAnsiTheme="minorHAnsi" w:cstheme="minorHAnsi"/>
          <w:i/>
          <w:iCs/>
          <w:sz w:val="24"/>
          <w:szCs w:val="24"/>
        </w:rPr>
        <w:t>S</w:t>
      </w:r>
      <w:r w:rsidR="00671BA0" w:rsidRPr="00EA21DF">
        <w:rPr>
          <w:rFonts w:asciiTheme="minorHAnsi" w:hAnsiTheme="minorHAnsi" w:cstheme="minorHAnsi"/>
          <w:i/>
          <w:iCs/>
          <w:sz w:val="24"/>
          <w:szCs w:val="24"/>
        </w:rPr>
        <w:t>tep-up exercise</w:t>
      </w:r>
      <w:r w:rsidR="00EA21DF" w:rsidRPr="00EA21DF">
        <w:rPr>
          <w:rFonts w:asciiTheme="minorHAnsi" w:hAnsiTheme="minorHAnsi" w:cstheme="minorHAnsi"/>
          <w:i/>
          <w:iCs/>
          <w:sz w:val="24"/>
          <w:szCs w:val="24"/>
        </w:rPr>
        <w:t xml:space="preserve"> can provide insights into a person's ability to negotiate stairs or uneven surfaces, which is crucial for maintaining independence, while using treadmill might be more appropriate for assessment of gait and cardiovascular fitness, overall mobility</w:t>
      </w:r>
      <w:r w:rsidR="00671BA0">
        <w:rPr>
          <w:rFonts w:asciiTheme="minorHAnsi" w:hAnsiTheme="minorHAnsi" w:cstheme="minorHAnsi"/>
          <w:i/>
          <w:iCs/>
          <w:sz w:val="24"/>
          <w:szCs w:val="24"/>
        </w:rPr>
        <w:t>,</w:t>
      </w:r>
      <w:r w:rsidR="00EA21DF" w:rsidRPr="00EA21DF">
        <w:rPr>
          <w:rFonts w:asciiTheme="minorHAnsi" w:hAnsiTheme="minorHAnsi" w:cstheme="minorHAnsi"/>
          <w:i/>
          <w:iCs/>
          <w:sz w:val="24"/>
          <w:szCs w:val="24"/>
        </w:rPr>
        <w:t xml:space="preserve"> and identif</w:t>
      </w:r>
      <w:r w:rsidR="00671BA0">
        <w:rPr>
          <w:rFonts w:asciiTheme="minorHAnsi" w:hAnsiTheme="minorHAnsi" w:cstheme="minorHAnsi"/>
          <w:i/>
          <w:iCs/>
          <w:sz w:val="24"/>
          <w:szCs w:val="24"/>
        </w:rPr>
        <w:t>ication of</w:t>
      </w:r>
      <w:r w:rsidR="00EA21DF" w:rsidRPr="00EA21DF">
        <w:rPr>
          <w:rFonts w:asciiTheme="minorHAnsi" w:hAnsiTheme="minorHAnsi" w:cstheme="minorHAnsi"/>
          <w:i/>
          <w:iCs/>
          <w:sz w:val="24"/>
          <w:szCs w:val="24"/>
        </w:rPr>
        <w:t xml:space="preserve"> balance issues related to sustained walking. Moreover, step up allows for intermittent rest periods between steps, and older people might feel more comfortable with step</w:t>
      </w:r>
      <w:r w:rsidR="00671BA0">
        <w:rPr>
          <w:rFonts w:asciiTheme="minorHAnsi" w:hAnsiTheme="minorHAnsi" w:cstheme="minorHAnsi"/>
          <w:i/>
          <w:iCs/>
          <w:sz w:val="24"/>
          <w:szCs w:val="24"/>
        </w:rPr>
        <w:t>ping</w:t>
      </w:r>
      <w:r w:rsidR="00EA21DF" w:rsidRPr="00EA21DF">
        <w:rPr>
          <w:rFonts w:asciiTheme="minorHAnsi" w:hAnsiTheme="minorHAnsi" w:cstheme="minorHAnsi"/>
          <w:i/>
          <w:iCs/>
          <w:sz w:val="24"/>
          <w:szCs w:val="24"/>
        </w:rPr>
        <w:t xml:space="preserve"> up </w:t>
      </w:r>
      <w:r w:rsidR="00671BA0">
        <w:rPr>
          <w:rFonts w:asciiTheme="minorHAnsi" w:hAnsiTheme="minorHAnsi" w:cstheme="minorHAnsi"/>
          <w:i/>
          <w:iCs/>
          <w:sz w:val="24"/>
          <w:szCs w:val="24"/>
        </w:rPr>
        <w:t xml:space="preserve">a </w:t>
      </w:r>
      <w:r w:rsidR="00EA21DF" w:rsidRPr="00EA21DF">
        <w:rPr>
          <w:rFonts w:asciiTheme="minorHAnsi" w:hAnsiTheme="minorHAnsi" w:cstheme="minorHAnsi"/>
          <w:i/>
          <w:iCs/>
          <w:sz w:val="24"/>
          <w:szCs w:val="24"/>
        </w:rPr>
        <w:t xml:space="preserve">ladder or a block, rather than a moving treadmill. Considering safety of multi-level step ladder and overhead </w:t>
      </w:r>
      <w:r w:rsidR="00671BA0">
        <w:rPr>
          <w:rFonts w:asciiTheme="minorHAnsi" w:hAnsiTheme="minorHAnsi" w:cstheme="minorHAnsi"/>
          <w:i/>
          <w:iCs/>
          <w:sz w:val="24"/>
          <w:szCs w:val="24"/>
        </w:rPr>
        <w:t>space</w:t>
      </w:r>
      <w:r w:rsidR="00EA21DF" w:rsidRPr="00EA21DF">
        <w:rPr>
          <w:rFonts w:asciiTheme="minorHAnsi" w:hAnsiTheme="minorHAnsi" w:cstheme="minorHAnsi"/>
          <w:i/>
          <w:iCs/>
          <w:sz w:val="24"/>
          <w:szCs w:val="24"/>
        </w:rPr>
        <w:t xml:space="preserve"> required, it might be proven useful to employ a single block, rather than a multilevel ladder. The future studies might be required to investigate the number of step ups better suited for assessment. Overall, expanding the range of exercises employed in clinical practice can provide a more comprehensive assessment of neuromotor impairmen</w:t>
      </w:r>
      <w:r w:rsidR="001D5917">
        <w:rPr>
          <w:rFonts w:asciiTheme="minorHAnsi" w:hAnsiTheme="minorHAnsi" w:cstheme="minorHAnsi"/>
          <w:i/>
          <w:iCs/>
          <w:sz w:val="24"/>
          <w:szCs w:val="24"/>
        </w:rPr>
        <w:t xml:space="preserve">t in older people. </w:t>
      </w:r>
    </w:p>
    <w:p w14:paraId="77452F08" w14:textId="59779E3C" w:rsidR="00B31BCB" w:rsidRPr="00EA21DF" w:rsidRDefault="000F78BE" w:rsidP="00EA21DF">
      <w:pPr>
        <w:pStyle w:val="NormalWeb"/>
        <w:jc w:val="both"/>
        <w:rPr>
          <w:rFonts w:asciiTheme="minorHAnsi" w:hAnsiTheme="minorHAnsi" w:cstheme="minorHAnsi"/>
          <w:i/>
          <w:iCs/>
          <w:sz w:val="24"/>
          <w:szCs w:val="24"/>
          <w:lang w:val="en-IE"/>
        </w:rPr>
      </w:pPr>
      <w:r w:rsidRPr="000E4F4D">
        <w:rPr>
          <w:rFonts w:asciiTheme="minorHAnsi" w:hAnsiTheme="minorHAnsi" w:cstheme="minorHAnsi"/>
          <w:color w:val="002060"/>
          <w:sz w:val="24"/>
          <w:szCs w:val="24"/>
        </w:rPr>
        <w:t>Further it would be interesting to know if the same participants with "deficits" are being identified across tasks? (i.e. are all of the DMCI&lt;90 for forward stepping also DMCI&lt;90 for treadmill walking?)</w:t>
      </w:r>
    </w:p>
    <w:p w14:paraId="59723EBF" w14:textId="4EC3C493" w:rsidR="00414149" w:rsidRDefault="00414149" w:rsidP="000F78BE">
      <w:pPr>
        <w:pStyle w:val="NormalWeb"/>
        <w:rPr>
          <w:rFonts w:asciiTheme="minorHAnsi" w:hAnsiTheme="minorHAnsi" w:cstheme="minorHAnsi"/>
          <w:sz w:val="24"/>
          <w:szCs w:val="24"/>
        </w:rPr>
      </w:pPr>
      <w:r w:rsidRPr="00AF1DF6">
        <w:rPr>
          <w:rFonts w:asciiTheme="minorHAnsi" w:hAnsiTheme="minorHAnsi" w:cstheme="minorHAnsi"/>
          <w:b/>
          <w:bCs/>
          <w:sz w:val="24"/>
          <w:szCs w:val="24"/>
        </w:rPr>
        <w:lastRenderedPageBreak/>
        <w:t>Authors response:</w:t>
      </w:r>
      <w:r>
        <w:rPr>
          <w:rFonts w:asciiTheme="minorHAnsi" w:hAnsiTheme="minorHAnsi" w:cstheme="minorHAnsi"/>
          <w:b/>
          <w:bCs/>
          <w:sz w:val="24"/>
          <w:szCs w:val="24"/>
        </w:rPr>
        <w:t xml:space="preserve"> </w:t>
      </w:r>
      <w:r w:rsidRPr="00414149">
        <w:rPr>
          <w:rFonts w:asciiTheme="minorHAnsi" w:hAnsiTheme="minorHAnsi" w:cstheme="minorHAnsi"/>
          <w:sz w:val="24"/>
          <w:szCs w:val="24"/>
        </w:rPr>
        <w:t>We amended the supplementary materials to highlight participants with DMCI less than 90%</w:t>
      </w:r>
      <w:r w:rsidR="00A6310B">
        <w:rPr>
          <w:rFonts w:asciiTheme="minorHAnsi" w:hAnsiTheme="minorHAnsi" w:cstheme="minorHAnsi"/>
          <w:sz w:val="24"/>
          <w:szCs w:val="24"/>
        </w:rPr>
        <w:t>. The results show that e.g., out of 9 participant</w:t>
      </w:r>
      <w:r w:rsidR="00671BA0">
        <w:rPr>
          <w:rFonts w:asciiTheme="minorHAnsi" w:hAnsiTheme="minorHAnsi" w:cstheme="minorHAnsi"/>
          <w:sz w:val="24"/>
          <w:szCs w:val="24"/>
        </w:rPr>
        <w:t>s</w:t>
      </w:r>
      <w:r w:rsidR="00A6310B">
        <w:rPr>
          <w:rFonts w:asciiTheme="minorHAnsi" w:hAnsiTheme="minorHAnsi" w:cstheme="minorHAnsi"/>
          <w:sz w:val="24"/>
          <w:szCs w:val="24"/>
        </w:rPr>
        <w:t xml:space="preserve"> with DMCI&lt;90 for inclined walking, five also exhibit DMCI&lt; 90 walking, while 3 participants with walking DMCI&lt;90, do not show reduced values for inclined walking. We believe that </w:t>
      </w:r>
      <w:r w:rsidR="00671BA0">
        <w:rPr>
          <w:rFonts w:asciiTheme="minorHAnsi" w:hAnsiTheme="minorHAnsi" w:cstheme="minorHAnsi"/>
          <w:sz w:val="24"/>
          <w:szCs w:val="24"/>
        </w:rPr>
        <w:t xml:space="preserve">the </w:t>
      </w:r>
      <w:r w:rsidR="00A6310B">
        <w:rPr>
          <w:rFonts w:asciiTheme="minorHAnsi" w:hAnsiTheme="minorHAnsi" w:cstheme="minorHAnsi"/>
          <w:sz w:val="24"/>
          <w:szCs w:val="24"/>
        </w:rPr>
        <w:t>present</w:t>
      </w:r>
      <w:r w:rsidRPr="00414149">
        <w:rPr>
          <w:rFonts w:asciiTheme="minorHAnsi" w:hAnsiTheme="minorHAnsi" w:cstheme="minorHAnsi"/>
          <w:sz w:val="24"/>
          <w:szCs w:val="24"/>
        </w:rPr>
        <w:t xml:space="preserve"> sample would be not enough to allow for</w:t>
      </w:r>
      <w:r w:rsidR="00475C8D">
        <w:rPr>
          <w:rFonts w:asciiTheme="minorHAnsi" w:hAnsiTheme="minorHAnsi" w:cstheme="minorHAnsi"/>
          <w:sz w:val="24"/>
          <w:szCs w:val="24"/>
        </w:rPr>
        <w:t xml:space="preserve"> meaningful conclusions</w:t>
      </w:r>
      <w:r w:rsidRPr="00414149">
        <w:rPr>
          <w:rFonts w:asciiTheme="minorHAnsi" w:hAnsiTheme="minorHAnsi" w:cstheme="minorHAnsi"/>
          <w:sz w:val="24"/>
          <w:szCs w:val="24"/>
        </w:rPr>
        <w:t xml:space="preserve"> </w:t>
      </w:r>
      <w:r w:rsidRPr="00A6310B">
        <w:rPr>
          <w:rFonts w:asciiTheme="minorHAnsi" w:hAnsiTheme="minorHAnsi" w:cstheme="minorHAnsi"/>
          <w:sz w:val="24"/>
          <w:szCs w:val="24"/>
        </w:rPr>
        <w:t>without conducting additional tests</w:t>
      </w:r>
      <w:r w:rsidR="00475C8D">
        <w:rPr>
          <w:rFonts w:asciiTheme="minorHAnsi" w:hAnsiTheme="minorHAnsi" w:cstheme="minorHAnsi"/>
          <w:sz w:val="24"/>
          <w:szCs w:val="24"/>
        </w:rPr>
        <w:t xml:space="preserve"> (e.g., clinical metrics other than KOOS)</w:t>
      </w:r>
      <w:r w:rsidRPr="00A6310B">
        <w:rPr>
          <w:rFonts w:asciiTheme="minorHAnsi" w:hAnsiTheme="minorHAnsi" w:cstheme="minorHAnsi"/>
          <w:sz w:val="24"/>
          <w:szCs w:val="24"/>
        </w:rPr>
        <w:t xml:space="preserve">, </w:t>
      </w:r>
      <w:r w:rsidR="00475C8D">
        <w:rPr>
          <w:rFonts w:asciiTheme="minorHAnsi" w:hAnsiTheme="minorHAnsi" w:cstheme="minorHAnsi"/>
          <w:sz w:val="24"/>
          <w:szCs w:val="24"/>
        </w:rPr>
        <w:t xml:space="preserve">and </w:t>
      </w:r>
      <w:r w:rsidRPr="00A6310B">
        <w:rPr>
          <w:rFonts w:asciiTheme="minorHAnsi" w:hAnsiTheme="minorHAnsi" w:cstheme="minorHAnsi"/>
          <w:sz w:val="24"/>
          <w:szCs w:val="24"/>
        </w:rPr>
        <w:t>the discussion would be speculative</w:t>
      </w:r>
      <w:r w:rsidR="00A6310B">
        <w:rPr>
          <w:rFonts w:asciiTheme="minorHAnsi" w:hAnsiTheme="minorHAnsi" w:cstheme="minorHAnsi"/>
          <w:sz w:val="24"/>
          <w:szCs w:val="24"/>
        </w:rPr>
        <w:t xml:space="preserve"> to a degree. We considered adding paired samples </w:t>
      </w:r>
      <w:r w:rsidR="00475C8D">
        <w:rPr>
          <w:rFonts w:asciiTheme="minorHAnsi" w:hAnsiTheme="minorHAnsi" w:cstheme="minorHAnsi"/>
          <w:sz w:val="24"/>
          <w:szCs w:val="24"/>
        </w:rPr>
        <w:t xml:space="preserve">test to see change within a participant between the exercises, but they largely confirm that step up forward is the exercises that differs most from the rest. </w:t>
      </w:r>
    </w:p>
    <w:p w14:paraId="68AD551A" w14:textId="1F49A138" w:rsidR="000F78BE" w:rsidRDefault="000F78BE" w:rsidP="000F78BE">
      <w:pPr>
        <w:pStyle w:val="NormalWeb"/>
        <w:pBdr>
          <w:bottom w:val="single" w:sz="6" w:space="1" w:color="auto"/>
        </w:pBdr>
        <w:rPr>
          <w:rFonts w:asciiTheme="minorHAnsi" w:hAnsiTheme="minorHAnsi" w:cstheme="minorHAnsi"/>
          <w:color w:val="002060"/>
          <w:sz w:val="24"/>
          <w:szCs w:val="24"/>
        </w:rPr>
      </w:pPr>
      <w:r w:rsidRPr="000E4F4D">
        <w:rPr>
          <w:rFonts w:asciiTheme="minorHAnsi" w:hAnsiTheme="minorHAnsi" w:cstheme="minorHAnsi"/>
          <w:color w:val="002060"/>
          <w:sz w:val="24"/>
          <w:szCs w:val="24"/>
        </w:rPr>
        <w:t>I do not expect all of these questions to be answered by this research but if the authors are proposing DMCI as a clinical measure I would like to see some more discussion/thought put into the clinical utility and implementation.</w:t>
      </w:r>
    </w:p>
    <w:p w14:paraId="02657630" w14:textId="68CE3593" w:rsidR="000F78BE" w:rsidRPr="00570B8E" w:rsidRDefault="000F78BE" w:rsidP="000F78BE">
      <w:pPr>
        <w:pStyle w:val="NormalWeb"/>
        <w:rPr>
          <w:rFonts w:asciiTheme="minorHAnsi" w:hAnsiTheme="minorHAnsi" w:cstheme="minorHAnsi"/>
          <w:sz w:val="24"/>
          <w:szCs w:val="24"/>
        </w:rPr>
      </w:pPr>
      <w:r w:rsidRPr="00570B8E">
        <w:rPr>
          <w:rFonts w:asciiTheme="minorHAnsi" w:hAnsiTheme="minorHAnsi" w:cstheme="minorHAnsi"/>
          <w:sz w:val="24"/>
          <w:szCs w:val="24"/>
        </w:rPr>
        <w:t>6. Have the authors clearly emphasized the strengths of their study/methods?</w:t>
      </w:r>
      <w:r w:rsidR="000E4F4D">
        <w:rPr>
          <w:rFonts w:asciiTheme="minorHAnsi" w:hAnsiTheme="minorHAnsi" w:cstheme="minorHAnsi"/>
          <w:sz w:val="24"/>
          <w:szCs w:val="24"/>
        </w:rPr>
        <w:t xml:space="preserve"> </w:t>
      </w:r>
      <w:r w:rsidRPr="00570B8E">
        <w:rPr>
          <w:rFonts w:asciiTheme="minorHAnsi" w:hAnsiTheme="minorHAnsi" w:cstheme="minorHAnsi"/>
          <w:sz w:val="24"/>
          <w:szCs w:val="24"/>
        </w:rPr>
        <w:t>Please provide suggestions to the author(s) on how to better emphasize the strengths of their study. Please number each suggestion so that the author(s) can more easily respond.</w:t>
      </w:r>
    </w:p>
    <w:p w14:paraId="2C58A324" w14:textId="47B5FCFC" w:rsidR="003B490E" w:rsidRDefault="000F78BE" w:rsidP="000F78BE">
      <w:pPr>
        <w:pStyle w:val="NormalWeb"/>
        <w:rPr>
          <w:rFonts w:asciiTheme="minorHAnsi" w:hAnsiTheme="minorHAnsi" w:cstheme="minorHAnsi"/>
          <w:color w:val="002060"/>
          <w:sz w:val="24"/>
          <w:szCs w:val="24"/>
        </w:rPr>
      </w:pPr>
      <w:r w:rsidRPr="000E4F4D">
        <w:rPr>
          <w:rFonts w:asciiTheme="minorHAnsi" w:hAnsiTheme="minorHAnsi" w:cstheme="minorHAnsi"/>
          <w:color w:val="002060"/>
          <w:sz w:val="24"/>
          <w:szCs w:val="24"/>
        </w:rPr>
        <w:t>Reviewer #1: See below.... strengths comments are included with weaknesses/limitations (section 7</w:t>
      </w:r>
      <w:r w:rsidR="003B490E">
        <w:rPr>
          <w:rFonts w:asciiTheme="minorHAnsi" w:hAnsiTheme="minorHAnsi" w:cstheme="minorHAnsi"/>
          <w:color w:val="002060"/>
          <w:sz w:val="24"/>
          <w:szCs w:val="24"/>
        </w:rPr>
        <w:t>)</w:t>
      </w:r>
    </w:p>
    <w:p w14:paraId="0973C71D" w14:textId="51ED0B99" w:rsidR="000F78BE" w:rsidRPr="000E4F4D" w:rsidRDefault="00475C8D" w:rsidP="000F78BE">
      <w:pPr>
        <w:pStyle w:val="NormalWeb"/>
        <w:rPr>
          <w:rFonts w:asciiTheme="minorHAnsi" w:hAnsiTheme="minorHAnsi" w:cstheme="minorHAnsi"/>
          <w:color w:val="002060"/>
          <w:sz w:val="24"/>
          <w:szCs w:val="24"/>
        </w:rPr>
      </w:pPr>
      <w:r w:rsidRPr="00475C8D">
        <w:rPr>
          <w:rFonts w:asciiTheme="minorHAnsi" w:hAnsiTheme="minorHAnsi" w:cstheme="minorHAnsi"/>
          <w:sz w:val="24"/>
          <w:szCs w:val="24"/>
        </w:rPr>
        <w:t>Authors</w:t>
      </w:r>
      <w:r w:rsidR="003B490E" w:rsidRPr="00475C8D">
        <w:rPr>
          <w:rFonts w:asciiTheme="minorHAnsi" w:hAnsiTheme="minorHAnsi" w:cstheme="minorHAnsi"/>
          <w:sz w:val="24"/>
          <w:szCs w:val="24"/>
        </w:rPr>
        <w:t xml:space="preserve"> response:  see below</w:t>
      </w:r>
      <w:r w:rsidR="00000000">
        <w:rPr>
          <w:rFonts w:asciiTheme="minorHAnsi" w:eastAsia="Times New Roman" w:hAnsiTheme="minorHAnsi" w:cstheme="minorHAnsi"/>
          <w:sz w:val="24"/>
          <w:szCs w:val="24"/>
        </w:rPr>
        <w:pict w14:anchorId="2D2D893D">
          <v:rect id="_x0000_i1026" style="width:468pt;height:.75pt" o:hralign="center" o:hrstd="t" o:hr="t" fillcolor="#a0a0a0" stroked="f"/>
        </w:pict>
      </w:r>
    </w:p>
    <w:p w14:paraId="04D32951" w14:textId="741A202D" w:rsidR="000F78BE" w:rsidRPr="00570B8E" w:rsidRDefault="000F78BE" w:rsidP="008A5206">
      <w:pPr>
        <w:tabs>
          <w:tab w:val="left" w:pos="5970"/>
        </w:tabs>
        <w:rPr>
          <w:rFonts w:asciiTheme="minorHAnsi" w:hAnsiTheme="minorHAnsi" w:cstheme="minorHAnsi"/>
          <w:sz w:val="24"/>
          <w:szCs w:val="24"/>
        </w:rPr>
      </w:pPr>
      <w:r w:rsidRPr="00570B8E">
        <w:rPr>
          <w:rFonts w:asciiTheme="minorHAnsi" w:hAnsiTheme="minorHAnsi" w:cstheme="minorHAnsi"/>
          <w:sz w:val="24"/>
          <w:szCs w:val="24"/>
        </w:rPr>
        <w:t>7. Have the authors clearly stated the limitations of their study/methods?</w:t>
      </w:r>
      <w:r w:rsidR="000E4F4D">
        <w:rPr>
          <w:rFonts w:asciiTheme="minorHAnsi" w:hAnsiTheme="minorHAnsi" w:cstheme="minorHAnsi"/>
          <w:sz w:val="24"/>
          <w:szCs w:val="24"/>
        </w:rPr>
        <w:t xml:space="preserve"> </w:t>
      </w:r>
      <w:r w:rsidRPr="00570B8E">
        <w:rPr>
          <w:rFonts w:asciiTheme="minorHAnsi" w:hAnsiTheme="minorHAnsi" w:cstheme="minorHAnsi"/>
          <w:sz w:val="24"/>
          <w:szCs w:val="24"/>
        </w:rPr>
        <w:t>Please list the limitations that the author(s) need to add or emphasize. Please number each limitation so that author(s) can more easily respond.</w:t>
      </w:r>
    </w:p>
    <w:p w14:paraId="0F1A711B" w14:textId="77777777" w:rsidR="003B490E" w:rsidRDefault="000F78BE" w:rsidP="000F78BE">
      <w:pPr>
        <w:pStyle w:val="NormalWeb"/>
        <w:rPr>
          <w:rFonts w:asciiTheme="minorHAnsi" w:hAnsiTheme="minorHAnsi" w:cstheme="minorHAnsi"/>
          <w:color w:val="002060"/>
          <w:sz w:val="24"/>
          <w:szCs w:val="24"/>
        </w:rPr>
      </w:pPr>
      <w:r w:rsidRPr="000E4F4D">
        <w:rPr>
          <w:rFonts w:asciiTheme="minorHAnsi" w:hAnsiTheme="minorHAnsi" w:cstheme="minorHAnsi"/>
          <w:color w:val="002060"/>
          <w:sz w:val="24"/>
          <w:szCs w:val="24"/>
        </w:rPr>
        <w:t xml:space="preserve">Reviewer #1: Most of this work is a replication of either </w:t>
      </w:r>
      <w:proofErr w:type="spellStart"/>
      <w:r w:rsidRPr="000E4F4D">
        <w:rPr>
          <w:rFonts w:asciiTheme="minorHAnsi" w:hAnsiTheme="minorHAnsi" w:cstheme="minorHAnsi"/>
          <w:color w:val="002060"/>
          <w:sz w:val="24"/>
          <w:szCs w:val="24"/>
        </w:rPr>
        <w:t>Baggen</w:t>
      </w:r>
      <w:proofErr w:type="spellEnd"/>
      <w:r w:rsidRPr="000E4F4D">
        <w:rPr>
          <w:rFonts w:asciiTheme="minorHAnsi" w:hAnsiTheme="minorHAnsi" w:cstheme="minorHAnsi"/>
          <w:color w:val="002060"/>
          <w:sz w:val="24"/>
          <w:szCs w:val="24"/>
        </w:rPr>
        <w:t xml:space="preserve"> or </w:t>
      </w:r>
      <w:proofErr w:type="spellStart"/>
      <w:r w:rsidRPr="000E4F4D">
        <w:rPr>
          <w:rFonts w:asciiTheme="minorHAnsi" w:hAnsiTheme="minorHAnsi" w:cstheme="minorHAnsi"/>
          <w:color w:val="002060"/>
          <w:sz w:val="24"/>
          <w:szCs w:val="24"/>
        </w:rPr>
        <w:t>Collimore</w:t>
      </w:r>
      <w:proofErr w:type="spellEnd"/>
      <w:r w:rsidRPr="000E4F4D">
        <w:rPr>
          <w:rFonts w:asciiTheme="minorHAnsi" w:hAnsiTheme="minorHAnsi" w:cstheme="minorHAnsi"/>
          <w:color w:val="002060"/>
          <w:sz w:val="24"/>
          <w:szCs w:val="24"/>
        </w:rPr>
        <w:t xml:space="preserve"> (with the incremental new contribution being extending the results between those studies). I have not examined the journal's policy on how novel a work needs to be for publication but this reviewer has a </w:t>
      </w:r>
      <w:proofErr w:type="spellStart"/>
      <w:r w:rsidRPr="000E4F4D">
        <w:rPr>
          <w:rFonts w:asciiTheme="minorHAnsi" w:hAnsiTheme="minorHAnsi" w:cstheme="minorHAnsi"/>
          <w:color w:val="002060"/>
          <w:sz w:val="24"/>
          <w:szCs w:val="24"/>
        </w:rPr>
        <w:t>favorable</w:t>
      </w:r>
      <w:proofErr w:type="spellEnd"/>
      <w:r w:rsidRPr="000E4F4D">
        <w:rPr>
          <w:rFonts w:asciiTheme="minorHAnsi" w:hAnsiTheme="minorHAnsi" w:cstheme="minorHAnsi"/>
          <w:color w:val="002060"/>
          <w:sz w:val="24"/>
          <w:szCs w:val="24"/>
        </w:rPr>
        <w:t xml:space="preserve"> perspective on replication studies.</w:t>
      </w:r>
      <w:r w:rsidRPr="000E4F4D">
        <w:rPr>
          <w:rFonts w:asciiTheme="minorHAnsi" w:hAnsiTheme="minorHAnsi" w:cstheme="minorHAnsi"/>
          <w:color w:val="002060"/>
          <w:sz w:val="24"/>
          <w:szCs w:val="24"/>
        </w:rPr>
        <w:br/>
      </w:r>
      <w:r w:rsidRPr="000E4F4D">
        <w:rPr>
          <w:rFonts w:asciiTheme="minorHAnsi" w:hAnsiTheme="minorHAnsi" w:cstheme="minorHAnsi"/>
          <w:color w:val="002060"/>
          <w:sz w:val="24"/>
          <w:szCs w:val="24"/>
        </w:rPr>
        <w:br/>
        <w:t>However, the replication aspect needs to be made clearer so that the new work can be better recognized. This may be presented as a strength lending towards the ability to almost directly compare between papers, which is generally hard to do.</w:t>
      </w:r>
    </w:p>
    <w:p w14:paraId="33E4CA4A" w14:textId="5A39901E" w:rsidR="000F78BE" w:rsidRDefault="000F78BE" w:rsidP="000F78BE">
      <w:pPr>
        <w:pStyle w:val="NormalWeb"/>
        <w:rPr>
          <w:rFonts w:asciiTheme="minorHAnsi" w:hAnsiTheme="minorHAnsi" w:cstheme="minorHAnsi"/>
          <w:color w:val="002060"/>
          <w:sz w:val="24"/>
          <w:szCs w:val="24"/>
        </w:rPr>
      </w:pPr>
      <w:r w:rsidRPr="00224378">
        <w:rPr>
          <w:rFonts w:asciiTheme="minorHAnsi" w:hAnsiTheme="minorHAnsi" w:cstheme="minorHAnsi"/>
          <w:color w:val="002060"/>
          <w:sz w:val="24"/>
          <w:szCs w:val="24"/>
        </w:rPr>
        <w:t xml:space="preserve">The paragraph describing limitations (line 218-25) is almost identical in content to one from </w:t>
      </w:r>
      <w:proofErr w:type="spellStart"/>
      <w:r w:rsidRPr="00224378">
        <w:rPr>
          <w:rFonts w:asciiTheme="minorHAnsi" w:hAnsiTheme="minorHAnsi" w:cstheme="minorHAnsi"/>
          <w:color w:val="002060"/>
          <w:sz w:val="24"/>
          <w:szCs w:val="24"/>
        </w:rPr>
        <w:t>Baggen</w:t>
      </w:r>
      <w:proofErr w:type="spellEnd"/>
      <w:r w:rsidRPr="00224378">
        <w:rPr>
          <w:rFonts w:asciiTheme="minorHAnsi" w:hAnsiTheme="minorHAnsi" w:cstheme="minorHAnsi"/>
          <w:color w:val="002060"/>
          <w:sz w:val="24"/>
          <w:szCs w:val="24"/>
        </w:rPr>
        <w:t xml:space="preserve"> 2020. While the author notes that this was done to facilitate a comparison with the previous studies it is a missed opportunity not to have extended the analysis to account for some of the other studies acknowledged limitations (e.g. only doing the dominant side, not evaluating the other foot's push-off for stair stepping). However, since the authors have not done this this paper needs to be clear that it replicated the limitations. Considering it seems like the eventual goal is to use DMCI as a diagnostic tool the authors need to discuss both the limitations of the analysis here (see comments regarding the discussion) and provide a much more structured set of clinical implications for this work and next steps to realize </w:t>
      </w:r>
      <w:r w:rsidRPr="00224378">
        <w:rPr>
          <w:rFonts w:asciiTheme="minorHAnsi" w:hAnsiTheme="minorHAnsi" w:cstheme="minorHAnsi"/>
          <w:color w:val="002060"/>
          <w:sz w:val="24"/>
          <w:szCs w:val="24"/>
        </w:rPr>
        <w:lastRenderedPageBreak/>
        <w:t>those clinical implications. Generic calls for further investigations of processing parameters for optimal techniques is not sufficient.</w:t>
      </w:r>
    </w:p>
    <w:p w14:paraId="0FC328A3" w14:textId="468C1767" w:rsidR="003B490E" w:rsidRPr="00224378" w:rsidRDefault="00224378" w:rsidP="00224378">
      <w:pPr>
        <w:pStyle w:val="NormalWeb"/>
        <w:jc w:val="both"/>
        <w:rPr>
          <w:rFonts w:asciiTheme="minorHAnsi" w:hAnsiTheme="minorHAnsi" w:cstheme="minorHAnsi"/>
          <w:sz w:val="24"/>
          <w:szCs w:val="24"/>
        </w:rPr>
      </w:pPr>
      <w:r w:rsidRPr="00224378">
        <w:rPr>
          <w:rFonts w:asciiTheme="minorHAnsi" w:hAnsiTheme="minorHAnsi" w:cstheme="minorHAnsi"/>
          <w:b/>
          <w:bCs/>
          <w:sz w:val="24"/>
          <w:szCs w:val="24"/>
        </w:rPr>
        <w:t>Authors</w:t>
      </w:r>
      <w:r w:rsidR="003B490E" w:rsidRPr="00224378">
        <w:rPr>
          <w:rFonts w:asciiTheme="minorHAnsi" w:hAnsiTheme="minorHAnsi" w:cstheme="minorHAnsi"/>
          <w:b/>
          <w:bCs/>
          <w:sz w:val="24"/>
          <w:szCs w:val="24"/>
        </w:rPr>
        <w:t xml:space="preserve"> response:  </w:t>
      </w:r>
      <w:r>
        <w:rPr>
          <w:rFonts w:asciiTheme="minorHAnsi" w:hAnsiTheme="minorHAnsi" w:cstheme="minorHAnsi"/>
          <w:sz w:val="24"/>
          <w:szCs w:val="24"/>
        </w:rPr>
        <w:t>A</w:t>
      </w:r>
      <w:r w:rsidR="003B490E" w:rsidRPr="00224378">
        <w:rPr>
          <w:rFonts w:asciiTheme="minorHAnsi" w:hAnsiTheme="minorHAnsi" w:cstheme="minorHAnsi"/>
          <w:sz w:val="24"/>
          <w:szCs w:val="24"/>
        </w:rPr>
        <w:t xml:space="preserve"> separate paragraph was added to highlight the strength of the study, highlight the </w:t>
      </w:r>
      <w:r w:rsidRPr="00224378">
        <w:rPr>
          <w:rFonts w:asciiTheme="minorHAnsi" w:hAnsiTheme="minorHAnsi" w:cstheme="minorHAnsi"/>
          <w:sz w:val="24"/>
          <w:szCs w:val="24"/>
        </w:rPr>
        <w:t>replication</w:t>
      </w:r>
      <w:r w:rsidR="003B490E" w:rsidRPr="00224378">
        <w:rPr>
          <w:rFonts w:asciiTheme="minorHAnsi" w:hAnsiTheme="minorHAnsi" w:cstheme="minorHAnsi"/>
          <w:sz w:val="24"/>
          <w:szCs w:val="24"/>
        </w:rPr>
        <w:t xml:space="preserve"> aspect and </w:t>
      </w:r>
      <w:r w:rsidRPr="00224378">
        <w:rPr>
          <w:rFonts w:asciiTheme="minorHAnsi" w:hAnsiTheme="minorHAnsi" w:cstheme="minorHAnsi"/>
          <w:sz w:val="24"/>
          <w:szCs w:val="24"/>
        </w:rPr>
        <w:t>limitations</w:t>
      </w:r>
      <w:r w:rsidR="003B490E" w:rsidRPr="00224378">
        <w:rPr>
          <w:rFonts w:asciiTheme="minorHAnsi" w:hAnsiTheme="minorHAnsi" w:cstheme="minorHAnsi"/>
          <w:sz w:val="24"/>
          <w:szCs w:val="24"/>
        </w:rPr>
        <w:t xml:space="preserve"> addressed</w:t>
      </w:r>
      <w:r>
        <w:rPr>
          <w:rFonts w:asciiTheme="minorHAnsi" w:hAnsiTheme="minorHAnsi" w:cstheme="minorHAnsi"/>
          <w:sz w:val="24"/>
          <w:szCs w:val="24"/>
        </w:rPr>
        <w:t xml:space="preserve"> in this study, in comparison to previous works. </w:t>
      </w:r>
      <w:r w:rsidR="003B490E" w:rsidRPr="00224378">
        <w:rPr>
          <w:rFonts w:asciiTheme="minorHAnsi" w:hAnsiTheme="minorHAnsi" w:cstheme="minorHAnsi"/>
          <w:sz w:val="24"/>
          <w:szCs w:val="24"/>
        </w:rPr>
        <w:t xml:space="preserve">The study extends the fairy homogenous sample used in </w:t>
      </w:r>
      <w:proofErr w:type="spellStart"/>
      <w:r w:rsidR="003B490E" w:rsidRPr="00224378">
        <w:rPr>
          <w:rFonts w:asciiTheme="minorHAnsi" w:hAnsiTheme="minorHAnsi" w:cstheme="minorHAnsi"/>
          <w:sz w:val="24"/>
          <w:szCs w:val="24"/>
        </w:rPr>
        <w:t>Baggen</w:t>
      </w:r>
      <w:proofErr w:type="spellEnd"/>
      <w:r w:rsidR="003B490E" w:rsidRPr="00224378">
        <w:rPr>
          <w:rFonts w:asciiTheme="minorHAnsi" w:hAnsiTheme="minorHAnsi" w:cstheme="minorHAnsi"/>
          <w:sz w:val="24"/>
          <w:szCs w:val="24"/>
        </w:rPr>
        <w:t>, to a heterogeneous</w:t>
      </w:r>
      <w:r w:rsidR="00671BA0">
        <w:rPr>
          <w:rFonts w:asciiTheme="minorHAnsi" w:hAnsiTheme="minorHAnsi" w:cstheme="minorHAnsi"/>
          <w:sz w:val="24"/>
          <w:szCs w:val="24"/>
        </w:rPr>
        <w:t xml:space="preserve"> sample</w:t>
      </w:r>
      <w:r w:rsidR="003B490E" w:rsidRPr="00224378">
        <w:rPr>
          <w:rFonts w:asciiTheme="minorHAnsi" w:hAnsiTheme="minorHAnsi" w:cstheme="minorHAnsi"/>
          <w:sz w:val="24"/>
          <w:szCs w:val="24"/>
        </w:rPr>
        <w:t xml:space="preserve">, by including males as well as </w:t>
      </w:r>
      <w:r w:rsidRPr="00224378">
        <w:rPr>
          <w:rFonts w:asciiTheme="minorHAnsi" w:hAnsiTheme="minorHAnsi" w:cstheme="minorHAnsi"/>
          <w:sz w:val="24"/>
          <w:szCs w:val="24"/>
        </w:rPr>
        <w:t>broadening</w:t>
      </w:r>
      <w:r w:rsidR="003B490E" w:rsidRPr="00224378">
        <w:rPr>
          <w:rFonts w:asciiTheme="minorHAnsi" w:hAnsiTheme="minorHAnsi" w:cstheme="minorHAnsi"/>
          <w:sz w:val="24"/>
          <w:szCs w:val="24"/>
        </w:rPr>
        <w:t xml:space="preserve"> the age group</w:t>
      </w:r>
      <w:r>
        <w:rPr>
          <w:rFonts w:asciiTheme="minorHAnsi" w:hAnsiTheme="minorHAnsi" w:cstheme="minorHAnsi"/>
          <w:sz w:val="24"/>
          <w:szCs w:val="24"/>
        </w:rPr>
        <w:t xml:space="preserve"> in comparison to </w:t>
      </w:r>
      <w:proofErr w:type="spellStart"/>
      <w:r>
        <w:rPr>
          <w:rFonts w:asciiTheme="minorHAnsi" w:hAnsiTheme="minorHAnsi" w:cstheme="minorHAnsi"/>
          <w:sz w:val="24"/>
          <w:szCs w:val="24"/>
        </w:rPr>
        <w:t>Collimore</w:t>
      </w:r>
      <w:proofErr w:type="spellEnd"/>
      <w:r w:rsidR="003B490E" w:rsidRPr="00224378">
        <w:rPr>
          <w:rFonts w:asciiTheme="minorHAnsi" w:hAnsiTheme="minorHAnsi" w:cstheme="minorHAnsi"/>
          <w:sz w:val="24"/>
          <w:szCs w:val="24"/>
        </w:rPr>
        <w:t xml:space="preserve">, hence </w:t>
      </w:r>
      <w:r w:rsidRPr="00224378">
        <w:rPr>
          <w:rFonts w:asciiTheme="minorHAnsi" w:hAnsiTheme="minorHAnsi" w:cstheme="minorHAnsi"/>
          <w:sz w:val="24"/>
          <w:szCs w:val="24"/>
        </w:rPr>
        <w:t>st</w:t>
      </w:r>
      <w:r>
        <w:rPr>
          <w:rFonts w:asciiTheme="minorHAnsi" w:hAnsiTheme="minorHAnsi" w:cstheme="minorHAnsi"/>
          <w:sz w:val="24"/>
          <w:szCs w:val="24"/>
        </w:rPr>
        <w:t>r</w:t>
      </w:r>
      <w:r w:rsidRPr="00224378">
        <w:rPr>
          <w:rFonts w:asciiTheme="minorHAnsi" w:hAnsiTheme="minorHAnsi" w:cstheme="minorHAnsi"/>
          <w:sz w:val="24"/>
          <w:szCs w:val="24"/>
        </w:rPr>
        <w:t>engthening</w:t>
      </w:r>
      <w:r w:rsidR="003B490E" w:rsidRPr="00224378">
        <w:rPr>
          <w:rFonts w:asciiTheme="minorHAnsi" w:hAnsiTheme="minorHAnsi" w:cstheme="minorHAnsi"/>
          <w:sz w:val="24"/>
          <w:szCs w:val="24"/>
        </w:rPr>
        <w:t xml:space="preserve"> the results and ensure they are generalizable to a wider population cohort. </w:t>
      </w:r>
      <w:r>
        <w:rPr>
          <w:rFonts w:asciiTheme="minorHAnsi" w:hAnsiTheme="minorHAnsi" w:cstheme="minorHAnsi"/>
          <w:sz w:val="24"/>
          <w:szCs w:val="24"/>
        </w:rPr>
        <w:t xml:space="preserve">The recommendation regarding specifics of further studies was also highlighted. </w:t>
      </w:r>
    </w:p>
    <w:p w14:paraId="5DB0E309" w14:textId="6008E771" w:rsidR="003B490E" w:rsidRDefault="003B490E" w:rsidP="006055DC">
      <w:pPr>
        <w:pStyle w:val="NormalWeb"/>
        <w:jc w:val="both"/>
        <w:rPr>
          <w:rFonts w:asciiTheme="minorHAnsi" w:hAnsiTheme="minorHAnsi" w:cstheme="minorHAnsi"/>
          <w:i/>
          <w:iCs/>
          <w:sz w:val="24"/>
          <w:szCs w:val="24"/>
        </w:rPr>
      </w:pPr>
      <w:r w:rsidRPr="00224378">
        <w:rPr>
          <w:rFonts w:asciiTheme="minorHAnsi" w:hAnsiTheme="minorHAnsi" w:cstheme="minorHAnsi"/>
          <w:sz w:val="24"/>
          <w:szCs w:val="24"/>
        </w:rPr>
        <w:t>Lines</w:t>
      </w:r>
      <w:r w:rsidR="006055DC">
        <w:rPr>
          <w:rFonts w:asciiTheme="minorHAnsi" w:hAnsiTheme="minorHAnsi" w:cstheme="minorHAnsi"/>
          <w:sz w:val="24"/>
          <w:szCs w:val="24"/>
        </w:rPr>
        <w:t xml:space="preserve"> 248-258</w:t>
      </w:r>
      <w:r w:rsidRPr="00224378">
        <w:rPr>
          <w:rFonts w:asciiTheme="minorHAnsi" w:hAnsiTheme="minorHAnsi" w:cstheme="minorHAnsi"/>
          <w:sz w:val="24"/>
          <w:szCs w:val="24"/>
        </w:rPr>
        <w:t xml:space="preserve">: </w:t>
      </w:r>
      <w:r w:rsidR="006055DC" w:rsidRPr="006055DC">
        <w:rPr>
          <w:rFonts w:asciiTheme="minorHAnsi" w:hAnsiTheme="minorHAnsi" w:cstheme="minorHAnsi"/>
          <w:i/>
          <w:iCs/>
          <w:sz w:val="24"/>
          <w:szCs w:val="24"/>
        </w:rPr>
        <w:t xml:space="preserve">This study provides an incentive for a broader clinical application of DMCI score, indicating that the results are generalizable for a wider population, as a less homogenous sample and a smaller age gap between groups were considered than previously explored in the literature. Otherwise, a close replication of methodological approaches with previous works on the topic ensures a fair comparison between the studies, while combining a range of exercises within the same sample allows for counteraction between-subject variability when identifying an optimal exercise for neuromotor impairment assessment. However, some limitations of the study should be considered when interpreting the results of this study. The </w:t>
      </w:r>
      <w:proofErr w:type="spellStart"/>
      <w:r w:rsidR="006055DC" w:rsidRPr="006055DC">
        <w:rPr>
          <w:rFonts w:asciiTheme="minorHAnsi" w:hAnsiTheme="minorHAnsi" w:cstheme="minorHAnsi"/>
          <w:i/>
          <w:iCs/>
          <w:sz w:val="24"/>
          <w:szCs w:val="24"/>
        </w:rPr>
        <w:t>sEMG</w:t>
      </w:r>
      <w:proofErr w:type="spellEnd"/>
      <w:r w:rsidR="006055DC" w:rsidRPr="006055DC">
        <w:rPr>
          <w:rFonts w:asciiTheme="minorHAnsi" w:hAnsiTheme="minorHAnsi" w:cstheme="minorHAnsi"/>
          <w:i/>
          <w:iCs/>
          <w:sz w:val="24"/>
          <w:szCs w:val="24"/>
        </w:rPr>
        <w:t xml:space="preserve"> data was only collected from muscles of the dominant leg, due to technical limitations of the </w:t>
      </w:r>
      <w:proofErr w:type="spellStart"/>
      <w:r w:rsidR="006055DC" w:rsidRPr="006055DC">
        <w:rPr>
          <w:rFonts w:asciiTheme="minorHAnsi" w:hAnsiTheme="minorHAnsi" w:cstheme="minorHAnsi"/>
          <w:i/>
          <w:iCs/>
          <w:sz w:val="24"/>
          <w:szCs w:val="24"/>
        </w:rPr>
        <w:t>sEMG</w:t>
      </w:r>
      <w:proofErr w:type="spellEnd"/>
      <w:r w:rsidR="006055DC" w:rsidRPr="006055DC">
        <w:rPr>
          <w:rFonts w:asciiTheme="minorHAnsi" w:hAnsiTheme="minorHAnsi" w:cstheme="minorHAnsi"/>
          <w:i/>
          <w:iCs/>
          <w:sz w:val="24"/>
          <w:szCs w:val="24"/>
        </w:rPr>
        <w:t xml:space="preserve"> system (e.g., number of sensors) and to ensure adequate comparison to previously published results. Thus, any input from the trailing leg, deep muscles, or back muscles was not considered. Moreover, differences in signal pre-processing should be considered when comparing results of this study to others, as different processing techniques might result on different number of synergies extracted.</w:t>
      </w:r>
    </w:p>
    <w:p w14:paraId="481FFEA2" w14:textId="669EEC35" w:rsidR="00560A5B" w:rsidRDefault="00560A5B" w:rsidP="006055DC">
      <w:pPr>
        <w:pStyle w:val="NormalWeb"/>
        <w:pBdr>
          <w:bottom w:val="double" w:sz="6" w:space="1" w:color="auto"/>
        </w:pBdr>
        <w:jc w:val="both"/>
        <w:rPr>
          <w:rFonts w:asciiTheme="minorHAnsi" w:hAnsiTheme="minorHAnsi" w:cstheme="minorHAnsi"/>
          <w:i/>
          <w:iCs/>
          <w:sz w:val="24"/>
          <w:szCs w:val="24"/>
        </w:rPr>
      </w:pPr>
      <w:r w:rsidRPr="00560A5B">
        <w:rPr>
          <w:rFonts w:asciiTheme="minorHAnsi" w:hAnsiTheme="minorHAnsi" w:cstheme="minorHAnsi"/>
          <w:sz w:val="24"/>
          <w:szCs w:val="24"/>
        </w:rPr>
        <w:t xml:space="preserve">Lines 261-265: </w:t>
      </w:r>
      <w:r w:rsidRPr="003C1C25">
        <w:rPr>
          <w:rFonts w:asciiTheme="minorHAnsi" w:hAnsiTheme="minorHAnsi" w:cstheme="minorHAnsi"/>
          <w:i/>
          <w:iCs/>
          <w:sz w:val="24"/>
          <w:szCs w:val="24"/>
        </w:rPr>
        <w:t>Overall, this study expands the previous findings in the field by exploring a range of exercises and additional metrics of MS analysis. It has been shown that utilization of one-synergy VAF and DMCI, as opposed to relying solely on the number of synergies, when combined with the forward stepping up exercise can offer a cost-effective and straightforward method for evaluating neuromuscular function in clinical settings, presenting a practical and economical solution for healthcare professionals.</w:t>
      </w:r>
    </w:p>
    <w:p w14:paraId="06C0D0F2" w14:textId="532E473C" w:rsidR="00990F40" w:rsidRDefault="00990F40" w:rsidP="006055DC">
      <w:pPr>
        <w:pStyle w:val="NormalWeb"/>
        <w:jc w:val="both"/>
        <w:rPr>
          <w:rFonts w:asciiTheme="minorHAnsi" w:hAnsiTheme="minorHAnsi" w:cstheme="minorHAnsi"/>
          <w:i/>
          <w:iCs/>
          <w:sz w:val="24"/>
          <w:szCs w:val="24"/>
        </w:rPr>
      </w:pPr>
      <w:r>
        <w:rPr>
          <w:rFonts w:asciiTheme="minorHAnsi" w:hAnsiTheme="minorHAnsi" w:cstheme="minorHAnsi"/>
          <w:i/>
          <w:iCs/>
          <w:sz w:val="24"/>
          <w:szCs w:val="24"/>
        </w:rPr>
        <w:t>Reviewer 2:</w:t>
      </w:r>
    </w:p>
    <w:p w14:paraId="230F6D72" w14:textId="205FFD02" w:rsidR="00605F60" w:rsidRDefault="00605F60" w:rsidP="00605F60">
      <w:pPr>
        <w:pBdr>
          <w:bottom w:val="single" w:sz="6" w:space="1" w:color="auto"/>
        </w:pBdr>
        <w:jc w:val="both"/>
        <w:rPr>
          <w:lang w:val="en-IE"/>
        </w:rPr>
      </w:pPr>
      <w:r w:rsidRPr="000E4F4D">
        <w:rPr>
          <w:lang w:val="en-IE"/>
        </w:rPr>
        <w:t xml:space="preserve">We want to thank reviewer for the useful </w:t>
      </w:r>
      <w:r>
        <w:rPr>
          <w:lang w:val="en-IE"/>
        </w:rPr>
        <w:t>suggestions</w:t>
      </w:r>
      <w:r w:rsidRPr="000E4F4D">
        <w:rPr>
          <w:lang w:val="en-IE"/>
        </w:rPr>
        <w:t xml:space="preserve">. </w:t>
      </w:r>
      <w:r>
        <w:rPr>
          <w:lang w:val="en-IE"/>
        </w:rPr>
        <w:t xml:space="preserve">The reviewer’s recommendations were implemented to improve overall quality of the manuscript.  </w:t>
      </w:r>
    </w:p>
    <w:p w14:paraId="6F398758" w14:textId="77777777" w:rsidR="00990F40" w:rsidRPr="00990F40" w:rsidRDefault="00990F40" w:rsidP="00990F40">
      <w:pPr>
        <w:pStyle w:val="NormalWeb"/>
        <w:jc w:val="both"/>
        <w:rPr>
          <w:rFonts w:asciiTheme="minorHAnsi" w:hAnsiTheme="minorHAnsi" w:cstheme="minorHAnsi"/>
          <w:color w:val="002060"/>
          <w:sz w:val="24"/>
          <w:szCs w:val="24"/>
          <w:lang w:val="en-IE"/>
        </w:rPr>
      </w:pPr>
      <w:r w:rsidRPr="00990F40">
        <w:rPr>
          <w:rFonts w:asciiTheme="minorHAnsi" w:hAnsiTheme="minorHAnsi" w:cstheme="minorHAnsi"/>
          <w:color w:val="002060"/>
          <w:sz w:val="24"/>
          <w:szCs w:val="24"/>
          <w:lang w:val="en-IE"/>
        </w:rPr>
        <w:t>Reviewer #2: In this manuscript, the authors use the Dynamic Motor Control index to differentiate the neuro-motor function of younger vs. older adults. The use of more complex motor tasks extends the work of previous studies that found no difference in muscle synergies between younger and older adults. Overall, the manuscript is well organized, but there are a few issues to address before publication.</w:t>
      </w:r>
    </w:p>
    <w:p w14:paraId="0D0A33D5" w14:textId="77777777" w:rsidR="00990F40" w:rsidRPr="00990F40" w:rsidRDefault="00990F40" w:rsidP="00990F40">
      <w:pPr>
        <w:pStyle w:val="NormalWeb"/>
        <w:jc w:val="both"/>
        <w:rPr>
          <w:rFonts w:asciiTheme="minorHAnsi" w:hAnsiTheme="minorHAnsi" w:cstheme="minorHAnsi"/>
          <w:color w:val="002060"/>
          <w:sz w:val="24"/>
          <w:szCs w:val="24"/>
          <w:lang w:val="en-IE"/>
        </w:rPr>
      </w:pPr>
      <w:r w:rsidRPr="00990F40">
        <w:rPr>
          <w:rFonts w:asciiTheme="minorHAnsi" w:hAnsiTheme="minorHAnsi" w:cstheme="minorHAnsi"/>
          <w:color w:val="002060"/>
          <w:sz w:val="24"/>
          <w:szCs w:val="24"/>
          <w:lang w:val="en-IE"/>
        </w:rPr>
        <w:t>One minor note, the Dynamic Motor Control index has been traditionally abbreviated as DMC, which is how I will refer to it in this review.</w:t>
      </w:r>
    </w:p>
    <w:p w14:paraId="5B732567" w14:textId="77777777" w:rsidR="00990F40" w:rsidRPr="00990F40" w:rsidRDefault="00990F40" w:rsidP="00990F40">
      <w:pPr>
        <w:pStyle w:val="NormalWeb"/>
        <w:jc w:val="both"/>
        <w:rPr>
          <w:rFonts w:asciiTheme="minorHAnsi" w:hAnsiTheme="minorHAnsi" w:cstheme="minorHAnsi"/>
          <w:color w:val="002060"/>
          <w:sz w:val="24"/>
          <w:szCs w:val="24"/>
          <w:lang w:val="en-IE"/>
        </w:rPr>
      </w:pPr>
      <w:r w:rsidRPr="00990F40">
        <w:rPr>
          <w:rFonts w:asciiTheme="minorHAnsi" w:hAnsiTheme="minorHAnsi" w:cstheme="minorHAnsi"/>
          <w:color w:val="002060"/>
          <w:sz w:val="24"/>
          <w:szCs w:val="24"/>
          <w:lang w:val="en-IE"/>
        </w:rPr>
        <w:lastRenderedPageBreak/>
        <w:t>Methods</w:t>
      </w:r>
    </w:p>
    <w:p w14:paraId="6B6ED501" w14:textId="6EAE87AF" w:rsidR="00990F40" w:rsidRPr="00990F40" w:rsidRDefault="00990F40" w:rsidP="00990F40">
      <w:pPr>
        <w:pStyle w:val="NormalWeb"/>
        <w:numPr>
          <w:ilvl w:val="0"/>
          <w:numId w:val="1"/>
        </w:numPr>
        <w:jc w:val="both"/>
        <w:rPr>
          <w:rFonts w:asciiTheme="minorHAnsi" w:hAnsiTheme="minorHAnsi" w:cstheme="minorHAnsi"/>
          <w:color w:val="002060"/>
          <w:sz w:val="24"/>
          <w:szCs w:val="24"/>
          <w:lang w:val="en-IE"/>
        </w:rPr>
      </w:pPr>
      <w:r w:rsidRPr="00990F40">
        <w:rPr>
          <w:rFonts w:asciiTheme="minorHAnsi" w:hAnsiTheme="minorHAnsi" w:cstheme="minorHAnsi"/>
          <w:color w:val="002060"/>
          <w:sz w:val="24"/>
          <w:szCs w:val="24"/>
          <w:lang w:val="en-IE"/>
        </w:rPr>
        <w:t>While BTS electrodes are standard, I wouldn't call them the "gold-standard".</w:t>
      </w:r>
    </w:p>
    <w:p w14:paraId="1E7BE341" w14:textId="77777777" w:rsidR="00990F40" w:rsidRDefault="00990F40" w:rsidP="00990F40">
      <w:pPr>
        <w:pStyle w:val="NormalWeb"/>
        <w:ind w:left="360"/>
        <w:jc w:val="both"/>
        <w:rPr>
          <w:rFonts w:asciiTheme="minorHAnsi" w:hAnsiTheme="minorHAnsi" w:cstheme="minorHAnsi"/>
          <w:sz w:val="24"/>
          <w:szCs w:val="24"/>
          <w:lang w:val="en-IE"/>
        </w:rPr>
      </w:pPr>
    </w:p>
    <w:p w14:paraId="43B76BC7" w14:textId="0FA115E9" w:rsidR="00990F40" w:rsidRPr="00990F40" w:rsidRDefault="00990F40" w:rsidP="00990F40">
      <w:pPr>
        <w:pStyle w:val="NormalWeb"/>
        <w:ind w:left="360"/>
        <w:jc w:val="both"/>
        <w:rPr>
          <w:rFonts w:asciiTheme="minorHAnsi" w:hAnsiTheme="minorHAnsi" w:cstheme="minorHAnsi"/>
          <w:sz w:val="24"/>
          <w:szCs w:val="24"/>
          <w:lang w:val="en-IE"/>
        </w:rPr>
      </w:pPr>
      <w:r w:rsidRPr="00224378">
        <w:rPr>
          <w:rFonts w:asciiTheme="minorHAnsi" w:hAnsiTheme="minorHAnsi" w:cstheme="minorHAnsi"/>
          <w:b/>
          <w:bCs/>
          <w:sz w:val="24"/>
          <w:szCs w:val="24"/>
        </w:rPr>
        <w:t xml:space="preserve">Authors response:  </w:t>
      </w:r>
      <w:r>
        <w:rPr>
          <w:rFonts w:asciiTheme="minorHAnsi" w:hAnsiTheme="minorHAnsi" w:cstheme="minorHAnsi"/>
          <w:sz w:val="24"/>
          <w:szCs w:val="24"/>
          <w:lang w:val="en-IE"/>
        </w:rPr>
        <w:t xml:space="preserve">The line 96 was amended to the following: </w:t>
      </w:r>
      <w:r w:rsidRPr="00990F40">
        <w:rPr>
          <w:rFonts w:asciiTheme="minorHAnsi" w:hAnsiTheme="minorHAnsi" w:cstheme="minorHAnsi"/>
          <w:i/>
          <w:iCs/>
          <w:sz w:val="24"/>
          <w:szCs w:val="24"/>
          <w:lang w:val="en-IE"/>
        </w:rPr>
        <w:t>Off-the-shelf FREEEMG (BTS Engineering, Italy) electromyography units were used for data collection.</w:t>
      </w:r>
    </w:p>
    <w:p w14:paraId="15EE797B" w14:textId="28320181" w:rsidR="00990F40" w:rsidRPr="00B30004" w:rsidRDefault="00990F40" w:rsidP="00990F40">
      <w:pPr>
        <w:pStyle w:val="NormalWeb"/>
        <w:numPr>
          <w:ilvl w:val="0"/>
          <w:numId w:val="1"/>
        </w:numPr>
        <w:jc w:val="both"/>
        <w:rPr>
          <w:rFonts w:asciiTheme="minorHAnsi" w:hAnsiTheme="minorHAnsi" w:cstheme="minorHAnsi"/>
          <w:color w:val="002060"/>
          <w:sz w:val="24"/>
          <w:szCs w:val="24"/>
          <w:lang w:val="en-IE"/>
        </w:rPr>
      </w:pPr>
      <w:r w:rsidRPr="00B30004">
        <w:rPr>
          <w:rFonts w:asciiTheme="minorHAnsi" w:hAnsiTheme="minorHAnsi" w:cstheme="minorHAnsi"/>
          <w:color w:val="002060"/>
          <w:sz w:val="24"/>
          <w:szCs w:val="24"/>
          <w:lang w:val="en-IE"/>
        </w:rPr>
        <w:t>There is no need to average the gait cycles. As long as the EMG signals are synchronized, the DMC can be calculated without any temporal reference. Shuman actually showed that concatenating trials end to end was more stable than averaging them. I don't think this will affect the current study, but something to keep in mind going forward.</w:t>
      </w:r>
    </w:p>
    <w:p w14:paraId="3994D961" w14:textId="0CC87647" w:rsidR="00990F40" w:rsidRPr="00C07BF0" w:rsidRDefault="00990F40" w:rsidP="00990F40">
      <w:pPr>
        <w:pStyle w:val="NormalWeb"/>
        <w:jc w:val="both"/>
        <w:rPr>
          <w:rFonts w:asciiTheme="minorHAnsi" w:hAnsiTheme="minorHAnsi" w:cstheme="minorHAnsi"/>
          <w:sz w:val="24"/>
          <w:szCs w:val="24"/>
        </w:rPr>
      </w:pPr>
      <w:r w:rsidRPr="00224378">
        <w:rPr>
          <w:rFonts w:asciiTheme="minorHAnsi" w:hAnsiTheme="minorHAnsi" w:cstheme="minorHAnsi"/>
          <w:b/>
          <w:bCs/>
          <w:sz w:val="24"/>
          <w:szCs w:val="24"/>
        </w:rPr>
        <w:t xml:space="preserve">Authors response:  </w:t>
      </w:r>
      <w:r>
        <w:rPr>
          <w:rFonts w:asciiTheme="minorHAnsi" w:hAnsiTheme="minorHAnsi" w:cstheme="minorHAnsi"/>
          <w:sz w:val="24"/>
          <w:szCs w:val="24"/>
          <w:lang w:val="en-IE"/>
        </w:rPr>
        <w:t>The step-up exercises were averaged due to high variability between execution of steps within participant, while walking was concatenated. Please refer to the comment above:   “</w:t>
      </w:r>
      <w:r w:rsidRPr="00C07BF0">
        <w:rPr>
          <w:rFonts w:asciiTheme="minorHAnsi" w:hAnsiTheme="minorHAnsi" w:cstheme="minorHAnsi"/>
          <w:sz w:val="24"/>
          <w:szCs w:val="24"/>
        </w:rPr>
        <w:t>We considered the work Oliviera et al</w:t>
      </w:r>
      <w:r>
        <w:rPr>
          <w:rFonts w:asciiTheme="minorHAnsi" w:hAnsiTheme="minorHAnsi" w:cstheme="minorHAnsi"/>
          <w:sz w:val="24"/>
          <w:szCs w:val="24"/>
        </w:rPr>
        <w:t>.</w:t>
      </w:r>
      <w:r w:rsidRPr="00C07BF0">
        <w:rPr>
          <w:rFonts w:asciiTheme="minorHAnsi" w:hAnsiTheme="minorHAnsi" w:cstheme="minorHAnsi"/>
          <w:sz w:val="24"/>
          <w:szCs w:val="24"/>
        </w:rPr>
        <w:t xml:space="preserve"> and confirm that our approach follows suggestions of this work, specifically “optimal reconstructions were found by using at least 20 steps allowed to capture most of the step-by-step variability generated during longer periods of locomotion”, which is important for activities performed over the long periods such as locomotion when “step-to-step variability will be revealed over longer periods”. Considering that, contrary to walking, stepping up is difficult to perform for longer periods for older participants, and that the exercise does not naturally form a continuous movement as the steps are repeated with pause in between, resulting in high variability between steps. To ensure better intra-subject repeatability averaging was </w:t>
      </w:r>
      <w:r>
        <w:rPr>
          <w:rFonts w:asciiTheme="minorHAnsi" w:hAnsiTheme="minorHAnsi" w:cstheme="minorHAnsi"/>
          <w:sz w:val="24"/>
          <w:szCs w:val="24"/>
        </w:rPr>
        <w:t xml:space="preserve">used </w:t>
      </w:r>
      <w:r w:rsidRPr="00C07BF0">
        <w:rPr>
          <w:rFonts w:asciiTheme="minorHAnsi" w:hAnsiTheme="minorHAnsi" w:cstheme="minorHAnsi"/>
          <w:sz w:val="24"/>
          <w:szCs w:val="24"/>
        </w:rPr>
        <w:t>as recording of a sufficiently long number of steps up the ladder w</w:t>
      </w:r>
      <w:r w:rsidR="00452E86">
        <w:rPr>
          <w:rFonts w:asciiTheme="minorHAnsi" w:hAnsiTheme="minorHAnsi" w:cstheme="minorHAnsi"/>
          <w:sz w:val="24"/>
          <w:szCs w:val="24"/>
        </w:rPr>
        <w:t>hich</w:t>
      </w:r>
      <w:r w:rsidRPr="00C07BF0">
        <w:rPr>
          <w:rFonts w:asciiTheme="minorHAnsi" w:hAnsiTheme="minorHAnsi" w:cstheme="minorHAnsi"/>
          <w:sz w:val="24"/>
          <w:szCs w:val="24"/>
        </w:rPr>
        <w:t xml:space="preserve"> is impossible in the current experimental setup.</w:t>
      </w:r>
      <w:r>
        <w:rPr>
          <w:rFonts w:asciiTheme="minorHAnsi" w:hAnsiTheme="minorHAnsi" w:cstheme="minorHAnsi"/>
          <w:sz w:val="24"/>
          <w:szCs w:val="24"/>
        </w:rPr>
        <w:t>”</w:t>
      </w:r>
    </w:p>
    <w:p w14:paraId="78B72FBC" w14:textId="4E8175BB" w:rsidR="00990F40" w:rsidRPr="00B30004" w:rsidRDefault="00990F40" w:rsidP="00990F40">
      <w:pPr>
        <w:pStyle w:val="NormalWeb"/>
        <w:numPr>
          <w:ilvl w:val="0"/>
          <w:numId w:val="1"/>
        </w:numPr>
        <w:jc w:val="both"/>
        <w:rPr>
          <w:rFonts w:asciiTheme="minorHAnsi" w:hAnsiTheme="minorHAnsi" w:cstheme="minorHAnsi"/>
          <w:color w:val="002060"/>
          <w:sz w:val="24"/>
          <w:szCs w:val="24"/>
          <w:lang w:val="en-IE"/>
        </w:rPr>
      </w:pPr>
      <w:r w:rsidRPr="00B30004">
        <w:rPr>
          <w:rFonts w:asciiTheme="minorHAnsi" w:hAnsiTheme="minorHAnsi" w:cstheme="minorHAnsi"/>
          <w:color w:val="002060"/>
          <w:sz w:val="24"/>
          <w:szCs w:val="24"/>
          <w:lang w:val="en-IE"/>
        </w:rPr>
        <w:t>I would have liked to have seen a larger sample size.</w:t>
      </w:r>
    </w:p>
    <w:p w14:paraId="0DA00235" w14:textId="1EFABC0F" w:rsidR="00990F40" w:rsidRPr="00990F40" w:rsidRDefault="00B30004" w:rsidP="00990F40">
      <w:pPr>
        <w:pStyle w:val="NormalWeb"/>
        <w:jc w:val="both"/>
        <w:rPr>
          <w:rFonts w:asciiTheme="minorHAnsi" w:hAnsiTheme="minorHAnsi" w:cstheme="minorHAnsi"/>
          <w:sz w:val="24"/>
          <w:szCs w:val="24"/>
          <w:lang w:val="en-IE"/>
        </w:rPr>
      </w:pPr>
      <w:r w:rsidRPr="00224378">
        <w:rPr>
          <w:rFonts w:asciiTheme="minorHAnsi" w:hAnsiTheme="minorHAnsi" w:cstheme="minorHAnsi"/>
          <w:b/>
          <w:bCs/>
          <w:sz w:val="24"/>
          <w:szCs w:val="24"/>
        </w:rPr>
        <w:t xml:space="preserve">Authors response:  </w:t>
      </w:r>
      <w:r w:rsidR="00990F40">
        <w:rPr>
          <w:rFonts w:asciiTheme="minorHAnsi" w:hAnsiTheme="minorHAnsi" w:cstheme="minorHAnsi"/>
          <w:sz w:val="24"/>
          <w:szCs w:val="24"/>
          <w:lang w:val="en-IE"/>
        </w:rPr>
        <w:t>We based our sample size on the previous work with the similar size, we believe that it is sufficient for t-test</w:t>
      </w:r>
      <w:r w:rsidR="00452E86">
        <w:rPr>
          <w:rFonts w:asciiTheme="minorHAnsi" w:hAnsiTheme="minorHAnsi" w:cstheme="minorHAnsi"/>
          <w:sz w:val="24"/>
          <w:szCs w:val="24"/>
          <w:lang w:val="en-IE"/>
        </w:rPr>
        <w:t>;</w:t>
      </w:r>
      <w:r w:rsidR="00990F40">
        <w:rPr>
          <w:rFonts w:asciiTheme="minorHAnsi" w:hAnsiTheme="minorHAnsi" w:cstheme="minorHAnsi"/>
          <w:sz w:val="24"/>
          <w:szCs w:val="24"/>
          <w:lang w:val="en-IE"/>
        </w:rPr>
        <w:t xml:space="preserve"> however</w:t>
      </w:r>
      <w:r w:rsidR="00452E86">
        <w:rPr>
          <w:rFonts w:asciiTheme="minorHAnsi" w:hAnsiTheme="minorHAnsi" w:cstheme="minorHAnsi"/>
          <w:sz w:val="24"/>
          <w:szCs w:val="24"/>
          <w:lang w:val="en-IE"/>
        </w:rPr>
        <w:t>,</w:t>
      </w:r>
      <w:r w:rsidR="00990F40">
        <w:rPr>
          <w:rFonts w:asciiTheme="minorHAnsi" w:hAnsiTheme="minorHAnsi" w:cstheme="minorHAnsi"/>
          <w:sz w:val="24"/>
          <w:szCs w:val="24"/>
          <w:lang w:val="en-IE"/>
        </w:rPr>
        <w:t xml:space="preserve"> to further investigate DMCI correlation with KOOS or further comparison of the groups/prediction or regression models the sample size is indeed limited. </w:t>
      </w:r>
    </w:p>
    <w:p w14:paraId="26AF2726" w14:textId="77777777" w:rsidR="00990F40" w:rsidRPr="00B30004" w:rsidRDefault="00990F40" w:rsidP="00990F40">
      <w:pPr>
        <w:pStyle w:val="NormalWeb"/>
        <w:jc w:val="both"/>
        <w:rPr>
          <w:rFonts w:asciiTheme="minorHAnsi" w:hAnsiTheme="minorHAnsi" w:cstheme="minorHAnsi"/>
          <w:color w:val="002060"/>
          <w:sz w:val="24"/>
          <w:szCs w:val="24"/>
          <w:lang w:val="en-IE"/>
        </w:rPr>
      </w:pPr>
      <w:r w:rsidRPr="00B30004">
        <w:rPr>
          <w:rFonts w:asciiTheme="minorHAnsi" w:hAnsiTheme="minorHAnsi" w:cstheme="minorHAnsi"/>
          <w:color w:val="002060"/>
          <w:sz w:val="24"/>
          <w:szCs w:val="24"/>
          <w:lang w:val="en-IE"/>
        </w:rPr>
        <w:t>4. The filtering and normalization scheme seems fine to me.</w:t>
      </w:r>
    </w:p>
    <w:p w14:paraId="287DAD5B" w14:textId="77777777" w:rsidR="00990F40" w:rsidRPr="00B30004" w:rsidRDefault="00990F40" w:rsidP="00990F40">
      <w:pPr>
        <w:pStyle w:val="NormalWeb"/>
        <w:jc w:val="both"/>
        <w:rPr>
          <w:rFonts w:asciiTheme="minorHAnsi" w:hAnsiTheme="minorHAnsi" w:cstheme="minorHAnsi"/>
          <w:color w:val="002060"/>
          <w:sz w:val="24"/>
          <w:szCs w:val="24"/>
          <w:lang w:val="en-IE"/>
        </w:rPr>
      </w:pPr>
      <w:r w:rsidRPr="00B30004">
        <w:rPr>
          <w:rFonts w:asciiTheme="minorHAnsi" w:hAnsiTheme="minorHAnsi" w:cstheme="minorHAnsi"/>
          <w:color w:val="002060"/>
          <w:sz w:val="24"/>
          <w:szCs w:val="24"/>
          <w:lang w:val="en-IE"/>
        </w:rPr>
        <w:t>Results</w:t>
      </w:r>
    </w:p>
    <w:p w14:paraId="787039A6" w14:textId="75A6E6C2" w:rsidR="00990F40" w:rsidRPr="00B30004" w:rsidRDefault="00990F40" w:rsidP="00990F40">
      <w:pPr>
        <w:pStyle w:val="NormalWeb"/>
        <w:numPr>
          <w:ilvl w:val="0"/>
          <w:numId w:val="1"/>
        </w:numPr>
        <w:jc w:val="both"/>
        <w:rPr>
          <w:rFonts w:asciiTheme="minorHAnsi" w:hAnsiTheme="minorHAnsi" w:cstheme="minorHAnsi"/>
          <w:color w:val="002060"/>
          <w:sz w:val="24"/>
          <w:szCs w:val="24"/>
          <w:lang w:val="en-IE"/>
        </w:rPr>
      </w:pPr>
      <w:r w:rsidRPr="00B30004">
        <w:rPr>
          <w:rFonts w:asciiTheme="minorHAnsi" w:hAnsiTheme="minorHAnsi" w:cstheme="minorHAnsi"/>
          <w:color w:val="002060"/>
          <w:sz w:val="24"/>
          <w:szCs w:val="24"/>
          <w:lang w:val="en-IE"/>
        </w:rPr>
        <w:t>The range in ages between the groups is larger than the gap in ages between the groups. Why not use regression analysis with age as the independent variable?</w:t>
      </w:r>
    </w:p>
    <w:p w14:paraId="43001809" w14:textId="0B87BFEB" w:rsidR="00990F40" w:rsidRPr="00990F40" w:rsidRDefault="00B30004" w:rsidP="00990F40">
      <w:pPr>
        <w:pStyle w:val="NormalWeb"/>
        <w:jc w:val="both"/>
        <w:rPr>
          <w:rFonts w:asciiTheme="minorHAnsi" w:hAnsiTheme="minorHAnsi" w:cstheme="minorHAnsi"/>
          <w:sz w:val="24"/>
          <w:szCs w:val="24"/>
          <w:lang w:val="en-IE"/>
        </w:rPr>
      </w:pPr>
      <w:r w:rsidRPr="00224378">
        <w:rPr>
          <w:rFonts w:asciiTheme="minorHAnsi" w:hAnsiTheme="minorHAnsi" w:cstheme="minorHAnsi"/>
          <w:b/>
          <w:bCs/>
          <w:sz w:val="24"/>
          <w:szCs w:val="24"/>
        </w:rPr>
        <w:t xml:space="preserve">Authors response:  </w:t>
      </w:r>
      <w:r w:rsidR="00990F40">
        <w:rPr>
          <w:rFonts w:asciiTheme="minorHAnsi" w:hAnsiTheme="minorHAnsi" w:cstheme="minorHAnsi"/>
          <w:sz w:val="24"/>
          <w:szCs w:val="24"/>
          <w:lang w:val="en-IE"/>
        </w:rPr>
        <w:t>We believe that sample size is not sufficient for regression analysis, while</w:t>
      </w:r>
      <w:r>
        <w:rPr>
          <w:rFonts w:asciiTheme="minorHAnsi" w:hAnsiTheme="minorHAnsi" w:cstheme="minorHAnsi"/>
          <w:sz w:val="24"/>
          <w:szCs w:val="24"/>
          <w:lang w:val="en-IE"/>
        </w:rPr>
        <w:t xml:space="preserve"> independent sample t-test can indicate a better suited exercise for DMCI assessment regardless of the age gap in the sample included. </w:t>
      </w:r>
    </w:p>
    <w:p w14:paraId="04607AFD" w14:textId="63859EC9" w:rsidR="00990F40" w:rsidRPr="00B30004" w:rsidRDefault="00990F40" w:rsidP="00B30004">
      <w:pPr>
        <w:pStyle w:val="NormalWeb"/>
        <w:numPr>
          <w:ilvl w:val="0"/>
          <w:numId w:val="1"/>
        </w:numPr>
        <w:jc w:val="both"/>
        <w:rPr>
          <w:rFonts w:asciiTheme="minorHAnsi" w:hAnsiTheme="minorHAnsi" w:cstheme="minorHAnsi"/>
          <w:color w:val="002060"/>
          <w:sz w:val="24"/>
          <w:szCs w:val="24"/>
          <w:lang w:val="en-IE"/>
        </w:rPr>
      </w:pPr>
      <w:r w:rsidRPr="00B30004">
        <w:rPr>
          <w:rFonts w:asciiTheme="minorHAnsi" w:hAnsiTheme="minorHAnsi" w:cstheme="minorHAnsi"/>
          <w:color w:val="002060"/>
          <w:sz w:val="24"/>
          <w:szCs w:val="24"/>
          <w:lang w:val="en-IE"/>
        </w:rPr>
        <w:t>Table 3 would be more useful if it was broken down by age groups.</w:t>
      </w:r>
    </w:p>
    <w:p w14:paraId="0188432C" w14:textId="606BCEC0" w:rsidR="00B30004" w:rsidRPr="00990F40" w:rsidRDefault="00B30004" w:rsidP="00B30004">
      <w:pPr>
        <w:pStyle w:val="NormalWeb"/>
        <w:jc w:val="both"/>
        <w:rPr>
          <w:rFonts w:asciiTheme="minorHAnsi" w:hAnsiTheme="minorHAnsi" w:cstheme="minorHAnsi"/>
          <w:sz w:val="24"/>
          <w:szCs w:val="24"/>
          <w:lang w:val="en-IE"/>
        </w:rPr>
      </w:pPr>
      <w:r w:rsidRPr="00224378">
        <w:rPr>
          <w:rFonts w:asciiTheme="minorHAnsi" w:hAnsiTheme="minorHAnsi" w:cstheme="minorHAnsi"/>
          <w:b/>
          <w:bCs/>
          <w:sz w:val="24"/>
          <w:szCs w:val="24"/>
        </w:rPr>
        <w:lastRenderedPageBreak/>
        <w:t xml:space="preserve">Authors response:  </w:t>
      </w:r>
      <w:r w:rsidRPr="00B30004">
        <w:rPr>
          <w:rFonts w:asciiTheme="minorHAnsi" w:hAnsiTheme="minorHAnsi" w:cstheme="minorHAnsi"/>
          <w:sz w:val="24"/>
          <w:szCs w:val="24"/>
        </w:rPr>
        <w:t>table 3 was amended accordingly.</w:t>
      </w:r>
    </w:p>
    <w:p w14:paraId="045ADBC2" w14:textId="77777777" w:rsidR="00990F40" w:rsidRPr="00990F40" w:rsidRDefault="00990F40" w:rsidP="00990F40">
      <w:pPr>
        <w:pStyle w:val="NormalWeb"/>
        <w:jc w:val="both"/>
        <w:rPr>
          <w:rFonts w:asciiTheme="minorHAnsi" w:hAnsiTheme="minorHAnsi" w:cstheme="minorHAnsi"/>
          <w:sz w:val="24"/>
          <w:szCs w:val="24"/>
          <w:lang w:val="en-IE"/>
        </w:rPr>
      </w:pPr>
      <w:r w:rsidRPr="00990F40">
        <w:rPr>
          <w:rFonts w:asciiTheme="minorHAnsi" w:hAnsiTheme="minorHAnsi" w:cstheme="minorHAnsi"/>
          <w:sz w:val="24"/>
          <w:szCs w:val="24"/>
          <w:lang w:val="en-IE"/>
        </w:rPr>
        <w:t>Discussion</w:t>
      </w:r>
    </w:p>
    <w:p w14:paraId="23D30C79" w14:textId="22BC64BF" w:rsidR="00990F40" w:rsidRDefault="00990F40" w:rsidP="00B30004">
      <w:pPr>
        <w:pStyle w:val="NormalWeb"/>
        <w:numPr>
          <w:ilvl w:val="0"/>
          <w:numId w:val="1"/>
        </w:numPr>
        <w:jc w:val="both"/>
        <w:rPr>
          <w:rFonts w:asciiTheme="minorHAnsi" w:hAnsiTheme="minorHAnsi" w:cstheme="minorHAnsi"/>
          <w:sz w:val="24"/>
          <w:szCs w:val="24"/>
          <w:lang w:val="en-IE"/>
        </w:rPr>
      </w:pPr>
      <w:r w:rsidRPr="00990F40">
        <w:rPr>
          <w:rFonts w:asciiTheme="minorHAnsi" w:hAnsiTheme="minorHAnsi" w:cstheme="minorHAnsi"/>
          <w:sz w:val="24"/>
          <w:szCs w:val="24"/>
          <w:lang w:val="en-IE"/>
        </w:rPr>
        <w:t>Double check grammar</w:t>
      </w:r>
    </w:p>
    <w:p w14:paraId="5663D1B3" w14:textId="499CEBA4" w:rsidR="00B30004" w:rsidRPr="00990F40" w:rsidRDefault="00B30004" w:rsidP="00B30004">
      <w:pPr>
        <w:pStyle w:val="NormalWeb"/>
        <w:jc w:val="both"/>
        <w:rPr>
          <w:rFonts w:asciiTheme="minorHAnsi" w:hAnsiTheme="minorHAnsi" w:cstheme="minorHAnsi"/>
          <w:sz w:val="24"/>
          <w:szCs w:val="24"/>
          <w:lang w:val="en-IE"/>
        </w:rPr>
      </w:pPr>
      <w:r w:rsidRPr="00224378">
        <w:rPr>
          <w:rFonts w:asciiTheme="minorHAnsi" w:hAnsiTheme="minorHAnsi" w:cstheme="minorHAnsi"/>
          <w:b/>
          <w:bCs/>
          <w:sz w:val="24"/>
          <w:szCs w:val="24"/>
        </w:rPr>
        <w:t xml:space="preserve">Authors response:  </w:t>
      </w:r>
      <w:r>
        <w:rPr>
          <w:rFonts w:asciiTheme="minorHAnsi" w:hAnsiTheme="minorHAnsi" w:cstheme="minorHAnsi"/>
          <w:sz w:val="24"/>
          <w:szCs w:val="24"/>
        </w:rPr>
        <w:t xml:space="preserve">amended. </w:t>
      </w:r>
    </w:p>
    <w:p w14:paraId="24747515" w14:textId="77777777" w:rsidR="00B30004" w:rsidRPr="00560A5B" w:rsidRDefault="00B30004" w:rsidP="00B30004">
      <w:pPr>
        <w:pStyle w:val="NormalWeb"/>
        <w:ind w:left="360"/>
        <w:jc w:val="both"/>
        <w:rPr>
          <w:rFonts w:asciiTheme="minorHAnsi" w:hAnsiTheme="minorHAnsi" w:cstheme="minorHAnsi"/>
          <w:sz w:val="24"/>
          <w:szCs w:val="24"/>
          <w:lang w:val="en-IE"/>
        </w:rPr>
      </w:pPr>
    </w:p>
    <w:p w14:paraId="5C4E0B40" w14:textId="1D394697" w:rsidR="000F78BE" w:rsidRPr="000E4F4D" w:rsidRDefault="000F78BE" w:rsidP="000F78BE">
      <w:pPr>
        <w:jc w:val="center"/>
        <w:rPr>
          <w:rFonts w:asciiTheme="minorHAnsi" w:eastAsia="Times New Roman" w:hAnsiTheme="minorHAnsi" w:cstheme="minorHAnsi"/>
          <w:color w:val="002060"/>
          <w:sz w:val="24"/>
          <w:szCs w:val="24"/>
        </w:rPr>
      </w:pPr>
    </w:p>
    <w:p w14:paraId="2E296FD5" w14:textId="77777777" w:rsidR="000F78BE" w:rsidRPr="000E4F4D" w:rsidRDefault="000F78BE" w:rsidP="000F78BE">
      <w:pPr>
        <w:pStyle w:val="NormalWeb"/>
        <w:rPr>
          <w:rFonts w:asciiTheme="minorHAnsi" w:hAnsiTheme="minorHAnsi" w:cstheme="minorHAnsi"/>
          <w:color w:val="002060"/>
          <w:sz w:val="24"/>
          <w:szCs w:val="24"/>
        </w:rPr>
      </w:pPr>
      <w:r w:rsidRPr="000E4F4D">
        <w:rPr>
          <w:rFonts w:asciiTheme="minorHAnsi" w:hAnsiTheme="minorHAnsi" w:cstheme="minorHAnsi"/>
          <w:color w:val="002060"/>
          <w:sz w:val="24"/>
          <w:szCs w:val="24"/>
        </w:rPr>
        <w:t> </w:t>
      </w:r>
    </w:p>
    <w:p w14:paraId="3D0F5629" w14:textId="77777777" w:rsidR="0084052D" w:rsidRPr="000E4F4D" w:rsidRDefault="0084052D">
      <w:pPr>
        <w:rPr>
          <w:rFonts w:asciiTheme="minorHAnsi" w:hAnsiTheme="minorHAnsi" w:cstheme="minorHAnsi"/>
          <w:color w:val="002060"/>
          <w:sz w:val="24"/>
          <w:szCs w:val="24"/>
        </w:rPr>
      </w:pPr>
    </w:p>
    <w:sectPr w:rsidR="0084052D" w:rsidRPr="000E4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82B27"/>
    <w:multiLevelType w:val="hybridMultilevel"/>
    <w:tmpl w:val="A0D69E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520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9E"/>
    <w:rsid w:val="00003D12"/>
    <w:rsid w:val="00035E77"/>
    <w:rsid w:val="00055079"/>
    <w:rsid w:val="000905D5"/>
    <w:rsid w:val="00095F30"/>
    <w:rsid w:val="000A1000"/>
    <w:rsid w:val="000B206A"/>
    <w:rsid w:val="000C4DF9"/>
    <w:rsid w:val="000E4F4D"/>
    <w:rsid w:val="000F78BE"/>
    <w:rsid w:val="001810FC"/>
    <w:rsid w:val="001C143C"/>
    <w:rsid w:val="001D5917"/>
    <w:rsid w:val="001E4A81"/>
    <w:rsid w:val="00224378"/>
    <w:rsid w:val="00233B37"/>
    <w:rsid w:val="00243A1E"/>
    <w:rsid w:val="00275A4A"/>
    <w:rsid w:val="002B23E0"/>
    <w:rsid w:val="002C7F53"/>
    <w:rsid w:val="002E2BC5"/>
    <w:rsid w:val="002F1D0E"/>
    <w:rsid w:val="00330F0B"/>
    <w:rsid w:val="003546D8"/>
    <w:rsid w:val="003650E0"/>
    <w:rsid w:val="00391F06"/>
    <w:rsid w:val="003A538D"/>
    <w:rsid w:val="003B490E"/>
    <w:rsid w:val="003C1C25"/>
    <w:rsid w:val="003E0A6C"/>
    <w:rsid w:val="003E77B9"/>
    <w:rsid w:val="003F2ABF"/>
    <w:rsid w:val="00414149"/>
    <w:rsid w:val="00424E7E"/>
    <w:rsid w:val="00452E86"/>
    <w:rsid w:val="00475C8D"/>
    <w:rsid w:val="004A1F78"/>
    <w:rsid w:val="00502CE8"/>
    <w:rsid w:val="00560A5B"/>
    <w:rsid w:val="00570B8E"/>
    <w:rsid w:val="005A4C2F"/>
    <w:rsid w:val="006055DC"/>
    <w:rsid w:val="00605F60"/>
    <w:rsid w:val="006212E6"/>
    <w:rsid w:val="006713C8"/>
    <w:rsid w:val="00671BA0"/>
    <w:rsid w:val="00683F56"/>
    <w:rsid w:val="00692F9E"/>
    <w:rsid w:val="006957EB"/>
    <w:rsid w:val="006C153E"/>
    <w:rsid w:val="006D316A"/>
    <w:rsid w:val="0079400C"/>
    <w:rsid w:val="007C65EC"/>
    <w:rsid w:val="00832117"/>
    <w:rsid w:val="0084052D"/>
    <w:rsid w:val="008A5206"/>
    <w:rsid w:val="008D3250"/>
    <w:rsid w:val="00951CAB"/>
    <w:rsid w:val="00956B40"/>
    <w:rsid w:val="00973ADE"/>
    <w:rsid w:val="009741D3"/>
    <w:rsid w:val="00990F40"/>
    <w:rsid w:val="009A51AE"/>
    <w:rsid w:val="009B4AD9"/>
    <w:rsid w:val="00A13E4C"/>
    <w:rsid w:val="00A26786"/>
    <w:rsid w:val="00A37B9E"/>
    <w:rsid w:val="00A6310B"/>
    <w:rsid w:val="00AF1DF6"/>
    <w:rsid w:val="00AF78A8"/>
    <w:rsid w:val="00B129A7"/>
    <w:rsid w:val="00B25ABE"/>
    <w:rsid w:val="00B30004"/>
    <w:rsid w:val="00B31BCB"/>
    <w:rsid w:val="00B566E6"/>
    <w:rsid w:val="00B87A35"/>
    <w:rsid w:val="00BC4E5D"/>
    <w:rsid w:val="00BC511D"/>
    <w:rsid w:val="00BD5ED0"/>
    <w:rsid w:val="00BE604E"/>
    <w:rsid w:val="00C07BF0"/>
    <w:rsid w:val="00C95A79"/>
    <w:rsid w:val="00CA40D5"/>
    <w:rsid w:val="00CB0B6B"/>
    <w:rsid w:val="00CC662B"/>
    <w:rsid w:val="00CE5194"/>
    <w:rsid w:val="00D3198B"/>
    <w:rsid w:val="00D845FA"/>
    <w:rsid w:val="00DF2CC8"/>
    <w:rsid w:val="00E13BB2"/>
    <w:rsid w:val="00E26FD6"/>
    <w:rsid w:val="00E67AF2"/>
    <w:rsid w:val="00EA21DF"/>
    <w:rsid w:val="00ED7242"/>
    <w:rsid w:val="00F000DD"/>
    <w:rsid w:val="00F82912"/>
    <w:rsid w:val="00F94FE7"/>
    <w:rsid w:val="00FA26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53B0C"/>
  <w15:chartTrackingRefBased/>
  <w15:docId w15:val="{B012A6CA-1156-460B-9530-2A4713271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8BE"/>
    <w:pPr>
      <w:spacing w:after="0" w:line="240" w:lineRule="auto"/>
    </w:pPr>
    <w:rPr>
      <w:rFonts w:ascii="Calibri" w:hAnsi="Calibri" w:cs="Calibri"/>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F78BE"/>
    <w:pPr>
      <w:spacing w:before="100" w:beforeAutospacing="1" w:after="100" w:afterAutospacing="1"/>
    </w:pPr>
  </w:style>
  <w:style w:type="paragraph" w:styleId="PlainText">
    <w:name w:val="Plain Text"/>
    <w:basedOn w:val="Normal"/>
    <w:link w:val="PlainTextChar"/>
    <w:uiPriority w:val="99"/>
    <w:unhideWhenUsed/>
    <w:rsid w:val="006713C8"/>
    <w:rPr>
      <w:lang w:val="en-US" w:eastAsia="en-US"/>
    </w:rPr>
  </w:style>
  <w:style w:type="character" w:customStyle="1" w:styleId="PlainTextChar">
    <w:name w:val="Plain Text Char"/>
    <w:basedOn w:val="DefaultParagraphFont"/>
    <w:link w:val="PlainText"/>
    <w:uiPriority w:val="99"/>
    <w:rsid w:val="006713C8"/>
    <w:rPr>
      <w:rFonts w:ascii="Calibri" w:hAnsi="Calibri" w:cs="Calibri"/>
      <w:kern w:val="0"/>
      <w:lang w:val="en-US"/>
      <w14:ligatures w14:val="none"/>
    </w:rPr>
  </w:style>
  <w:style w:type="table" w:styleId="TableGrid">
    <w:name w:val="Table Grid"/>
    <w:basedOn w:val="TableNormal"/>
    <w:uiPriority w:val="39"/>
    <w:rsid w:val="002B23E0"/>
    <w:pPr>
      <w:spacing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79400C"/>
    <w:pPr>
      <w:widowControl w:val="0"/>
      <w:spacing w:line="252" w:lineRule="auto"/>
      <w:ind w:firstLine="202"/>
      <w:jc w:val="both"/>
    </w:pPr>
    <w:rPr>
      <w:rFonts w:ascii="Times New Roman" w:eastAsia="Times New Roman" w:hAnsi="Times New Roman" w:cs="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13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49516D1026049E3AAABF13FF2B2D310"/>
        <w:category>
          <w:name w:val="General"/>
          <w:gallery w:val="placeholder"/>
        </w:category>
        <w:types>
          <w:type w:val="bbPlcHdr"/>
        </w:types>
        <w:behaviors>
          <w:behavior w:val="content"/>
        </w:behaviors>
        <w:guid w:val="{34251638-2621-40C0-A80B-1B17B67A342D}"/>
      </w:docPartPr>
      <w:docPartBody>
        <w:p w:rsidR="00324084" w:rsidRDefault="00324084" w:rsidP="00324084">
          <w:pPr>
            <w:pStyle w:val="D49516D1026049E3AAABF13FF2B2D310"/>
          </w:pPr>
          <w:r w:rsidRPr="00FF4D95">
            <w:rPr>
              <w:rStyle w:val="PlaceholderText"/>
            </w:rPr>
            <w:t>Click or tap here to enter text.</w:t>
          </w:r>
        </w:p>
      </w:docPartBody>
    </w:docPart>
    <w:docPart>
      <w:docPartPr>
        <w:name w:val="E7E86C16B3BF447EA07CB56A960F8A90"/>
        <w:category>
          <w:name w:val="General"/>
          <w:gallery w:val="placeholder"/>
        </w:category>
        <w:types>
          <w:type w:val="bbPlcHdr"/>
        </w:types>
        <w:behaviors>
          <w:behavior w:val="content"/>
        </w:behaviors>
        <w:guid w:val="{4ACF3E56-C578-4D47-8C2B-F47A9F38F285}"/>
      </w:docPartPr>
      <w:docPartBody>
        <w:p w:rsidR="00767475" w:rsidRDefault="00767475" w:rsidP="00767475">
          <w:pPr>
            <w:pStyle w:val="E7E86C16B3BF447EA07CB56A960F8A90"/>
          </w:pPr>
          <w:r w:rsidRPr="00FF4D95">
            <w:rPr>
              <w:rStyle w:val="PlaceholderText"/>
            </w:rPr>
            <w:t>Click or tap here to enter text.</w:t>
          </w:r>
        </w:p>
      </w:docPartBody>
    </w:docPart>
    <w:docPart>
      <w:docPartPr>
        <w:name w:val="9894E5EB177A4F6595C151DC8F6DEF48"/>
        <w:category>
          <w:name w:val="General"/>
          <w:gallery w:val="placeholder"/>
        </w:category>
        <w:types>
          <w:type w:val="bbPlcHdr"/>
        </w:types>
        <w:behaviors>
          <w:behavior w:val="content"/>
        </w:behaviors>
        <w:guid w:val="{96727C2B-416A-4BC1-8499-B0BFC8D1FFCC}"/>
      </w:docPartPr>
      <w:docPartBody>
        <w:p w:rsidR="00E65F9A" w:rsidRDefault="00E65F9A" w:rsidP="00E65F9A">
          <w:pPr>
            <w:pStyle w:val="9894E5EB177A4F6595C151DC8F6DEF48"/>
          </w:pPr>
          <w:r w:rsidRPr="00FF4D95">
            <w:rPr>
              <w:rStyle w:val="PlaceholderText"/>
            </w:rPr>
            <w:t>Click or tap here to enter text.</w:t>
          </w:r>
        </w:p>
      </w:docPartBody>
    </w:docPart>
    <w:docPart>
      <w:docPartPr>
        <w:name w:val="5F85F46351D84DB18C8895B7899A4CC8"/>
        <w:category>
          <w:name w:val="General"/>
          <w:gallery w:val="placeholder"/>
        </w:category>
        <w:types>
          <w:type w:val="bbPlcHdr"/>
        </w:types>
        <w:behaviors>
          <w:behavior w:val="content"/>
        </w:behaviors>
        <w:guid w:val="{8EF93F49-AB02-412E-88D8-6A83AD025C07}"/>
      </w:docPartPr>
      <w:docPartBody>
        <w:p w:rsidR="00E65F9A" w:rsidRDefault="00E65F9A" w:rsidP="00E65F9A">
          <w:pPr>
            <w:pStyle w:val="5F85F46351D84DB18C8895B7899A4CC8"/>
          </w:pPr>
          <w:r w:rsidRPr="00FF4D9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084"/>
    <w:rsid w:val="001A6A5F"/>
    <w:rsid w:val="00324084"/>
    <w:rsid w:val="005B2693"/>
    <w:rsid w:val="00767475"/>
    <w:rsid w:val="00A515B9"/>
    <w:rsid w:val="00E65F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B2693"/>
    <w:rPr>
      <w:color w:val="808080"/>
    </w:rPr>
  </w:style>
  <w:style w:type="paragraph" w:customStyle="1" w:styleId="D49516D1026049E3AAABF13FF2B2D310">
    <w:name w:val="D49516D1026049E3AAABF13FF2B2D310"/>
    <w:rsid w:val="00324084"/>
  </w:style>
  <w:style w:type="paragraph" w:customStyle="1" w:styleId="E7E86C16B3BF447EA07CB56A960F8A90">
    <w:name w:val="E7E86C16B3BF447EA07CB56A960F8A90"/>
    <w:rsid w:val="00767475"/>
  </w:style>
  <w:style w:type="paragraph" w:customStyle="1" w:styleId="9894E5EB177A4F6595C151DC8F6DEF48">
    <w:name w:val="9894E5EB177A4F6595C151DC8F6DEF48"/>
    <w:rsid w:val="00E65F9A"/>
  </w:style>
  <w:style w:type="paragraph" w:customStyle="1" w:styleId="5F85F46351D84DB18C8895B7899A4CC8">
    <w:name w:val="5F85F46351D84DB18C8895B7899A4CC8"/>
    <w:rsid w:val="00E65F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7443851085E4478764267F226DA06D" ma:contentTypeVersion="13" ma:contentTypeDescription="Create a new document." ma:contentTypeScope="" ma:versionID="1fab3552d03b9fed8249838bc09c3835">
  <xsd:schema xmlns:xsd="http://www.w3.org/2001/XMLSchema" xmlns:xs="http://www.w3.org/2001/XMLSchema" xmlns:p="http://schemas.microsoft.com/office/2006/metadata/properties" xmlns:ns2="f2fadc14-cb0d-4ca4-b706-3691296364ce" xmlns:ns3="85129e35-5492-4d71-9b05-ca17cb15ac6d" targetNamespace="http://schemas.microsoft.com/office/2006/metadata/properties" ma:root="true" ma:fieldsID="8d7366a6406a26a328aed0b422711b4c" ns2:_="" ns3:_="">
    <xsd:import namespace="f2fadc14-cb0d-4ca4-b706-3691296364ce"/>
    <xsd:import namespace="85129e35-5492-4d71-9b05-ca17cb15ac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adc14-cb0d-4ca4-b706-369129636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59a5f0-c05d-42c8-96da-fe1ec9be4e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9e35-5492-4d71-9b05-ca17cb15ac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68a39f-332a-4e00-81a5-26eb6a54f202}" ma:internalName="TaxCatchAll" ma:showField="CatchAllData" ma:web="85129e35-5492-4d71-9b05-ca17cb15ac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5129e35-5492-4d71-9b05-ca17cb15ac6d" xsi:nil="true"/>
    <lcf76f155ced4ddcb4097134ff3c332f xmlns="f2fadc14-cb0d-4ca4-b706-3691296364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6321E9-E754-4DDC-83E2-56310559A064}"/>
</file>

<file path=customXml/itemProps2.xml><?xml version="1.0" encoding="utf-8"?>
<ds:datastoreItem xmlns:ds="http://schemas.openxmlformats.org/officeDocument/2006/customXml" ds:itemID="{0BF0FF6C-0E83-4EE3-839A-DBCE90F8E9A0}"/>
</file>

<file path=customXml/itemProps3.xml><?xml version="1.0" encoding="utf-8"?>
<ds:datastoreItem xmlns:ds="http://schemas.openxmlformats.org/officeDocument/2006/customXml" ds:itemID="{74B8C0EB-4F8D-41EC-8F32-CEA0A85A825A}"/>
</file>

<file path=docProps/app.xml><?xml version="1.0" encoding="utf-8"?>
<Properties xmlns="http://schemas.openxmlformats.org/officeDocument/2006/extended-properties" xmlns:vt="http://schemas.openxmlformats.org/officeDocument/2006/docPropsVTypes">
  <Template>Normal</Template>
  <TotalTime>90</TotalTime>
  <Pages>13</Pages>
  <Words>5148</Words>
  <Characters>29350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Liudmila Khokhlova (Tyndall)</dc:creator>
  <cp:keywords/>
  <dc:description/>
  <cp:lastModifiedBy>Salvatore Tedesco</cp:lastModifiedBy>
  <cp:revision>7</cp:revision>
  <dcterms:created xsi:type="dcterms:W3CDTF">2023-12-18T12:52:00Z</dcterms:created>
  <dcterms:modified xsi:type="dcterms:W3CDTF">2023-12-19T20:36:00Z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0x010100C07443851085E4478764267F226DA06D</vt:lpwstr>
  </property>
</Properties>
</file>