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643BE9" w:rsidRDefault="00643BE9">
      <w:pPr>
        <w:rPr>
          <w:rFonts w:cstheme="minorHAnsi"/>
          <w:b/>
          <w:sz w:val="20"/>
          <w:szCs w:val="20"/>
          <w:lang w:val="en-US"/>
        </w:rPr>
      </w:pPr>
    </w:p>
    <w:p w:rsidR="00643BE9" w:rsidRDefault="00643BE9">
      <w:pPr>
        <w:rPr>
          <w:rFonts w:cstheme="minorHAnsi"/>
          <w:b/>
          <w:sz w:val="20"/>
          <w:szCs w:val="20"/>
          <w:lang w:val="en-US"/>
        </w:rPr>
      </w:pPr>
    </w:p>
    <w:p w:rsidR="000D3CEB" w:rsidRDefault="00643BE9">
      <w:pPr>
        <w:rPr>
          <w:rFonts w:cstheme="minorHAnsi"/>
          <w:b/>
          <w:sz w:val="20"/>
          <w:szCs w:val="20"/>
          <w:lang w:val="en-US"/>
        </w:rPr>
      </w:pPr>
      <w:r>
        <w:rPr>
          <w:rFonts w:cstheme="minorHAnsi"/>
          <w:b/>
          <w:sz w:val="20"/>
          <w:szCs w:val="20"/>
          <w:lang w:val="en-US"/>
        </w:rPr>
        <w:t xml:space="preserve"> </w:t>
      </w:r>
    </w:p>
    <w:p w:rsidR="00643BE9" w:rsidRDefault="00643BE9" w:rsidP="00643BE9">
      <w:pPr>
        <w:rPr>
          <w:rFonts w:cstheme="minorHAnsi"/>
          <w:b/>
          <w:sz w:val="20"/>
          <w:szCs w:val="20"/>
          <w:lang w:val="en-US"/>
        </w:rPr>
      </w:pPr>
      <w:r>
        <w:rPr>
          <w:rFonts w:cstheme="minorHAnsi"/>
          <w:b/>
          <w:sz w:val="20"/>
          <w:szCs w:val="20"/>
          <w:lang w:val="en-US"/>
        </w:rPr>
        <w:t xml:space="preserve">                                                                </w:t>
      </w:r>
      <w:r>
        <w:rPr>
          <w:rFonts w:cstheme="minorHAnsi"/>
          <w:b/>
          <w:noProof/>
          <w:sz w:val="20"/>
          <w:szCs w:val="20"/>
          <w:lang w:eastAsia="en-IN"/>
        </w:rPr>
        <w:drawing>
          <wp:inline distT="0" distB="0" distL="0" distR="0">
            <wp:extent cx="19335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WAF-Logo.jpg"/>
                    <pic:cNvPicPr/>
                  </pic:nvPicPr>
                  <pic:blipFill>
                    <a:blip r:embed="rId5">
                      <a:extLst>
                        <a:ext uri="{28A0092B-C50C-407E-A947-70E740481C1C}">
                          <a14:useLocalDpi xmlns:a14="http://schemas.microsoft.com/office/drawing/2010/main" val="0"/>
                        </a:ext>
                      </a:extLst>
                    </a:blip>
                    <a:stretch>
                      <a:fillRect/>
                    </a:stretch>
                  </pic:blipFill>
                  <pic:spPr>
                    <a:xfrm>
                      <a:off x="0" y="0"/>
                      <a:ext cx="1933575" cy="2362200"/>
                    </a:xfrm>
                    <a:prstGeom prst="rect">
                      <a:avLst/>
                    </a:prstGeom>
                  </pic:spPr>
                </pic:pic>
              </a:graphicData>
            </a:graphic>
          </wp:inline>
        </w:drawing>
      </w:r>
      <w:r>
        <w:rPr>
          <w:rFonts w:cstheme="minorHAnsi"/>
          <w:b/>
          <w:sz w:val="20"/>
          <w:szCs w:val="20"/>
          <w:lang w:val="en-US"/>
        </w:rPr>
        <w:t xml:space="preserve">                                                  </w:t>
      </w:r>
    </w:p>
    <w:p w:rsidR="00643BE9" w:rsidRPr="00643BE9" w:rsidRDefault="00643BE9" w:rsidP="00643BE9">
      <w:pPr>
        <w:rPr>
          <w:rFonts w:cstheme="minorHAnsi"/>
          <w:sz w:val="24"/>
          <w:szCs w:val="24"/>
          <w:lang w:val="en-US"/>
        </w:rPr>
      </w:pPr>
      <w:r w:rsidRPr="00643BE9">
        <w:rPr>
          <w:rFonts w:cstheme="minorHAnsi"/>
          <w:sz w:val="24"/>
          <w:szCs w:val="24"/>
          <w:lang w:val="en-US"/>
        </w:rPr>
        <w:t xml:space="preserve">                                                           </w:t>
      </w:r>
      <w:r w:rsidR="004708E9">
        <w:rPr>
          <w:rFonts w:cstheme="minorHAnsi"/>
          <w:sz w:val="24"/>
          <w:szCs w:val="24"/>
          <w:lang w:val="en-US"/>
        </w:rPr>
        <w:t xml:space="preserve">          </w:t>
      </w:r>
      <w:r w:rsidRPr="00643BE9">
        <w:rPr>
          <w:rFonts w:cstheme="minorHAnsi"/>
          <w:sz w:val="24"/>
          <w:szCs w:val="24"/>
          <w:lang w:val="en-US"/>
        </w:rPr>
        <w:t>DeepakVakkala</w:t>
      </w:r>
      <w:r w:rsidRPr="00643BE9">
        <w:rPr>
          <w:rFonts w:cstheme="minorHAnsi"/>
          <w:sz w:val="24"/>
          <w:szCs w:val="24"/>
          <w:lang w:val="en-US"/>
        </w:rPr>
        <w:br/>
      </w:r>
      <w:r w:rsidRPr="008C24AC">
        <w:rPr>
          <w:b/>
          <w:sz w:val="18"/>
          <w:szCs w:val="18"/>
        </w:rPr>
        <w:t xml:space="preserve">                                                          </w:t>
      </w:r>
      <w:r w:rsidR="008C24AC">
        <w:rPr>
          <w:b/>
          <w:sz w:val="18"/>
          <w:szCs w:val="18"/>
        </w:rPr>
        <w:t xml:space="preserve">                    </w:t>
      </w:r>
      <w:r w:rsidRPr="008C24AC">
        <w:rPr>
          <w:b/>
          <w:sz w:val="18"/>
          <w:szCs w:val="18"/>
        </w:rPr>
        <w:t xml:space="preserve">     </w:t>
      </w:r>
      <w:r w:rsidR="004708E9" w:rsidRPr="008C24AC">
        <w:rPr>
          <w:b/>
          <w:sz w:val="18"/>
          <w:szCs w:val="18"/>
        </w:rPr>
        <w:t xml:space="preserve">             </w:t>
      </w:r>
      <w:r w:rsidRPr="008C24AC">
        <w:rPr>
          <w:rFonts w:cstheme="minorHAnsi"/>
          <w:b/>
          <w:sz w:val="18"/>
          <w:szCs w:val="18"/>
          <w:lang w:val="en-US"/>
        </w:rPr>
        <w:t>DevOpsIntern</w:t>
      </w:r>
      <w:r w:rsidRPr="00643BE9">
        <w:rPr>
          <w:rFonts w:cstheme="minorHAnsi"/>
          <w:sz w:val="24"/>
          <w:szCs w:val="24"/>
          <w:lang w:val="en-US"/>
        </w:rPr>
        <w:t xml:space="preserve">       </w:t>
      </w:r>
    </w:p>
    <w:p w:rsidR="00643BE9" w:rsidRDefault="00643BE9">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0D3CEB" w:rsidRDefault="000D3CEB">
      <w:pPr>
        <w:rPr>
          <w:rFonts w:cstheme="minorHAnsi"/>
          <w:b/>
          <w:sz w:val="20"/>
          <w:szCs w:val="20"/>
          <w:lang w:val="en-US"/>
        </w:rPr>
      </w:pPr>
    </w:p>
    <w:p w:rsidR="0013736E" w:rsidRDefault="0013736E" w:rsidP="00B547B0">
      <w:pPr>
        <w:spacing w:after="240" w:line="360" w:lineRule="atLeast"/>
        <w:rPr>
          <w:rFonts w:cstheme="minorHAnsi"/>
          <w:b/>
          <w:sz w:val="20"/>
          <w:szCs w:val="20"/>
          <w:lang w:val="en-US"/>
        </w:rPr>
      </w:pPr>
    </w:p>
    <w:p w:rsidR="00250DDB" w:rsidRDefault="000D3CEB" w:rsidP="00B547B0">
      <w:pPr>
        <w:spacing w:after="240" w:line="360" w:lineRule="atLeast"/>
        <w:rPr>
          <w:rFonts w:cstheme="minorHAnsi"/>
          <w:b/>
          <w:sz w:val="20"/>
          <w:szCs w:val="20"/>
          <w:lang w:val="en-US"/>
        </w:rPr>
      </w:pPr>
      <w:r w:rsidRPr="000D3CEB">
        <w:rPr>
          <w:rFonts w:cstheme="minorHAnsi"/>
          <w:b/>
          <w:sz w:val="20"/>
          <w:szCs w:val="20"/>
          <w:lang w:val="en-US"/>
        </w:rPr>
        <w:lastRenderedPageBreak/>
        <w:t>OVERVIEW</w:t>
      </w:r>
    </w:p>
    <w:p w:rsidR="00BC2699" w:rsidRPr="00BC2699" w:rsidRDefault="00250DDB" w:rsidP="00B547B0">
      <w:pPr>
        <w:spacing w:after="240" w:line="360" w:lineRule="atLeast"/>
        <w:rPr>
          <w:sz w:val="20"/>
          <w:szCs w:val="20"/>
        </w:rPr>
      </w:pPr>
      <w:r w:rsidRPr="00BC2699">
        <w:rPr>
          <w:sz w:val="20"/>
          <w:szCs w:val="20"/>
        </w:rPr>
        <w:t xml:space="preserve">AWS WAF is a web application firewall that lets you monitor the HTTP(S) requests that are forwarded to your protected web application resources. You can protect the following resourcetypes: </w:t>
      </w:r>
    </w:p>
    <w:p w:rsidR="00250DDB" w:rsidRPr="00BC2699" w:rsidRDefault="00250DDB" w:rsidP="00BC2699">
      <w:pPr>
        <w:pStyle w:val="ListParagraph"/>
        <w:numPr>
          <w:ilvl w:val="0"/>
          <w:numId w:val="11"/>
        </w:numPr>
        <w:spacing w:after="240" w:line="360" w:lineRule="atLeast"/>
        <w:rPr>
          <w:sz w:val="20"/>
          <w:szCs w:val="20"/>
        </w:rPr>
      </w:pPr>
      <w:r w:rsidRPr="00BC2699">
        <w:rPr>
          <w:sz w:val="20"/>
          <w:szCs w:val="20"/>
        </w:rPr>
        <w:t>Amazon CloudFront distribution</w:t>
      </w:r>
    </w:p>
    <w:p w:rsidR="00250DDB" w:rsidRPr="00BC2699" w:rsidRDefault="00250DDB" w:rsidP="00B547B0">
      <w:pPr>
        <w:pStyle w:val="ListParagraph"/>
        <w:numPr>
          <w:ilvl w:val="0"/>
          <w:numId w:val="11"/>
        </w:numPr>
        <w:spacing w:after="240" w:line="360" w:lineRule="atLeast"/>
        <w:rPr>
          <w:sz w:val="20"/>
          <w:szCs w:val="20"/>
        </w:rPr>
      </w:pPr>
      <w:r w:rsidRPr="00BC2699">
        <w:rPr>
          <w:sz w:val="20"/>
          <w:szCs w:val="20"/>
        </w:rPr>
        <w:t xml:space="preserve">Amazon API Gateway REST API </w:t>
      </w:r>
    </w:p>
    <w:p w:rsidR="00250DDB" w:rsidRPr="00BC2699" w:rsidRDefault="00250DDB" w:rsidP="00B547B0">
      <w:pPr>
        <w:pStyle w:val="ListParagraph"/>
        <w:numPr>
          <w:ilvl w:val="0"/>
          <w:numId w:val="11"/>
        </w:numPr>
        <w:spacing w:after="240" w:line="360" w:lineRule="atLeast"/>
        <w:rPr>
          <w:sz w:val="20"/>
          <w:szCs w:val="20"/>
        </w:rPr>
      </w:pPr>
      <w:r w:rsidRPr="00BC2699">
        <w:rPr>
          <w:sz w:val="20"/>
          <w:szCs w:val="20"/>
        </w:rPr>
        <w:t xml:space="preserve">Application Load Balancer </w:t>
      </w:r>
    </w:p>
    <w:p w:rsidR="00250DDB" w:rsidRPr="00BC2699" w:rsidRDefault="00250DDB" w:rsidP="00B547B0">
      <w:pPr>
        <w:pStyle w:val="ListParagraph"/>
        <w:numPr>
          <w:ilvl w:val="0"/>
          <w:numId w:val="11"/>
        </w:numPr>
        <w:spacing w:after="240" w:line="360" w:lineRule="atLeast"/>
        <w:rPr>
          <w:sz w:val="20"/>
          <w:szCs w:val="20"/>
        </w:rPr>
      </w:pPr>
      <w:r w:rsidRPr="00BC2699">
        <w:rPr>
          <w:sz w:val="20"/>
          <w:szCs w:val="20"/>
        </w:rPr>
        <w:t xml:space="preserve">AWS AppSync GraphQL API </w:t>
      </w:r>
    </w:p>
    <w:p w:rsidR="00250DDB" w:rsidRPr="00BC2699" w:rsidRDefault="00250DDB" w:rsidP="00B547B0">
      <w:pPr>
        <w:pStyle w:val="ListParagraph"/>
        <w:numPr>
          <w:ilvl w:val="0"/>
          <w:numId w:val="11"/>
        </w:numPr>
        <w:spacing w:after="240" w:line="360" w:lineRule="atLeast"/>
        <w:rPr>
          <w:sz w:val="20"/>
          <w:szCs w:val="20"/>
        </w:rPr>
      </w:pPr>
      <w:r w:rsidRPr="00BC2699">
        <w:rPr>
          <w:sz w:val="20"/>
          <w:szCs w:val="20"/>
        </w:rPr>
        <w:t xml:space="preserve">Amazon Cognito user pool </w:t>
      </w:r>
    </w:p>
    <w:p w:rsidR="00250DDB" w:rsidRPr="00BC2699" w:rsidRDefault="00250DDB" w:rsidP="00B547B0">
      <w:pPr>
        <w:pStyle w:val="ListParagraph"/>
        <w:numPr>
          <w:ilvl w:val="0"/>
          <w:numId w:val="11"/>
        </w:numPr>
        <w:spacing w:after="240" w:line="360" w:lineRule="atLeast"/>
        <w:rPr>
          <w:sz w:val="20"/>
          <w:szCs w:val="20"/>
        </w:rPr>
      </w:pPr>
      <w:r w:rsidRPr="00BC2699">
        <w:rPr>
          <w:sz w:val="20"/>
          <w:szCs w:val="20"/>
        </w:rPr>
        <w:t xml:space="preserve">AWS App Runner service </w:t>
      </w:r>
    </w:p>
    <w:p w:rsidR="00250DDB" w:rsidRPr="00BC2699" w:rsidRDefault="00250DDB" w:rsidP="00B547B0">
      <w:pPr>
        <w:pStyle w:val="ListParagraph"/>
        <w:numPr>
          <w:ilvl w:val="0"/>
          <w:numId w:val="11"/>
        </w:numPr>
        <w:spacing w:after="240" w:line="360" w:lineRule="atLeast"/>
        <w:rPr>
          <w:sz w:val="20"/>
          <w:szCs w:val="20"/>
        </w:rPr>
      </w:pPr>
      <w:r w:rsidRPr="00BC2699">
        <w:rPr>
          <w:sz w:val="20"/>
          <w:szCs w:val="20"/>
        </w:rPr>
        <w:t xml:space="preserve">AWS Verified Access instance </w:t>
      </w:r>
    </w:p>
    <w:p w:rsidR="00BC2699" w:rsidRPr="00BC2699" w:rsidRDefault="00250DDB" w:rsidP="00B547B0">
      <w:pPr>
        <w:pStyle w:val="ListParagraph"/>
        <w:numPr>
          <w:ilvl w:val="0"/>
          <w:numId w:val="11"/>
        </w:numPr>
        <w:spacing w:after="240" w:line="360" w:lineRule="atLeast"/>
      </w:pPr>
      <w:r w:rsidRPr="00BC2699">
        <w:rPr>
          <w:sz w:val="20"/>
          <w:szCs w:val="20"/>
        </w:rPr>
        <w:t>AWS Amplif</w:t>
      </w:r>
      <w:r w:rsidR="00F356CC">
        <w:rPr>
          <w:sz w:val="20"/>
          <w:szCs w:val="20"/>
        </w:rPr>
        <w:t>y.</w:t>
      </w:r>
    </w:p>
    <w:p w:rsidR="00BC2699" w:rsidRDefault="00BC2699" w:rsidP="00BC2699">
      <w:pPr>
        <w:pStyle w:val="ListParagraph"/>
        <w:spacing w:after="240" w:line="360" w:lineRule="atLeast"/>
        <w:rPr>
          <w:sz w:val="20"/>
          <w:szCs w:val="20"/>
        </w:rPr>
      </w:pPr>
    </w:p>
    <w:p w:rsidR="007009A5" w:rsidRPr="004A79FF" w:rsidRDefault="00B547B0" w:rsidP="00A67FC2">
      <w:pPr>
        <w:pStyle w:val="ListParagraph"/>
        <w:numPr>
          <w:ilvl w:val="0"/>
          <w:numId w:val="34"/>
        </w:numPr>
        <w:spacing w:after="240" w:line="360" w:lineRule="atLeast"/>
        <w:rPr>
          <w:sz w:val="20"/>
          <w:szCs w:val="20"/>
        </w:rPr>
      </w:pPr>
      <w:r w:rsidRPr="00A67FC2">
        <w:rPr>
          <w:rFonts w:cstheme="minorHAnsi"/>
          <w:sz w:val="20"/>
          <w:szCs w:val="20"/>
          <w:lang w:val="en-US"/>
        </w:rPr>
        <w:t xml:space="preserve">It is supported in </w:t>
      </w:r>
      <w:r w:rsidRPr="00A67FC2">
        <w:rPr>
          <w:rFonts w:eastAsia="Times New Roman" w:cstheme="minorHAnsi"/>
          <w:color w:val="0F141A"/>
          <w:sz w:val="20"/>
          <w:szCs w:val="20"/>
          <w:lang w:eastAsia="en-IN"/>
        </w:rPr>
        <w:t>Asia Pacific (Mumbai)</w:t>
      </w:r>
      <w:r w:rsidRPr="00A67FC2">
        <w:rPr>
          <w:rFonts w:cstheme="minorHAnsi"/>
          <w:sz w:val="20"/>
          <w:szCs w:val="20"/>
          <w:lang w:val="en-US"/>
        </w:rPr>
        <w:t xml:space="preserve"> - (</w:t>
      </w:r>
      <w:r w:rsidRPr="00A67FC2">
        <w:rPr>
          <w:rFonts w:eastAsia="Times New Roman" w:cstheme="minorHAnsi"/>
          <w:color w:val="0F141A"/>
          <w:sz w:val="20"/>
          <w:szCs w:val="20"/>
          <w:lang w:eastAsia="en-IN"/>
        </w:rPr>
        <w:t>ap-south-1</w:t>
      </w:r>
      <w:r w:rsidRPr="00A67FC2">
        <w:rPr>
          <w:rFonts w:cstheme="minorHAnsi"/>
          <w:sz w:val="20"/>
          <w:szCs w:val="20"/>
          <w:lang w:val="en-US"/>
        </w:rPr>
        <w:t>), and its endpoint is</w:t>
      </w:r>
    </w:p>
    <w:p w:rsidR="004A79FF" w:rsidRPr="004A79FF" w:rsidRDefault="004A79FF" w:rsidP="004A79FF">
      <w:pPr>
        <w:pStyle w:val="ListParagraph"/>
        <w:numPr>
          <w:ilvl w:val="0"/>
          <w:numId w:val="34"/>
        </w:numPr>
        <w:spacing w:after="240" w:line="360" w:lineRule="atLeast"/>
        <w:rPr>
          <w:sz w:val="20"/>
          <w:szCs w:val="20"/>
        </w:rPr>
      </w:pPr>
      <w:r w:rsidRPr="004A79FF">
        <w:rPr>
          <w:rStyle w:val="Strong"/>
          <w:b w:val="0"/>
          <w:sz w:val="20"/>
          <w:szCs w:val="20"/>
        </w:rPr>
        <w:t>Endpoint in ap-south-1 (Mumbai)</w:t>
      </w:r>
      <w:r w:rsidRPr="004A79FF">
        <w:rPr>
          <w:sz w:val="20"/>
          <w:szCs w:val="20"/>
        </w:rPr>
        <w:t>:</w:t>
      </w:r>
    </w:p>
    <w:p w:rsidR="004A79FF" w:rsidRPr="004A79FF" w:rsidRDefault="004A79FF" w:rsidP="004A79FF">
      <w:pPr>
        <w:pStyle w:val="ListParagraph"/>
        <w:spacing w:after="240" w:line="360" w:lineRule="atLeast"/>
        <w:rPr>
          <w:sz w:val="20"/>
          <w:szCs w:val="20"/>
        </w:rPr>
      </w:pPr>
      <w:r w:rsidRPr="004A79FF">
        <w:rPr>
          <w:rStyle w:val="Strong"/>
          <w:b w:val="0"/>
          <w:sz w:val="20"/>
          <w:szCs w:val="20"/>
        </w:rPr>
        <w:t xml:space="preserve">   </w:t>
      </w:r>
      <w:r w:rsidRPr="004A79FF">
        <w:rPr>
          <w:sz w:val="20"/>
          <w:szCs w:val="20"/>
        </w:rPr>
        <w:t>wafv2.ap-south-1.amazonaws.com</w:t>
      </w:r>
    </w:p>
    <w:p w:rsidR="004A79FF" w:rsidRDefault="004A79FF" w:rsidP="004A79FF">
      <w:pPr>
        <w:pStyle w:val="ListParagraph"/>
        <w:spacing w:after="240" w:line="360" w:lineRule="atLeast"/>
        <w:rPr>
          <w:sz w:val="20"/>
          <w:szCs w:val="20"/>
        </w:rPr>
      </w:pPr>
      <w:r w:rsidRPr="004A79FF">
        <w:rPr>
          <w:sz w:val="20"/>
          <w:szCs w:val="20"/>
        </w:rPr>
        <w:t xml:space="preserve">   wafv2-fips.ap-south-1.amazonaws.com</w:t>
      </w:r>
    </w:p>
    <w:p w:rsidR="0013736E" w:rsidRPr="004A79FF" w:rsidRDefault="0013736E" w:rsidP="004A79FF">
      <w:pPr>
        <w:pStyle w:val="ListParagraph"/>
        <w:spacing w:after="240" w:line="360" w:lineRule="atLeast"/>
        <w:rPr>
          <w:sz w:val="20"/>
          <w:szCs w:val="20"/>
        </w:rPr>
      </w:pPr>
    </w:p>
    <w:p w:rsidR="0016359E" w:rsidRPr="0016359E" w:rsidRDefault="0016359E" w:rsidP="00B547B0">
      <w:pPr>
        <w:pStyle w:val="ListParagraph"/>
        <w:numPr>
          <w:ilvl w:val="0"/>
          <w:numId w:val="7"/>
        </w:numPr>
        <w:rPr>
          <w:rFonts w:cstheme="minorHAnsi"/>
          <w:sz w:val="20"/>
          <w:szCs w:val="20"/>
          <w:lang w:val="en-US"/>
        </w:rPr>
      </w:pPr>
      <w:r w:rsidRPr="0016359E">
        <w:rPr>
          <w:sz w:val="20"/>
          <w:szCs w:val="20"/>
        </w:rPr>
        <w:t xml:space="preserve">AWS WAF </w:t>
      </w:r>
      <w:r w:rsidR="00FE4DB8">
        <w:rPr>
          <w:sz w:val="20"/>
          <w:szCs w:val="20"/>
        </w:rPr>
        <w:t xml:space="preserve">can </w:t>
      </w:r>
      <w:r w:rsidRPr="0016359E">
        <w:rPr>
          <w:sz w:val="20"/>
          <w:szCs w:val="20"/>
        </w:rPr>
        <w:t xml:space="preserve">protect </w:t>
      </w:r>
      <w:r w:rsidR="00FE4DB8">
        <w:rPr>
          <w:sz w:val="20"/>
          <w:szCs w:val="20"/>
        </w:rPr>
        <w:t xml:space="preserve">our </w:t>
      </w:r>
      <w:r w:rsidRPr="0016359E">
        <w:rPr>
          <w:sz w:val="20"/>
          <w:szCs w:val="20"/>
        </w:rPr>
        <w:t>applications that are hosted in Amazon Elastic Container Service (Amazon ECS) containers via API Gateway / ALB</w:t>
      </w:r>
      <w:r w:rsidR="00D26395">
        <w:rPr>
          <w:sz w:val="20"/>
          <w:szCs w:val="20"/>
        </w:rPr>
        <w:t xml:space="preserve"> (Any one is Madatory, Without this connection is not possible</w:t>
      </w:r>
      <w:bookmarkStart w:id="0" w:name="_GoBack"/>
      <w:bookmarkEnd w:id="0"/>
      <w:r w:rsidR="00D26395">
        <w:rPr>
          <w:sz w:val="20"/>
          <w:szCs w:val="20"/>
        </w:rPr>
        <w:t>)</w:t>
      </w:r>
    </w:p>
    <w:p w:rsidR="00C9622F" w:rsidRDefault="00C9622F" w:rsidP="00C9622F">
      <w:pPr>
        <w:rPr>
          <w:rFonts w:cstheme="minorHAnsi"/>
          <w:sz w:val="20"/>
          <w:szCs w:val="20"/>
          <w:lang w:val="en-US"/>
        </w:rPr>
      </w:pPr>
    </w:p>
    <w:p w:rsidR="00756247" w:rsidRPr="00756247" w:rsidRDefault="00756247" w:rsidP="00C9622F">
      <w:pPr>
        <w:rPr>
          <w:rFonts w:cstheme="minorHAnsi"/>
          <w:b/>
          <w:sz w:val="20"/>
          <w:szCs w:val="20"/>
          <w:lang w:val="en-US"/>
        </w:rPr>
      </w:pPr>
      <w:r w:rsidRPr="00756247">
        <w:rPr>
          <w:rFonts w:cstheme="minorHAnsi"/>
          <w:b/>
          <w:sz w:val="20"/>
          <w:szCs w:val="20"/>
          <w:lang w:val="en-US"/>
        </w:rPr>
        <w:t>BEHAVIOUR</w:t>
      </w:r>
    </w:p>
    <w:p w:rsidR="00756247" w:rsidRPr="00756247" w:rsidRDefault="00756247" w:rsidP="00756247">
      <w:pPr>
        <w:numPr>
          <w:ilvl w:val="0"/>
          <w:numId w:val="17"/>
        </w:numPr>
        <w:spacing w:before="100" w:beforeAutospacing="1" w:after="100" w:afterAutospacing="1" w:line="240" w:lineRule="auto"/>
        <w:rPr>
          <w:rFonts w:eastAsia="Times New Roman" w:cstheme="minorHAnsi"/>
          <w:sz w:val="20"/>
          <w:szCs w:val="20"/>
          <w:lang w:eastAsia="en-IN"/>
        </w:rPr>
      </w:pPr>
      <w:r w:rsidRPr="005B2E60">
        <w:rPr>
          <w:rFonts w:eastAsia="Times New Roman" w:cstheme="minorHAnsi"/>
          <w:bCs/>
          <w:sz w:val="20"/>
          <w:szCs w:val="20"/>
          <w:lang w:eastAsia="en-IN"/>
        </w:rPr>
        <w:t>Allow all, block some</w:t>
      </w:r>
      <w:r w:rsidRPr="00756247">
        <w:rPr>
          <w:rFonts w:eastAsia="Times New Roman" w:cstheme="minorHAnsi"/>
          <w:sz w:val="20"/>
          <w:szCs w:val="20"/>
          <w:lang w:eastAsia="en-IN"/>
        </w:rPr>
        <w:t xml:space="preserve"> – Let all traffic through except specific ones you block (like bad IPs or attackers).</w:t>
      </w:r>
    </w:p>
    <w:p w:rsidR="00756247" w:rsidRPr="00756247" w:rsidRDefault="00756247" w:rsidP="00756247">
      <w:pPr>
        <w:numPr>
          <w:ilvl w:val="0"/>
          <w:numId w:val="17"/>
        </w:numPr>
        <w:spacing w:before="100" w:beforeAutospacing="1" w:after="100" w:afterAutospacing="1" w:line="240" w:lineRule="auto"/>
        <w:rPr>
          <w:rFonts w:eastAsia="Times New Roman" w:cstheme="minorHAnsi"/>
          <w:sz w:val="20"/>
          <w:szCs w:val="20"/>
          <w:lang w:eastAsia="en-IN"/>
        </w:rPr>
      </w:pPr>
      <w:r w:rsidRPr="005B2E60">
        <w:rPr>
          <w:rFonts w:eastAsia="Times New Roman" w:cstheme="minorHAnsi"/>
          <w:bCs/>
          <w:sz w:val="20"/>
          <w:szCs w:val="20"/>
          <w:lang w:eastAsia="en-IN"/>
        </w:rPr>
        <w:t>Block all, allow some</w:t>
      </w:r>
      <w:r w:rsidRPr="00756247">
        <w:rPr>
          <w:rFonts w:eastAsia="Times New Roman" w:cstheme="minorHAnsi"/>
          <w:sz w:val="20"/>
          <w:szCs w:val="20"/>
          <w:lang w:eastAsia="en-IN"/>
        </w:rPr>
        <w:t xml:space="preserve"> – Block everything except specific traffic you allow (like known users).</w:t>
      </w:r>
    </w:p>
    <w:p w:rsidR="00756247" w:rsidRPr="00756247" w:rsidRDefault="00756247" w:rsidP="00756247">
      <w:pPr>
        <w:numPr>
          <w:ilvl w:val="0"/>
          <w:numId w:val="17"/>
        </w:numPr>
        <w:spacing w:before="100" w:beforeAutospacing="1" w:after="100" w:afterAutospacing="1" w:line="240" w:lineRule="auto"/>
        <w:rPr>
          <w:rFonts w:eastAsia="Times New Roman" w:cstheme="minorHAnsi"/>
          <w:sz w:val="20"/>
          <w:szCs w:val="20"/>
          <w:lang w:eastAsia="en-IN"/>
        </w:rPr>
      </w:pPr>
      <w:r w:rsidRPr="005B2E60">
        <w:rPr>
          <w:rFonts w:eastAsia="Times New Roman" w:cstheme="minorHAnsi"/>
          <w:bCs/>
          <w:sz w:val="20"/>
          <w:szCs w:val="20"/>
          <w:lang w:eastAsia="en-IN"/>
        </w:rPr>
        <w:t>Count only</w:t>
      </w:r>
      <w:r w:rsidRPr="00756247">
        <w:rPr>
          <w:rFonts w:eastAsia="Times New Roman" w:cstheme="minorHAnsi"/>
          <w:sz w:val="20"/>
          <w:szCs w:val="20"/>
          <w:lang w:eastAsia="en-IN"/>
        </w:rPr>
        <w:t xml:space="preserve"> – Track requests that match certain rules without allowing or blocking them (used for testing or monitoring).</w:t>
      </w:r>
    </w:p>
    <w:p w:rsidR="00756247" w:rsidRDefault="00756247" w:rsidP="00756247">
      <w:pPr>
        <w:numPr>
          <w:ilvl w:val="0"/>
          <w:numId w:val="17"/>
        </w:numPr>
        <w:spacing w:before="100" w:beforeAutospacing="1" w:after="100" w:afterAutospacing="1" w:line="240" w:lineRule="auto"/>
        <w:rPr>
          <w:rFonts w:eastAsia="Times New Roman" w:cstheme="minorHAnsi"/>
          <w:sz w:val="20"/>
          <w:szCs w:val="20"/>
          <w:lang w:eastAsia="en-IN"/>
        </w:rPr>
      </w:pPr>
      <w:r w:rsidRPr="005B2E60">
        <w:rPr>
          <w:rFonts w:eastAsia="Times New Roman" w:cstheme="minorHAnsi"/>
          <w:bCs/>
          <w:sz w:val="20"/>
          <w:szCs w:val="20"/>
          <w:lang w:eastAsia="en-IN"/>
        </w:rPr>
        <w:t>CAPTCHA or challenge</w:t>
      </w:r>
      <w:r w:rsidRPr="00756247">
        <w:rPr>
          <w:rFonts w:eastAsia="Times New Roman" w:cstheme="minorHAnsi"/>
          <w:sz w:val="20"/>
          <w:szCs w:val="20"/>
          <w:lang w:eastAsia="en-IN"/>
        </w:rPr>
        <w:t xml:space="preserve"> – Add a CAPTCHA or silent challenge to suspicious traffic to reduce bots.</w:t>
      </w:r>
    </w:p>
    <w:p w:rsidR="005B2E60" w:rsidRDefault="005B2E60" w:rsidP="005B2E60">
      <w:pPr>
        <w:spacing w:before="100" w:beforeAutospacing="1" w:after="100" w:afterAutospacing="1" w:line="240" w:lineRule="auto"/>
        <w:rPr>
          <w:rFonts w:eastAsia="Times New Roman" w:cstheme="minorHAnsi"/>
          <w:b/>
          <w:sz w:val="20"/>
          <w:szCs w:val="20"/>
          <w:lang w:eastAsia="en-IN"/>
        </w:rPr>
      </w:pPr>
    </w:p>
    <w:p w:rsidR="005B2E60" w:rsidRDefault="005B2E60" w:rsidP="005B2E60">
      <w:pPr>
        <w:spacing w:before="100" w:beforeAutospacing="1" w:after="100" w:afterAutospacing="1" w:line="240" w:lineRule="auto"/>
        <w:rPr>
          <w:rFonts w:eastAsia="Times New Roman" w:cstheme="minorHAnsi"/>
          <w:b/>
          <w:sz w:val="20"/>
          <w:szCs w:val="20"/>
          <w:lang w:eastAsia="en-IN"/>
        </w:rPr>
      </w:pPr>
      <w:r w:rsidRPr="005B2E60">
        <w:rPr>
          <w:rFonts w:eastAsia="Times New Roman" w:cstheme="minorHAnsi"/>
          <w:b/>
          <w:sz w:val="20"/>
          <w:szCs w:val="20"/>
          <w:lang w:eastAsia="en-IN"/>
        </w:rPr>
        <w:t>BENEFITS</w:t>
      </w:r>
    </w:p>
    <w:p w:rsidR="005B2E60" w:rsidRPr="005B2E60" w:rsidRDefault="005B2E60" w:rsidP="005B2E60">
      <w:pPr>
        <w:pStyle w:val="ListParagraph"/>
        <w:numPr>
          <w:ilvl w:val="0"/>
          <w:numId w:val="11"/>
        </w:numPr>
        <w:spacing w:after="240" w:line="360" w:lineRule="atLeast"/>
      </w:pPr>
      <w:r w:rsidRPr="005B2E60">
        <w:rPr>
          <w:rFonts w:eastAsia="Times New Roman" w:cstheme="minorHAnsi"/>
          <w:bCs/>
          <w:sz w:val="20"/>
          <w:szCs w:val="20"/>
          <w:lang w:eastAsia="en-IN"/>
        </w:rPr>
        <w:t>Protects against web attacks</w:t>
      </w:r>
      <w:r w:rsidRPr="005B2E60">
        <w:rPr>
          <w:rFonts w:eastAsia="Times New Roman" w:cstheme="minorHAnsi"/>
          <w:sz w:val="20"/>
          <w:szCs w:val="20"/>
          <w:lang w:eastAsia="en-IN"/>
        </w:rPr>
        <w:t xml:space="preserve"> using rules based on:</w:t>
      </w:r>
    </w:p>
    <w:p w:rsidR="005B2E60" w:rsidRPr="005B2E60" w:rsidRDefault="005B2E60" w:rsidP="005B2E60">
      <w:pPr>
        <w:pStyle w:val="ListParagraph"/>
        <w:numPr>
          <w:ilvl w:val="1"/>
          <w:numId w:val="17"/>
        </w:numPr>
        <w:spacing w:after="240" w:line="360" w:lineRule="atLeast"/>
      </w:pPr>
      <w:r w:rsidRPr="005B2E60">
        <w:rPr>
          <w:rFonts w:eastAsia="Times New Roman" w:cstheme="minorHAnsi"/>
          <w:bCs/>
          <w:sz w:val="20"/>
          <w:szCs w:val="20"/>
          <w:lang w:eastAsia="en-IN"/>
        </w:rPr>
        <w:t>IP Addresses</w:t>
      </w:r>
    </w:p>
    <w:p w:rsidR="005B2E60" w:rsidRPr="005B2E60" w:rsidRDefault="005B2E60" w:rsidP="005B2E60">
      <w:pPr>
        <w:pStyle w:val="ListParagraph"/>
        <w:numPr>
          <w:ilvl w:val="1"/>
          <w:numId w:val="17"/>
        </w:numPr>
        <w:spacing w:after="240" w:line="360" w:lineRule="atLeast"/>
      </w:pPr>
      <w:r w:rsidRPr="005B2E60">
        <w:rPr>
          <w:rFonts w:eastAsia="Times New Roman" w:cstheme="minorHAnsi"/>
          <w:bCs/>
          <w:sz w:val="20"/>
          <w:szCs w:val="20"/>
          <w:lang w:eastAsia="en-IN"/>
        </w:rPr>
        <w:t>Countries</w:t>
      </w:r>
    </w:p>
    <w:p w:rsidR="005B2E60" w:rsidRPr="005B2E60" w:rsidRDefault="005B2E60" w:rsidP="005B2E60">
      <w:pPr>
        <w:pStyle w:val="ListParagraph"/>
        <w:numPr>
          <w:ilvl w:val="1"/>
          <w:numId w:val="17"/>
        </w:numPr>
        <w:spacing w:after="240" w:line="360" w:lineRule="atLeast"/>
      </w:pPr>
      <w:r w:rsidRPr="005B2E60">
        <w:rPr>
          <w:rFonts w:eastAsia="Times New Roman" w:cstheme="minorHAnsi"/>
          <w:bCs/>
          <w:sz w:val="20"/>
          <w:szCs w:val="20"/>
          <w:lang w:eastAsia="en-IN"/>
        </w:rPr>
        <w:t>Request Headers</w:t>
      </w:r>
      <w:r w:rsidR="00EA0CEE">
        <w:rPr>
          <w:rFonts w:eastAsia="Times New Roman" w:cstheme="minorHAnsi"/>
          <w:bCs/>
          <w:sz w:val="20"/>
          <w:szCs w:val="20"/>
          <w:lang w:eastAsia="en-IN"/>
        </w:rPr>
        <w:t xml:space="preserve"> (Key-Value Pair)</w:t>
      </w:r>
    </w:p>
    <w:p w:rsidR="005B2E60" w:rsidRPr="005B2E60" w:rsidRDefault="005B2E60" w:rsidP="005B2E60">
      <w:pPr>
        <w:pStyle w:val="ListParagraph"/>
        <w:numPr>
          <w:ilvl w:val="1"/>
          <w:numId w:val="17"/>
        </w:numPr>
        <w:spacing w:after="240" w:line="360" w:lineRule="atLeast"/>
      </w:pPr>
      <w:r w:rsidRPr="005B2E60">
        <w:rPr>
          <w:rFonts w:eastAsia="Times New Roman" w:cstheme="minorHAnsi"/>
          <w:bCs/>
          <w:sz w:val="20"/>
          <w:szCs w:val="20"/>
          <w:lang w:eastAsia="en-IN"/>
        </w:rPr>
        <w:t>Specific words or patterns</w:t>
      </w:r>
    </w:p>
    <w:p w:rsidR="005B2E60" w:rsidRPr="005B2E60" w:rsidRDefault="005B2E60" w:rsidP="005B2E60">
      <w:pPr>
        <w:pStyle w:val="ListParagraph"/>
        <w:numPr>
          <w:ilvl w:val="1"/>
          <w:numId w:val="17"/>
        </w:numPr>
        <w:spacing w:after="240" w:line="360" w:lineRule="atLeast"/>
      </w:pPr>
      <w:r w:rsidRPr="005B2E60">
        <w:rPr>
          <w:rFonts w:eastAsia="Times New Roman" w:cstheme="minorHAnsi"/>
          <w:bCs/>
          <w:sz w:val="20"/>
          <w:szCs w:val="20"/>
          <w:lang w:eastAsia="en-IN"/>
        </w:rPr>
        <w:t>Request size</w:t>
      </w:r>
    </w:p>
    <w:p w:rsidR="005B2E60" w:rsidRPr="005B2E60" w:rsidRDefault="005B2E60" w:rsidP="005B2E60">
      <w:pPr>
        <w:pStyle w:val="ListParagraph"/>
        <w:numPr>
          <w:ilvl w:val="1"/>
          <w:numId w:val="17"/>
        </w:numPr>
        <w:spacing w:after="240" w:line="360" w:lineRule="atLeast"/>
      </w:pPr>
      <w:r w:rsidRPr="005B2E60">
        <w:rPr>
          <w:rFonts w:eastAsia="Times New Roman" w:cstheme="minorHAnsi"/>
          <w:bCs/>
          <w:sz w:val="20"/>
          <w:szCs w:val="20"/>
          <w:lang w:eastAsia="en-IN"/>
        </w:rPr>
        <w:t>Malicious Code(</w:t>
      </w:r>
      <w:r>
        <w:rPr>
          <w:rFonts w:eastAsia="Times New Roman" w:cstheme="minorHAnsi"/>
          <w:bCs/>
          <w:sz w:val="20"/>
          <w:szCs w:val="20"/>
          <w:lang w:eastAsia="en-IN"/>
        </w:rPr>
        <w:t>Like SQL injection or XSS)</w:t>
      </w:r>
    </w:p>
    <w:p w:rsidR="005B2E60" w:rsidRPr="005978BC" w:rsidRDefault="005B2E60" w:rsidP="007E0935">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978BC">
        <w:rPr>
          <w:sz w:val="20"/>
          <w:szCs w:val="20"/>
        </w:rPr>
        <w:t>Flexible rules – We can allow, block or count requests, even based on how many requests happen in a short time.</w:t>
      </w:r>
    </w:p>
    <w:p w:rsidR="005B2E60" w:rsidRPr="005978BC" w:rsidRDefault="005B2E60" w:rsidP="001506B2">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lastRenderedPageBreak/>
        <w:t>Reusable rules</w:t>
      </w:r>
      <w:r w:rsidRPr="005B2E60">
        <w:rPr>
          <w:rFonts w:eastAsia="Times New Roman" w:cstheme="minorHAnsi"/>
          <w:sz w:val="20"/>
          <w:szCs w:val="20"/>
          <w:lang w:eastAsia="en-IN"/>
        </w:rPr>
        <w:t xml:space="preserve"> – Use the same rules for different applications.</w:t>
      </w:r>
    </w:p>
    <w:p w:rsidR="005B2E60" w:rsidRPr="005978BC" w:rsidRDefault="005B2E60" w:rsidP="005B2E60">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Managed rule groups</w:t>
      </w:r>
      <w:r w:rsidRPr="005B2E60">
        <w:rPr>
          <w:rFonts w:eastAsia="Times New Roman" w:cstheme="minorHAnsi"/>
          <w:sz w:val="20"/>
          <w:szCs w:val="20"/>
          <w:lang w:eastAsia="en-IN"/>
        </w:rPr>
        <w:t xml:space="preserve"> – Use pre-built security rules from AWS or third-party providers.</w:t>
      </w:r>
    </w:p>
    <w:p w:rsidR="005B2E60" w:rsidRPr="005978BC" w:rsidRDefault="005B2E60" w:rsidP="005B2E60">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Real-time data</w:t>
      </w:r>
      <w:r w:rsidRPr="005978BC">
        <w:rPr>
          <w:rFonts w:eastAsia="Times New Roman" w:cstheme="minorHAnsi"/>
          <w:sz w:val="20"/>
          <w:szCs w:val="20"/>
          <w:lang w:eastAsia="en-IN"/>
        </w:rPr>
        <w:t xml:space="preserve"> – See live metrics and examples of requests.</w:t>
      </w:r>
    </w:p>
    <w:p w:rsidR="005B2E60" w:rsidRPr="005978BC" w:rsidRDefault="005B2E60" w:rsidP="005B2E60">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Easy automation</w:t>
      </w:r>
      <w:r w:rsidRPr="005978BC">
        <w:rPr>
          <w:rFonts w:eastAsia="Times New Roman" w:cstheme="minorHAnsi"/>
          <w:sz w:val="20"/>
          <w:szCs w:val="20"/>
          <w:lang w:eastAsia="en-IN"/>
        </w:rPr>
        <w:t xml:space="preserve"> – Use APIs to manage everything programmatically.</w:t>
      </w:r>
    </w:p>
    <w:p w:rsidR="005B2E60" w:rsidRPr="005978BC" w:rsidRDefault="005B2E60" w:rsidP="005B2E60">
      <w:pPr>
        <w:spacing w:before="100" w:beforeAutospacing="1" w:after="100" w:afterAutospacing="1" w:line="240" w:lineRule="auto"/>
        <w:rPr>
          <w:rFonts w:eastAsia="Times New Roman" w:cstheme="minorHAnsi"/>
          <w:b/>
          <w:sz w:val="20"/>
          <w:szCs w:val="20"/>
          <w:lang w:eastAsia="en-IN"/>
        </w:rPr>
      </w:pPr>
    </w:p>
    <w:p w:rsidR="00031D7B" w:rsidRPr="005978BC" w:rsidRDefault="00031D7B" w:rsidP="00C9622F">
      <w:pPr>
        <w:rPr>
          <w:rFonts w:cstheme="minorHAnsi"/>
          <w:b/>
          <w:sz w:val="20"/>
          <w:szCs w:val="20"/>
          <w:lang w:val="en-US"/>
        </w:rPr>
      </w:pPr>
    </w:p>
    <w:p w:rsidR="005B2E60" w:rsidRPr="005978BC" w:rsidRDefault="005B2E60" w:rsidP="00C9622F">
      <w:pPr>
        <w:rPr>
          <w:rFonts w:cstheme="minorHAnsi"/>
          <w:b/>
          <w:sz w:val="20"/>
          <w:szCs w:val="20"/>
          <w:lang w:val="en-US"/>
        </w:rPr>
      </w:pPr>
      <w:r w:rsidRPr="005978BC">
        <w:rPr>
          <w:rFonts w:cstheme="minorHAnsi"/>
          <w:b/>
          <w:sz w:val="20"/>
          <w:szCs w:val="20"/>
          <w:lang w:val="en-US"/>
        </w:rPr>
        <w:t>HOW IT WORKS</w:t>
      </w:r>
    </w:p>
    <w:p w:rsidR="005B2E60" w:rsidRPr="005978BC" w:rsidRDefault="005B2E60" w:rsidP="005B2E60">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You create a Web ACL (Access Control List)</w:t>
      </w:r>
      <w:r w:rsidRPr="005978BC">
        <w:rPr>
          <w:rFonts w:eastAsia="Times New Roman" w:cstheme="minorHAnsi"/>
          <w:sz w:val="20"/>
          <w:szCs w:val="20"/>
          <w:lang w:eastAsia="en-IN"/>
        </w:rPr>
        <w:t xml:space="preserve"> – It’s like a set of security rules.</w:t>
      </w:r>
    </w:p>
    <w:p w:rsidR="005B2E60" w:rsidRPr="005978BC" w:rsidRDefault="005B2E60" w:rsidP="005B2E60">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You attach this Web ACL to services</w:t>
      </w:r>
      <w:r w:rsidRPr="005978BC">
        <w:rPr>
          <w:rFonts w:eastAsia="Times New Roman" w:cstheme="minorHAnsi"/>
          <w:sz w:val="20"/>
          <w:szCs w:val="20"/>
          <w:lang w:eastAsia="en-IN"/>
        </w:rPr>
        <w:t xml:space="preserve"> like CloudFront, API Gateway, or Load Balancer.</w:t>
      </w:r>
    </w:p>
    <w:p w:rsidR="005B2E60" w:rsidRPr="005978BC" w:rsidRDefault="005B2E60" w:rsidP="005B2E60">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B2E60">
        <w:rPr>
          <w:rFonts w:eastAsia="Times New Roman" w:cstheme="minorHAnsi"/>
          <w:sz w:val="20"/>
          <w:szCs w:val="20"/>
          <w:lang w:eastAsia="en-IN"/>
        </w:rPr>
        <w:t xml:space="preserve">When a request comes in, </w:t>
      </w:r>
      <w:r w:rsidRPr="005978BC">
        <w:rPr>
          <w:rFonts w:eastAsia="Times New Roman" w:cstheme="minorHAnsi"/>
          <w:bCs/>
          <w:sz w:val="20"/>
          <w:szCs w:val="20"/>
          <w:lang w:eastAsia="en-IN"/>
        </w:rPr>
        <w:t>AWS WAF checks it using your rules</w:t>
      </w:r>
      <w:r w:rsidRPr="005B2E60">
        <w:rPr>
          <w:rFonts w:eastAsia="Times New Roman" w:cstheme="minorHAnsi"/>
          <w:sz w:val="20"/>
          <w:szCs w:val="20"/>
          <w:lang w:eastAsia="en-IN"/>
        </w:rPr>
        <w:t>.</w:t>
      </w:r>
    </w:p>
    <w:p w:rsidR="00031D7B" w:rsidRPr="005978BC" w:rsidRDefault="005B2E60" w:rsidP="00031D7B">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B2E60">
        <w:rPr>
          <w:rFonts w:eastAsia="Times New Roman" w:cstheme="minorHAnsi"/>
          <w:sz w:val="20"/>
          <w:szCs w:val="20"/>
          <w:lang w:eastAsia="en-IN"/>
        </w:rPr>
        <w:t>Based on the rules, WAF can:</w:t>
      </w:r>
    </w:p>
    <w:p w:rsidR="00031D7B" w:rsidRPr="005978BC" w:rsidRDefault="005B2E60" w:rsidP="00031D7B">
      <w:pPr>
        <w:pStyle w:val="ListParagraph"/>
        <w:numPr>
          <w:ilvl w:val="1"/>
          <w:numId w:val="17"/>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Allow</w:t>
      </w:r>
      <w:r w:rsidRPr="005978BC">
        <w:rPr>
          <w:rFonts w:eastAsia="Times New Roman" w:cstheme="minorHAnsi"/>
          <w:sz w:val="20"/>
          <w:szCs w:val="20"/>
          <w:lang w:eastAsia="en-IN"/>
        </w:rPr>
        <w:t xml:space="preserve"> the request</w:t>
      </w:r>
    </w:p>
    <w:p w:rsidR="00031D7B" w:rsidRPr="005978BC" w:rsidRDefault="005B2E60" w:rsidP="00031D7B">
      <w:pPr>
        <w:pStyle w:val="ListParagraph"/>
        <w:numPr>
          <w:ilvl w:val="1"/>
          <w:numId w:val="17"/>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Block</w:t>
      </w:r>
      <w:r w:rsidRPr="005978BC">
        <w:rPr>
          <w:rFonts w:eastAsia="Times New Roman" w:cstheme="minorHAnsi"/>
          <w:sz w:val="20"/>
          <w:szCs w:val="20"/>
          <w:lang w:eastAsia="en-IN"/>
        </w:rPr>
        <w:t xml:space="preserve"> the request</w:t>
      </w:r>
    </w:p>
    <w:p w:rsidR="00031D7B" w:rsidRPr="005978BC" w:rsidRDefault="005B2E60" w:rsidP="00031D7B">
      <w:pPr>
        <w:pStyle w:val="ListParagraph"/>
        <w:numPr>
          <w:ilvl w:val="1"/>
          <w:numId w:val="17"/>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Count</w:t>
      </w:r>
      <w:r w:rsidRPr="005978BC">
        <w:rPr>
          <w:rFonts w:eastAsia="Times New Roman" w:cstheme="minorHAnsi"/>
          <w:sz w:val="20"/>
          <w:szCs w:val="20"/>
          <w:lang w:eastAsia="en-IN"/>
        </w:rPr>
        <w:t xml:space="preserve"> it for monitoring</w:t>
      </w:r>
    </w:p>
    <w:p w:rsidR="005B2E60" w:rsidRPr="005978BC" w:rsidRDefault="005B2E60" w:rsidP="00031D7B">
      <w:pPr>
        <w:pStyle w:val="ListParagraph"/>
        <w:numPr>
          <w:ilvl w:val="1"/>
          <w:numId w:val="17"/>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Challenge</w:t>
      </w:r>
      <w:r w:rsidRPr="005978BC">
        <w:rPr>
          <w:rFonts w:eastAsia="Times New Roman" w:cstheme="minorHAnsi"/>
          <w:sz w:val="20"/>
          <w:szCs w:val="20"/>
          <w:lang w:eastAsia="en-IN"/>
        </w:rPr>
        <w:t xml:space="preserve"> it using CAPTCHA to stop bots</w:t>
      </w:r>
    </w:p>
    <w:p w:rsidR="00054F60" w:rsidRDefault="00054F60" w:rsidP="00BC2B54">
      <w:pPr>
        <w:spacing w:before="100" w:beforeAutospacing="1" w:after="100" w:afterAutospacing="1" w:line="240" w:lineRule="auto"/>
        <w:rPr>
          <w:rFonts w:eastAsia="Times New Roman" w:cstheme="minorHAnsi"/>
          <w:b/>
          <w:sz w:val="20"/>
          <w:szCs w:val="20"/>
          <w:lang w:eastAsia="en-IN"/>
        </w:rPr>
      </w:pPr>
    </w:p>
    <w:p w:rsidR="00BC2B54" w:rsidRPr="005978BC" w:rsidRDefault="00BC2B54" w:rsidP="00BC2B54">
      <w:pPr>
        <w:spacing w:before="100" w:beforeAutospacing="1" w:after="100" w:afterAutospacing="1" w:line="240" w:lineRule="auto"/>
        <w:rPr>
          <w:rFonts w:eastAsia="Times New Roman" w:cstheme="minorHAnsi"/>
          <w:b/>
          <w:sz w:val="20"/>
          <w:szCs w:val="20"/>
          <w:lang w:eastAsia="en-IN"/>
        </w:rPr>
      </w:pPr>
      <w:r w:rsidRPr="005978BC">
        <w:rPr>
          <w:rFonts w:eastAsia="Times New Roman" w:cstheme="minorHAnsi"/>
          <w:b/>
          <w:sz w:val="20"/>
          <w:szCs w:val="20"/>
          <w:lang w:eastAsia="en-IN"/>
        </w:rPr>
        <w:t>COMPONENTS</w:t>
      </w:r>
    </w:p>
    <w:p w:rsidR="00BC2B54" w:rsidRPr="005978BC" w:rsidRDefault="00BC2B54" w:rsidP="00BC2B54">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Web ACL</w:t>
      </w:r>
      <w:r w:rsidRPr="005978BC">
        <w:rPr>
          <w:rFonts w:eastAsia="Times New Roman" w:cstheme="minorHAnsi"/>
          <w:sz w:val="20"/>
          <w:szCs w:val="20"/>
          <w:lang w:eastAsia="en-IN"/>
        </w:rPr>
        <w:t>: Holds all your rules and decides what happens to matching/non-matching traffic.</w:t>
      </w:r>
    </w:p>
    <w:p w:rsidR="00BC2B54" w:rsidRPr="005978BC" w:rsidRDefault="00BC2B54" w:rsidP="00BC2B54">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Rules</w:t>
      </w:r>
      <w:r w:rsidRPr="00BC2B54">
        <w:rPr>
          <w:rFonts w:eastAsia="Times New Roman" w:cstheme="minorHAnsi"/>
          <w:sz w:val="20"/>
          <w:szCs w:val="20"/>
          <w:lang w:eastAsia="en-IN"/>
        </w:rPr>
        <w:t>: Define what to look for in web requests (like IP, patterns, country, rate limits).</w:t>
      </w:r>
    </w:p>
    <w:p w:rsidR="00BC2B54" w:rsidRPr="005978BC" w:rsidRDefault="00BC2B54" w:rsidP="00BC2B54">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Rule Groups</w:t>
      </w:r>
      <w:r w:rsidRPr="00BC2B54">
        <w:rPr>
          <w:rFonts w:eastAsia="Times New Roman" w:cstheme="minorHAnsi"/>
          <w:sz w:val="20"/>
          <w:szCs w:val="20"/>
          <w:lang w:eastAsia="en-IN"/>
        </w:rPr>
        <w:t>: A group of reusable rules – can be created by you or provided by AWS/Marketplace.</w:t>
      </w:r>
    </w:p>
    <w:p w:rsidR="00BC2B54" w:rsidRPr="005978BC" w:rsidRDefault="00BC2B54" w:rsidP="00BC2B54">
      <w:pPr>
        <w:pStyle w:val="ListParagraph"/>
        <w:numPr>
          <w:ilvl w:val="0"/>
          <w:numId w:val="11"/>
        </w:num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bCs/>
          <w:sz w:val="20"/>
          <w:szCs w:val="20"/>
          <w:lang w:eastAsia="en-IN"/>
        </w:rPr>
        <w:t>WCUs (Web ACL Capacity Units)</w:t>
      </w:r>
      <w:r w:rsidRPr="00BC2B54">
        <w:rPr>
          <w:rFonts w:eastAsia="Times New Roman" w:cstheme="minorHAnsi"/>
          <w:sz w:val="20"/>
          <w:szCs w:val="20"/>
          <w:lang w:eastAsia="en-IN"/>
        </w:rPr>
        <w:t>: A way AWS measures how "heavy" your rules are, to manage performance and costs.</w:t>
      </w:r>
    </w:p>
    <w:p w:rsidR="005B2E60" w:rsidRPr="005978BC" w:rsidRDefault="005B2E60" w:rsidP="00C9622F">
      <w:pPr>
        <w:rPr>
          <w:rFonts w:cstheme="minorHAnsi"/>
          <w:b/>
          <w:sz w:val="20"/>
          <w:szCs w:val="20"/>
          <w:lang w:val="en-US"/>
        </w:rPr>
      </w:pPr>
    </w:p>
    <w:p w:rsidR="008220C3" w:rsidRPr="005978BC" w:rsidRDefault="008220C3">
      <w:pPr>
        <w:rPr>
          <w:rFonts w:cstheme="minorHAnsi"/>
          <w:b/>
          <w:sz w:val="20"/>
          <w:szCs w:val="20"/>
          <w:lang w:val="en-US"/>
        </w:rPr>
      </w:pPr>
      <w:r w:rsidRPr="005978BC">
        <w:rPr>
          <w:rFonts w:cstheme="minorHAnsi"/>
          <w:b/>
          <w:sz w:val="20"/>
          <w:szCs w:val="20"/>
          <w:lang w:val="en-US"/>
        </w:rPr>
        <w:t>CONFIGURATION</w:t>
      </w:r>
    </w:p>
    <w:p w:rsidR="008220C3" w:rsidRPr="008220C3" w:rsidRDefault="008220C3" w:rsidP="008220C3">
      <w:pPr>
        <w:spacing w:before="100" w:beforeAutospacing="1" w:after="100" w:afterAutospacing="1" w:line="240" w:lineRule="auto"/>
        <w:outlineLvl w:val="2"/>
        <w:rPr>
          <w:rFonts w:eastAsia="Times New Roman" w:cstheme="minorHAnsi"/>
          <w:bCs/>
          <w:sz w:val="20"/>
          <w:szCs w:val="20"/>
          <w:lang w:eastAsia="en-IN"/>
        </w:rPr>
      </w:pPr>
      <w:r w:rsidRPr="005978BC">
        <w:rPr>
          <w:rFonts w:eastAsia="Times New Roman" w:cstheme="minorHAnsi"/>
          <w:bCs/>
          <w:sz w:val="20"/>
          <w:szCs w:val="20"/>
          <w:lang w:eastAsia="en-IN"/>
        </w:rPr>
        <w:t>Step 1: Set up AWS WAF</w:t>
      </w:r>
    </w:p>
    <w:p w:rsidR="008220C3" w:rsidRPr="008220C3" w:rsidRDefault="008220C3" w:rsidP="008220C3">
      <w:pPr>
        <w:spacing w:before="100" w:beforeAutospacing="1" w:after="100" w:afterAutospacing="1" w:line="240" w:lineRule="auto"/>
        <w:rPr>
          <w:rFonts w:eastAsia="Times New Roman" w:cstheme="minorHAnsi"/>
          <w:sz w:val="20"/>
          <w:szCs w:val="20"/>
          <w:lang w:eastAsia="en-IN"/>
        </w:rPr>
      </w:pPr>
      <w:r w:rsidRPr="005978BC">
        <w:rPr>
          <w:rFonts w:eastAsia="Times New Roman" w:cstheme="minorHAnsi"/>
          <w:sz w:val="20"/>
          <w:szCs w:val="20"/>
          <w:lang w:eastAsia="en-IN"/>
        </w:rPr>
        <w:t>Go to  https://console.aws.amazon.com/wafv2/</w:t>
      </w:r>
      <w:r w:rsidRPr="008220C3">
        <w:rPr>
          <w:rFonts w:eastAsia="Times New Roman" w:cstheme="minorHAnsi"/>
          <w:sz w:val="20"/>
          <w:szCs w:val="20"/>
          <w:lang w:eastAsia="en-IN"/>
        </w:rPr>
        <w:br/>
        <w:t xml:space="preserve">This is where </w:t>
      </w:r>
      <w:r w:rsidRPr="005978BC">
        <w:rPr>
          <w:rFonts w:eastAsia="Times New Roman" w:cstheme="minorHAnsi"/>
          <w:sz w:val="20"/>
          <w:szCs w:val="20"/>
          <w:lang w:eastAsia="en-IN"/>
        </w:rPr>
        <w:t xml:space="preserve">we will </w:t>
      </w:r>
      <w:r w:rsidRPr="008220C3">
        <w:rPr>
          <w:rFonts w:eastAsia="Times New Roman" w:cstheme="minorHAnsi"/>
          <w:sz w:val="20"/>
          <w:szCs w:val="20"/>
          <w:lang w:eastAsia="en-IN"/>
        </w:rPr>
        <w:t>manage your firewall settings.</w:t>
      </w:r>
    </w:p>
    <w:p w:rsidR="008220C3" w:rsidRPr="008220C3" w:rsidRDefault="008220C3" w:rsidP="008220C3">
      <w:pPr>
        <w:spacing w:after="0" w:line="240" w:lineRule="auto"/>
        <w:rPr>
          <w:rFonts w:eastAsia="Times New Roman" w:cstheme="minorHAnsi"/>
          <w:sz w:val="20"/>
          <w:szCs w:val="20"/>
          <w:lang w:eastAsia="en-IN"/>
        </w:rPr>
      </w:pPr>
    </w:p>
    <w:p w:rsidR="008220C3" w:rsidRPr="008220C3" w:rsidRDefault="008220C3" w:rsidP="008220C3">
      <w:pPr>
        <w:spacing w:before="100" w:beforeAutospacing="1" w:after="100" w:afterAutospacing="1" w:line="240" w:lineRule="auto"/>
        <w:outlineLvl w:val="2"/>
        <w:rPr>
          <w:rFonts w:eastAsia="Times New Roman" w:cstheme="minorHAnsi"/>
          <w:bCs/>
          <w:sz w:val="20"/>
          <w:szCs w:val="20"/>
          <w:lang w:eastAsia="en-IN"/>
        </w:rPr>
      </w:pPr>
      <w:r w:rsidRPr="005978BC">
        <w:rPr>
          <w:rFonts w:eastAsia="Times New Roman" w:cstheme="minorHAnsi"/>
          <w:bCs/>
          <w:sz w:val="20"/>
          <w:szCs w:val="20"/>
          <w:lang w:eastAsia="en-IN"/>
        </w:rPr>
        <w:t>Step 2: Create a Web ACL (Access Control List)</w:t>
      </w:r>
    </w:p>
    <w:p w:rsidR="008220C3" w:rsidRPr="008220C3" w:rsidRDefault="008220C3" w:rsidP="008220C3">
      <w:p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A </w:t>
      </w:r>
      <w:r w:rsidRPr="005978BC">
        <w:rPr>
          <w:rFonts w:eastAsia="Times New Roman" w:cstheme="minorHAnsi"/>
          <w:bCs/>
          <w:sz w:val="20"/>
          <w:szCs w:val="20"/>
          <w:lang w:eastAsia="en-IN"/>
        </w:rPr>
        <w:t>Web ACL</w:t>
      </w:r>
      <w:r w:rsidRPr="008220C3">
        <w:rPr>
          <w:rFonts w:eastAsia="Times New Roman" w:cstheme="minorHAnsi"/>
          <w:sz w:val="20"/>
          <w:szCs w:val="20"/>
          <w:lang w:eastAsia="en-IN"/>
        </w:rPr>
        <w:t xml:space="preserve"> is like a set of rules that tells AWS which web requests to allow or block.</w:t>
      </w:r>
    </w:p>
    <w:p w:rsidR="008220C3" w:rsidRPr="008220C3" w:rsidRDefault="008220C3" w:rsidP="008220C3">
      <w:pPr>
        <w:spacing w:before="100" w:beforeAutospacing="1" w:after="100" w:afterAutospacing="1" w:line="240" w:lineRule="auto"/>
        <w:outlineLvl w:val="3"/>
        <w:rPr>
          <w:rFonts w:eastAsia="Times New Roman" w:cstheme="minorHAnsi"/>
          <w:bCs/>
          <w:sz w:val="20"/>
          <w:szCs w:val="20"/>
          <w:lang w:eastAsia="en-IN"/>
        </w:rPr>
      </w:pPr>
      <w:r w:rsidRPr="005978BC">
        <w:rPr>
          <w:rFonts w:eastAsia="Times New Roman" w:cstheme="minorHAnsi"/>
          <w:bCs/>
          <w:sz w:val="20"/>
          <w:szCs w:val="20"/>
          <w:lang w:eastAsia="en-IN"/>
        </w:rPr>
        <w:t xml:space="preserve">How we create </w:t>
      </w:r>
      <w:r w:rsidRPr="008220C3">
        <w:rPr>
          <w:rFonts w:eastAsia="Times New Roman" w:cstheme="minorHAnsi"/>
          <w:bCs/>
          <w:sz w:val="20"/>
          <w:szCs w:val="20"/>
          <w:lang w:eastAsia="en-IN"/>
        </w:rPr>
        <w:t>one:</w:t>
      </w:r>
    </w:p>
    <w:p w:rsidR="008220C3" w:rsidRPr="008220C3" w:rsidRDefault="008220C3" w:rsidP="008220C3">
      <w:pPr>
        <w:numPr>
          <w:ilvl w:val="0"/>
          <w:numId w:val="12"/>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Go to the </w:t>
      </w:r>
      <w:r w:rsidRPr="005978BC">
        <w:rPr>
          <w:rFonts w:eastAsia="Times New Roman" w:cstheme="minorHAnsi"/>
          <w:bCs/>
          <w:sz w:val="20"/>
          <w:szCs w:val="20"/>
          <w:lang w:eastAsia="en-IN"/>
        </w:rPr>
        <w:t>AWS WAF console</w:t>
      </w:r>
      <w:r w:rsidRPr="008220C3">
        <w:rPr>
          <w:rFonts w:eastAsia="Times New Roman" w:cstheme="minorHAnsi"/>
          <w:sz w:val="20"/>
          <w:szCs w:val="20"/>
          <w:lang w:eastAsia="en-IN"/>
        </w:rPr>
        <w:t>.</w:t>
      </w:r>
    </w:p>
    <w:p w:rsidR="008220C3" w:rsidRPr="008220C3" w:rsidRDefault="008220C3" w:rsidP="008220C3">
      <w:pPr>
        <w:numPr>
          <w:ilvl w:val="0"/>
          <w:numId w:val="12"/>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Click </w:t>
      </w:r>
      <w:r w:rsidRPr="005978BC">
        <w:rPr>
          <w:rFonts w:eastAsia="Times New Roman" w:cstheme="minorHAnsi"/>
          <w:bCs/>
          <w:sz w:val="20"/>
          <w:szCs w:val="20"/>
          <w:lang w:eastAsia="en-IN"/>
        </w:rPr>
        <w:t>Create web ACL</w:t>
      </w:r>
      <w:r w:rsidRPr="008220C3">
        <w:rPr>
          <w:rFonts w:eastAsia="Times New Roman" w:cstheme="minorHAnsi"/>
          <w:sz w:val="20"/>
          <w:szCs w:val="20"/>
          <w:lang w:eastAsia="en-IN"/>
        </w:rPr>
        <w:t>.</w:t>
      </w:r>
    </w:p>
    <w:p w:rsidR="008220C3" w:rsidRPr="008220C3" w:rsidRDefault="008220C3" w:rsidP="008220C3">
      <w:pPr>
        <w:numPr>
          <w:ilvl w:val="0"/>
          <w:numId w:val="12"/>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Give your Web ACL a name.</w:t>
      </w:r>
    </w:p>
    <w:p w:rsidR="008220C3" w:rsidRPr="008220C3" w:rsidRDefault="008220C3" w:rsidP="008220C3">
      <w:pPr>
        <w:numPr>
          <w:ilvl w:val="0"/>
          <w:numId w:val="12"/>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(Optional) Add a description.</w:t>
      </w:r>
    </w:p>
    <w:p w:rsidR="008220C3" w:rsidRPr="008220C3" w:rsidRDefault="008220C3" w:rsidP="008220C3">
      <w:pPr>
        <w:numPr>
          <w:ilvl w:val="0"/>
          <w:numId w:val="12"/>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Set a name for CloudWatch metrics (for monitoring).</w:t>
      </w:r>
    </w:p>
    <w:p w:rsidR="008220C3" w:rsidRPr="008220C3" w:rsidRDefault="008220C3" w:rsidP="008220C3">
      <w:pPr>
        <w:numPr>
          <w:ilvl w:val="0"/>
          <w:numId w:val="12"/>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Choose the </w:t>
      </w:r>
      <w:r w:rsidRPr="005978BC">
        <w:rPr>
          <w:rFonts w:eastAsia="Times New Roman" w:cstheme="minorHAnsi"/>
          <w:bCs/>
          <w:sz w:val="20"/>
          <w:szCs w:val="20"/>
          <w:lang w:eastAsia="en-IN"/>
        </w:rPr>
        <w:t>resource type</w:t>
      </w:r>
      <w:r w:rsidRPr="008220C3">
        <w:rPr>
          <w:rFonts w:eastAsia="Times New Roman" w:cstheme="minorHAnsi"/>
          <w:sz w:val="20"/>
          <w:szCs w:val="20"/>
          <w:lang w:eastAsia="en-IN"/>
        </w:rPr>
        <w:t xml:space="preserve"> to protect (e.g., CloudFront, ALB, or API Gateway).</w:t>
      </w:r>
    </w:p>
    <w:p w:rsidR="008220C3" w:rsidRPr="008220C3" w:rsidRDefault="008220C3" w:rsidP="008220C3">
      <w:pPr>
        <w:numPr>
          <w:ilvl w:val="0"/>
          <w:numId w:val="12"/>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If you want to </w:t>
      </w:r>
      <w:r w:rsidRPr="005978BC">
        <w:rPr>
          <w:rFonts w:eastAsia="Times New Roman" w:cstheme="minorHAnsi"/>
          <w:bCs/>
          <w:sz w:val="20"/>
          <w:szCs w:val="20"/>
          <w:lang w:eastAsia="en-IN"/>
        </w:rPr>
        <w:t>link resources now</w:t>
      </w:r>
      <w:r w:rsidRPr="008220C3">
        <w:rPr>
          <w:rFonts w:eastAsia="Times New Roman" w:cstheme="minorHAnsi"/>
          <w:sz w:val="20"/>
          <w:szCs w:val="20"/>
          <w:lang w:eastAsia="en-IN"/>
        </w:rPr>
        <w:t>, you can do that. Otherwise, skip.</w:t>
      </w:r>
    </w:p>
    <w:p w:rsidR="008220C3" w:rsidRPr="008220C3" w:rsidRDefault="008220C3" w:rsidP="008220C3">
      <w:pPr>
        <w:numPr>
          <w:ilvl w:val="0"/>
          <w:numId w:val="12"/>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Click </w:t>
      </w:r>
      <w:r w:rsidRPr="005978BC">
        <w:rPr>
          <w:rFonts w:eastAsia="Times New Roman" w:cstheme="minorHAnsi"/>
          <w:bCs/>
          <w:sz w:val="20"/>
          <w:szCs w:val="20"/>
          <w:lang w:eastAsia="en-IN"/>
        </w:rPr>
        <w:t>Next</w:t>
      </w:r>
      <w:r w:rsidRPr="008220C3">
        <w:rPr>
          <w:rFonts w:eastAsia="Times New Roman" w:cstheme="minorHAnsi"/>
          <w:sz w:val="20"/>
          <w:szCs w:val="20"/>
          <w:lang w:eastAsia="en-IN"/>
        </w:rPr>
        <w:t>.</w:t>
      </w:r>
    </w:p>
    <w:p w:rsidR="008220C3" w:rsidRPr="008220C3" w:rsidRDefault="008220C3" w:rsidP="008220C3">
      <w:pPr>
        <w:spacing w:after="0" w:line="240" w:lineRule="auto"/>
        <w:rPr>
          <w:rFonts w:eastAsia="Times New Roman" w:cstheme="minorHAnsi"/>
          <w:sz w:val="20"/>
          <w:szCs w:val="20"/>
          <w:lang w:eastAsia="en-IN"/>
        </w:rPr>
      </w:pPr>
    </w:p>
    <w:p w:rsidR="008220C3" w:rsidRPr="008220C3" w:rsidRDefault="008220C3" w:rsidP="008220C3">
      <w:pPr>
        <w:spacing w:before="100" w:beforeAutospacing="1" w:after="100" w:afterAutospacing="1" w:line="240" w:lineRule="auto"/>
        <w:outlineLvl w:val="2"/>
        <w:rPr>
          <w:rFonts w:eastAsia="Times New Roman" w:cstheme="minorHAnsi"/>
          <w:bCs/>
          <w:sz w:val="20"/>
          <w:szCs w:val="20"/>
          <w:lang w:eastAsia="en-IN"/>
        </w:rPr>
      </w:pPr>
      <w:r w:rsidRPr="008220C3">
        <w:rPr>
          <w:rFonts w:eastAsia="Times New Roman" w:cstheme="minorHAnsi"/>
          <w:bCs/>
          <w:sz w:val="20"/>
          <w:szCs w:val="20"/>
          <w:lang w:eastAsia="en-IN"/>
        </w:rPr>
        <w:t>Step 3: Add a String Match Rule</w:t>
      </w:r>
    </w:p>
    <w:p w:rsidR="008220C3" w:rsidRPr="008220C3" w:rsidRDefault="006A6319" w:rsidP="008220C3">
      <w:pPr>
        <w:spacing w:before="100" w:beforeAutospacing="1" w:after="100" w:afterAutospacing="1" w:line="240" w:lineRule="auto"/>
        <w:rPr>
          <w:rFonts w:eastAsia="Times New Roman" w:cstheme="minorHAnsi"/>
          <w:sz w:val="20"/>
          <w:szCs w:val="20"/>
          <w:lang w:eastAsia="en-IN"/>
        </w:rPr>
      </w:pPr>
      <w:r>
        <w:rPr>
          <w:rFonts w:eastAsia="Times New Roman" w:cstheme="minorHAnsi"/>
          <w:sz w:val="20"/>
          <w:szCs w:val="20"/>
          <w:lang w:eastAsia="en-IN"/>
        </w:rPr>
        <w:t xml:space="preserve">Here we can </w:t>
      </w:r>
      <w:r w:rsidR="008220C3" w:rsidRPr="008220C3">
        <w:rPr>
          <w:rFonts w:eastAsia="Times New Roman" w:cstheme="minorHAnsi"/>
          <w:sz w:val="20"/>
          <w:szCs w:val="20"/>
          <w:lang w:eastAsia="en-IN"/>
        </w:rPr>
        <w:t xml:space="preserve">add rules to look for </w:t>
      </w:r>
      <w:r w:rsidR="008220C3" w:rsidRPr="008220C3">
        <w:rPr>
          <w:rFonts w:eastAsia="Times New Roman" w:cstheme="minorHAnsi"/>
          <w:bCs/>
          <w:sz w:val="20"/>
          <w:szCs w:val="20"/>
          <w:lang w:eastAsia="en-IN"/>
        </w:rPr>
        <w:t>specific content in requests</w:t>
      </w:r>
      <w:r w:rsidR="008220C3" w:rsidRPr="008220C3">
        <w:rPr>
          <w:rFonts w:eastAsia="Times New Roman" w:cstheme="minorHAnsi"/>
          <w:sz w:val="20"/>
          <w:szCs w:val="20"/>
          <w:lang w:eastAsia="en-IN"/>
        </w:rPr>
        <w:t>, like a header or IP address.</w:t>
      </w:r>
    </w:p>
    <w:p w:rsidR="008220C3" w:rsidRPr="008220C3" w:rsidRDefault="008220C3" w:rsidP="008220C3">
      <w:pPr>
        <w:spacing w:before="100" w:beforeAutospacing="1" w:after="100" w:afterAutospacing="1" w:line="240" w:lineRule="auto"/>
        <w:outlineLvl w:val="3"/>
        <w:rPr>
          <w:rFonts w:eastAsia="Times New Roman" w:cstheme="minorHAnsi"/>
          <w:bCs/>
          <w:sz w:val="20"/>
          <w:szCs w:val="20"/>
          <w:lang w:eastAsia="en-IN"/>
        </w:rPr>
      </w:pPr>
      <w:r w:rsidRPr="008220C3">
        <w:rPr>
          <w:rFonts w:eastAsia="Times New Roman" w:cstheme="minorHAnsi"/>
          <w:bCs/>
          <w:sz w:val="20"/>
          <w:szCs w:val="20"/>
          <w:lang w:eastAsia="en-IN"/>
        </w:rPr>
        <w:t>Example: Block requests with a specific User-Agent string</w:t>
      </w:r>
    </w:p>
    <w:p w:rsidR="008220C3" w:rsidRPr="008220C3" w:rsidRDefault="008220C3" w:rsidP="008220C3">
      <w:pPr>
        <w:numPr>
          <w:ilvl w:val="0"/>
          <w:numId w:val="13"/>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Click </w:t>
      </w:r>
      <w:r w:rsidRPr="008220C3">
        <w:rPr>
          <w:rFonts w:eastAsia="Times New Roman" w:cstheme="minorHAnsi"/>
          <w:bCs/>
          <w:sz w:val="20"/>
          <w:szCs w:val="20"/>
          <w:lang w:eastAsia="en-IN"/>
        </w:rPr>
        <w:t>Add rules</w:t>
      </w:r>
      <w:r w:rsidRPr="008220C3">
        <w:rPr>
          <w:rFonts w:eastAsia="Times New Roman" w:cstheme="minorHAnsi"/>
          <w:sz w:val="20"/>
          <w:szCs w:val="20"/>
          <w:lang w:eastAsia="en-IN"/>
        </w:rPr>
        <w:t xml:space="preserve"> → </w:t>
      </w:r>
      <w:r w:rsidRPr="008220C3">
        <w:rPr>
          <w:rFonts w:eastAsia="Times New Roman" w:cstheme="minorHAnsi"/>
          <w:bCs/>
          <w:sz w:val="20"/>
          <w:szCs w:val="20"/>
          <w:lang w:eastAsia="en-IN"/>
        </w:rPr>
        <w:t>Add my own rules</w:t>
      </w:r>
      <w:r w:rsidRPr="008220C3">
        <w:rPr>
          <w:rFonts w:eastAsia="Times New Roman" w:cstheme="minorHAnsi"/>
          <w:sz w:val="20"/>
          <w:szCs w:val="20"/>
          <w:lang w:eastAsia="en-IN"/>
        </w:rPr>
        <w:t xml:space="preserve"> → </w:t>
      </w:r>
      <w:r w:rsidRPr="008220C3">
        <w:rPr>
          <w:rFonts w:eastAsia="Times New Roman" w:cstheme="minorHAnsi"/>
          <w:bCs/>
          <w:sz w:val="20"/>
          <w:szCs w:val="20"/>
          <w:lang w:eastAsia="en-IN"/>
        </w:rPr>
        <w:t>Rule builder</w:t>
      </w:r>
      <w:r w:rsidRPr="008220C3">
        <w:rPr>
          <w:rFonts w:eastAsia="Times New Roman" w:cstheme="minorHAnsi"/>
          <w:sz w:val="20"/>
          <w:szCs w:val="20"/>
          <w:lang w:eastAsia="en-IN"/>
        </w:rPr>
        <w:t>.</w:t>
      </w:r>
    </w:p>
    <w:p w:rsidR="008220C3" w:rsidRPr="008220C3" w:rsidRDefault="008220C3" w:rsidP="008220C3">
      <w:pPr>
        <w:numPr>
          <w:ilvl w:val="0"/>
          <w:numId w:val="13"/>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Name your rule.</w:t>
      </w:r>
    </w:p>
    <w:p w:rsidR="008220C3" w:rsidRPr="008220C3" w:rsidRDefault="008220C3" w:rsidP="008220C3">
      <w:pPr>
        <w:numPr>
          <w:ilvl w:val="0"/>
          <w:numId w:val="13"/>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Choose </w:t>
      </w:r>
      <w:r w:rsidRPr="008220C3">
        <w:rPr>
          <w:rFonts w:eastAsia="Times New Roman" w:cstheme="minorHAnsi"/>
          <w:bCs/>
          <w:sz w:val="20"/>
          <w:szCs w:val="20"/>
          <w:lang w:eastAsia="en-IN"/>
        </w:rPr>
        <w:t>Regular rule</w:t>
      </w:r>
      <w:r w:rsidRPr="008220C3">
        <w:rPr>
          <w:rFonts w:eastAsia="Times New Roman" w:cstheme="minorHAnsi"/>
          <w:sz w:val="20"/>
          <w:szCs w:val="20"/>
          <w:lang w:eastAsia="en-IN"/>
        </w:rPr>
        <w:t>.</w:t>
      </w:r>
    </w:p>
    <w:p w:rsidR="008220C3" w:rsidRPr="008220C3" w:rsidRDefault="008220C3" w:rsidP="008220C3">
      <w:pPr>
        <w:numPr>
          <w:ilvl w:val="0"/>
          <w:numId w:val="13"/>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Set it to trigger </w:t>
      </w:r>
      <w:r w:rsidRPr="008220C3">
        <w:rPr>
          <w:rFonts w:eastAsia="Times New Roman" w:cstheme="minorHAnsi"/>
          <w:bCs/>
          <w:sz w:val="20"/>
          <w:szCs w:val="20"/>
          <w:lang w:eastAsia="en-IN"/>
        </w:rPr>
        <w:t>if a request matches the rule</w:t>
      </w:r>
      <w:r w:rsidRPr="008220C3">
        <w:rPr>
          <w:rFonts w:eastAsia="Times New Roman" w:cstheme="minorHAnsi"/>
          <w:sz w:val="20"/>
          <w:szCs w:val="20"/>
          <w:lang w:eastAsia="en-IN"/>
        </w:rPr>
        <w:t>.</w:t>
      </w:r>
    </w:p>
    <w:p w:rsidR="008220C3" w:rsidRPr="008220C3" w:rsidRDefault="008220C3" w:rsidP="008220C3">
      <w:pPr>
        <w:numPr>
          <w:ilvl w:val="0"/>
          <w:numId w:val="13"/>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Select </w:t>
      </w:r>
      <w:r w:rsidRPr="008220C3">
        <w:rPr>
          <w:rFonts w:eastAsia="Times New Roman" w:cstheme="minorHAnsi"/>
          <w:bCs/>
          <w:sz w:val="20"/>
          <w:szCs w:val="20"/>
          <w:lang w:eastAsia="en-IN"/>
        </w:rPr>
        <w:t>which part of the request to inspect</w:t>
      </w:r>
      <w:r w:rsidRPr="008220C3">
        <w:rPr>
          <w:rFonts w:eastAsia="Times New Roman" w:cstheme="minorHAnsi"/>
          <w:sz w:val="20"/>
          <w:szCs w:val="20"/>
          <w:lang w:eastAsia="en-IN"/>
        </w:rPr>
        <w:t xml:space="preserve"> (like a header).</w:t>
      </w:r>
    </w:p>
    <w:p w:rsidR="008220C3" w:rsidRPr="008220C3" w:rsidRDefault="008220C3" w:rsidP="008220C3">
      <w:pPr>
        <w:numPr>
          <w:ilvl w:val="0"/>
          <w:numId w:val="13"/>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Choose User-Agent header and look for the string MyAgent.</w:t>
      </w:r>
    </w:p>
    <w:p w:rsidR="008220C3" w:rsidRPr="008220C3" w:rsidRDefault="008220C3" w:rsidP="008220C3">
      <w:pPr>
        <w:numPr>
          <w:ilvl w:val="0"/>
          <w:numId w:val="13"/>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Choose what happens when it matches (for now, set it to </w:t>
      </w:r>
      <w:r w:rsidRPr="008220C3">
        <w:rPr>
          <w:rFonts w:eastAsia="Times New Roman" w:cstheme="minorHAnsi"/>
          <w:bCs/>
          <w:sz w:val="20"/>
          <w:szCs w:val="20"/>
          <w:lang w:eastAsia="en-IN"/>
        </w:rPr>
        <w:t>Count</w:t>
      </w:r>
      <w:r w:rsidRPr="008220C3">
        <w:rPr>
          <w:rFonts w:eastAsia="Times New Roman" w:cstheme="minorHAnsi"/>
          <w:sz w:val="20"/>
          <w:szCs w:val="20"/>
          <w:lang w:eastAsia="en-IN"/>
        </w:rPr>
        <w:t xml:space="preserve"> – just monitor).</w:t>
      </w:r>
    </w:p>
    <w:p w:rsidR="008220C3" w:rsidRPr="008220C3" w:rsidRDefault="008220C3" w:rsidP="008220C3">
      <w:pPr>
        <w:numPr>
          <w:ilvl w:val="0"/>
          <w:numId w:val="13"/>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Add the rule.</w:t>
      </w:r>
    </w:p>
    <w:p w:rsidR="008220C3" w:rsidRPr="008220C3" w:rsidRDefault="008220C3" w:rsidP="008220C3">
      <w:pPr>
        <w:spacing w:after="0" w:line="240" w:lineRule="auto"/>
        <w:rPr>
          <w:rFonts w:eastAsia="Times New Roman" w:cstheme="minorHAnsi"/>
          <w:sz w:val="20"/>
          <w:szCs w:val="20"/>
          <w:lang w:eastAsia="en-IN"/>
        </w:rPr>
      </w:pPr>
    </w:p>
    <w:p w:rsidR="008220C3" w:rsidRPr="008220C3" w:rsidRDefault="008220C3" w:rsidP="008220C3">
      <w:pPr>
        <w:spacing w:before="100" w:beforeAutospacing="1" w:after="100" w:afterAutospacing="1" w:line="240" w:lineRule="auto"/>
        <w:outlineLvl w:val="2"/>
        <w:rPr>
          <w:rFonts w:eastAsia="Times New Roman" w:cstheme="minorHAnsi"/>
          <w:bCs/>
          <w:sz w:val="20"/>
          <w:szCs w:val="20"/>
          <w:lang w:eastAsia="en-IN"/>
        </w:rPr>
      </w:pPr>
      <w:r w:rsidRPr="008220C3">
        <w:rPr>
          <w:rFonts w:eastAsia="Times New Roman" w:cstheme="minorHAnsi"/>
          <w:bCs/>
          <w:sz w:val="20"/>
          <w:szCs w:val="20"/>
          <w:lang w:eastAsia="en-IN"/>
        </w:rPr>
        <w:t>Step 4: Add AWS Managed Rule Group</w:t>
      </w:r>
    </w:p>
    <w:p w:rsidR="008220C3" w:rsidRPr="008220C3" w:rsidRDefault="008220C3" w:rsidP="008220C3">
      <w:p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AWS offers </w:t>
      </w:r>
      <w:r w:rsidRPr="008220C3">
        <w:rPr>
          <w:rFonts w:eastAsia="Times New Roman" w:cstheme="minorHAnsi"/>
          <w:bCs/>
          <w:sz w:val="20"/>
          <w:szCs w:val="20"/>
          <w:lang w:eastAsia="en-IN"/>
        </w:rPr>
        <w:t>prebuilt rule sets</w:t>
      </w:r>
      <w:r w:rsidRPr="008220C3">
        <w:rPr>
          <w:rFonts w:eastAsia="Times New Roman" w:cstheme="minorHAnsi"/>
          <w:sz w:val="20"/>
          <w:szCs w:val="20"/>
          <w:lang w:eastAsia="en-IN"/>
        </w:rPr>
        <w:t xml:space="preserve"> to protect against common threats like SQL injection or bots.</w:t>
      </w:r>
    </w:p>
    <w:p w:rsidR="008220C3" w:rsidRPr="008220C3" w:rsidRDefault="008220C3" w:rsidP="008220C3">
      <w:pPr>
        <w:spacing w:before="100" w:beforeAutospacing="1" w:after="100" w:afterAutospacing="1" w:line="240" w:lineRule="auto"/>
        <w:outlineLvl w:val="3"/>
        <w:rPr>
          <w:rFonts w:eastAsia="Times New Roman" w:cstheme="minorHAnsi"/>
          <w:bCs/>
          <w:sz w:val="20"/>
          <w:szCs w:val="20"/>
          <w:lang w:eastAsia="en-IN"/>
        </w:rPr>
      </w:pPr>
      <w:r w:rsidRPr="008220C3">
        <w:rPr>
          <w:rFonts w:eastAsia="Times New Roman" w:cstheme="minorHAnsi"/>
          <w:bCs/>
          <w:sz w:val="20"/>
          <w:szCs w:val="20"/>
          <w:lang w:eastAsia="en-IN"/>
        </w:rPr>
        <w:t>To add these:</w:t>
      </w:r>
    </w:p>
    <w:p w:rsidR="008220C3" w:rsidRPr="008220C3" w:rsidRDefault="008220C3" w:rsidP="008220C3">
      <w:pPr>
        <w:numPr>
          <w:ilvl w:val="0"/>
          <w:numId w:val="14"/>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On the same page, choose </w:t>
      </w:r>
      <w:r w:rsidRPr="008220C3">
        <w:rPr>
          <w:rFonts w:eastAsia="Times New Roman" w:cstheme="minorHAnsi"/>
          <w:bCs/>
          <w:sz w:val="20"/>
          <w:szCs w:val="20"/>
          <w:lang w:eastAsia="en-IN"/>
        </w:rPr>
        <w:t>Add managed rule groups</w:t>
      </w:r>
      <w:r w:rsidRPr="008220C3">
        <w:rPr>
          <w:rFonts w:eastAsia="Times New Roman" w:cstheme="minorHAnsi"/>
          <w:sz w:val="20"/>
          <w:szCs w:val="20"/>
          <w:lang w:eastAsia="en-IN"/>
        </w:rPr>
        <w:t>.</w:t>
      </w:r>
    </w:p>
    <w:p w:rsidR="008220C3" w:rsidRPr="008220C3" w:rsidRDefault="008220C3" w:rsidP="008220C3">
      <w:pPr>
        <w:numPr>
          <w:ilvl w:val="0"/>
          <w:numId w:val="14"/>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Expand the AWS list.</w:t>
      </w:r>
    </w:p>
    <w:p w:rsidR="008220C3" w:rsidRPr="008220C3" w:rsidRDefault="008220C3" w:rsidP="008220C3">
      <w:pPr>
        <w:numPr>
          <w:ilvl w:val="0"/>
          <w:numId w:val="14"/>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Pick a rule group you want to use.</w:t>
      </w:r>
    </w:p>
    <w:p w:rsidR="008220C3" w:rsidRPr="008220C3" w:rsidRDefault="008220C3" w:rsidP="008220C3">
      <w:pPr>
        <w:numPr>
          <w:ilvl w:val="0"/>
          <w:numId w:val="14"/>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Set action to </w:t>
      </w:r>
      <w:r w:rsidRPr="008220C3">
        <w:rPr>
          <w:rFonts w:eastAsia="Times New Roman" w:cstheme="minorHAnsi"/>
          <w:bCs/>
          <w:sz w:val="20"/>
          <w:szCs w:val="20"/>
          <w:lang w:eastAsia="en-IN"/>
        </w:rPr>
        <w:t>Count</w:t>
      </w:r>
      <w:r w:rsidRPr="008220C3">
        <w:rPr>
          <w:rFonts w:eastAsia="Times New Roman" w:cstheme="minorHAnsi"/>
          <w:sz w:val="20"/>
          <w:szCs w:val="20"/>
          <w:lang w:eastAsia="en-IN"/>
        </w:rPr>
        <w:t xml:space="preserve"> to see how it behaves first.</w:t>
      </w:r>
    </w:p>
    <w:p w:rsidR="008220C3" w:rsidRPr="008220C3" w:rsidRDefault="008220C3" w:rsidP="008220C3">
      <w:pPr>
        <w:numPr>
          <w:ilvl w:val="0"/>
          <w:numId w:val="14"/>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Save and add it to your Web ACL.</w:t>
      </w:r>
    </w:p>
    <w:p w:rsidR="006A06AC" w:rsidRDefault="006A06AC" w:rsidP="008220C3">
      <w:pPr>
        <w:spacing w:before="100" w:beforeAutospacing="1" w:after="100" w:afterAutospacing="1" w:line="240" w:lineRule="auto"/>
        <w:outlineLvl w:val="2"/>
        <w:rPr>
          <w:rFonts w:eastAsia="Times New Roman" w:cstheme="minorHAnsi"/>
          <w:bCs/>
          <w:sz w:val="20"/>
          <w:szCs w:val="20"/>
          <w:lang w:eastAsia="en-IN"/>
        </w:rPr>
      </w:pPr>
    </w:p>
    <w:p w:rsidR="008220C3" w:rsidRPr="008220C3" w:rsidRDefault="008220C3" w:rsidP="008220C3">
      <w:pPr>
        <w:spacing w:before="100" w:beforeAutospacing="1" w:after="100" w:afterAutospacing="1" w:line="240" w:lineRule="auto"/>
        <w:outlineLvl w:val="2"/>
        <w:rPr>
          <w:rFonts w:eastAsia="Times New Roman" w:cstheme="minorHAnsi"/>
          <w:bCs/>
          <w:sz w:val="20"/>
          <w:szCs w:val="20"/>
          <w:lang w:eastAsia="en-IN"/>
        </w:rPr>
      </w:pPr>
      <w:r w:rsidRPr="008220C3">
        <w:rPr>
          <w:rFonts w:eastAsia="Times New Roman" w:cstheme="minorHAnsi"/>
          <w:bCs/>
          <w:sz w:val="20"/>
          <w:szCs w:val="20"/>
          <w:lang w:eastAsia="en-IN"/>
        </w:rPr>
        <w:t>Step 5: Finish Web ACL Configuration</w:t>
      </w:r>
    </w:p>
    <w:p w:rsidR="008220C3" w:rsidRPr="008220C3" w:rsidRDefault="006A6319" w:rsidP="008220C3">
      <w:pPr>
        <w:numPr>
          <w:ilvl w:val="0"/>
          <w:numId w:val="15"/>
        </w:numPr>
        <w:spacing w:before="100" w:beforeAutospacing="1" w:after="100" w:afterAutospacing="1" w:line="240" w:lineRule="auto"/>
        <w:rPr>
          <w:rFonts w:eastAsia="Times New Roman" w:cstheme="minorHAnsi"/>
          <w:sz w:val="20"/>
          <w:szCs w:val="20"/>
          <w:lang w:eastAsia="en-IN"/>
        </w:rPr>
      </w:pPr>
      <w:r>
        <w:rPr>
          <w:rFonts w:eastAsia="Times New Roman" w:cstheme="minorHAnsi"/>
          <w:sz w:val="20"/>
          <w:szCs w:val="20"/>
          <w:lang w:eastAsia="en-IN"/>
        </w:rPr>
        <w:t xml:space="preserve">We </w:t>
      </w:r>
      <w:r w:rsidR="008220C3" w:rsidRPr="008220C3">
        <w:rPr>
          <w:rFonts w:eastAsia="Times New Roman" w:cstheme="minorHAnsi"/>
          <w:sz w:val="20"/>
          <w:szCs w:val="20"/>
          <w:lang w:eastAsia="en-IN"/>
        </w:rPr>
        <w:t xml:space="preserve">can now set the </w:t>
      </w:r>
      <w:r w:rsidR="008220C3" w:rsidRPr="008220C3">
        <w:rPr>
          <w:rFonts w:eastAsia="Times New Roman" w:cstheme="minorHAnsi"/>
          <w:bCs/>
          <w:sz w:val="20"/>
          <w:szCs w:val="20"/>
          <w:lang w:eastAsia="en-IN"/>
        </w:rPr>
        <w:t>priority order</w:t>
      </w:r>
      <w:r w:rsidR="008220C3" w:rsidRPr="008220C3">
        <w:rPr>
          <w:rFonts w:eastAsia="Times New Roman" w:cstheme="minorHAnsi"/>
          <w:sz w:val="20"/>
          <w:szCs w:val="20"/>
          <w:lang w:eastAsia="en-IN"/>
        </w:rPr>
        <w:t xml:space="preserve"> of rules (AWS processes them top to bottom).</w:t>
      </w:r>
    </w:p>
    <w:p w:rsidR="008220C3" w:rsidRPr="008220C3" w:rsidRDefault="008220C3" w:rsidP="008220C3">
      <w:pPr>
        <w:numPr>
          <w:ilvl w:val="0"/>
          <w:numId w:val="15"/>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On the metrics page, </w:t>
      </w:r>
      <w:r w:rsidR="006A6319">
        <w:rPr>
          <w:rFonts w:eastAsia="Times New Roman" w:cstheme="minorHAnsi"/>
          <w:sz w:val="20"/>
          <w:szCs w:val="20"/>
          <w:lang w:eastAsia="en-IN"/>
        </w:rPr>
        <w:t xml:space="preserve">we will </w:t>
      </w:r>
      <w:r w:rsidRPr="008220C3">
        <w:rPr>
          <w:rFonts w:eastAsia="Times New Roman" w:cstheme="minorHAnsi"/>
          <w:sz w:val="20"/>
          <w:szCs w:val="20"/>
          <w:lang w:eastAsia="en-IN"/>
        </w:rPr>
        <w:t xml:space="preserve">see options for </w:t>
      </w:r>
      <w:r w:rsidRPr="008220C3">
        <w:rPr>
          <w:rFonts w:eastAsia="Times New Roman" w:cstheme="minorHAnsi"/>
          <w:bCs/>
          <w:sz w:val="20"/>
          <w:szCs w:val="20"/>
          <w:lang w:eastAsia="en-IN"/>
        </w:rPr>
        <w:t>CloudWatch monitoring</w:t>
      </w:r>
      <w:r w:rsidRPr="008220C3">
        <w:rPr>
          <w:rFonts w:eastAsia="Times New Roman" w:cstheme="minorHAnsi"/>
          <w:sz w:val="20"/>
          <w:szCs w:val="20"/>
          <w:lang w:eastAsia="en-IN"/>
        </w:rPr>
        <w:t xml:space="preserve"> and </w:t>
      </w:r>
      <w:r w:rsidRPr="008220C3">
        <w:rPr>
          <w:rFonts w:eastAsia="Times New Roman" w:cstheme="minorHAnsi"/>
          <w:bCs/>
          <w:sz w:val="20"/>
          <w:szCs w:val="20"/>
          <w:lang w:eastAsia="en-IN"/>
        </w:rPr>
        <w:t>sampling</w:t>
      </w:r>
      <w:r w:rsidRPr="008220C3">
        <w:rPr>
          <w:rFonts w:eastAsia="Times New Roman" w:cstheme="minorHAnsi"/>
          <w:sz w:val="20"/>
          <w:szCs w:val="20"/>
          <w:lang w:eastAsia="en-IN"/>
        </w:rPr>
        <w:t>.</w:t>
      </w:r>
    </w:p>
    <w:p w:rsidR="008220C3" w:rsidRPr="008220C3" w:rsidRDefault="008220C3" w:rsidP="008220C3">
      <w:pPr>
        <w:numPr>
          <w:ilvl w:val="0"/>
          <w:numId w:val="15"/>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Review all your settings.</w:t>
      </w:r>
    </w:p>
    <w:p w:rsidR="008220C3" w:rsidRPr="008220C3" w:rsidRDefault="008220C3" w:rsidP="008220C3">
      <w:pPr>
        <w:numPr>
          <w:ilvl w:val="0"/>
          <w:numId w:val="15"/>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Click </w:t>
      </w:r>
      <w:r w:rsidRPr="008220C3">
        <w:rPr>
          <w:rFonts w:eastAsia="Times New Roman" w:cstheme="minorHAnsi"/>
          <w:bCs/>
          <w:sz w:val="20"/>
          <w:szCs w:val="20"/>
          <w:lang w:eastAsia="en-IN"/>
        </w:rPr>
        <w:t>Create Web ACL</w:t>
      </w:r>
      <w:r w:rsidRPr="008220C3">
        <w:rPr>
          <w:rFonts w:eastAsia="Times New Roman" w:cstheme="minorHAnsi"/>
          <w:sz w:val="20"/>
          <w:szCs w:val="20"/>
          <w:lang w:eastAsia="en-IN"/>
        </w:rPr>
        <w:t>.</w:t>
      </w:r>
    </w:p>
    <w:p w:rsidR="008220C3" w:rsidRPr="008220C3" w:rsidRDefault="008220C3" w:rsidP="008220C3">
      <w:p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Web ACL is now ready and can be attached to a service like </w:t>
      </w:r>
      <w:r w:rsidRPr="008220C3">
        <w:rPr>
          <w:rFonts w:eastAsia="Times New Roman" w:cstheme="minorHAnsi"/>
          <w:bCs/>
          <w:sz w:val="20"/>
          <w:szCs w:val="20"/>
          <w:lang w:eastAsia="en-IN"/>
        </w:rPr>
        <w:t>API Gateway</w:t>
      </w:r>
      <w:r w:rsidRPr="008220C3">
        <w:rPr>
          <w:rFonts w:eastAsia="Times New Roman" w:cstheme="minorHAnsi"/>
          <w:sz w:val="20"/>
          <w:szCs w:val="20"/>
          <w:lang w:eastAsia="en-IN"/>
        </w:rPr>
        <w:t xml:space="preserve">, </w:t>
      </w:r>
      <w:r w:rsidRPr="008220C3">
        <w:rPr>
          <w:rFonts w:eastAsia="Times New Roman" w:cstheme="minorHAnsi"/>
          <w:bCs/>
          <w:sz w:val="20"/>
          <w:szCs w:val="20"/>
          <w:lang w:eastAsia="en-IN"/>
        </w:rPr>
        <w:t>ALB</w:t>
      </w:r>
      <w:r w:rsidRPr="008220C3">
        <w:rPr>
          <w:rFonts w:eastAsia="Times New Roman" w:cstheme="minorHAnsi"/>
          <w:sz w:val="20"/>
          <w:szCs w:val="20"/>
          <w:lang w:eastAsia="en-IN"/>
        </w:rPr>
        <w:t xml:space="preserve">, or </w:t>
      </w:r>
      <w:r w:rsidRPr="008220C3">
        <w:rPr>
          <w:rFonts w:eastAsia="Times New Roman" w:cstheme="minorHAnsi"/>
          <w:bCs/>
          <w:sz w:val="20"/>
          <w:szCs w:val="20"/>
          <w:lang w:eastAsia="en-IN"/>
        </w:rPr>
        <w:t>CloudFront</w:t>
      </w:r>
      <w:r w:rsidRPr="008220C3">
        <w:rPr>
          <w:rFonts w:eastAsia="Times New Roman" w:cstheme="minorHAnsi"/>
          <w:sz w:val="20"/>
          <w:szCs w:val="20"/>
          <w:lang w:eastAsia="en-IN"/>
        </w:rPr>
        <w:t>.</w:t>
      </w:r>
    </w:p>
    <w:p w:rsidR="008220C3" w:rsidRPr="008220C3" w:rsidRDefault="008220C3" w:rsidP="008220C3">
      <w:pPr>
        <w:spacing w:after="0" w:line="240" w:lineRule="auto"/>
        <w:rPr>
          <w:rFonts w:eastAsia="Times New Roman" w:cstheme="minorHAnsi"/>
          <w:sz w:val="20"/>
          <w:szCs w:val="20"/>
          <w:lang w:eastAsia="en-IN"/>
        </w:rPr>
      </w:pPr>
    </w:p>
    <w:p w:rsidR="008220C3" w:rsidRPr="008220C3" w:rsidRDefault="008220C3" w:rsidP="008220C3">
      <w:pPr>
        <w:spacing w:before="100" w:beforeAutospacing="1" w:after="100" w:afterAutospacing="1" w:line="240" w:lineRule="auto"/>
        <w:outlineLvl w:val="2"/>
        <w:rPr>
          <w:rFonts w:eastAsia="Times New Roman" w:cstheme="minorHAnsi"/>
          <w:bCs/>
          <w:sz w:val="20"/>
          <w:szCs w:val="20"/>
          <w:lang w:eastAsia="en-IN"/>
        </w:rPr>
      </w:pPr>
      <w:r w:rsidRPr="008220C3">
        <w:rPr>
          <w:rFonts w:eastAsia="Times New Roman" w:cstheme="minorHAnsi"/>
          <w:bCs/>
          <w:sz w:val="20"/>
          <w:szCs w:val="20"/>
          <w:lang w:eastAsia="en-IN"/>
        </w:rPr>
        <w:t>Step 6: Clean Up (Optional but Recommended)</w:t>
      </w:r>
    </w:p>
    <w:p w:rsidR="008220C3" w:rsidRPr="008220C3" w:rsidRDefault="008220C3" w:rsidP="008220C3">
      <w:p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To avoid charges after trying this:</w:t>
      </w:r>
    </w:p>
    <w:p w:rsidR="008220C3" w:rsidRPr="008220C3" w:rsidRDefault="008220C3" w:rsidP="008220C3">
      <w:pPr>
        <w:numPr>
          <w:ilvl w:val="0"/>
          <w:numId w:val="16"/>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Go back to the </w:t>
      </w:r>
      <w:r w:rsidRPr="008220C3">
        <w:rPr>
          <w:rFonts w:eastAsia="Times New Roman" w:cstheme="minorHAnsi"/>
          <w:bCs/>
          <w:sz w:val="20"/>
          <w:szCs w:val="20"/>
          <w:lang w:eastAsia="en-IN"/>
        </w:rPr>
        <w:t>Web ACL list</w:t>
      </w:r>
      <w:r w:rsidRPr="008220C3">
        <w:rPr>
          <w:rFonts w:eastAsia="Times New Roman" w:cstheme="minorHAnsi"/>
          <w:sz w:val="20"/>
          <w:szCs w:val="20"/>
          <w:lang w:eastAsia="en-IN"/>
        </w:rPr>
        <w:t>.</w:t>
      </w:r>
    </w:p>
    <w:p w:rsidR="008220C3" w:rsidRPr="008220C3" w:rsidRDefault="008220C3" w:rsidP="008220C3">
      <w:pPr>
        <w:numPr>
          <w:ilvl w:val="0"/>
          <w:numId w:val="16"/>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Click your Web ACL → </w:t>
      </w:r>
      <w:r w:rsidRPr="008220C3">
        <w:rPr>
          <w:rFonts w:eastAsia="Times New Roman" w:cstheme="minorHAnsi"/>
          <w:bCs/>
          <w:sz w:val="20"/>
          <w:szCs w:val="20"/>
          <w:lang w:eastAsia="en-IN"/>
        </w:rPr>
        <w:t>Edit</w:t>
      </w:r>
      <w:r w:rsidRPr="008220C3">
        <w:rPr>
          <w:rFonts w:eastAsia="Times New Roman" w:cstheme="minorHAnsi"/>
          <w:sz w:val="20"/>
          <w:szCs w:val="20"/>
          <w:lang w:eastAsia="en-IN"/>
        </w:rPr>
        <w:t>.</w:t>
      </w:r>
    </w:p>
    <w:p w:rsidR="008220C3" w:rsidRPr="008220C3" w:rsidRDefault="008220C3" w:rsidP="008220C3">
      <w:pPr>
        <w:numPr>
          <w:ilvl w:val="0"/>
          <w:numId w:val="16"/>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bCs/>
          <w:sz w:val="20"/>
          <w:szCs w:val="20"/>
          <w:lang w:eastAsia="en-IN"/>
        </w:rPr>
        <w:t>Disassociate it</w:t>
      </w:r>
      <w:r w:rsidRPr="008220C3">
        <w:rPr>
          <w:rFonts w:eastAsia="Times New Roman" w:cstheme="minorHAnsi"/>
          <w:sz w:val="20"/>
          <w:szCs w:val="20"/>
          <w:lang w:eastAsia="en-IN"/>
        </w:rPr>
        <w:t xml:space="preserve"> from any resources.</w:t>
      </w:r>
    </w:p>
    <w:p w:rsidR="008220C3" w:rsidRPr="008220C3" w:rsidRDefault="008220C3" w:rsidP="008220C3">
      <w:pPr>
        <w:numPr>
          <w:ilvl w:val="0"/>
          <w:numId w:val="16"/>
        </w:numPr>
        <w:spacing w:before="100" w:beforeAutospacing="1" w:after="100" w:afterAutospacing="1" w:line="240" w:lineRule="auto"/>
        <w:rPr>
          <w:rFonts w:eastAsia="Times New Roman" w:cstheme="minorHAnsi"/>
          <w:sz w:val="20"/>
          <w:szCs w:val="20"/>
          <w:lang w:eastAsia="en-IN"/>
        </w:rPr>
      </w:pPr>
      <w:r w:rsidRPr="008220C3">
        <w:rPr>
          <w:rFonts w:eastAsia="Times New Roman" w:cstheme="minorHAnsi"/>
          <w:sz w:val="20"/>
          <w:szCs w:val="20"/>
          <w:lang w:eastAsia="en-IN"/>
        </w:rPr>
        <w:t xml:space="preserve">Go through the steps and finally </w:t>
      </w:r>
      <w:r w:rsidRPr="008220C3">
        <w:rPr>
          <w:rFonts w:eastAsia="Times New Roman" w:cstheme="minorHAnsi"/>
          <w:bCs/>
          <w:sz w:val="20"/>
          <w:szCs w:val="20"/>
          <w:lang w:eastAsia="en-IN"/>
        </w:rPr>
        <w:t>Delete</w:t>
      </w:r>
      <w:r w:rsidRPr="008220C3">
        <w:rPr>
          <w:rFonts w:eastAsia="Times New Roman" w:cstheme="minorHAnsi"/>
          <w:sz w:val="20"/>
          <w:szCs w:val="20"/>
          <w:lang w:eastAsia="en-IN"/>
        </w:rPr>
        <w:t xml:space="preserve"> the Web ACL.</w:t>
      </w:r>
    </w:p>
    <w:p w:rsidR="00A06200" w:rsidRDefault="00A06200">
      <w:pPr>
        <w:rPr>
          <w:rFonts w:cstheme="minorHAnsi"/>
          <w:b/>
          <w:sz w:val="20"/>
          <w:szCs w:val="20"/>
          <w:lang w:val="en-US"/>
        </w:rPr>
      </w:pPr>
    </w:p>
    <w:p w:rsidR="00C9622F" w:rsidRDefault="00C9622F" w:rsidP="00C9622F">
      <w:pPr>
        <w:rPr>
          <w:rFonts w:cstheme="minorHAnsi"/>
          <w:b/>
          <w:sz w:val="20"/>
          <w:szCs w:val="20"/>
          <w:lang w:val="en-US"/>
        </w:rPr>
      </w:pPr>
      <w:r w:rsidRPr="00514DFA">
        <w:rPr>
          <w:rFonts w:cstheme="minorHAnsi"/>
          <w:b/>
          <w:sz w:val="20"/>
          <w:szCs w:val="20"/>
          <w:lang w:val="en-US"/>
        </w:rPr>
        <w:lastRenderedPageBreak/>
        <w:t>IAM</w:t>
      </w:r>
    </w:p>
    <w:p w:rsidR="008D493B" w:rsidRPr="008D493B" w:rsidRDefault="008D493B" w:rsidP="00C9622F">
      <w:pPr>
        <w:pStyle w:val="ListParagraph"/>
        <w:numPr>
          <w:ilvl w:val="0"/>
          <w:numId w:val="7"/>
        </w:numPr>
        <w:rPr>
          <w:rFonts w:cstheme="minorHAnsi"/>
          <w:sz w:val="20"/>
          <w:szCs w:val="20"/>
          <w:lang w:val="en-US"/>
        </w:rPr>
      </w:pPr>
      <w:r w:rsidRPr="008D493B">
        <w:rPr>
          <w:sz w:val="20"/>
          <w:szCs w:val="20"/>
        </w:rPr>
        <w:t>By default, users and roles lack permission to create or modify AWS WAF resources; an IAM administrator can create IAM policies and assign them to roles, enabling users to assume the roles and perform necessary actions</w:t>
      </w:r>
    </w:p>
    <w:p w:rsidR="00C9622F" w:rsidRPr="00577E6C" w:rsidRDefault="00C9622F" w:rsidP="00C9622F">
      <w:pPr>
        <w:pStyle w:val="ListParagraph"/>
        <w:numPr>
          <w:ilvl w:val="0"/>
          <w:numId w:val="7"/>
        </w:numPr>
        <w:rPr>
          <w:rFonts w:cstheme="minorHAnsi"/>
          <w:sz w:val="20"/>
          <w:szCs w:val="20"/>
          <w:lang w:val="en-US"/>
        </w:rPr>
      </w:pPr>
      <w:r w:rsidRPr="00577E6C">
        <w:rPr>
          <w:rFonts w:cstheme="minorHAnsi"/>
          <w:sz w:val="20"/>
          <w:szCs w:val="20"/>
        </w:rPr>
        <w:t>To manually delete the service-linked role using IAM - AWSServiceRoleForWAFV2Logging</w:t>
      </w:r>
    </w:p>
    <w:p w:rsidR="00577E6C" w:rsidRPr="00577E6C" w:rsidRDefault="00577E6C" w:rsidP="00C9622F">
      <w:pPr>
        <w:pStyle w:val="ListParagraph"/>
        <w:numPr>
          <w:ilvl w:val="0"/>
          <w:numId w:val="7"/>
        </w:numPr>
        <w:rPr>
          <w:rFonts w:cstheme="minorHAnsi"/>
          <w:sz w:val="20"/>
          <w:szCs w:val="20"/>
          <w:lang w:val="en-US"/>
        </w:rPr>
      </w:pPr>
      <w:r w:rsidRPr="00577E6C">
        <w:rPr>
          <w:rFonts w:cstheme="minorHAnsi"/>
          <w:sz w:val="20"/>
          <w:szCs w:val="20"/>
        </w:rPr>
        <w:t>AWS WAF does not allow editing or renaming of the AWSServiceRoleForWAFV2Logging service-linked role, as it's referenced by multiple AWS entities.</w:t>
      </w:r>
    </w:p>
    <w:p w:rsidR="00577E6C" w:rsidRPr="00577E6C" w:rsidRDefault="00577E6C" w:rsidP="00C9622F">
      <w:pPr>
        <w:pStyle w:val="ListParagraph"/>
        <w:numPr>
          <w:ilvl w:val="0"/>
          <w:numId w:val="7"/>
        </w:numPr>
        <w:rPr>
          <w:rFonts w:cstheme="minorHAnsi"/>
          <w:sz w:val="20"/>
          <w:szCs w:val="20"/>
          <w:lang w:val="en-US"/>
        </w:rPr>
      </w:pPr>
      <w:r w:rsidRPr="00577E6C">
        <w:rPr>
          <w:rFonts w:cstheme="minorHAnsi"/>
          <w:sz w:val="20"/>
          <w:szCs w:val="20"/>
        </w:rPr>
        <w:t>If a service-linked role is no longer needed, delete it after cleaning up related resources, ensuring AWS WAF isn’t actively using it to avoid deletion failure.</w:t>
      </w:r>
    </w:p>
    <w:p w:rsidR="00577E6C" w:rsidRPr="00577E6C" w:rsidRDefault="00577E6C" w:rsidP="00C9622F">
      <w:pPr>
        <w:pStyle w:val="ListParagraph"/>
        <w:numPr>
          <w:ilvl w:val="0"/>
          <w:numId w:val="7"/>
        </w:numPr>
        <w:rPr>
          <w:rFonts w:cstheme="minorHAnsi"/>
          <w:sz w:val="20"/>
          <w:szCs w:val="20"/>
          <w:lang w:val="en-US"/>
        </w:rPr>
      </w:pPr>
      <w:r w:rsidRPr="00577E6C">
        <w:rPr>
          <w:rFonts w:cstheme="minorHAnsi"/>
          <w:sz w:val="20"/>
          <w:szCs w:val="20"/>
        </w:rPr>
        <w:t xml:space="preserve">AWS WAF automatically creates the service-linked role when logging is enabled via Console, CLI, or API, but you must have the </w:t>
      </w:r>
      <w:r w:rsidRPr="00577E6C">
        <w:rPr>
          <w:rStyle w:val="HTMLCode"/>
          <w:rFonts w:asciiTheme="minorHAnsi" w:eastAsiaTheme="minorHAnsi" w:hAnsiTheme="minorHAnsi" w:cstheme="minorHAnsi"/>
        </w:rPr>
        <w:t>iam:CreateServiceLinkedRole</w:t>
      </w:r>
      <w:r w:rsidRPr="00577E6C">
        <w:rPr>
          <w:rFonts w:cstheme="minorHAnsi"/>
          <w:sz w:val="20"/>
          <w:szCs w:val="20"/>
        </w:rPr>
        <w:t xml:space="preserve"> permission</w:t>
      </w:r>
      <w:r>
        <w:t>.</w:t>
      </w:r>
    </w:p>
    <w:p w:rsidR="00577E6C" w:rsidRPr="00672EA2" w:rsidRDefault="00577E6C" w:rsidP="00C9622F">
      <w:pPr>
        <w:pStyle w:val="ListParagraph"/>
        <w:numPr>
          <w:ilvl w:val="0"/>
          <w:numId w:val="7"/>
        </w:numPr>
        <w:rPr>
          <w:rFonts w:cstheme="minorHAnsi"/>
          <w:sz w:val="20"/>
          <w:szCs w:val="20"/>
          <w:lang w:val="en-US"/>
        </w:rPr>
      </w:pPr>
      <w:r w:rsidRPr="00577E6C">
        <w:rPr>
          <w:sz w:val="20"/>
          <w:szCs w:val="20"/>
        </w:rPr>
        <w:t>AWS WAF uses the AWSServiceRoleForWAFV2Logging service-linked role, attached to the WAFV2LoggingServiceRolePolicy, to write logs to Amazon Data Firehose</w:t>
      </w:r>
    </w:p>
    <w:p w:rsidR="00110DEE" w:rsidRDefault="00672EA2" w:rsidP="00672EA2">
      <w:pPr>
        <w:rPr>
          <w:rFonts w:cstheme="minorHAnsi"/>
          <w:b/>
          <w:sz w:val="20"/>
          <w:szCs w:val="20"/>
          <w:lang w:val="en-US"/>
        </w:rPr>
      </w:pPr>
      <w:r>
        <w:rPr>
          <w:rFonts w:cstheme="minorHAnsi"/>
          <w:b/>
          <w:sz w:val="20"/>
          <w:szCs w:val="20"/>
          <w:lang w:val="en-US"/>
        </w:rPr>
        <w:t xml:space="preserve">        </w:t>
      </w:r>
    </w:p>
    <w:p w:rsidR="00672EA2" w:rsidRDefault="00110DEE" w:rsidP="00672EA2">
      <w:pPr>
        <w:rPr>
          <w:rFonts w:cstheme="minorHAnsi"/>
          <w:b/>
          <w:sz w:val="20"/>
          <w:szCs w:val="20"/>
          <w:lang w:val="en-US"/>
        </w:rPr>
      </w:pPr>
      <w:r>
        <w:rPr>
          <w:rFonts w:cstheme="minorHAnsi"/>
          <w:b/>
          <w:sz w:val="20"/>
          <w:szCs w:val="20"/>
          <w:lang w:val="en-US"/>
        </w:rPr>
        <w:t xml:space="preserve">        </w:t>
      </w:r>
      <w:r w:rsidR="00672EA2">
        <w:rPr>
          <w:rFonts w:cstheme="minorHAnsi"/>
          <w:b/>
          <w:sz w:val="20"/>
          <w:szCs w:val="20"/>
          <w:lang w:val="en-US"/>
        </w:rPr>
        <w:t>FEATURES</w:t>
      </w:r>
    </w:p>
    <w:p w:rsidR="00672EA2" w:rsidRPr="00672EA2" w:rsidRDefault="00672EA2" w:rsidP="00672EA2">
      <w:pPr>
        <w:pStyle w:val="ListParagraph"/>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2EA2">
        <w:rPr>
          <w:rFonts w:ascii="Times New Roman" w:eastAsia="Times New Roman" w:hAnsi="Times New Roman" w:cs="Times New Roman"/>
          <w:sz w:val="20"/>
          <w:szCs w:val="20"/>
          <w:lang w:eastAsia="en-IN"/>
        </w:rPr>
        <w:t xml:space="preserve">Identity-based policies </w:t>
      </w:r>
    </w:p>
    <w:p w:rsidR="00672EA2" w:rsidRPr="00672EA2" w:rsidRDefault="00672EA2" w:rsidP="00672EA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2EA2">
        <w:rPr>
          <w:rFonts w:ascii="Times New Roman" w:eastAsia="Times New Roman" w:hAnsi="Times New Roman" w:cs="Times New Roman"/>
          <w:sz w:val="20"/>
          <w:szCs w:val="20"/>
          <w:lang w:eastAsia="en-IN"/>
        </w:rPr>
        <w:t xml:space="preserve">Resource-based policies </w:t>
      </w:r>
    </w:p>
    <w:p w:rsidR="00672EA2" w:rsidRPr="00672EA2" w:rsidRDefault="00672EA2" w:rsidP="00672EA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2EA2">
        <w:rPr>
          <w:rFonts w:ascii="Times New Roman" w:eastAsia="Times New Roman" w:hAnsi="Times New Roman" w:cs="Times New Roman"/>
          <w:sz w:val="20"/>
          <w:szCs w:val="20"/>
          <w:lang w:eastAsia="en-IN"/>
        </w:rPr>
        <w:t>Policy actions</w:t>
      </w:r>
    </w:p>
    <w:p w:rsidR="00672EA2" w:rsidRPr="00672EA2" w:rsidRDefault="00672EA2" w:rsidP="00672EA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2EA2">
        <w:rPr>
          <w:rFonts w:ascii="Times New Roman" w:eastAsia="Times New Roman" w:hAnsi="Times New Roman" w:cs="Times New Roman"/>
          <w:sz w:val="20"/>
          <w:szCs w:val="20"/>
          <w:lang w:eastAsia="en-IN"/>
        </w:rPr>
        <w:t xml:space="preserve">Policy condition keys (service-specific) </w:t>
      </w:r>
    </w:p>
    <w:p w:rsidR="00672EA2" w:rsidRPr="00672EA2" w:rsidRDefault="00672EA2" w:rsidP="00672EA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2EA2">
        <w:rPr>
          <w:rFonts w:ascii="Times New Roman" w:eastAsia="Times New Roman" w:hAnsi="Times New Roman" w:cs="Times New Roman"/>
          <w:sz w:val="20"/>
          <w:szCs w:val="20"/>
          <w:lang w:eastAsia="en-IN"/>
        </w:rPr>
        <w:t xml:space="preserve">ACLs </w:t>
      </w:r>
    </w:p>
    <w:p w:rsidR="00672EA2" w:rsidRPr="00672EA2" w:rsidRDefault="00672EA2" w:rsidP="00672EA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2EA2">
        <w:rPr>
          <w:rFonts w:ascii="Times New Roman" w:eastAsia="Times New Roman" w:hAnsi="Times New Roman" w:cs="Times New Roman"/>
          <w:sz w:val="20"/>
          <w:szCs w:val="20"/>
          <w:lang w:eastAsia="en-IN"/>
        </w:rPr>
        <w:t xml:space="preserve">ABAC (tags in policies) </w:t>
      </w:r>
    </w:p>
    <w:p w:rsidR="00672EA2" w:rsidRPr="00672EA2" w:rsidRDefault="00672EA2" w:rsidP="00672EA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2EA2">
        <w:rPr>
          <w:rFonts w:ascii="Times New Roman" w:eastAsia="Times New Roman" w:hAnsi="Times New Roman" w:cs="Times New Roman"/>
          <w:sz w:val="20"/>
          <w:szCs w:val="20"/>
          <w:lang w:eastAsia="en-IN"/>
        </w:rPr>
        <w:t xml:space="preserve">Temporary credentials </w:t>
      </w:r>
    </w:p>
    <w:p w:rsidR="00672EA2" w:rsidRPr="00672EA2" w:rsidRDefault="00672EA2" w:rsidP="00672EA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2EA2">
        <w:rPr>
          <w:rFonts w:ascii="Times New Roman" w:eastAsia="Times New Roman" w:hAnsi="Times New Roman" w:cs="Times New Roman"/>
          <w:sz w:val="20"/>
          <w:szCs w:val="20"/>
          <w:lang w:eastAsia="en-IN"/>
        </w:rPr>
        <w:t>Forward access sessions (FAS)</w:t>
      </w:r>
    </w:p>
    <w:p w:rsidR="00672EA2" w:rsidRPr="00672EA2" w:rsidRDefault="00672EA2" w:rsidP="00672EA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2EA2">
        <w:rPr>
          <w:rFonts w:ascii="Times New Roman" w:eastAsia="Times New Roman" w:hAnsi="Times New Roman" w:cs="Times New Roman"/>
          <w:sz w:val="20"/>
          <w:szCs w:val="20"/>
          <w:lang w:eastAsia="en-IN"/>
        </w:rPr>
        <w:t xml:space="preserve">Service roles </w:t>
      </w:r>
    </w:p>
    <w:p w:rsidR="00672EA2" w:rsidRPr="00672EA2" w:rsidRDefault="00672EA2" w:rsidP="00672EA2">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72EA2">
        <w:rPr>
          <w:rFonts w:ascii="Times New Roman" w:eastAsia="Times New Roman" w:hAnsi="Times New Roman" w:cs="Times New Roman"/>
          <w:sz w:val="20"/>
          <w:szCs w:val="20"/>
          <w:lang w:eastAsia="en-IN"/>
        </w:rPr>
        <w:t xml:space="preserve">Service-linked roles </w:t>
      </w:r>
    </w:p>
    <w:p w:rsidR="00672EA2" w:rsidRPr="00577E6C" w:rsidRDefault="00672EA2" w:rsidP="00672EA2">
      <w:pPr>
        <w:pStyle w:val="ListParagraph"/>
        <w:rPr>
          <w:rFonts w:cstheme="minorHAnsi"/>
          <w:sz w:val="20"/>
          <w:szCs w:val="20"/>
          <w:lang w:val="en-US"/>
        </w:rPr>
      </w:pPr>
    </w:p>
    <w:p w:rsidR="00577E6C" w:rsidRPr="00577E6C" w:rsidRDefault="00577E6C" w:rsidP="00577E6C">
      <w:pPr>
        <w:ind w:left="360"/>
        <w:rPr>
          <w:rFonts w:cstheme="minorHAnsi"/>
          <w:b/>
          <w:sz w:val="20"/>
          <w:szCs w:val="20"/>
          <w:lang w:val="en-US"/>
        </w:rPr>
      </w:pPr>
      <w:r w:rsidRPr="00577E6C">
        <w:rPr>
          <w:rFonts w:cstheme="minorHAnsi"/>
          <w:b/>
          <w:sz w:val="20"/>
          <w:szCs w:val="20"/>
          <w:lang w:val="en-US"/>
        </w:rPr>
        <w:t>POLICIES</w:t>
      </w:r>
    </w:p>
    <w:p w:rsidR="00577E6C" w:rsidRPr="00577E6C" w:rsidRDefault="00577E6C" w:rsidP="00577E6C">
      <w:pPr>
        <w:pStyle w:val="ListParagraph"/>
        <w:numPr>
          <w:ilvl w:val="0"/>
          <w:numId w:val="7"/>
        </w:numPr>
        <w:rPr>
          <w:rFonts w:cstheme="minorHAnsi"/>
          <w:sz w:val="20"/>
          <w:szCs w:val="20"/>
          <w:lang w:val="en-US"/>
        </w:rPr>
      </w:pPr>
      <w:r w:rsidRPr="00577E6C">
        <w:rPr>
          <w:sz w:val="20"/>
          <w:szCs w:val="20"/>
        </w:rPr>
        <w:t>WAFV2LoggingServic eRolePolicy</w:t>
      </w:r>
    </w:p>
    <w:p w:rsidR="00577E6C" w:rsidRPr="00577E6C" w:rsidRDefault="00577E6C" w:rsidP="00577E6C">
      <w:pPr>
        <w:pStyle w:val="ListParagraph"/>
        <w:numPr>
          <w:ilvl w:val="0"/>
          <w:numId w:val="7"/>
        </w:numPr>
        <w:rPr>
          <w:rFonts w:cstheme="minorHAnsi"/>
          <w:sz w:val="20"/>
          <w:szCs w:val="20"/>
          <w:lang w:val="en-US"/>
        </w:rPr>
      </w:pPr>
      <w:r w:rsidRPr="00577E6C">
        <w:rPr>
          <w:sz w:val="20"/>
          <w:szCs w:val="20"/>
        </w:rPr>
        <w:t>AWSServiceRoleForW AFV2Logging</w:t>
      </w:r>
    </w:p>
    <w:p w:rsidR="00577E6C" w:rsidRPr="00577E6C" w:rsidRDefault="00577E6C" w:rsidP="00577E6C">
      <w:pPr>
        <w:pStyle w:val="ListParagraph"/>
        <w:numPr>
          <w:ilvl w:val="0"/>
          <w:numId w:val="7"/>
        </w:numPr>
        <w:rPr>
          <w:rFonts w:cstheme="minorHAnsi"/>
          <w:sz w:val="20"/>
          <w:szCs w:val="20"/>
          <w:lang w:val="en-US"/>
        </w:rPr>
      </w:pPr>
      <w:r w:rsidRPr="00577E6C">
        <w:rPr>
          <w:sz w:val="20"/>
          <w:szCs w:val="20"/>
        </w:rPr>
        <w:t>AWSWAFFullAccess</w:t>
      </w:r>
    </w:p>
    <w:p w:rsidR="00577E6C" w:rsidRPr="00577E6C" w:rsidRDefault="00577E6C" w:rsidP="00577E6C">
      <w:pPr>
        <w:pStyle w:val="ListParagraph"/>
        <w:numPr>
          <w:ilvl w:val="0"/>
          <w:numId w:val="7"/>
        </w:numPr>
        <w:rPr>
          <w:rFonts w:cstheme="minorHAnsi"/>
          <w:sz w:val="20"/>
          <w:szCs w:val="20"/>
          <w:lang w:val="en-US"/>
        </w:rPr>
      </w:pPr>
      <w:r w:rsidRPr="00577E6C">
        <w:rPr>
          <w:sz w:val="20"/>
          <w:szCs w:val="20"/>
        </w:rPr>
        <w:t>AWSWAFReadOnlyAccess</w:t>
      </w:r>
    </w:p>
    <w:p w:rsidR="00577E6C" w:rsidRPr="00756247" w:rsidRDefault="00577E6C" w:rsidP="00577E6C">
      <w:pPr>
        <w:pStyle w:val="ListParagraph"/>
        <w:numPr>
          <w:ilvl w:val="0"/>
          <w:numId w:val="7"/>
        </w:numPr>
        <w:rPr>
          <w:rFonts w:cstheme="minorHAnsi"/>
          <w:sz w:val="20"/>
          <w:szCs w:val="20"/>
          <w:lang w:val="en-US"/>
        </w:rPr>
      </w:pPr>
      <w:r w:rsidRPr="00756247">
        <w:rPr>
          <w:sz w:val="20"/>
          <w:szCs w:val="20"/>
        </w:rPr>
        <w:t>AWSWAFConsoleFullAccess</w:t>
      </w:r>
    </w:p>
    <w:p w:rsidR="00577E6C" w:rsidRPr="00756247" w:rsidRDefault="00577E6C" w:rsidP="00577E6C">
      <w:pPr>
        <w:pStyle w:val="ListParagraph"/>
        <w:numPr>
          <w:ilvl w:val="0"/>
          <w:numId w:val="7"/>
        </w:numPr>
        <w:rPr>
          <w:rFonts w:cstheme="minorHAnsi"/>
          <w:sz w:val="20"/>
          <w:szCs w:val="20"/>
          <w:lang w:val="en-US"/>
        </w:rPr>
      </w:pPr>
      <w:r w:rsidRPr="00756247">
        <w:rPr>
          <w:sz w:val="20"/>
          <w:szCs w:val="20"/>
        </w:rPr>
        <w:t>AWSWAFConsoleReadOnlyAccess</w:t>
      </w:r>
    </w:p>
    <w:p w:rsidR="00110DEE" w:rsidRDefault="00514DFA" w:rsidP="00514DFA">
      <w:pPr>
        <w:rPr>
          <w:rFonts w:cstheme="minorHAnsi"/>
          <w:b/>
          <w:sz w:val="20"/>
          <w:szCs w:val="20"/>
          <w:lang w:val="en-US"/>
        </w:rPr>
      </w:pPr>
      <w:r w:rsidRPr="00756247">
        <w:rPr>
          <w:rFonts w:cstheme="minorHAnsi"/>
          <w:b/>
          <w:sz w:val="20"/>
          <w:szCs w:val="20"/>
          <w:lang w:val="en-US"/>
        </w:rPr>
        <w:t xml:space="preserve">       </w:t>
      </w:r>
    </w:p>
    <w:p w:rsidR="00514DFA" w:rsidRPr="00756247" w:rsidRDefault="00110DEE" w:rsidP="00514DFA">
      <w:pPr>
        <w:rPr>
          <w:rFonts w:cstheme="minorHAnsi"/>
          <w:b/>
          <w:sz w:val="20"/>
          <w:szCs w:val="20"/>
          <w:lang w:val="en-US"/>
        </w:rPr>
      </w:pPr>
      <w:r>
        <w:rPr>
          <w:rFonts w:cstheme="minorHAnsi"/>
          <w:b/>
          <w:sz w:val="20"/>
          <w:szCs w:val="20"/>
          <w:lang w:val="en-US"/>
        </w:rPr>
        <w:t xml:space="preserve">       </w:t>
      </w:r>
      <w:r w:rsidR="00514DFA" w:rsidRPr="00756247">
        <w:rPr>
          <w:rFonts w:cstheme="minorHAnsi"/>
          <w:b/>
          <w:sz w:val="20"/>
          <w:szCs w:val="20"/>
          <w:lang w:val="en-US"/>
        </w:rPr>
        <w:t xml:space="preserve"> ARN</w:t>
      </w:r>
    </w:p>
    <w:p w:rsidR="008D493B" w:rsidRPr="00756247" w:rsidRDefault="008D493B" w:rsidP="00514DFA">
      <w:pPr>
        <w:pStyle w:val="ListParagraph"/>
        <w:numPr>
          <w:ilvl w:val="0"/>
          <w:numId w:val="7"/>
        </w:numPr>
        <w:rPr>
          <w:sz w:val="20"/>
          <w:szCs w:val="20"/>
        </w:rPr>
      </w:pPr>
      <w:r w:rsidRPr="00756247">
        <w:rPr>
          <w:sz w:val="20"/>
          <w:szCs w:val="20"/>
        </w:rPr>
        <w:t>The ARNs of AWS WAF wafv2 resources have the following format:</w:t>
      </w:r>
    </w:p>
    <w:p w:rsidR="008D493B" w:rsidRPr="00756247" w:rsidRDefault="008D493B" w:rsidP="00514DFA">
      <w:pPr>
        <w:pStyle w:val="ListParagraph"/>
        <w:numPr>
          <w:ilvl w:val="0"/>
          <w:numId w:val="7"/>
        </w:numPr>
        <w:rPr>
          <w:rFonts w:cstheme="minorHAnsi"/>
          <w:sz w:val="20"/>
          <w:szCs w:val="20"/>
          <w:lang w:val="en-US"/>
        </w:rPr>
      </w:pPr>
      <w:r w:rsidRPr="00756247">
        <w:rPr>
          <w:sz w:val="20"/>
          <w:szCs w:val="20"/>
        </w:rPr>
        <w:t>arn:partition:wafv2:region:account-id:scope/resource-type/resource-name/resource-id</w:t>
      </w:r>
    </w:p>
    <w:p w:rsidR="00110DEE" w:rsidRDefault="00110DEE" w:rsidP="00514DFA">
      <w:pPr>
        <w:ind w:left="360"/>
        <w:rPr>
          <w:b/>
          <w:sz w:val="20"/>
          <w:szCs w:val="20"/>
        </w:rPr>
      </w:pPr>
    </w:p>
    <w:p w:rsidR="00514DFA" w:rsidRPr="005978BC" w:rsidRDefault="005978BC" w:rsidP="00514DFA">
      <w:pPr>
        <w:ind w:left="360"/>
        <w:rPr>
          <w:b/>
          <w:sz w:val="20"/>
          <w:szCs w:val="20"/>
        </w:rPr>
      </w:pPr>
      <w:r w:rsidRPr="005978BC">
        <w:rPr>
          <w:b/>
          <w:sz w:val="20"/>
          <w:szCs w:val="20"/>
        </w:rPr>
        <w:t>API GATEWAY</w:t>
      </w:r>
      <w:r w:rsidR="00514DFA" w:rsidRPr="005978BC">
        <w:rPr>
          <w:b/>
          <w:sz w:val="20"/>
          <w:szCs w:val="20"/>
        </w:rPr>
        <w:t xml:space="preserve"> REST API</w:t>
      </w:r>
    </w:p>
    <w:p w:rsidR="00514DFA" w:rsidRPr="00756247" w:rsidRDefault="00514DFA" w:rsidP="00514DFA">
      <w:pPr>
        <w:pStyle w:val="ListParagraph"/>
        <w:numPr>
          <w:ilvl w:val="0"/>
          <w:numId w:val="7"/>
        </w:numPr>
        <w:rPr>
          <w:rFonts w:cstheme="minorHAnsi"/>
          <w:b/>
          <w:sz w:val="20"/>
          <w:szCs w:val="20"/>
          <w:lang w:val="en-US"/>
        </w:rPr>
      </w:pPr>
      <w:r w:rsidRPr="00756247">
        <w:rPr>
          <w:sz w:val="20"/>
          <w:szCs w:val="20"/>
        </w:rPr>
        <w:t>This IAM policy defines the permissions required to associate an AWS WAF WebACL with an API Gateway REST API. It allows users or roles to use AWS WAF and API Gateway to set up and manage security rules for the web application</w:t>
      </w:r>
    </w:p>
    <w:p w:rsidR="00514DFA" w:rsidRPr="00756247" w:rsidRDefault="00514DFA" w:rsidP="00514DFA">
      <w:pPr>
        <w:pStyle w:val="ListParagraph"/>
        <w:numPr>
          <w:ilvl w:val="0"/>
          <w:numId w:val="9"/>
        </w:numPr>
        <w:spacing w:before="100" w:beforeAutospacing="1" w:after="100" w:afterAutospacing="1" w:line="240" w:lineRule="auto"/>
        <w:rPr>
          <w:rFonts w:eastAsia="Times New Roman" w:cstheme="minorHAnsi"/>
          <w:sz w:val="20"/>
          <w:szCs w:val="20"/>
          <w:lang w:eastAsia="en-IN"/>
        </w:rPr>
      </w:pPr>
      <w:r w:rsidRPr="00756247">
        <w:rPr>
          <w:rFonts w:eastAsia="Times New Roman" w:cstheme="minorHAnsi"/>
          <w:bCs/>
          <w:sz w:val="20"/>
          <w:szCs w:val="20"/>
          <w:lang w:eastAsia="en-IN"/>
        </w:rPr>
        <w:t>Associate a WebACL with AWS WAF</w:t>
      </w:r>
      <w:r w:rsidRPr="00756247">
        <w:rPr>
          <w:rFonts w:eastAsia="Times New Roman" w:cstheme="minorHAnsi"/>
          <w:sz w:val="20"/>
          <w:szCs w:val="20"/>
          <w:lang w:eastAsia="en-IN"/>
        </w:rPr>
        <w:t xml:space="preserve"> (wafv2:AssociateWebACL)</w:t>
      </w:r>
    </w:p>
    <w:p w:rsidR="00E90B38" w:rsidRPr="00110DEE" w:rsidRDefault="00514DFA" w:rsidP="000700BF">
      <w:pPr>
        <w:pStyle w:val="ListParagraph"/>
        <w:numPr>
          <w:ilvl w:val="0"/>
          <w:numId w:val="9"/>
        </w:numPr>
        <w:spacing w:before="100" w:beforeAutospacing="1" w:after="100" w:afterAutospacing="1" w:line="240" w:lineRule="auto"/>
        <w:rPr>
          <w:rFonts w:cstheme="minorHAnsi"/>
          <w:b/>
          <w:sz w:val="20"/>
          <w:szCs w:val="20"/>
          <w:lang w:val="en-US"/>
        </w:rPr>
      </w:pPr>
      <w:r w:rsidRPr="00110DEE">
        <w:rPr>
          <w:rFonts w:eastAsia="Times New Roman" w:cstheme="minorHAnsi"/>
          <w:bCs/>
          <w:sz w:val="20"/>
          <w:szCs w:val="20"/>
          <w:lang w:eastAsia="en-IN"/>
        </w:rPr>
        <w:t>Set the WebACL on API Gateway stages</w:t>
      </w:r>
      <w:r w:rsidRPr="00110DEE">
        <w:rPr>
          <w:rFonts w:eastAsia="Times New Roman" w:cstheme="minorHAnsi"/>
          <w:sz w:val="20"/>
          <w:szCs w:val="20"/>
          <w:lang w:eastAsia="en-IN"/>
        </w:rPr>
        <w:t xml:space="preserve"> (apigateway:SetWebACL)</w:t>
      </w:r>
    </w:p>
    <w:p w:rsidR="007948C9" w:rsidRPr="004203FD" w:rsidRDefault="00BC2B54">
      <w:pPr>
        <w:rPr>
          <w:rFonts w:cstheme="minorHAnsi"/>
          <w:b/>
          <w:sz w:val="20"/>
          <w:szCs w:val="20"/>
          <w:lang w:val="en-US"/>
        </w:rPr>
      </w:pPr>
      <w:r w:rsidRPr="004203FD">
        <w:rPr>
          <w:rFonts w:cstheme="minorHAnsi"/>
          <w:b/>
          <w:sz w:val="20"/>
          <w:szCs w:val="20"/>
          <w:lang w:val="en-US"/>
        </w:rPr>
        <w:lastRenderedPageBreak/>
        <w:t>M</w:t>
      </w:r>
      <w:r w:rsidR="004203FD">
        <w:rPr>
          <w:rFonts w:cstheme="minorHAnsi"/>
          <w:b/>
          <w:sz w:val="20"/>
          <w:szCs w:val="20"/>
          <w:lang w:val="en-US"/>
        </w:rPr>
        <w:t>ONITERING</w:t>
      </w:r>
    </w:p>
    <w:p w:rsidR="00667F64" w:rsidRPr="00B547B0" w:rsidRDefault="00667F64" w:rsidP="007948C9">
      <w:pPr>
        <w:pStyle w:val="ListParagraph"/>
        <w:numPr>
          <w:ilvl w:val="0"/>
          <w:numId w:val="1"/>
        </w:numPr>
        <w:rPr>
          <w:rFonts w:cstheme="minorHAnsi"/>
          <w:sz w:val="20"/>
          <w:szCs w:val="20"/>
          <w:lang w:val="en-US"/>
        </w:rPr>
      </w:pPr>
      <w:r w:rsidRPr="00B547B0">
        <w:rPr>
          <w:rFonts w:cstheme="minorHAnsi"/>
          <w:sz w:val="20"/>
          <w:szCs w:val="20"/>
        </w:rPr>
        <w:t>Monitoring is an important part of maintaining the reliability, availability, and performance of AWS WAF and your AWS solutions</w:t>
      </w:r>
    </w:p>
    <w:p w:rsidR="007948C9" w:rsidRPr="00B547B0" w:rsidRDefault="007948C9" w:rsidP="007948C9">
      <w:pPr>
        <w:pStyle w:val="ListParagraph"/>
        <w:numPr>
          <w:ilvl w:val="0"/>
          <w:numId w:val="1"/>
        </w:numPr>
        <w:rPr>
          <w:rFonts w:cstheme="minorHAnsi"/>
          <w:sz w:val="20"/>
          <w:szCs w:val="20"/>
          <w:lang w:val="en-US"/>
        </w:rPr>
      </w:pPr>
      <w:r w:rsidRPr="00B547B0">
        <w:rPr>
          <w:rFonts w:cstheme="minorHAnsi"/>
          <w:sz w:val="20"/>
          <w:szCs w:val="20"/>
          <w:lang w:val="en-US"/>
        </w:rPr>
        <w:t>By Monitering we</w:t>
      </w:r>
      <w:r w:rsidRPr="00B547B0">
        <w:rPr>
          <w:rFonts w:cstheme="minorHAnsi"/>
          <w:sz w:val="20"/>
          <w:szCs w:val="20"/>
        </w:rPr>
        <w:t xml:space="preserve"> can more easily debug a multi-point failure if one occurs.</w:t>
      </w:r>
      <w:r w:rsidR="000E30EA" w:rsidRPr="00B547B0">
        <w:rPr>
          <w:rFonts w:cstheme="minorHAnsi"/>
          <w:sz w:val="20"/>
          <w:szCs w:val="20"/>
        </w:rPr>
        <w:t xml:space="preserve">   </w:t>
      </w:r>
    </w:p>
    <w:p w:rsidR="000E30EA" w:rsidRPr="00B547B0" w:rsidRDefault="000E30EA" w:rsidP="000E30EA">
      <w:pPr>
        <w:pStyle w:val="ListParagraph"/>
        <w:numPr>
          <w:ilvl w:val="0"/>
          <w:numId w:val="6"/>
        </w:numPr>
        <w:rPr>
          <w:sz w:val="20"/>
          <w:szCs w:val="20"/>
          <w:lang w:val="en-US"/>
        </w:rPr>
      </w:pPr>
      <w:r w:rsidRPr="00B547B0">
        <w:rPr>
          <w:sz w:val="20"/>
          <w:szCs w:val="20"/>
        </w:rPr>
        <w:t>Amazon CloudWatch alarms</w:t>
      </w:r>
    </w:p>
    <w:p w:rsidR="000E30EA" w:rsidRPr="00B547B0" w:rsidRDefault="000E30EA" w:rsidP="000E30EA">
      <w:pPr>
        <w:pStyle w:val="ListParagraph"/>
        <w:numPr>
          <w:ilvl w:val="0"/>
          <w:numId w:val="4"/>
        </w:numPr>
        <w:rPr>
          <w:sz w:val="20"/>
          <w:szCs w:val="20"/>
          <w:lang w:val="en-US"/>
        </w:rPr>
      </w:pPr>
      <w:r w:rsidRPr="00B547B0">
        <w:rPr>
          <w:sz w:val="20"/>
          <w:szCs w:val="20"/>
        </w:rPr>
        <w:t>We can watch a single metric over a time period that we specify</w:t>
      </w:r>
    </w:p>
    <w:p w:rsidR="000E30EA" w:rsidRPr="00B547B0" w:rsidRDefault="000E30EA" w:rsidP="000E30EA">
      <w:pPr>
        <w:pStyle w:val="ListParagraph"/>
        <w:numPr>
          <w:ilvl w:val="0"/>
          <w:numId w:val="4"/>
        </w:numPr>
        <w:rPr>
          <w:sz w:val="20"/>
          <w:szCs w:val="20"/>
          <w:lang w:val="en-US"/>
        </w:rPr>
      </w:pPr>
      <w:r w:rsidRPr="00B547B0">
        <w:rPr>
          <w:sz w:val="20"/>
          <w:szCs w:val="20"/>
        </w:rPr>
        <w:t>If the metric exceeds a given threshold, CloudWatch sends a notification to an Amazon SNS topic or AWS Auto Scaling policy.</w:t>
      </w:r>
    </w:p>
    <w:p w:rsidR="000E30EA" w:rsidRPr="00B547B0" w:rsidRDefault="000E30EA" w:rsidP="000E30EA">
      <w:pPr>
        <w:pStyle w:val="ListParagraph"/>
        <w:numPr>
          <w:ilvl w:val="0"/>
          <w:numId w:val="6"/>
        </w:numPr>
        <w:rPr>
          <w:sz w:val="20"/>
          <w:szCs w:val="20"/>
          <w:lang w:val="en-US"/>
        </w:rPr>
      </w:pPr>
      <w:r w:rsidRPr="00B547B0">
        <w:rPr>
          <w:sz w:val="20"/>
          <w:szCs w:val="20"/>
        </w:rPr>
        <w:t>AWS CloudTrail logs</w:t>
      </w:r>
    </w:p>
    <w:p w:rsidR="000E30EA" w:rsidRPr="00B547B0" w:rsidRDefault="000E30EA" w:rsidP="000E30EA">
      <w:pPr>
        <w:pStyle w:val="ListParagraph"/>
        <w:numPr>
          <w:ilvl w:val="0"/>
          <w:numId w:val="4"/>
        </w:numPr>
        <w:rPr>
          <w:sz w:val="20"/>
          <w:szCs w:val="20"/>
          <w:lang w:val="en-US"/>
        </w:rPr>
      </w:pPr>
      <w:r w:rsidRPr="00B547B0">
        <w:rPr>
          <w:sz w:val="20"/>
          <w:szCs w:val="20"/>
        </w:rPr>
        <w:t>It provides logs detailed records of requests to AWS WAF, including who made the request, when, from which IP, and what actions were taken.</w:t>
      </w:r>
    </w:p>
    <w:p w:rsidR="00B547B0" w:rsidRPr="00B547B0" w:rsidRDefault="00B547B0" w:rsidP="00B547B0">
      <w:pPr>
        <w:pStyle w:val="ListParagraph"/>
        <w:numPr>
          <w:ilvl w:val="0"/>
          <w:numId w:val="6"/>
        </w:numPr>
        <w:rPr>
          <w:sz w:val="20"/>
          <w:szCs w:val="20"/>
          <w:lang w:val="en-US"/>
        </w:rPr>
      </w:pPr>
      <w:r w:rsidRPr="00B547B0">
        <w:rPr>
          <w:sz w:val="20"/>
          <w:szCs w:val="20"/>
        </w:rPr>
        <w:t>AWS WAF web ACL traffic logging</w:t>
      </w:r>
    </w:p>
    <w:p w:rsidR="00B547B0" w:rsidRPr="00C71BBE" w:rsidRDefault="00B547B0" w:rsidP="00B547B0">
      <w:pPr>
        <w:pStyle w:val="ListParagraph"/>
        <w:numPr>
          <w:ilvl w:val="0"/>
          <w:numId w:val="4"/>
        </w:numPr>
        <w:rPr>
          <w:sz w:val="20"/>
          <w:szCs w:val="20"/>
          <w:lang w:val="en-US"/>
        </w:rPr>
      </w:pPr>
      <w:r w:rsidRPr="00B547B0">
        <w:rPr>
          <w:sz w:val="20"/>
          <w:szCs w:val="20"/>
        </w:rPr>
        <w:t>AWS WAF logging captures detailed request data, timestamps, and matched rule actions for traffic analyzed by your web ACLs.</w:t>
      </w:r>
    </w:p>
    <w:p w:rsidR="00864E8E" w:rsidRDefault="00864E8E" w:rsidP="00C71BBE">
      <w:pPr>
        <w:rPr>
          <w:b/>
        </w:rPr>
      </w:pPr>
    </w:p>
    <w:p w:rsidR="006E64B0" w:rsidRDefault="006E64B0" w:rsidP="00C71BBE">
      <w:pPr>
        <w:rPr>
          <w:b/>
        </w:rPr>
      </w:pPr>
    </w:p>
    <w:p w:rsidR="004157CB" w:rsidRDefault="004157CB" w:rsidP="00C71BBE">
      <w:pPr>
        <w:rPr>
          <w:b/>
        </w:rPr>
      </w:pPr>
      <w:r w:rsidRPr="004157CB">
        <w:rPr>
          <w:b/>
        </w:rPr>
        <w:t>SUPPORTED HTTP STATUS CODES</w:t>
      </w:r>
    </w:p>
    <w:p w:rsidR="004157CB" w:rsidRPr="004157CB" w:rsidRDefault="004157CB" w:rsidP="004157CB">
      <w:pPr>
        <w:pStyle w:val="ListParagraph"/>
        <w:numPr>
          <w:ilvl w:val="0"/>
          <w:numId w:val="1"/>
        </w:numPr>
        <w:spacing w:before="100" w:beforeAutospacing="1" w:after="100" w:afterAutospacing="1" w:line="240" w:lineRule="auto"/>
        <w:rPr>
          <w:rFonts w:eastAsia="Times New Roman" w:cstheme="minorHAnsi"/>
          <w:sz w:val="20"/>
          <w:szCs w:val="20"/>
          <w:lang w:eastAsia="en-IN"/>
        </w:rPr>
      </w:pPr>
      <w:r w:rsidRPr="004157CB">
        <w:rPr>
          <w:rFonts w:eastAsia="Times New Roman" w:cstheme="minorHAnsi"/>
          <w:bCs/>
          <w:sz w:val="20"/>
          <w:szCs w:val="20"/>
          <w:lang w:eastAsia="en-IN"/>
        </w:rPr>
        <w:t>2xx – Success</w:t>
      </w:r>
      <w:r w:rsidRPr="004157CB">
        <w:rPr>
          <w:rFonts w:eastAsia="Times New Roman" w:cstheme="minorHAnsi"/>
          <w:sz w:val="20"/>
          <w:szCs w:val="20"/>
          <w:lang w:eastAsia="en-IN"/>
        </w:rPr>
        <w:t>:</w:t>
      </w:r>
      <w:r w:rsidRPr="004157CB">
        <w:rPr>
          <w:rFonts w:eastAsia="Times New Roman" w:cstheme="minorHAnsi"/>
          <w:sz w:val="20"/>
          <w:szCs w:val="20"/>
          <w:lang w:eastAsia="en-IN"/>
        </w:rPr>
        <w:br/>
        <w:t>200, 201, 202, 204, 206</w:t>
      </w:r>
    </w:p>
    <w:p w:rsidR="004157CB" w:rsidRPr="004157CB" w:rsidRDefault="004157CB" w:rsidP="004157CB">
      <w:pPr>
        <w:pStyle w:val="ListParagraph"/>
        <w:numPr>
          <w:ilvl w:val="0"/>
          <w:numId w:val="1"/>
        </w:numPr>
        <w:spacing w:before="100" w:beforeAutospacing="1" w:after="100" w:afterAutospacing="1" w:line="240" w:lineRule="auto"/>
        <w:rPr>
          <w:rFonts w:eastAsia="Times New Roman" w:cstheme="minorHAnsi"/>
          <w:sz w:val="20"/>
          <w:szCs w:val="20"/>
          <w:lang w:eastAsia="en-IN"/>
        </w:rPr>
      </w:pPr>
      <w:r w:rsidRPr="004157CB">
        <w:rPr>
          <w:rFonts w:eastAsia="Times New Roman" w:cstheme="minorHAnsi"/>
          <w:bCs/>
          <w:sz w:val="20"/>
          <w:szCs w:val="20"/>
          <w:lang w:eastAsia="en-IN"/>
        </w:rPr>
        <w:t>3xx – Redirection</w:t>
      </w:r>
      <w:r w:rsidRPr="004157CB">
        <w:rPr>
          <w:rFonts w:eastAsia="Times New Roman" w:cstheme="minorHAnsi"/>
          <w:sz w:val="20"/>
          <w:szCs w:val="20"/>
          <w:lang w:eastAsia="en-IN"/>
        </w:rPr>
        <w:t>:</w:t>
      </w:r>
      <w:r w:rsidRPr="004157CB">
        <w:rPr>
          <w:rFonts w:eastAsia="Times New Roman" w:cstheme="minorHAnsi"/>
          <w:sz w:val="20"/>
          <w:szCs w:val="20"/>
          <w:lang w:eastAsia="en-IN"/>
        </w:rPr>
        <w:br/>
        <w:t>300, 301, 302, 303, 304, 307, 308</w:t>
      </w:r>
    </w:p>
    <w:p w:rsidR="004157CB" w:rsidRPr="004157CB" w:rsidRDefault="004157CB" w:rsidP="004157CB">
      <w:pPr>
        <w:pStyle w:val="ListParagraph"/>
        <w:numPr>
          <w:ilvl w:val="0"/>
          <w:numId w:val="1"/>
        </w:numPr>
        <w:spacing w:before="100" w:beforeAutospacing="1" w:after="100" w:afterAutospacing="1" w:line="240" w:lineRule="auto"/>
        <w:rPr>
          <w:rFonts w:eastAsia="Times New Roman" w:cstheme="minorHAnsi"/>
          <w:sz w:val="20"/>
          <w:szCs w:val="20"/>
          <w:lang w:eastAsia="en-IN"/>
        </w:rPr>
      </w:pPr>
      <w:r w:rsidRPr="004157CB">
        <w:rPr>
          <w:rFonts w:eastAsia="Times New Roman" w:cstheme="minorHAnsi"/>
          <w:bCs/>
          <w:sz w:val="20"/>
          <w:szCs w:val="20"/>
          <w:lang w:eastAsia="en-IN"/>
        </w:rPr>
        <w:t>4xx – Client Errors</w:t>
      </w:r>
      <w:r w:rsidRPr="004157CB">
        <w:rPr>
          <w:rFonts w:eastAsia="Times New Roman" w:cstheme="minorHAnsi"/>
          <w:sz w:val="20"/>
          <w:szCs w:val="20"/>
          <w:lang w:eastAsia="en-IN"/>
        </w:rPr>
        <w:t>:</w:t>
      </w:r>
      <w:r w:rsidRPr="004157CB">
        <w:rPr>
          <w:rFonts w:eastAsia="Times New Roman" w:cstheme="minorHAnsi"/>
          <w:sz w:val="20"/>
          <w:szCs w:val="20"/>
          <w:lang w:eastAsia="en-IN"/>
        </w:rPr>
        <w:br/>
        <w:t>400, 401, 403, 404, 405, 408, 409, 411, 412, 413, 414, 415, 416, 421, 429</w:t>
      </w:r>
    </w:p>
    <w:p w:rsidR="004157CB" w:rsidRDefault="004157CB" w:rsidP="004157CB">
      <w:pPr>
        <w:pStyle w:val="ListParagraph"/>
        <w:numPr>
          <w:ilvl w:val="0"/>
          <w:numId w:val="1"/>
        </w:numPr>
        <w:spacing w:before="100" w:beforeAutospacing="1" w:after="100" w:afterAutospacing="1" w:line="240" w:lineRule="auto"/>
        <w:rPr>
          <w:rFonts w:eastAsia="Times New Roman" w:cstheme="minorHAnsi"/>
          <w:sz w:val="20"/>
          <w:szCs w:val="20"/>
          <w:lang w:eastAsia="en-IN"/>
        </w:rPr>
      </w:pPr>
      <w:r w:rsidRPr="004157CB">
        <w:rPr>
          <w:rFonts w:eastAsia="Times New Roman" w:cstheme="minorHAnsi"/>
          <w:bCs/>
          <w:sz w:val="20"/>
          <w:szCs w:val="20"/>
          <w:lang w:eastAsia="en-IN"/>
        </w:rPr>
        <w:t>5xx – Server Errors</w:t>
      </w:r>
      <w:r w:rsidRPr="004157CB">
        <w:rPr>
          <w:rFonts w:eastAsia="Times New Roman" w:cstheme="minorHAnsi"/>
          <w:sz w:val="20"/>
          <w:szCs w:val="20"/>
          <w:lang w:eastAsia="en-IN"/>
        </w:rPr>
        <w:t>:</w:t>
      </w:r>
      <w:r w:rsidRPr="004157CB">
        <w:rPr>
          <w:rFonts w:eastAsia="Times New Roman" w:cstheme="minorHAnsi"/>
          <w:sz w:val="20"/>
          <w:szCs w:val="20"/>
          <w:lang w:eastAsia="en-IN"/>
        </w:rPr>
        <w:br/>
        <w:t>500, 501, 502, 503, 504, 505</w:t>
      </w:r>
    </w:p>
    <w:p w:rsidR="00D35344" w:rsidRDefault="00D35344" w:rsidP="00731FA7">
      <w:pPr>
        <w:spacing w:before="100" w:beforeAutospacing="1" w:after="100" w:afterAutospacing="1" w:line="240" w:lineRule="auto"/>
        <w:rPr>
          <w:rFonts w:eastAsia="Times New Roman" w:cstheme="minorHAnsi"/>
          <w:b/>
          <w:sz w:val="20"/>
          <w:szCs w:val="20"/>
          <w:lang w:eastAsia="en-IN"/>
        </w:rPr>
      </w:pPr>
    </w:p>
    <w:p w:rsidR="00A0607A" w:rsidRPr="00A0607A" w:rsidRDefault="00A0607A" w:rsidP="00A0607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A0607A">
        <w:rPr>
          <w:rFonts w:ascii="Times New Roman" w:eastAsia="Times New Roman" w:hAnsi="Times New Roman" w:cs="Times New Roman"/>
          <w:b/>
          <w:bCs/>
          <w:sz w:val="20"/>
          <w:szCs w:val="20"/>
          <w:lang w:eastAsia="en-IN"/>
        </w:rPr>
        <w:t>MITIGATING BOT TRAFFIC WITH CAPTCHA &amp; CHALLENGE MECHANISM</w:t>
      </w:r>
    </w:p>
    <w:p w:rsidR="00A0607A" w:rsidRPr="00A0607A" w:rsidRDefault="00A0607A" w:rsidP="00A0607A">
      <w:pPr>
        <w:spacing w:before="100" w:beforeAutospacing="1" w:after="100" w:afterAutospacing="1" w:line="240" w:lineRule="auto"/>
        <w:rPr>
          <w:rFonts w:eastAsia="Times New Roman" w:cstheme="minorHAnsi"/>
          <w:sz w:val="20"/>
          <w:szCs w:val="20"/>
          <w:lang w:eastAsia="en-IN"/>
        </w:rPr>
      </w:pPr>
      <w:r w:rsidRPr="00A0607A">
        <w:rPr>
          <w:rFonts w:eastAsia="Times New Roman" w:cstheme="minorHAnsi"/>
          <w:sz w:val="20"/>
          <w:szCs w:val="20"/>
          <w:lang w:eastAsia="en-IN"/>
        </w:rPr>
        <w:t>To reduce bot traffic and improve application security, AWS WAF offers a CAPTCHA feature that can challenge suspicious requests. When configured, AWS WAF can automatically present a CAPTCHA test to clients, ensuring only legitimate human users can access your resources.</w:t>
      </w:r>
    </w:p>
    <w:p w:rsidR="00A0607A" w:rsidRPr="00A0607A" w:rsidRDefault="00A0607A" w:rsidP="00A0607A">
      <w:pPr>
        <w:numPr>
          <w:ilvl w:val="0"/>
          <w:numId w:val="44"/>
        </w:numPr>
        <w:spacing w:before="100" w:beforeAutospacing="1" w:after="100" w:afterAutospacing="1" w:line="240" w:lineRule="auto"/>
        <w:rPr>
          <w:rFonts w:eastAsia="Times New Roman" w:cstheme="minorHAnsi"/>
          <w:sz w:val="20"/>
          <w:szCs w:val="20"/>
          <w:lang w:eastAsia="en-IN"/>
        </w:rPr>
      </w:pPr>
      <w:r w:rsidRPr="00A0607A">
        <w:rPr>
          <w:rFonts w:eastAsia="Times New Roman" w:cstheme="minorHAnsi"/>
          <w:bCs/>
          <w:sz w:val="20"/>
          <w:szCs w:val="20"/>
          <w:lang w:eastAsia="en-IN"/>
        </w:rPr>
        <w:t>Enable CAPTCHA in AWS WAF</w:t>
      </w:r>
      <w:r w:rsidRPr="00A0607A">
        <w:rPr>
          <w:rFonts w:eastAsia="Times New Roman" w:cstheme="minorHAnsi"/>
          <w:sz w:val="20"/>
          <w:szCs w:val="20"/>
          <w:lang w:eastAsia="en-IN"/>
        </w:rPr>
        <w:t>: Set up custom rules in AWS WAF to detect bot-like behavior, such as high request rates or unusual traffic patterns. When these rules are triggered, a CAPTCHA challenge is presented to verify the requester's identity.</w:t>
      </w:r>
    </w:p>
    <w:p w:rsidR="00A0607A" w:rsidRPr="00A0607A" w:rsidRDefault="00A0607A" w:rsidP="00A0607A">
      <w:pPr>
        <w:numPr>
          <w:ilvl w:val="0"/>
          <w:numId w:val="44"/>
        </w:numPr>
        <w:spacing w:before="100" w:beforeAutospacing="1" w:after="100" w:afterAutospacing="1" w:line="240" w:lineRule="auto"/>
        <w:rPr>
          <w:rFonts w:eastAsia="Times New Roman" w:cstheme="minorHAnsi"/>
          <w:sz w:val="20"/>
          <w:szCs w:val="20"/>
          <w:lang w:eastAsia="en-IN"/>
        </w:rPr>
      </w:pPr>
      <w:r w:rsidRPr="00A0607A">
        <w:rPr>
          <w:rFonts w:eastAsia="Times New Roman" w:cstheme="minorHAnsi"/>
          <w:bCs/>
          <w:sz w:val="20"/>
          <w:szCs w:val="20"/>
          <w:lang w:eastAsia="en-IN"/>
        </w:rPr>
        <w:t>Rate-Based Rules</w:t>
      </w:r>
      <w:r w:rsidRPr="00A0607A">
        <w:rPr>
          <w:rFonts w:eastAsia="Times New Roman" w:cstheme="minorHAnsi"/>
          <w:sz w:val="20"/>
          <w:szCs w:val="20"/>
          <w:lang w:eastAsia="en-IN"/>
        </w:rPr>
        <w:t>: Use rate-based rules to detect excessive requests from the same IP in a short time and trigger a CAPTCHA challenge for potential bot traffic.</w:t>
      </w:r>
    </w:p>
    <w:p w:rsidR="00A0607A" w:rsidRPr="00A0607A" w:rsidRDefault="00A0607A" w:rsidP="00A0607A">
      <w:pPr>
        <w:numPr>
          <w:ilvl w:val="0"/>
          <w:numId w:val="44"/>
        </w:numPr>
        <w:spacing w:before="100" w:beforeAutospacing="1" w:after="100" w:afterAutospacing="1" w:line="240" w:lineRule="auto"/>
        <w:rPr>
          <w:rFonts w:eastAsia="Times New Roman" w:cstheme="minorHAnsi"/>
          <w:sz w:val="20"/>
          <w:szCs w:val="20"/>
          <w:lang w:eastAsia="en-IN"/>
        </w:rPr>
      </w:pPr>
      <w:r w:rsidRPr="00A0607A">
        <w:rPr>
          <w:rFonts w:eastAsia="Times New Roman" w:cstheme="minorHAnsi"/>
          <w:bCs/>
          <w:sz w:val="20"/>
          <w:szCs w:val="20"/>
          <w:lang w:eastAsia="en-IN"/>
        </w:rPr>
        <w:t>Integration with AWS Shield and Firewall Manager</w:t>
      </w:r>
      <w:r w:rsidRPr="00A0607A">
        <w:rPr>
          <w:rFonts w:eastAsia="Times New Roman" w:cstheme="minorHAnsi"/>
          <w:sz w:val="20"/>
          <w:szCs w:val="20"/>
          <w:lang w:eastAsia="en-IN"/>
        </w:rPr>
        <w:t>: AWS Shield Standard provides DDoS protection, and when combined with AWS WAF's CAPTCHA mechanism, it helps mitigate application-layer attacks. Additionally, AWS Firewall Manager can enforce consistent CAPTCHA protection across multiple accounts.</w:t>
      </w:r>
    </w:p>
    <w:p w:rsidR="00A0607A" w:rsidRPr="00A0607A" w:rsidRDefault="00A0607A" w:rsidP="00A0607A">
      <w:pPr>
        <w:spacing w:before="100" w:beforeAutospacing="1" w:after="100" w:afterAutospacing="1" w:line="240" w:lineRule="auto"/>
        <w:rPr>
          <w:rFonts w:eastAsia="Times New Roman" w:cstheme="minorHAnsi"/>
          <w:sz w:val="20"/>
          <w:szCs w:val="20"/>
          <w:lang w:eastAsia="en-IN"/>
        </w:rPr>
      </w:pPr>
      <w:r w:rsidRPr="00A0607A">
        <w:rPr>
          <w:rFonts w:eastAsia="Times New Roman" w:cstheme="minorHAnsi"/>
          <w:sz w:val="20"/>
          <w:szCs w:val="20"/>
          <w:lang w:eastAsia="en-IN"/>
        </w:rPr>
        <w:t>This CAPTCHA challenge mechanism provides an extra layer of defense against bots, helping secure your web applications from malicious automated traffic</w:t>
      </w:r>
    </w:p>
    <w:p w:rsidR="00A0607A" w:rsidRDefault="00A0607A" w:rsidP="00731FA7">
      <w:pPr>
        <w:spacing w:before="100" w:beforeAutospacing="1" w:after="100" w:afterAutospacing="1" w:line="240" w:lineRule="auto"/>
        <w:rPr>
          <w:rFonts w:eastAsia="Times New Roman" w:cstheme="minorHAnsi"/>
          <w:b/>
          <w:sz w:val="20"/>
          <w:szCs w:val="20"/>
          <w:lang w:eastAsia="en-IN"/>
        </w:rPr>
      </w:pPr>
    </w:p>
    <w:p w:rsidR="00BC18A1" w:rsidRDefault="00BC18A1" w:rsidP="00731FA7">
      <w:pPr>
        <w:spacing w:before="100" w:beforeAutospacing="1" w:after="100" w:afterAutospacing="1" w:line="240" w:lineRule="auto"/>
        <w:rPr>
          <w:rFonts w:eastAsia="Times New Roman" w:cstheme="minorHAnsi"/>
          <w:b/>
          <w:sz w:val="20"/>
          <w:szCs w:val="20"/>
          <w:lang w:eastAsia="en-IN"/>
        </w:rPr>
      </w:pPr>
    </w:p>
    <w:p w:rsidR="00731FA7" w:rsidRPr="00731FA7" w:rsidRDefault="00731FA7" w:rsidP="00731FA7">
      <w:pPr>
        <w:spacing w:before="100" w:beforeAutospacing="1" w:after="100" w:afterAutospacing="1" w:line="240" w:lineRule="auto"/>
        <w:rPr>
          <w:rFonts w:eastAsia="Times New Roman" w:cstheme="minorHAnsi"/>
          <w:b/>
          <w:sz w:val="20"/>
          <w:szCs w:val="20"/>
          <w:lang w:eastAsia="en-IN"/>
        </w:rPr>
      </w:pPr>
      <w:r w:rsidRPr="00731FA7">
        <w:rPr>
          <w:rFonts w:eastAsia="Times New Roman" w:cstheme="minorHAnsi"/>
          <w:b/>
          <w:sz w:val="20"/>
          <w:szCs w:val="20"/>
          <w:lang w:eastAsia="en-IN"/>
        </w:rPr>
        <w:lastRenderedPageBreak/>
        <w:t>USING AWS_WAF WITH AMAZON_CLOUDFRONT</w:t>
      </w:r>
    </w:p>
    <w:p w:rsidR="00731FA7" w:rsidRPr="00731FA7" w:rsidRDefault="00731FA7" w:rsidP="00731FA7">
      <w:pPr>
        <w:spacing w:before="100" w:beforeAutospacing="1" w:after="100" w:afterAutospacing="1" w:line="240" w:lineRule="auto"/>
        <w:rPr>
          <w:rFonts w:eastAsia="Times New Roman" w:cstheme="minorHAnsi"/>
          <w:sz w:val="20"/>
          <w:szCs w:val="20"/>
          <w:lang w:eastAsia="en-IN"/>
        </w:rPr>
      </w:pPr>
      <w:r w:rsidRPr="00731FA7">
        <w:rPr>
          <w:rFonts w:eastAsia="Times New Roman" w:cstheme="minorHAnsi"/>
          <w:sz w:val="20"/>
          <w:szCs w:val="20"/>
          <w:lang w:eastAsia="en-IN"/>
        </w:rPr>
        <w:t>AWS WAF (Web Application Firewall) helps protect your web applications by filtering traffic. You can use it with Amazon CloudFront to secure content delivery.</w:t>
      </w:r>
    </w:p>
    <w:p w:rsidR="00731FA7" w:rsidRPr="00FE0E56" w:rsidRDefault="00731FA7" w:rsidP="00731FA7">
      <w:pPr>
        <w:spacing w:before="100" w:beforeAutospacing="1" w:after="100" w:afterAutospacing="1" w:line="240" w:lineRule="auto"/>
        <w:rPr>
          <w:rFonts w:eastAsia="Times New Roman" w:cstheme="minorHAnsi"/>
          <w:sz w:val="20"/>
          <w:szCs w:val="20"/>
          <w:lang w:eastAsia="en-IN"/>
        </w:rPr>
      </w:pPr>
      <w:r w:rsidRPr="00731FA7">
        <w:rPr>
          <w:rFonts w:eastAsia="Times New Roman" w:cstheme="minorHAnsi"/>
          <w:sz w:val="20"/>
          <w:szCs w:val="20"/>
          <w:lang w:eastAsia="en-IN"/>
        </w:rPr>
        <w:t xml:space="preserve">When you create a </w:t>
      </w:r>
      <w:r w:rsidRPr="00DB3E5D">
        <w:rPr>
          <w:rFonts w:eastAsia="Times New Roman" w:cstheme="minorHAnsi"/>
          <w:bCs/>
          <w:sz w:val="20"/>
          <w:szCs w:val="20"/>
          <w:lang w:eastAsia="en-IN"/>
        </w:rPr>
        <w:t>Web ACL</w:t>
      </w:r>
      <w:r w:rsidRPr="00731FA7">
        <w:rPr>
          <w:rFonts w:eastAsia="Times New Roman" w:cstheme="minorHAnsi"/>
          <w:sz w:val="20"/>
          <w:szCs w:val="20"/>
          <w:lang w:eastAsia="en-IN"/>
        </w:rPr>
        <w:t xml:space="preserve"> (Access Control List), you can attach it to one or more CloudFront distributions. </w:t>
      </w:r>
      <w:r w:rsidRPr="00FE0E56">
        <w:rPr>
          <w:rFonts w:eastAsia="Times New Roman" w:cstheme="minorHAnsi"/>
          <w:sz w:val="20"/>
          <w:szCs w:val="20"/>
          <w:lang w:eastAsia="en-IN"/>
        </w:rPr>
        <w:t>AWS WAF will inspect incoming web requests and take action based on your rules.</w:t>
      </w:r>
    </w:p>
    <w:p w:rsidR="00731FA7" w:rsidRPr="009C080D" w:rsidRDefault="00731FA7" w:rsidP="00731FA7">
      <w:pPr>
        <w:spacing w:before="100" w:beforeAutospacing="1" w:after="100" w:afterAutospacing="1" w:line="240" w:lineRule="auto"/>
        <w:outlineLvl w:val="3"/>
        <w:rPr>
          <w:rFonts w:eastAsia="Times New Roman" w:cstheme="minorHAnsi"/>
          <w:bCs/>
          <w:sz w:val="20"/>
          <w:szCs w:val="20"/>
          <w:lang w:eastAsia="en-IN"/>
        </w:rPr>
      </w:pPr>
      <w:r w:rsidRPr="009C080D">
        <w:rPr>
          <w:rFonts w:eastAsia="Times New Roman" w:cstheme="minorHAnsi"/>
          <w:bCs/>
          <w:sz w:val="20"/>
          <w:szCs w:val="20"/>
          <w:lang w:eastAsia="en-IN"/>
        </w:rPr>
        <w:t>1. Custom Error Pages with CloudFront</w:t>
      </w:r>
    </w:p>
    <w:p w:rsidR="00731FA7" w:rsidRPr="00FE0E56" w:rsidRDefault="00731FA7" w:rsidP="00731FA7">
      <w:pPr>
        <w:spacing w:before="100" w:beforeAutospacing="1" w:after="100" w:afterAutospacing="1" w:line="240" w:lineRule="auto"/>
        <w:rPr>
          <w:rFonts w:eastAsia="Times New Roman" w:cstheme="minorHAnsi"/>
          <w:sz w:val="20"/>
          <w:szCs w:val="20"/>
          <w:lang w:eastAsia="en-IN"/>
        </w:rPr>
      </w:pPr>
      <w:r w:rsidRPr="00FE0E56">
        <w:rPr>
          <w:rFonts w:eastAsia="Times New Roman" w:cstheme="minorHAnsi"/>
          <w:sz w:val="20"/>
          <w:szCs w:val="20"/>
          <w:lang w:eastAsia="en-IN"/>
        </w:rPr>
        <w:t xml:space="preserve">By default, when AWS WAF blocks a request, it sends a </w:t>
      </w:r>
      <w:r w:rsidRPr="00FE0E56">
        <w:rPr>
          <w:rFonts w:eastAsia="Times New Roman" w:cstheme="minorHAnsi"/>
          <w:bCs/>
          <w:sz w:val="20"/>
          <w:szCs w:val="20"/>
          <w:lang w:eastAsia="en-IN"/>
        </w:rPr>
        <w:t>403 Forbidden</w:t>
      </w:r>
      <w:r w:rsidRPr="00FE0E56">
        <w:rPr>
          <w:rFonts w:eastAsia="Times New Roman" w:cstheme="minorHAnsi"/>
          <w:sz w:val="20"/>
          <w:szCs w:val="20"/>
          <w:lang w:eastAsia="en-IN"/>
        </w:rPr>
        <w:t xml:space="preserve"> status. CloudFront passes this to users, showing a basic error message. If you want to show a more user-friendly message (like one that matches your website’s style), you can:</w:t>
      </w:r>
    </w:p>
    <w:p w:rsidR="00731FA7" w:rsidRPr="00FE0E56" w:rsidRDefault="00731FA7" w:rsidP="00731FA7">
      <w:pPr>
        <w:numPr>
          <w:ilvl w:val="0"/>
          <w:numId w:val="35"/>
        </w:numPr>
        <w:spacing w:before="100" w:beforeAutospacing="1" w:after="100" w:afterAutospacing="1" w:line="240" w:lineRule="auto"/>
        <w:rPr>
          <w:rFonts w:eastAsia="Times New Roman" w:cstheme="minorHAnsi"/>
          <w:sz w:val="20"/>
          <w:szCs w:val="20"/>
          <w:lang w:eastAsia="en-IN"/>
        </w:rPr>
      </w:pPr>
      <w:r w:rsidRPr="00FE0E56">
        <w:rPr>
          <w:rFonts w:eastAsia="Times New Roman" w:cstheme="minorHAnsi"/>
          <w:sz w:val="20"/>
          <w:szCs w:val="20"/>
          <w:lang w:eastAsia="en-IN"/>
        </w:rPr>
        <w:t xml:space="preserve">Configure </w:t>
      </w:r>
      <w:r w:rsidRPr="00FE0E56">
        <w:rPr>
          <w:rFonts w:eastAsia="Times New Roman" w:cstheme="minorHAnsi"/>
          <w:bCs/>
          <w:sz w:val="20"/>
          <w:szCs w:val="20"/>
          <w:lang w:eastAsia="en-IN"/>
        </w:rPr>
        <w:t>CloudFront custom error pages</w:t>
      </w:r>
      <w:r w:rsidRPr="00FE0E56">
        <w:rPr>
          <w:rFonts w:eastAsia="Times New Roman" w:cstheme="minorHAnsi"/>
          <w:sz w:val="20"/>
          <w:szCs w:val="20"/>
          <w:lang w:eastAsia="en-IN"/>
        </w:rPr>
        <w:t xml:space="preserve"> to show your own HTML message.</w:t>
      </w:r>
    </w:p>
    <w:p w:rsidR="00731FA7" w:rsidRPr="00FE0E56" w:rsidRDefault="00731FA7" w:rsidP="00731FA7">
      <w:pPr>
        <w:numPr>
          <w:ilvl w:val="0"/>
          <w:numId w:val="35"/>
        </w:numPr>
        <w:spacing w:before="100" w:beforeAutospacing="1" w:after="100" w:afterAutospacing="1" w:line="240" w:lineRule="auto"/>
        <w:rPr>
          <w:rFonts w:eastAsia="Times New Roman" w:cstheme="minorHAnsi"/>
          <w:sz w:val="20"/>
          <w:szCs w:val="20"/>
          <w:lang w:eastAsia="en-IN"/>
        </w:rPr>
      </w:pPr>
      <w:r w:rsidRPr="00FE0E56">
        <w:rPr>
          <w:rFonts w:eastAsia="Times New Roman" w:cstheme="minorHAnsi"/>
          <w:sz w:val="20"/>
          <w:szCs w:val="20"/>
          <w:lang w:eastAsia="en-IN"/>
        </w:rPr>
        <w:t xml:space="preserve">Or, configure </w:t>
      </w:r>
      <w:r w:rsidRPr="00FE0E56">
        <w:rPr>
          <w:rFonts w:eastAsia="Times New Roman" w:cstheme="minorHAnsi"/>
          <w:bCs/>
          <w:sz w:val="20"/>
          <w:szCs w:val="20"/>
          <w:lang w:eastAsia="en-IN"/>
        </w:rPr>
        <w:t>AWS WAF rules</w:t>
      </w:r>
      <w:r w:rsidRPr="00FE0E56">
        <w:rPr>
          <w:rFonts w:eastAsia="Times New Roman" w:cstheme="minorHAnsi"/>
          <w:sz w:val="20"/>
          <w:szCs w:val="20"/>
          <w:lang w:eastAsia="en-IN"/>
        </w:rPr>
        <w:t xml:space="preserve"> to return a custom response.</w:t>
      </w:r>
    </w:p>
    <w:p w:rsidR="00731FA7" w:rsidRPr="00FE0E56" w:rsidRDefault="00731FA7" w:rsidP="00731FA7">
      <w:pPr>
        <w:spacing w:beforeAutospacing="1" w:after="100" w:afterAutospacing="1" w:line="240" w:lineRule="auto"/>
        <w:ind w:left="1440"/>
        <w:rPr>
          <w:rFonts w:eastAsia="Times New Roman" w:cstheme="minorHAnsi"/>
          <w:sz w:val="20"/>
          <w:szCs w:val="20"/>
          <w:lang w:eastAsia="en-IN"/>
        </w:rPr>
      </w:pPr>
      <w:r w:rsidRPr="00FE0E56">
        <w:rPr>
          <w:rFonts w:eastAsia="Times New Roman" w:cstheme="minorHAnsi"/>
          <w:sz w:val="20"/>
          <w:szCs w:val="20"/>
          <w:lang w:eastAsia="en-IN"/>
        </w:rPr>
        <w:t>Note: If both AWS WAF and CloudFront are set to return custom messages, the AWS WAF response will be used.</w:t>
      </w:r>
    </w:p>
    <w:p w:rsidR="00731FA7" w:rsidRPr="00FE0E56" w:rsidRDefault="00731FA7" w:rsidP="00731FA7">
      <w:pPr>
        <w:spacing w:before="100" w:beforeAutospacing="1" w:after="100" w:afterAutospacing="1" w:line="240" w:lineRule="auto"/>
        <w:rPr>
          <w:rFonts w:eastAsia="Times New Roman" w:cstheme="minorHAnsi"/>
          <w:sz w:val="20"/>
          <w:szCs w:val="20"/>
          <w:lang w:eastAsia="en-IN"/>
        </w:rPr>
      </w:pPr>
      <w:r w:rsidRPr="00FE0E56">
        <w:rPr>
          <w:rFonts w:eastAsia="Times New Roman" w:cstheme="minorHAnsi"/>
          <w:sz w:val="20"/>
          <w:szCs w:val="20"/>
          <w:lang w:eastAsia="en-IN"/>
        </w:rPr>
        <w:t>However, CloudFront cannot tell if the 403 error is from WAF or your origin server—so you can't show different pages for each.</w:t>
      </w:r>
    </w:p>
    <w:p w:rsidR="00731FA7" w:rsidRPr="00FE0E56" w:rsidRDefault="00731FA7" w:rsidP="00731FA7">
      <w:pPr>
        <w:spacing w:before="100" w:beforeAutospacing="1" w:after="100" w:afterAutospacing="1" w:line="240" w:lineRule="auto"/>
        <w:outlineLvl w:val="3"/>
        <w:rPr>
          <w:rFonts w:eastAsia="Times New Roman" w:cstheme="minorHAnsi"/>
          <w:b/>
          <w:bCs/>
          <w:sz w:val="20"/>
          <w:szCs w:val="20"/>
          <w:lang w:eastAsia="en-IN"/>
        </w:rPr>
      </w:pPr>
      <w:r w:rsidRPr="006C6EC7">
        <w:rPr>
          <w:rFonts w:eastAsia="Times New Roman" w:cstheme="minorHAnsi"/>
          <w:bCs/>
          <w:sz w:val="20"/>
          <w:szCs w:val="20"/>
          <w:lang w:eastAsia="en-IN"/>
        </w:rPr>
        <w:t>2</w:t>
      </w:r>
      <w:r w:rsidRPr="00FE0E56">
        <w:rPr>
          <w:rFonts w:eastAsia="Times New Roman" w:cstheme="minorHAnsi"/>
          <w:b/>
          <w:bCs/>
          <w:sz w:val="20"/>
          <w:szCs w:val="20"/>
          <w:lang w:eastAsia="en-IN"/>
        </w:rPr>
        <w:t xml:space="preserve">. </w:t>
      </w:r>
      <w:r w:rsidRPr="00FE0E56">
        <w:rPr>
          <w:rFonts w:eastAsia="Times New Roman" w:cstheme="minorHAnsi"/>
          <w:bCs/>
          <w:sz w:val="20"/>
          <w:szCs w:val="20"/>
          <w:lang w:eastAsia="en-IN"/>
        </w:rPr>
        <w:t>Using AWS WAF for Your Own HTTP Server</w:t>
      </w:r>
    </w:p>
    <w:p w:rsidR="00731FA7" w:rsidRPr="00FE0E56" w:rsidRDefault="00731FA7" w:rsidP="00731FA7">
      <w:pPr>
        <w:spacing w:before="100" w:beforeAutospacing="1" w:after="100" w:afterAutospacing="1" w:line="240" w:lineRule="auto"/>
        <w:rPr>
          <w:rFonts w:eastAsia="Times New Roman" w:cstheme="minorHAnsi"/>
          <w:sz w:val="20"/>
          <w:szCs w:val="20"/>
          <w:lang w:eastAsia="en-IN"/>
        </w:rPr>
      </w:pPr>
      <w:r w:rsidRPr="00FE0E56">
        <w:rPr>
          <w:rFonts w:eastAsia="Times New Roman" w:cstheme="minorHAnsi"/>
          <w:sz w:val="20"/>
          <w:szCs w:val="20"/>
          <w:lang w:eastAsia="en-IN"/>
        </w:rPr>
        <w:t>You can use AWS WAF with CloudFront even if your web server is hosted outside AWS (like in your own data center or EC2).</w:t>
      </w:r>
    </w:p>
    <w:p w:rsidR="00731FA7" w:rsidRPr="00FE0E56" w:rsidRDefault="00731FA7" w:rsidP="00731FA7">
      <w:pPr>
        <w:numPr>
          <w:ilvl w:val="0"/>
          <w:numId w:val="36"/>
        </w:numPr>
        <w:spacing w:before="100" w:beforeAutospacing="1" w:after="100" w:afterAutospacing="1" w:line="240" w:lineRule="auto"/>
        <w:rPr>
          <w:rFonts w:eastAsia="Times New Roman" w:cstheme="minorHAnsi"/>
          <w:sz w:val="20"/>
          <w:szCs w:val="20"/>
          <w:lang w:eastAsia="en-IN"/>
        </w:rPr>
      </w:pPr>
      <w:r w:rsidRPr="00FE0E56">
        <w:rPr>
          <w:rFonts w:eastAsia="Times New Roman" w:cstheme="minorHAnsi"/>
          <w:bCs/>
          <w:sz w:val="20"/>
          <w:szCs w:val="20"/>
          <w:lang w:eastAsia="en-IN"/>
        </w:rPr>
        <w:t>Secure communication:</w:t>
      </w:r>
      <w:r w:rsidRPr="00FE0E56">
        <w:rPr>
          <w:rFonts w:eastAsia="Times New Roman" w:cstheme="minorHAnsi"/>
          <w:sz w:val="20"/>
          <w:szCs w:val="20"/>
          <w:lang w:eastAsia="en-IN"/>
        </w:rPr>
        <w:br/>
        <w:t>You can require HTTPS between:</w:t>
      </w:r>
    </w:p>
    <w:p w:rsidR="00731FA7" w:rsidRPr="00FE0E56" w:rsidRDefault="00731FA7" w:rsidP="00731FA7">
      <w:pPr>
        <w:numPr>
          <w:ilvl w:val="1"/>
          <w:numId w:val="36"/>
        </w:numPr>
        <w:spacing w:before="100" w:beforeAutospacing="1" w:after="100" w:afterAutospacing="1" w:line="240" w:lineRule="auto"/>
        <w:rPr>
          <w:rFonts w:eastAsia="Times New Roman" w:cstheme="minorHAnsi"/>
          <w:sz w:val="20"/>
          <w:szCs w:val="20"/>
          <w:lang w:eastAsia="en-IN"/>
        </w:rPr>
      </w:pPr>
      <w:r w:rsidRPr="00FE0E56">
        <w:rPr>
          <w:rFonts w:eastAsia="Times New Roman" w:cstheme="minorHAnsi"/>
          <w:sz w:val="20"/>
          <w:szCs w:val="20"/>
          <w:lang w:eastAsia="en-IN"/>
        </w:rPr>
        <w:t>CloudFront and your server (by setting origin settings and using a trusted SSL certificate).</w:t>
      </w:r>
    </w:p>
    <w:p w:rsidR="00731FA7" w:rsidRPr="00731FA7" w:rsidRDefault="00731FA7" w:rsidP="00731FA7">
      <w:pPr>
        <w:numPr>
          <w:ilvl w:val="1"/>
          <w:numId w:val="36"/>
        </w:numPr>
        <w:spacing w:before="100" w:beforeAutospacing="1" w:after="100" w:afterAutospacing="1" w:line="240" w:lineRule="auto"/>
        <w:rPr>
          <w:rFonts w:eastAsia="Times New Roman" w:cstheme="minorHAnsi"/>
          <w:sz w:val="20"/>
          <w:szCs w:val="20"/>
          <w:lang w:eastAsia="en-IN"/>
        </w:rPr>
      </w:pPr>
      <w:r w:rsidRPr="00FE0E56">
        <w:rPr>
          <w:rFonts w:eastAsia="Times New Roman" w:cstheme="minorHAnsi"/>
          <w:sz w:val="20"/>
          <w:szCs w:val="20"/>
          <w:lang w:eastAsia="en-IN"/>
        </w:rPr>
        <w:t>Viewers and CloudFront (by setting the Viewer Protocol Policy).</w:t>
      </w:r>
      <w:r w:rsidRPr="00FE0E56">
        <w:rPr>
          <w:rFonts w:eastAsia="Times New Roman" w:cstheme="minorHAnsi"/>
          <w:sz w:val="20"/>
          <w:szCs w:val="20"/>
          <w:lang w:eastAsia="en-IN"/>
        </w:rPr>
        <w:br/>
        <w:t>You can also use your own domain name</w:t>
      </w:r>
      <w:r w:rsidRPr="00731FA7">
        <w:rPr>
          <w:rFonts w:eastAsia="Times New Roman" w:cstheme="minorHAnsi"/>
          <w:sz w:val="20"/>
          <w:szCs w:val="20"/>
          <w:lang w:eastAsia="en-IN"/>
        </w:rPr>
        <w:t xml:space="preserve"> with HTTPS using a custom SSL certificate.</w:t>
      </w:r>
    </w:p>
    <w:p w:rsidR="00731FA7" w:rsidRPr="00731FA7" w:rsidRDefault="00731FA7" w:rsidP="00731FA7">
      <w:pPr>
        <w:spacing w:before="100" w:beforeAutospacing="1" w:after="100" w:afterAutospacing="1" w:line="240" w:lineRule="auto"/>
        <w:outlineLvl w:val="3"/>
        <w:rPr>
          <w:rFonts w:eastAsia="Times New Roman" w:cstheme="minorHAnsi"/>
          <w:bCs/>
          <w:sz w:val="20"/>
          <w:szCs w:val="20"/>
          <w:lang w:eastAsia="en-IN"/>
        </w:rPr>
      </w:pPr>
      <w:r w:rsidRPr="00731FA7">
        <w:rPr>
          <w:rFonts w:eastAsia="Times New Roman" w:cstheme="minorHAnsi"/>
          <w:bCs/>
          <w:sz w:val="20"/>
          <w:szCs w:val="20"/>
          <w:lang w:eastAsia="en-IN"/>
        </w:rPr>
        <w:t>3. Choosing HTTP Methods CloudFront Accepts</w:t>
      </w:r>
    </w:p>
    <w:p w:rsidR="00731FA7" w:rsidRPr="00731FA7" w:rsidRDefault="00731FA7" w:rsidP="00731FA7">
      <w:pPr>
        <w:spacing w:before="100" w:beforeAutospacing="1" w:after="100" w:afterAutospacing="1" w:line="240" w:lineRule="auto"/>
        <w:rPr>
          <w:rFonts w:eastAsia="Times New Roman" w:cstheme="minorHAnsi"/>
          <w:sz w:val="20"/>
          <w:szCs w:val="20"/>
          <w:lang w:eastAsia="en-IN"/>
        </w:rPr>
      </w:pPr>
      <w:r w:rsidRPr="00731FA7">
        <w:rPr>
          <w:rFonts w:eastAsia="Times New Roman" w:cstheme="minorHAnsi"/>
          <w:sz w:val="20"/>
          <w:szCs w:val="20"/>
          <w:lang w:eastAsia="en-IN"/>
        </w:rPr>
        <w:t>When setting up your CloudFront distribution, you can choose which HTTP methods it supports:</w:t>
      </w:r>
    </w:p>
    <w:p w:rsidR="00731FA7" w:rsidRPr="00731FA7" w:rsidRDefault="00731FA7" w:rsidP="00731FA7">
      <w:pPr>
        <w:numPr>
          <w:ilvl w:val="0"/>
          <w:numId w:val="37"/>
        </w:numPr>
        <w:spacing w:before="100" w:beforeAutospacing="1" w:after="100" w:afterAutospacing="1" w:line="240" w:lineRule="auto"/>
        <w:rPr>
          <w:rFonts w:eastAsia="Times New Roman" w:cstheme="minorHAnsi"/>
          <w:sz w:val="20"/>
          <w:szCs w:val="20"/>
          <w:lang w:eastAsia="en-IN"/>
        </w:rPr>
      </w:pPr>
      <w:r w:rsidRPr="00731FA7">
        <w:rPr>
          <w:rFonts w:eastAsia="Times New Roman" w:cstheme="minorHAnsi"/>
          <w:bCs/>
          <w:sz w:val="20"/>
          <w:szCs w:val="20"/>
          <w:lang w:eastAsia="en-IN"/>
        </w:rPr>
        <w:t>GET, HEAD</w:t>
      </w:r>
      <w:r w:rsidRPr="00731FA7">
        <w:rPr>
          <w:rFonts w:eastAsia="Times New Roman" w:cstheme="minorHAnsi"/>
          <w:sz w:val="20"/>
          <w:szCs w:val="20"/>
          <w:lang w:eastAsia="en-IN"/>
        </w:rPr>
        <w:t xml:space="preserve"> – For reading data only.</w:t>
      </w:r>
    </w:p>
    <w:p w:rsidR="00731FA7" w:rsidRPr="00731FA7" w:rsidRDefault="00731FA7" w:rsidP="00731FA7">
      <w:pPr>
        <w:numPr>
          <w:ilvl w:val="0"/>
          <w:numId w:val="37"/>
        </w:numPr>
        <w:spacing w:before="100" w:beforeAutospacing="1" w:after="100" w:afterAutospacing="1" w:line="240" w:lineRule="auto"/>
        <w:rPr>
          <w:rFonts w:eastAsia="Times New Roman" w:cstheme="minorHAnsi"/>
          <w:sz w:val="20"/>
          <w:szCs w:val="20"/>
          <w:lang w:eastAsia="en-IN"/>
        </w:rPr>
      </w:pPr>
      <w:r w:rsidRPr="00731FA7">
        <w:rPr>
          <w:rFonts w:eastAsia="Times New Roman" w:cstheme="minorHAnsi"/>
          <w:bCs/>
          <w:sz w:val="20"/>
          <w:szCs w:val="20"/>
          <w:lang w:eastAsia="en-IN"/>
        </w:rPr>
        <w:t>GET, HEAD, OPTIONS</w:t>
      </w:r>
      <w:r w:rsidRPr="00731FA7">
        <w:rPr>
          <w:rFonts w:eastAsia="Times New Roman" w:cstheme="minorHAnsi"/>
          <w:sz w:val="20"/>
          <w:szCs w:val="20"/>
          <w:lang w:eastAsia="en-IN"/>
        </w:rPr>
        <w:t xml:space="preserve"> – For reading and checking supported options.</w:t>
      </w:r>
    </w:p>
    <w:p w:rsidR="00731FA7" w:rsidRPr="00731FA7" w:rsidRDefault="00731FA7" w:rsidP="00731FA7">
      <w:pPr>
        <w:numPr>
          <w:ilvl w:val="0"/>
          <w:numId w:val="37"/>
        </w:numPr>
        <w:spacing w:before="100" w:beforeAutospacing="1" w:after="100" w:afterAutospacing="1" w:line="240" w:lineRule="auto"/>
        <w:rPr>
          <w:rFonts w:eastAsia="Times New Roman" w:cstheme="minorHAnsi"/>
          <w:sz w:val="20"/>
          <w:szCs w:val="20"/>
          <w:lang w:eastAsia="en-IN"/>
        </w:rPr>
      </w:pPr>
      <w:r w:rsidRPr="00731FA7">
        <w:rPr>
          <w:rFonts w:eastAsia="Times New Roman" w:cstheme="minorHAnsi"/>
          <w:bCs/>
          <w:sz w:val="20"/>
          <w:szCs w:val="20"/>
          <w:lang w:eastAsia="en-IN"/>
        </w:rPr>
        <w:t>All methods (GET, HEAD, OPTIONS, PUT, POST, PATCH, DELETE)</w:t>
      </w:r>
      <w:r w:rsidRPr="00731FA7">
        <w:rPr>
          <w:rFonts w:eastAsia="Times New Roman" w:cstheme="minorHAnsi"/>
          <w:sz w:val="20"/>
          <w:szCs w:val="20"/>
          <w:lang w:eastAsia="en-IN"/>
        </w:rPr>
        <w:t xml:space="preserve"> – For full access including adding, updating, and deleting data.</w:t>
      </w:r>
    </w:p>
    <w:p w:rsidR="00731FA7" w:rsidRPr="00731FA7" w:rsidRDefault="00731FA7" w:rsidP="00731FA7">
      <w:pPr>
        <w:spacing w:before="100" w:beforeAutospacing="1" w:after="100" w:afterAutospacing="1" w:line="240" w:lineRule="auto"/>
        <w:rPr>
          <w:rFonts w:eastAsia="Times New Roman" w:cstheme="minorHAnsi"/>
          <w:sz w:val="20"/>
          <w:szCs w:val="20"/>
          <w:lang w:eastAsia="en-IN"/>
        </w:rPr>
      </w:pPr>
      <w:r w:rsidRPr="00731FA7">
        <w:rPr>
          <w:rFonts w:eastAsia="Times New Roman" w:cstheme="minorHAnsi"/>
          <w:sz w:val="20"/>
          <w:szCs w:val="20"/>
          <w:lang w:eastAsia="en-IN"/>
        </w:rPr>
        <w:t>You can also use AWS WAF rules to allow or block certain methods. For example:</w:t>
      </w:r>
    </w:p>
    <w:p w:rsidR="00731FA7" w:rsidRPr="00731FA7" w:rsidRDefault="00731FA7" w:rsidP="00731FA7">
      <w:pPr>
        <w:numPr>
          <w:ilvl w:val="0"/>
          <w:numId w:val="38"/>
        </w:numPr>
        <w:spacing w:before="100" w:beforeAutospacing="1" w:after="100" w:afterAutospacing="1" w:line="240" w:lineRule="auto"/>
        <w:rPr>
          <w:rFonts w:eastAsia="Times New Roman" w:cstheme="minorHAnsi"/>
          <w:sz w:val="20"/>
          <w:szCs w:val="20"/>
          <w:lang w:eastAsia="en-IN"/>
        </w:rPr>
      </w:pPr>
      <w:r w:rsidRPr="00731FA7">
        <w:rPr>
          <w:rFonts w:eastAsia="Times New Roman" w:cstheme="minorHAnsi"/>
          <w:sz w:val="20"/>
          <w:szCs w:val="20"/>
          <w:lang w:eastAsia="en-IN"/>
        </w:rPr>
        <w:t xml:space="preserve">If you want only </w:t>
      </w:r>
      <w:r w:rsidRPr="00731FA7">
        <w:rPr>
          <w:rFonts w:eastAsia="Times New Roman" w:cstheme="minorHAnsi"/>
          <w:bCs/>
          <w:sz w:val="20"/>
          <w:szCs w:val="20"/>
          <w:lang w:eastAsia="en-IN"/>
        </w:rPr>
        <w:t>GET and HEAD</w:t>
      </w:r>
      <w:r w:rsidRPr="00731FA7">
        <w:rPr>
          <w:rFonts w:eastAsia="Times New Roman" w:cstheme="minorHAnsi"/>
          <w:sz w:val="20"/>
          <w:szCs w:val="20"/>
          <w:lang w:eastAsia="en-IN"/>
        </w:rPr>
        <w:t>, just set that in CloudFront.</w:t>
      </w:r>
    </w:p>
    <w:p w:rsidR="00731FA7" w:rsidRPr="00731FA7" w:rsidRDefault="00731FA7" w:rsidP="00731FA7">
      <w:pPr>
        <w:numPr>
          <w:ilvl w:val="0"/>
          <w:numId w:val="38"/>
        </w:numPr>
        <w:spacing w:before="100" w:beforeAutospacing="1" w:after="100" w:afterAutospacing="1" w:line="240" w:lineRule="auto"/>
        <w:rPr>
          <w:rFonts w:eastAsia="Times New Roman" w:cstheme="minorHAnsi"/>
          <w:sz w:val="20"/>
          <w:szCs w:val="20"/>
          <w:lang w:eastAsia="en-IN"/>
        </w:rPr>
      </w:pPr>
      <w:r w:rsidRPr="00731FA7">
        <w:rPr>
          <w:rFonts w:eastAsia="Times New Roman" w:cstheme="minorHAnsi"/>
          <w:sz w:val="20"/>
          <w:szCs w:val="20"/>
          <w:lang w:eastAsia="en-IN"/>
        </w:rPr>
        <w:t xml:space="preserve">If you want </w:t>
      </w:r>
      <w:r w:rsidRPr="00731FA7">
        <w:rPr>
          <w:rFonts w:eastAsia="Times New Roman" w:cstheme="minorHAnsi"/>
          <w:bCs/>
          <w:sz w:val="20"/>
          <w:szCs w:val="20"/>
          <w:lang w:eastAsia="en-IN"/>
        </w:rPr>
        <w:t>GET, HEAD, and POST</w:t>
      </w:r>
      <w:r w:rsidRPr="00731FA7">
        <w:rPr>
          <w:rFonts w:eastAsia="Times New Roman" w:cstheme="minorHAnsi"/>
          <w:sz w:val="20"/>
          <w:szCs w:val="20"/>
          <w:lang w:eastAsia="en-IN"/>
        </w:rPr>
        <w:t>, set CloudFront to allow all methods, then use WAF to block the ones you don’t want.</w:t>
      </w:r>
    </w:p>
    <w:p w:rsidR="00D7287C" w:rsidRDefault="00D7287C" w:rsidP="00731FA7">
      <w:pPr>
        <w:spacing w:before="100" w:beforeAutospacing="1" w:after="100" w:afterAutospacing="1" w:line="240" w:lineRule="auto"/>
        <w:rPr>
          <w:rFonts w:eastAsia="Times New Roman" w:cstheme="minorHAnsi"/>
          <w:b/>
          <w:sz w:val="20"/>
          <w:szCs w:val="20"/>
          <w:lang w:eastAsia="en-IN"/>
        </w:rPr>
      </w:pPr>
    </w:p>
    <w:p w:rsidR="006E64B0" w:rsidRDefault="006E64B0" w:rsidP="00731FA7">
      <w:pPr>
        <w:spacing w:before="100" w:beforeAutospacing="1" w:after="100" w:afterAutospacing="1" w:line="240" w:lineRule="auto"/>
        <w:rPr>
          <w:rFonts w:eastAsia="Times New Roman" w:cstheme="minorHAnsi"/>
          <w:b/>
          <w:sz w:val="20"/>
          <w:szCs w:val="20"/>
          <w:lang w:eastAsia="en-IN"/>
        </w:rPr>
      </w:pPr>
    </w:p>
    <w:p w:rsidR="00E90B38" w:rsidRPr="00D7287C" w:rsidRDefault="00E90B38" w:rsidP="00731FA7">
      <w:pPr>
        <w:spacing w:before="100" w:beforeAutospacing="1" w:after="100" w:afterAutospacing="1" w:line="240" w:lineRule="auto"/>
        <w:rPr>
          <w:rFonts w:eastAsia="Times New Roman" w:cstheme="minorHAnsi"/>
          <w:b/>
          <w:sz w:val="20"/>
          <w:szCs w:val="20"/>
          <w:lang w:eastAsia="en-IN"/>
        </w:rPr>
      </w:pPr>
    </w:p>
    <w:p w:rsidR="00D7287C" w:rsidRDefault="00D7287C" w:rsidP="00731FA7">
      <w:pPr>
        <w:spacing w:before="100" w:beforeAutospacing="1" w:after="100" w:afterAutospacing="1" w:line="240" w:lineRule="auto"/>
        <w:rPr>
          <w:b/>
          <w:sz w:val="20"/>
          <w:szCs w:val="20"/>
        </w:rPr>
      </w:pPr>
      <w:r w:rsidRPr="00D7287C">
        <w:rPr>
          <w:b/>
          <w:sz w:val="20"/>
          <w:szCs w:val="20"/>
        </w:rPr>
        <w:lastRenderedPageBreak/>
        <w:t>INTEGRATION WITH AWS_FIREWALLMANAGER &amp; AWS_SHIELD</w:t>
      </w:r>
    </w:p>
    <w:p w:rsidR="00236D2B" w:rsidRPr="00236D2B" w:rsidRDefault="00236D2B" w:rsidP="00236D2B">
      <w:pPr>
        <w:spacing w:before="100" w:beforeAutospacing="1" w:after="100" w:afterAutospacing="1" w:line="240" w:lineRule="auto"/>
        <w:outlineLvl w:val="2"/>
        <w:rPr>
          <w:rFonts w:eastAsia="Times New Roman" w:cstheme="minorHAnsi"/>
          <w:bCs/>
          <w:sz w:val="20"/>
          <w:szCs w:val="20"/>
          <w:lang w:eastAsia="en-IN"/>
        </w:rPr>
      </w:pPr>
      <w:r w:rsidRPr="00236D2B">
        <w:rPr>
          <w:rFonts w:eastAsia="Times New Roman" w:cstheme="minorHAnsi"/>
          <w:bCs/>
          <w:sz w:val="20"/>
          <w:szCs w:val="20"/>
          <w:lang w:eastAsia="en-IN"/>
        </w:rPr>
        <w:t>Set up AWS Firewall Manager</w:t>
      </w:r>
    </w:p>
    <w:p w:rsidR="00236D2B" w:rsidRPr="00236D2B" w:rsidRDefault="00236D2B" w:rsidP="00236D2B">
      <w:pPr>
        <w:numPr>
          <w:ilvl w:val="0"/>
          <w:numId w:val="39"/>
        </w:numPr>
        <w:spacing w:before="100" w:beforeAutospacing="1" w:after="100" w:afterAutospacing="1" w:line="240" w:lineRule="auto"/>
        <w:rPr>
          <w:rFonts w:eastAsia="Times New Roman" w:cstheme="minorHAnsi"/>
          <w:sz w:val="20"/>
          <w:szCs w:val="20"/>
          <w:lang w:eastAsia="en-IN"/>
        </w:rPr>
      </w:pPr>
      <w:r w:rsidRPr="00236D2B">
        <w:rPr>
          <w:rFonts w:eastAsia="Times New Roman" w:cstheme="minorHAnsi"/>
          <w:bCs/>
          <w:sz w:val="20"/>
          <w:szCs w:val="20"/>
          <w:lang w:eastAsia="en-IN"/>
        </w:rPr>
        <w:t>Enable AWS Firewall Manager</w:t>
      </w:r>
      <w:r w:rsidRPr="00236D2B">
        <w:rPr>
          <w:rFonts w:eastAsia="Times New Roman" w:cstheme="minorHAnsi"/>
          <w:sz w:val="20"/>
          <w:szCs w:val="20"/>
          <w:lang w:eastAsia="en-IN"/>
        </w:rPr>
        <w:t>: Go to the AWS Firewall Manager console and enable the service in your organization.</w:t>
      </w:r>
    </w:p>
    <w:p w:rsidR="00236D2B" w:rsidRPr="00236D2B" w:rsidRDefault="00236D2B" w:rsidP="00236D2B">
      <w:pPr>
        <w:numPr>
          <w:ilvl w:val="0"/>
          <w:numId w:val="39"/>
        </w:numPr>
        <w:spacing w:before="100" w:beforeAutospacing="1" w:after="100" w:afterAutospacing="1" w:line="240" w:lineRule="auto"/>
        <w:rPr>
          <w:rFonts w:eastAsia="Times New Roman" w:cstheme="minorHAnsi"/>
          <w:sz w:val="20"/>
          <w:szCs w:val="20"/>
          <w:lang w:eastAsia="en-IN"/>
        </w:rPr>
      </w:pPr>
      <w:r w:rsidRPr="00236D2B">
        <w:rPr>
          <w:rFonts w:eastAsia="Times New Roman" w:cstheme="minorHAnsi"/>
          <w:bCs/>
          <w:sz w:val="20"/>
          <w:szCs w:val="20"/>
          <w:lang w:eastAsia="en-IN"/>
        </w:rPr>
        <w:t>Create WAF Policy in Firewall Manager</w:t>
      </w:r>
      <w:r w:rsidRPr="00236D2B">
        <w:rPr>
          <w:rFonts w:eastAsia="Times New Roman" w:cstheme="minorHAnsi"/>
          <w:sz w:val="20"/>
          <w:szCs w:val="20"/>
          <w:lang w:eastAsia="en-IN"/>
        </w:rPr>
        <w:t xml:space="preserve">: Create a </w:t>
      </w:r>
      <w:r w:rsidRPr="00236D2B">
        <w:rPr>
          <w:rFonts w:eastAsia="Times New Roman" w:cstheme="minorHAnsi"/>
          <w:bCs/>
          <w:sz w:val="20"/>
          <w:szCs w:val="20"/>
          <w:lang w:eastAsia="en-IN"/>
        </w:rPr>
        <w:t>WAF policy</w:t>
      </w:r>
      <w:r w:rsidRPr="00236D2B">
        <w:rPr>
          <w:rFonts w:eastAsia="Times New Roman" w:cstheme="minorHAnsi"/>
          <w:sz w:val="20"/>
          <w:szCs w:val="20"/>
          <w:lang w:eastAsia="en-IN"/>
        </w:rPr>
        <w:t xml:space="preserve"> in Firewall Manager to enforce the use of AWS WAF Web ACLs across multiple accounts and resources.</w:t>
      </w:r>
    </w:p>
    <w:p w:rsidR="00236D2B" w:rsidRPr="00236D2B" w:rsidRDefault="00236D2B" w:rsidP="00236D2B">
      <w:pPr>
        <w:numPr>
          <w:ilvl w:val="1"/>
          <w:numId w:val="39"/>
        </w:numPr>
        <w:spacing w:before="100" w:beforeAutospacing="1" w:after="100" w:afterAutospacing="1" w:line="240" w:lineRule="auto"/>
        <w:rPr>
          <w:rFonts w:eastAsia="Times New Roman" w:cstheme="minorHAnsi"/>
          <w:sz w:val="20"/>
          <w:szCs w:val="20"/>
          <w:lang w:eastAsia="en-IN"/>
        </w:rPr>
      </w:pPr>
      <w:r w:rsidRPr="00236D2B">
        <w:rPr>
          <w:rFonts w:eastAsia="Times New Roman" w:cstheme="minorHAnsi"/>
          <w:sz w:val="20"/>
          <w:szCs w:val="20"/>
          <w:lang w:eastAsia="en-IN"/>
        </w:rPr>
        <w:t>Select the resources you want to protect, such as CloudFront distributions, Application Load Balancers (ALB), or API Gateway.</w:t>
      </w:r>
    </w:p>
    <w:p w:rsidR="00236D2B" w:rsidRPr="00236D2B" w:rsidRDefault="00236D2B" w:rsidP="00236D2B">
      <w:pPr>
        <w:spacing w:before="100" w:beforeAutospacing="1" w:after="100" w:afterAutospacing="1" w:line="240" w:lineRule="auto"/>
        <w:outlineLvl w:val="2"/>
        <w:rPr>
          <w:rFonts w:eastAsia="Times New Roman" w:cstheme="minorHAnsi"/>
          <w:bCs/>
          <w:sz w:val="20"/>
          <w:szCs w:val="20"/>
          <w:lang w:eastAsia="en-IN"/>
        </w:rPr>
      </w:pPr>
      <w:r w:rsidRPr="00236D2B">
        <w:rPr>
          <w:rFonts w:eastAsia="Times New Roman" w:cstheme="minorHAnsi"/>
          <w:bCs/>
          <w:sz w:val="20"/>
          <w:szCs w:val="20"/>
          <w:lang w:eastAsia="en-IN"/>
        </w:rPr>
        <w:t>2. Integrate AWS WAF with Firewall Manager</w:t>
      </w:r>
    </w:p>
    <w:p w:rsidR="00236D2B" w:rsidRPr="00236D2B" w:rsidRDefault="00236D2B" w:rsidP="00236D2B">
      <w:pPr>
        <w:numPr>
          <w:ilvl w:val="0"/>
          <w:numId w:val="40"/>
        </w:numPr>
        <w:spacing w:before="100" w:beforeAutospacing="1" w:after="100" w:afterAutospacing="1" w:line="240" w:lineRule="auto"/>
        <w:rPr>
          <w:rFonts w:eastAsia="Times New Roman" w:cstheme="minorHAnsi"/>
          <w:sz w:val="20"/>
          <w:szCs w:val="20"/>
          <w:lang w:eastAsia="en-IN"/>
        </w:rPr>
      </w:pPr>
      <w:r w:rsidRPr="00236D2B">
        <w:rPr>
          <w:rFonts w:eastAsia="Times New Roman" w:cstheme="minorHAnsi"/>
          <w:bCs/>
          <w:sz w:val="20"/>
          <w:szCs w:val="20"/>
          <w:lang w:eastAsia="en-IN"/>
        </w:rPr>
        <w:t>Assign WAF Web ACL to Resources</w:t>
      </w:r>
      <w:r w:rsidRPr="00236D2B">
        <w:rPr>
          <w:rFonts w:eastAsia="Times New Roman" w:cstheme="minorHAnsi"/>
          <w:sz w:val="20"/>
          <w:szCs w:val="20"/>
          <w:lang w:eastAsia="en-IN"/>
        </w:rPr>
        <w:t>: Within the WAF policy in Firewall Manager, assign the Web ACL (created in AWS WAF) to the resources in your AWS environment.</w:t>
      </w:r>
    </w:p>
    <w:p w:rsidR="00236D2B" w:rsidRPr="00236D2B" w:rsidRDefault="00236D2B" w:rsidP="00236D2B">
      <w:pPr>
        <w:numPr>
          <w:ilvl w:val="0"/>
          <w:numId w:val="40"/>
        </w:numPr>
        <w:spacing w:before="100" w:beforeAutospacing="1" w:after="100" w:afterAutospacing="1" w:line="240" w:lineRule="auto"/>
        <w:rPr>
          <w:rFonts w:eastAsia="Times New Roman" w:cstheme="minorHAnsi"/>
          <w:sz w:val="20"/>
          <w:szCs w:val="20"/>
          <w:lang w:eastAsia="en-IN"/>
        </w:rPr>
      </w:pPr>
      <w:r w:rsidRPr="00236D2B">
        <w:rPr>
          <w:rFonts w:eastAsia="Times New Roman" w:cstheme="minorHAnsi"/>
          <w:bCs/>
          <w:sz w:val="20"/>
          <w:szCs w:val="20"/>
          <w:lang w:eastAsia="en-IN"/>
        </w:rPr>
        <w:t>Automate WAF Deployment</w:t>
      </w:r>
      <w:r w:rsidRPr="00236D2B">
        <w:rPr>
          <w:rFonts w:eastAsia="Times New Roman" w:cstheme="minorHAnsi"/>
          <w:sz w:val="20"/>
          <w:szCs w:val="20"/>
          <w:lang w:eastAsia="en-IN"/>
        </w:rPr>
        <w:t>: AWS Firewall Manager will automatically deploy and enforce the Web ACL across multiple accounts and regions, ensuring consistent security configurations.</w:t>
      </w:r>
    </w:p>
    <w:p w:rsidR="00236D2B" w:rsidRPr="00236D2B" w:rsidRDefault="00236D2B" w:rsidP="00236D2B">
      <w:pPr>
        <w:spacing w:before="100" w:beforeAutospacing="1" w:after="100" w:afterAutospacing="1" w:line="240" w:lineRule="auto"/>
        <w:outlineLvl w:val="2"/>
        <w:rPr>
          <w:rFonts w:eastAsia="Times New Roman" w:cstheme="minorHAnsi"/>
          <w:bCs/>
          <w:sz w:val="20"/>
          <w:szCs w:val="20"/>
          <w:lang w:eastAsia="en-IN"/>
        </w:rPr>
      </w:pPr>
      <w:r w:rsidRPr="00236D2B">
        <w:rPr>
          <w:rFonts w:eastAsia="Times New Roman" w:cstheme="minorHAnsi"/>
          <w:bCs/>
          <w:sz w:val="20"/>
          <w:szCs w:val="20"/>
          <w:lang w:eastAsia="en-IN"/>
        </w:rPr>
        <w:t>3. Integrate AWS Shield Standard</w:t>
      </w:r>
    </w:p>
    <w:p w:rsidR="00236D2B" w:rsidRPr="00236D2B" w:rsidRDefault="00236D2B" w:rsidP="00236D2B">
      <w:pPr>
        <w:numPr>
          <w:ilvl w:val="0"/>
          <w:numId w:val="41"/>
        </w:numPr>
        <w:spacing w:before="100" w:beforeAutospacing="1" w:after="100" w:afterAutospacing="1" w:line="240" w:lineRule="auto"/>
        <w:rPr>
          <w:rFonts w:eastAsia="Times New Roman" w:cstheme="minorHAnsi"/>
          <w:sz w:val="20"/>
          <w:szCs w:val="20"/>
          <w:lang w:eastAsia="en-IN"/>
        </w:rPr>
      </w:pPr>
      <w:r w:rsidRPr="00236D2B">
        <w:rPr>
          <w:rFonts w:eastAsia="Times New Roman" w:cstheme="minorHAnsi"/>
          <w:bCs/>
          <w:sz w:val="20"/>
          <w:szCs w:val="20"/>
          <w:lang w:eastAsia="en-IN"/>
        </w:rPr>
        <w:t>AWS Shield Standard is automatically enabled</w:t>
      </w:r>
      <w:r w:rsidRPr="00236D2B">
        <w:rPr>
          <w:rFonts w:eastAsia="Times New Roman" w:cstheme="minorHAnsi"/>
          <w:sz w:val="20"/>
          <w:szCs w:val="20"/>
          <w:lang w:eastAsia="en-IN"/>
        </w:rPr>
        <w:t xml:space="preserve"> for AWS services like ALB, CloudFront, and Route 53 at no extra cost. There is no manual configuration required to integrate Shield Standard with these resources.</w:t>
      </w:r>
    </w:p>
    <w:p w:rsidR="00236D2B" w:rsidRPr="00236D2B" w:rsidRDefault="00236D2B" w:rsidP="00236D2B">
      <w:pPr>
        <w:numPr>
          <w:ilvl w:val="0"/>
          <w:numId w:val="41"/>
        </w:numPr>
        <w:spacing w:before="100" w:beforeAutospacing="1" w:after="100" w:afterAutospacing="1" w:line="240" w:lineRule="auto"/>
        <w:rPr>
          <w:rFonts w:eastAsia="Times New Roman" w:cstheme="minorHAnsi"/>
          <w:sz w:val="20"/>
          <w:szCs w:val="20"/>
          <w:lang w:eastAsia="en-IN"/>
        </w:rPr>
      </w:pPr>
      <w:r w:rsidRPr="00236D2B">
        <w:rPr>
          <w:rFonts w:eastAsia="Times New Roman" w:cstheme="minorHAnsi"/>
          <w:sz w:val="20"/>
          <w:szCs w:val="20"/>
          <w:lang w:eastAsia="en-IN"/>
        </w:rPr>
        <w:t>AWS Shield Standard will automatically protect these resources from DDoS attacks.</w:t>
      </w:r>
    </w:p>
    <w:p w:rsidR="00236D2B" w:rsidRPr="00236D2B" w:rsidRDefault="00236D2B" w:rsidP="00236D2B">
      <w:pPr>
        <w:spacing w:before="100" w:beforeAutospacing="1" w:after="100" w:afterAutospacing="1" w:line="240" w:lineRule="auto"/>
        <w:outlineLvl w:val="2"/>
        <w:rPr>
          <w:rFonts w:eastAsia="Times New Roman" w:cstheme="minorHAnsi"/>
          <w:bCs/>
          <w:sz w:val="20"/>
          <w:szCs w:val="20"/>
          <w:lang w:eastAsia="en-IN"/>
        </w:rPr>
      </w:pPr>
      <w:r w:rsidRPr="00236D2B">
        <w:rPr>
          <w:rFonts w:eastAsia="Times New Roman" w:cstheme="minorHAnsi"/>
          <w:bCs/>
          <w:sz w:val="20"/>
          <w:szCs w:val="20"/>
          <w:lang w:eastAsia="en-IN"/>
        </w:rPr>
        <w:t>4. Combine AWS WAF and Shield Standard</w:t>
      </w:r>
    </w:p>
    <w:p w:rsidR="00236D2B" w:rsidRPr="00236D2B" w:rsidRDefault="00236D2B" w:rsidP="00236D2B">
      <w:pPr>
        <w:numPr>
          <w:ilvl w:val="0"/>
          <w:numId w:val="42"/>
        </w:numPr>
        <w:spacing w:before="100" w:beforeAutospacing="1" w:after="100" w:afterAutospacing="1" w:line="240" w:lineRule="auto"/>
        <w:rPr>
          <w:rFonts w:eastAsia="Times New Roman" w:cstheme="minorHAnsi"/>
          <w:sz w:val="20"/>
          <w:szCs w:val="20"/>
          <w:lang w:eastAsia="en-IN"/>
        </w:rPr>
      </w:pPr>
      <w:r w:rsidRPr="00236D2B">
        <w:rPr>
          <w:rFonts w:eastAsia="Times New Roman" w:cstheme="minorHAnsi"/>
          <w:bCs/>
          <w:sz w:val="20"/>
          <w:szCs w:val="20"/>
          <w:lang w:eastAsia="en-IN"/>
        </w:rPr>
        <w:t>Leverage Both for Layered Security</w:t>
      </w:r>
      <w:r w:rsidRPr="00236D2B">
        <w:rPr>
          <w:rFonts w:eastAsia="Times New Roman" w:cstheme="minorHAnsi"/>
          <w:sz w:val="20"/>
          <w:szCs w:val="20"/>
          <w:lang w:eastAsia="en-IN"/>
        </w:rPr>
        <w:t>: While AWS Shield Standard provides DDoS protection, AWS WAF can be used to filter traffic at the application layer for threats like SQL injection and cross-site scripting (XSS).</w:t>
      </w:r>
    </w:p>
    <w:p w:rsidR="00236D2B" w:rsidRPr="00236D2B" w:rsidRDefault="00236D2B" w:rsidP="00236D2B">
      <w:pPr>
        <w:numPr>
          <w:ilvl w:val="0"/>
          <w:numId w:val="42"/>
        </w:numPr>
        <w:spacing w:before="100" w:beforeAutospacing="1" w:after="100" w:afterAutospacing="1" w:line="240" w:lineRule="auto"/>
        <w:rPr>
          <w:rFonts w:eastAsia="Times New Roman" w:cstheme="minorHAnsi"/>
          <w:sz w:val="20"/>
          <w:szCs w:val="20"/>
          <w:lang w:eastAsia="en-IN"/>
        </w:rPr>
      </w:pPr>
      <w:r w:rsidRPr="00236D2B">
        <w:rPr>
          <w:rFonts w:eastAsia="Times New Roman" w:cstheme="minorHAnsi"/>
          <w:sz w:val="20"/>
          <w:szCs w:val="20"/>
          <w:lang w:eastAsia="en-IN"/>
        </w:rPr>
        <w:t>AWS Firewall Manager ensures that WAF policies are consistently applied to resources, integrating seamlessly with Shield Standard protection.</w:t>
      </w:r>
    </w:p>
    <w:p w:rsidR="00236D2B" w:rsidRPr="00236D2B" w:rsidRDefault="00236D2B" w:rsidP="00236D2B">
      <w:pPr>
        <w:spacing w:before="100" w:beforeAutospacing="1" w:after="100" w:afterAutospacing="1" w:line="240" w:lineRule="auto"/>
        <w:outlineLvl w:val="2"/>
        <w:rPr>
          <w:rFonts w:eastAsia="Times New Roman" w:cstheme="minorHAnsi"/>
          <w:bCs/>
          <w:sz w:val="20"/>
          <w:szCs w:val="20"/>
          <w:lang w:eastAsia="en-IN"/>
        </w:rPr>
      </w:pPr>
      <w:r w:rsidRPr="00236D2B">
        <w:rPr>
          <w:rFonts w:eastAsia="Times New Roman" w:cstheme="minorHAnsi"/>
          <w:bCs/>
          <w:sz w:val="20"/>
          <w:szCs w:val="20"/>
          <w:lang w:eastAsia="en-IN"/>
        </w:rPr>
        <w:t>5. Monitor and Respond to Threats</w:t>
      </w:r>
    </w:p>
    <w:p w:rsidR="00236D2B" w:rsidRPr="00236D2B" w:rsidRDefault="00236D2B" w:rsidP="00236D2B">
      <w:pPr>
        <w:numPr>
          <w:ilvl w:val="0"/>
          <w:numId w:val="43"/>
        </w:numPr>
        <w:spacing w:before="100" w:beforeAutospacing="1" w:after="100" w:afterAutospacing="1" w:line="240" w:lineRule="auto"/>
        <w:rPr>
          <w:rFonts w:eastAsia="Times New Roman" w:cstheme="minorHAnsi"/>
          <w:sz w:val="20"/>
          <w:szCs w:val="20"/>
          <w:lang w:eastAsia="en-IN"/>
        </w:rPr>
      </w:pPr>
      <w:r w:rsidRPr="00236D2B">
        <w:rPr>
          <w:rFonts w:eastAsia="Times New Roman" w:cstheme="minorHAnsi"/>
          <w:bCs/>
          <w:sz w:val="20"/>
          <w:szCs w:val="20"/>
          <w:lang w:eastAsia="en-IN"/>
        </w:rPr>
        <w:t>Monitor Traffic and Attacks</w:t>
      </w:r>
      <w:r w:rsidRPr="00236D2B">
        <w:rPr>
          <w:rFonts w:eastAsia="Times New Roman" w:cstheme="minorHAnsi"/>
          <w:sz w:val="20"/>
          <w:szCs w:val="20"/>
          <w:lang w:eastAsia="en-IN"/>
        </w:rPr>
        <w:t>: Use CloudWatch and AWS Shield metrics to monitor for security incidents.</w:t>
      </w:r>
    </w:p>
    <w:p w:rsidR="00236D2B" w:rsidRPr="00236D2B" w:rsidRDefault="00236D2B" w:rsidP="00236D2B">
      <w:pPr>
        <w:numPr>
          <w:ilvl w:val="0"/>
          <w:numId w:val="43"/>
        </w:numPr>
        <w:spacing w:before="100" w:beforeAutospacing="1" w:after="100" w:afterAutospacing="1" w:line="240" w:lineRule="auto"/>
        <w:rPr>
          <w:rFonts w:eastAsia="Times New Roman" w:cstheme="minorHAnsi"/>
          <w:sz w:val="20"/>
          <w:szCs w:val="20"/>
          <w:lang w:eastAsia="en-IN"/>
        </w:rPr>
      </w:pPr>
      <w:r w:rsidRPr="00236D2B">
        <w:rPr>
          <w:rFonts w:eastAsia="Times New Roman" w:cstheme="minorHAnsi"/>
          <w:bCs/>
          <w:sz w:val="20"/>
          <w:szCs w:val="20"/>
          <w:lang w:eastAsia="en-IN"/>
        </w:rPr>
        <w:t>Automate Threat Mitigation</w:t>
      </w:r>
      <w:r w:rsidRPr="00236D2B">
        <w:rPr>
          <w:rFonts w:eastAsia="Times New Roman" w:cstheme="minorHAnsi"/>
          <w:sz w:val="20"/>
          <w:szCs w:val="20"/>
          <w:lang w:eastAsia="en-IN"/>
        </w:rPr>
        <w:t>: Configure automatic responses in CloudWatch or Lambda functions to respond to attacks detected by WAF or Shield.</w:t>
      </w:r>
    </w:p>
    <w:p w:rsidR="00D7287C" w:rsidRPr="00D7287C" w:rsidRDefault="00D7287C" w:rsidP="00731FA7">
      <w:pPr>
        <w:spacing w:before="100" w:beforeAutospacing="1" w:after="100" w:afterAutospacing="1" w:line="240" w:lineRule="auto"/>
        <w:rPr>
          <w:rFonts w:eastAsia="Times New Roman" w:cstheme="minorHAnsi"/>
          <w:b/>
          <w:sz w:val="20"/>
          <w:szCs w:val="20"/>
          <w:lang w:eastAsia="en-IN"/>
        </w:rPr>
      </w:pPr>
    </w:p>
    <w:p w:rsidR="0099494B" w:rsidRDefault="0099494B" w:rsidP="0099494B">
      <w:pPr>
        <w:spacing w:before="100" w:beforeAutospacing="1" w:after="100" w:afterAutospacing="1" w:line="240" w:lineRule="auto"/>
        <w:rPr>
          <w:rFonts w:eastAsia="Times New Roman" w:cstheme="minorHAnsi"/>
          <w:sz w:val="20"/>
          <w:szCs w:val="20"/>
          <w:lang w:eastAsia="en-IN"/>
        </w:rPr>
      </w:pPr>
    </w:p>
    <w:p w:rsidR="0099494B" w:rsidRDefault="0099494B" w:rsidP="0099494B">
      <w:pPr>
        <w:spacing w:before="100" w:beforeAutospacing="1" w:after="100" w:afterAutospacing="1" w:line="240" w:lineRule="auto"/>
        <w:rPr>
          <w:rFonts w:eastAsia="Times New Roman" w:cstheme="minorHAnsi"/>
          <w:b/>
          <w:sz w:val="20"/>
          <w:szCs w:val="20"/>
          <w:lang w:eastAsia="en-IN"/>
        </w:rPr>
      </w:pPr>
      <w:r w:rsidRPr="0099494B">
        <w:rPr>
          <w:rFonts w:eastAsia="Times New Roman" w:cstheme="minorHAnsi"/>
          <w:b/>
          <w:sz w:val="20"/>
          <w:szCs w:val="20"/>
          <w:lang w:eastAsia="en-IN"/>
        </w:rPr>
        <w:t>QUOTAS</w:t>
      </w:r>
    </w:p>
    <w:p w:rsidR="0099494B" w:rsidRPr="0099494B" w:rsidRDefault="0099494B" w:rsidP="0099494B">
      <w:pPr>
        <w:spacing w:before="100" w:beforeAutospacing="1" w:after="100" w:afterAutospacing="1" w:line="240" w:lineRule="auto"/>
        <w:outlineLvl w:val="3"/>
        <w:rPr>
          <w:rFonts w:eastAsia="Times New Roman" w:cstheme="minorHAnsi"/>
          <w:bCs/>
          <w:sz w:val="20"/>
          <w:szCs w:val="20"/>
          <w:lang w:eastAsia="en-IN"/>
        </w:rPr>
      </w:pPr>
      <w:r w:rsidRPr="0099494B">
        <w:rPr>
          <w:rFonts w:eastAsia="Times New Roman" w:cstheme="minorHAnsi"/>
          <w:bCs/>
          <w:sz w:val="20"/>
          <w:szCs w:val="20"/>
          <w:lang w:eastAsia="en-IN"/>
        </w:rPr>
        <w:t>General Limits (Per Account, Per Region)</w:t>
      </w:r>
    </w:p>
    <w:p w:rsidR="0099494B" w:rsidRPr="0099494B" w:rsidRDefault="0099494B" w:rsidP="0099494B">
      <w:pPr>
        <w:numPr>
          <w:ilvl w:val="0"/>
          <w:numId w:val="29"/>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Web ACLs</w:t>
      </w:r>
      <w:r w:rsidRPr="0099494B">
        <w:rPr>
          <w:rFonts w:eastAsia="Times New Roman" w:cstheme="minorHAnsi"/>
          <w:sz w:val="20"/>
          <w:szCs w:val="20"/>
          <w:lang w:eastAsia="en-IN"/>
        </w:rPr>
        <w:t>: 100</w:t>
      </w:r>
    </w:p>
    <w:p w:rsidR="0099494B" w:rsidRPr="0099494B" w:rsidRDefault="0099494B" w:rsidP="0099494B">
      <w:pPr>
        <w:numPr>
          <w:ilvl w:val="0"/>
          <w:numId w:val="29"/>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Rule Groups</w:t>
      </w:r>
      <w:r w:rsidRPr="0099494B">
        <w:rPr>
          <w:rFonts w:eastAsia="Times New Roman" w:cstheme="minorHAnsi"/>
          <w:sz w:val="20"/>
          <w:szCs w:val="20"/>
          <w:lang w:eastAsia="en-IN"/>
        </w:rPr>
        <w:t>: 100</w:t>
      </w:r>
    </w:p>
    <w:p w:rsidR="0099494B" w:rsidRPr="0099494B" w:rsidRDefault="0099494B" w:rsidP="0099494B">
      <w:pPr>
        <w:numPr>
          <w:ilvl w:val="0"/>
          <w:numId w:val="29"/>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IP Sets</w:t>
      </w:r>
      <w:r w:rsidRPr="0099494B">
        <w:rPr>
          <w:rFonts w:eastAsia="Times New Roman" w:cstheme="minorHAnsi"/>
          <w:sz w:val="20"/>
          <w:szCs w:val="20"/>
          <w:lang w:eastAsia="en-IN"/>
        </w:rPr>
        <w:t>: 100</w:t>
      </w:r>
    </w:p>
    <w:p w:rsidR="0099494B" w:rsidRPr="0099494B" w:rsidRDefault="0099494B" w:rsidP="0099494B">
      <w:pPr>
        <w:numPr>
          <w:ilvl w:val="0"/>
          <w:numId w:val="29"/>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Requests/sec per Web ACL</w:t>
      </w:r>
      <w:r w:rsidRPr="0099494B">
        <w:rPr>
          <w:rFonts w:eastAsia="Times New Roman" w:cstheme="minorHAnsi"/>
          <w:sz w:val="20"/>
          <w:szCs w:val="20"/>
          <w:lang w:eastAsia="en-IN"/>
        </w:rPr>
        <w:t>: 25,000</w:t>
      </w:r>
    </w:p>
    <w:p w:rsidR="0099494B" w:rsidRPr="0099494B" w:rsidRDefault="0099494B" w:rsidP="0099494B">
      <w:pPr>
        <w:numPr>
          <w:ilvl w:val="0"/>
          <w:numId w:val="29"/>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Custom Request/Response Headers</w:t>
      </w:r>
      <w:r w:rsidRPr="0099494B">
        <w:rPr>
          <w:rFonts w:eastAsia="Times New Roman" w:cstheme="minorHAnsi"/>
          <w:sz w:val="20"/>
          <w:szCs w:val="20"/>
          <w:lang w:eastAsia="en-IN"/>
        </w:rPr>
        <w:t>: 100 each</w:t>
      </w:r>
    </w:p>
    <w:p w:rsidR="0099494B" w:rsidRPr="0099494B" w:rsidRDefault="0099494B" w:rsidP="0099494B">
      <w:pPr>
        <w:numPr>
          <w:ilvl w:val="0"/>
          <w:numId w:val="29"/>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Custom Response Bodies</w:t>
      </w:r>
      <w:r w:rsidRPr="0099494B">
        <w:rPr>
          <w:rFonts w:eastAsia="Times New Roman" w:cstheme="minorHAnsi"/>
          <w:sz w:val="20"/>
          <w:szCs w:val="20"/>
          <w:lang w:eastAsia="en-IN"/>
        </w:rPr>
        <w:t>: 50</w:t>
      </w:r>
    </w:p>
    <w:p w:rsidR="0099494B" w:rsidRPr="0099494B" w:rsidRDefault="0099494B" w:rsidP="0099494B">
      <w:pPr>
        <w:numPr>
          <w:ilvl w:val="0"/>
          <w:numId w:val="29"/>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lastRenderedPageBreak/>
        <w:t>Token Domains per List</w:t>
      </w:r>
      <w:r w:rsidRPr="0099494B">
        <w:rPr>
          <w:rFonts w:eastAsia="Times New Roman" w:cstheme="minorHAnsi"/>
          <w:sz w:val="20"/>
          <w:szCs w:val="20"/>
          <w:lang w:eastAsia="en-IN"/>
        </w:rPr>
        <w:t>: 10</w:t>
      </w:r>
    </w:p>
    <w:p w:rsidR="0099494B" w:rsidRPr="0099494B" w:rsidRDefault="0099494B" w:rsidP="0099494B">
      <w:pPr>
        <w:numPr>
          <w:ilvl w:val="0"/>
          <w:numId w:val="29"/>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Regex Sets</w:t>
      </w:r>
      <w:r w:rsidRPr="0099494B">
        <w:rPr>
          <w:rFonts w:eastAsia="Times New Roman" w:cstheme="minorHAnsi"/>
          <w:sz w:val="20"/>
          <w:szCs w:val="20"/>
          <w:lang w:eastAsia="en-IN"/>
        </w:rPr>
        <w:t>: 10</w:t>
      </w:r>
    </w:p>
    <w:p w:rsidR="0099494B" w:rsidRPr="0099494B" w:rsidRDefault="0099494B" w:rsidP="0099494B">
      <w:pPr>
        <w:spacing w:before="100" w:beforeAutospacing="1" w:after="100" w:afterAutospacing="1" w:line="240" w:lineRule="auto"/>
        <w:outlineLvl w:val="3"/>
        <w:rPr>
          <w:rFonts w:eastAsia="Times New Roman" w:cstheme="minorHAnsi"/>
          <w:bCs/>
          <w:sz w:val="20"/>
          <w:szCs w:val="20"/>
          <w:lang w:eastAsia="en-IN"/>
        </w:rPr>
      </w:pPr>
      <w:r w:rsidRPr="0099494B">
        <w:rPr>
          <w:rFonts w:eastAsia="Times New Roman" w:cstheme="minorHAnsi"/>
          <w:bCs/>
          <w:sz w:val="20"/>
          <w:szCs w:val="20"/>
          <w:lang w:eastAsia="en-IN"/>
        </w:rPr>
        <w:t>Fixed Limits (Cannot Be Increased)</w:t>
      </w:r>
    </w:p>
    <w:p w:rsidR="0099494B" w:rsidRPr="0099494B" w:rsidRDefault="0099494B" w:rsidP="0099494B">
      <w:pPr>
        <w:numPr>
          <w:ilvl w:val="0"/>
          <w:numId w:val="30"/>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Web ACL WCUs</w:t>
      </w:r>
      <w:r w:rsidRPr="0099494B">
        <w:rPr>
          <w:rFonts w:eastAsia="Times New Roman" w:cstheme="minorHAnsi"/>
          <w:sz w:val="20"/>
          <w:szCs w:val="20"/>
          <w:lang w:eastAsia="en-IN"/>
        </w:rPr>
        <w:t>: 5,000</w:t>
      </w:r>
    </w:p>
    <w:p w:rsidR="0099494B" w:rsidRPr="0099494B" w:rsidRDefault="0099494B" w:rsidP="0099494B">
      <w:pPr>
        <w:numPr>
          <w:ilvl w:val="0"/>
          <w:numId w:val="30"/>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Rule Group WCUs</w:t>
      </w:r>
      <w:r w:rsidRPr="0099494B">
        <w:rPr>
          <w:rFonts w:eastAsia="Times New Roman" w:cstheme="minorHAnsi"/>
          <w:sz w:val="20"/>
          <w:szCs w:val="20"/>
          <w:lang w:eastAsia="en-IN"/>
        </w:rPr>
        <w:t>: 5,000</w:t>
      </w:r>
    </w:p>
    <w:p w:rsidR="0099494B" w:rsidRPr="0099494B" w:rsidRDefault="0099494B" w:rsidP="0099494B">
      <w:pPr>
        <w:numPr>
          <w:ilvl w:val="0"/>
          <w:numId w:val="30"/>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Reference Statements per Web ACL or Rule Group</w:t>
      </w:r>
      <w:r w:rsidRPr="0099494B">
        <w:rPr>
          <w:rFonts w:eastAsia="Times New Roman" w:cstheme="minorHAnsi"/>
          <w:sz w:val="20"/>
          <w:szCs w:val="20"/>
          <w:lang w:eastAsia="en-IN"/>
        </w:rPr>
        <w:t>: 50</w:t>
      </w:r>
    </w:p>
    <w:p w:rsidR="0099494B" w:rsidRPr="0099494B" w:rsidRDefault="0099494B" w:rsidP="0099494B">
      <w:pPr>
        <w:numPr>
          <w:ilvl w:val="0"/>
          <w:numId w:val="30"/>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IP Addresses per IP Set</w:t>
      </w:r>
      <w:r w:rsidRPr="0099494B">
        <w:rPr>
          <w:rFonts w:eastAsia="Times New Roman" w:cstheme="minorHAnsi"/>
          <w:sz w:val="20"/>
          <w:szCs w:val="20"/>
          <w:lang w:eastAsia="en-IN"/>
        </w:rPr>
        <w:t>: 10,000</w:t>
      </w:r>
    </w:p>
    <w:p w:rsidR="0099494B" w:rsidRPr="0099494B" w:rsidRDefault="0099494B" w:rsidP="0099494B">
      <w:pPr>
        <w:numPr>
          <w:ilvl w:val="0"/>
          <w:numId w:val="30"/>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Rate-based Rules per Web ACL</w:t>
      </w:r>
      <w:r w:rsidRPr="0099494B">
        <w:rPr>
          <w:rFonts w:eastAsia="Times New Roman" w:cstheme="minorHAnsi"/>
          <w:sz w:val="20"/>
          <w:szCs w:val="20"/>
          <w:lang w:eastAsia="en-IN"/>
        </w:rPr>
        <w:t>: 10</w:t>
      </w:r>
    </w:p>
    <w:p w:rsidR="0099494B" w:rsidRPr="0099494B" w:rsidRDefault="0099494B" w:rsidP="0099494B">
      <w:pPr>
        <w:numPr>
          <w:ilvl w:val="0"/>
          <w:numId w:val="30"/>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Rate-based Rules per Rule Group</w:t>
      </w:r>
      <w:r w:rsidRPr="0099494B">
        <w:rPr>
          <w:rFonts w:eastAsia="Times New Roman" w:cstheme="minorHAnsi"/>
          <w:sz w:val="20"/>
          <w:szCs w:val="20"/>
          <w:lang w:eastAsia="en-IN"/>
        </w:rPr>
        <w:t>: 4</w:t>
      </w:r>
    </w:p>
    <w:p w:rsidR="0099494B" w:rsidRPr="0099494B" w:rsidRDefault="0099494B" w:rsidP="0099494B">
      <w:pPr>
        <w:numPr>
          <w:ilvl w:val="0"/>
          <w:numId w:val="30"/>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Minimum Rate Limit</w:t>
      </w:r>
      <w:r w:rsidRPr="0099494B">
        <w:rPr>
          <w:rFonts w:eastAsia="Times New Roman" w:cstheme="minorHAnsi"/>
          <w:sz w:val="20"/>
          <w:szCs w:val="20"/>
          <w:lang w:eastAsia="en-IN"/>
        </w:rPr>
        <w:t>: 10 req/sec</w:t>
      </w:r>
    </w:p>
    <w:p w:rsidR="0099494B" w:rsidRPr="0099494B" w:rsidRDefault="0099494B" w:rsidP="0099494B">
      <w:pPr>
        <w:numPr>
          <w:ilvl w:val="0"/>
          <w:numId w:val="30"/>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Unique IPs Rate Limited</w:t>
      </w:r>
      <w:r w:rsidRPr="0099494B">
        <w:rPr>
          <w:rFonts w:eastAsia="Times New Roman" w:cstheme="minorHAnsi"/>
          <w:sz w:val="20"/>
          <w:szCs w:val="20"/>
          <w:lang w:eastAsia="en-IN"/>
        </w:rPr>
        <w:t>: 10,000</w:t>
      </w:r>
    </w:p>
    <w:p w:rsidR="0099494B" w:rsidRPr="0099494B" w:rsidRDefault="0099494B" w:rsidP="0099494B">
      <w:pPr>
        <w:numPr>
          <w:ilvl w:val="0"/>
          <w:numId w:val="30"/>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String/Regex Lengths</w:t>
      </w:r>
      <w:r w:rsidRPr="0099494B">
        <w:rPr>
          <w:rFonts w:eastAsia="Times New Roman" w:cstheme="minorHAnsi"/>
          <w:sz w:val="20"/>
          <w:szCs w:val="20"/>
          <w:lang w:eastAsia="en-IN"/>
        </w:rPr>
        <w:t>: 200 characters</w:t>
      </w:r>
    </w:p>
    <w:p w:rsidR="0099494B" w:rsidRPr="0099494B" w:rsidRDefault="0099494B" w:rsidP="0099494B">
      <w:pPr>
        <w:numPr>
          <w:ilvl w:val="0"/>
          <w:numId w:val="30"/>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Regex Patterns per Set</w:t>
      </w:r>
      <w:r w:rsidRPr="0099494B">
        <w:rPr>
          <w:rFonts w:eastAsia="Times New Roman" w:cstheme="minorHAnsi"/>
          <w:sz w:val="20"/>
          <w:szCs w:val="20"/>
          <w:lang w:eastAsia="en-IN"/>
        </w:rPr>
        <w:t>: 10</w:t>
      </w:r>
    </w:p>
    <w:p w:rsidR="0099494B" w:rsidRPr="0099494B" w:rsidRDefault="0099494B" w:rsidP="0099494B">
      <w:pPr>
        <w:spacing w:before="100" w:beforeAutospacing="1" w:after="100" w:afterAutospacing="1" w:line="240" w:lineRule="auto"/>
        <w:outlineLvl w:val="3"/>
        <w:rPr>
          <w:rFonts w:eastAsia="Times New Roman" w:cstheme="minorHAnsi"/>
          <w:bCs/>
          <w:sz w:val="20"/>
          <w:szCs w:val="20"/>
          <w:lang w:eastAsia="en-IN"/>
        </w:rPr>
      </w:pPr>
      <w:r>
        <w:rPr>
          <w:rFonts w:ascii="Segoe UI Symbol" w:eastAsia="Times New Roman" w:hAnsi="Segoe UI Symbol" w:cs="Segoe UI Symbol"/>
          <w:bCs/>
          <w:sz w:val="20"/>
          <w:szCs w:val="20"/>
          <w:lang w:eastAsia="en-IN"/>
        </w:rPr>
        <w:t>R</w:t>
      </w:r>
      <w:r w:rsidRPr="0099494B">
        <w:rPr>
          <w:rFonts w:eastAsia="Times New Roman" w:cstheme="minorHAnsi"/>
          <w:bCs/>
          <w:sz w:val="20"/>
          <w:szCs w:val="20"/>
          <w:lang w:eastAsia="en-IN"/>
        </w:rPr>
        <w:t>equest Body Size for Inspection</w:t>
      </w:r>
    </w:p>
    <w:p w:rsidR="0099494B" w:rsidRPr="0099494B" w:rsidRDefault="0099494B" w:rsidP="0099494B">
      <w:pPr>
        <w:numPr>
          <w:ilvl w:val="0"/>
          <w:numId w:val="31"/>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ALB, AppSync</w:t>
      </w:r>
      <w:r w:rsidRPr="0099494B">
        <w:rPr>
          <w:rFonts w:eastAsia="Times New Roman" w:cstheme="minorHAnsi"/>
          <w:sz w:val="20"/>
          <w:szCs w:val="20"/>
          <w:lang w:eastAsia="en-IN"/>
        </w:rPr>
        <w:t>: 8 KB</w:t>
      </w:r>
    </w:p>
    <w:p w:rsidR="0099494B" w:rsidRPr="0099494B" w:rsidRDefault="0099494B" w:rsidP="0099494B">
      <w:pPr>
        <w:numPr>
          <w:ilvl w:val="0"/>
          <w:numId w:val="31"/>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CloudFront, API Gateway, Cognito, etc.</w:t>
      </w:r>
      <w:r w:rsidRPr="0099494B">
        <w:rPr>
          <w:rFonts w:eastAsia="Times New Roman" w:cstheme="minorHAnsi"/>
          <w:sz w:val="20"/>
          <w:szCs w:val="20"/>
          <w:lang w:eastAsia="en-IN"/>
        </w:rPr>
        <w:t>: up to 64 KB (default 16 KB)</w:t>
      </w:r>
    </w:p>
    <w:p w:rsidR="0099494B" w:rsidRPr="0099494B" w:rsidRDefault="0099494B" w:rsidP="0099494B">
      <w:pPr>
        <w:spacing w:before="100" w:beforeAutospacing="1" w:after="100" w:afterAutospacing="1" w:line="240" w:lineRule="auto"/>
        <w:outlineLvl w:val="3"/>
        <w:rPr>
          <w:rFonts w:eastAsia="Times New Roman" w:cstheme="minorHAnsi"/>
          <w:bCs/>
          <w:sz w:val="20"/>
          <w:szCs w:val="20"/>
          <w:lang w:eastAsia="en-IN"/>
        </w:rPr>
      </w:pPr>
      <w:r w:rsidRPr="0099494B">
        <w:rPr>
          <w:rFonts w:eastAsia="Times New Roman" w:cstheme="minorHAnsi"/>
          <w:bCs/>
          <w:sz w:val="20"/>
          <w:szCs w:val="20"/>
          <w:lang w:eastAsia="en-IN"/>
        </w:rPr>
        <w:t>API Call Limits (Per Account, Per Region)</w:t>
      </w:r>
    </w:p>
    <w:p w:rsidR="0099494B" w:rsidRPr="0099494B" w:rsidRDefault="0099494B" w:rsidP="0099494B">
      <w:pPr>
        <w:numPr>
          <w:ilvl w:val="0"/>
          <w:numId w:val="32"/>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Associate/Disassociate Web ACL</w:t>
      </w:r>
      <w:r w:rsidRPr="0099494B">
        <w:rPr>
          <w:rFonts w:eastAsia="Times New Roman" w:cstheme="minorHAnsi"/>
          <w:sz w:val="20"/>
          <w:szCs w:val="20"/>
          <w:lang w:eastAsia="en-IN"/>
        </w:rPr>
        <w:t>: 1 every 2 seconds</w:t>
      </w:r>
    </w:p>
    <w:p w:rsidR="0099494B" w:rsidRPr="0099494B" w:rsidRDefault="0099494B" w:rsidP="0099494B">
      <w:pPr>
        <w:numPr>
          <w:ilvl w:val="0"/>
          <w:numId w:val="32"/>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Get/List Actions</w:t>
      </w:r>
      <w:r w:rsidRPr="0099494B">
        <w:rPr>
          <w:rFonts w:eastAsia="Times New Roman" w:cstheme="minorHAnsi"/>
          <w:sz w:val="20"/>
          <w:szCs w:val="20"/>
          <w:lang w:eastAsia="en-IN"/>
        </w:rPr>
        <w:t>: 1–5 requests per second</w:t>
      </w:r>
    </w:p>
    <w:p w:rsidR="0099494B" w:rsidRPr="0099494B" w:rsidRDefault="0099494B" w:rsidP="0099494B">
      <w:pPr>
        <w:numPr>
          <w:ilvl w:val="0"/>
          <w:numId w:val="32"/>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Create/Update Actions</w:t>
      </w:r>
      <w:r w:rsidRPr="0099494B">
        <w:rPr>
          <w:rFonts w:eastAsia="Times New Roman" w:cstheme="minorHAnsi"/>
          <w:sz w:val="20"/>
          <w:szCs w:val="20"/>
          <w:lang w:eastAsia="en-IN"/>
        </w:rPr>
        <w:t>: 1 request per second</w:t>
      </w:r>
    </w:p>
    <w:p w:rsidR="0099494B" w:rsidRPr="0099494B" w:rsidRDefault="0099494B" w:rsidP="0099494B">
      <w:pPr>
        <w:spacing w:before="100" w:beforeAutospacing="1" w:after="100" w:afterAutospacing="1" w:line="240" w:lineRule="auto"/>
        <w:outlineLvl w:val="3"/>
        <w:rPr>
          <w:rFonts w:eastAsia="Times New Roman" w:cstheme="minorHAnsi"/>
          <w:bCs/>
          <w:sz w:val="20"/>
          <w:szCs w:val="20"/>
          <w:lang w:eastAsia="en-IN"/>
        </w:rPr>
      </w:pPr>
      <w:r w:rsidRPr="0099494B">
        <w:rPr>
          <w:rFonts w:eastAsia="Times New Roman" w:cstheme="minorHAnsi"/>
          <w:bCs/>
          <w:sz w:val="20"/>
          <w:szCs w:val="20"/>
          <w:lang w:eastAsia="en-IN"/>
        </w:rPr>
        <w:t>API Call Limits (Across AWS Organization)</w:t>
      </w:r>
    </w:p>
    <w:p w:rsidR="0099494B" w:rsidRPr="0099494B" w:rsidRDefault="0099494B" w:rsidP="0099494B">
      <w:pPr>
        <w:numPr>
          <w:ilvl w:val="0"/>
          <w:numId w:val="33"/>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sz w:val="20"/>
          <w:szCs w:val="20"/>
          <w:lang w:eastAsia="en-IN"/>
        </w:rPr>
        <w:t>For ListResourcesForWebACL:</w:t>
      </w:r>
    </w:p>
    <w:p w:rsidR="0099494B" w:rsidRPr="0099494B" w:rsidRDefault="0099494B" w:rsidP="0099494B">
      <w:pPr>
        <w:numPr>
          <w:ilvl w:val="1"/>
          <w:numId w:val="33"/>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us-east-1, us-west-2, eu-west-1</w:t>
      </w:r>
      <w:r w:rsidRPr="0099494B">
        <w:rPr>
          <w:rFonts w:eastAsia="Times New Roman" w:cstheme="minorHAnsi"/>
          <w:sz w:val="20"/>
          <w:szCs w:val="20"/>
          <w:lang w:eastAsia="en-IN"/>
        </w:rPr>
        <w:t>: 12 requests/sec total</w:t>
      </w:r>
    </w:p>
    <w:p w:rsidR="0099494B" w:rsidRPr="0099494B" w:rsidRDefault="0099494B" w:rsidP="0099494B">
      <w:pPr>
        <w:numPr>
          <w:ilvl w:val="1"/>
          <w:numId w:val="33"/>
        </w:numPr>
        <w:spacing w:before="100" w:beforeAutospacing="1" w:after="100" w:afterAutospacing="1" w:line="240" w:lineRule="auto"/>
        <w:rPr>
          <w:rFonts w:eastAsia="Times New Roman" w:cstheme="minorHAnsi"/>
          <w:sz w:val="20"/>
          <w:szCs w:val="20"/>
          <w:lang w:eastAsia="en-IN"/>
        </w:rPr>
      </w:pPr>
      <w:r w:rsidRPr="0099494B">
        <w:rPr>
          <w:rFonts w:eastAsia="Times New Roman" w:cstheme="minorHAnsi"/>
          <w:bCs/>
          <w:sz w:val="20"/>
          <w:szCs w:val="20"/>
          <w:lang w:eastAsia="en-IN"/>
        </w:rPr>
        <w:t>Other Regions</w:t>
      </w:r>
      <w:r w:rsidRPr="0099494B">
        <w:rPr>
          <w:rFonts w:eastAsia="Times New Roman" w:cstheme="minorHAnsi"/>
          <w:sz w:val="20"/>
          <w:szCs w:val="20"/>
          <w:lang w:eastAsia="en-IN"/>
        </w:rPr>
        <w:t>: May vary</w:t>
      </w:r>
    </w:p>
    <w:p w:rsidR="005C2771" w:rsidRDefault="005C2771" w:rsidP="00C71BBE">
      <w:pPr>
        <w:rPr>
          <w:sz w:val="20"/>
          <w:szCs w:val="20"/>
          <w:lang w:val="en-US"/>
        </w:rPr>
      </w:pPr>
    </w:p>
    <w:p w:rsidR="005C2771" w:rsidRPr="001766FC" w:rsidRDefault="00C71BBE" w:rsidP="005C2771">
      <w:pPr>
        <w:rPr>
          <w:b/>
          <w:sz w:val="20"/>
          <w:szCs w:val="20"/>
          <w:lang w:val="en-US"/>
        </w:rPr>
      </w:pPr>
      <w:r w:rsidRPr="001766FC">
        <w:rPr>
          <w:b/>
          <w:sz w:val="20"/>
          <w:szCs w:val="20"/>
          <w:lang w:val="en-US"/>
        </w:rPr>
        <w:t>LIMITATIONS</w:t>
      </w:r>
    </w:p>
    <w:p w:rsidR="005C2771" w:rsidRPr="001766FC" w:rsidRDefault="005C2771" w:rsidP="005C2771">
      <w:pPr>
        <w:rPr>
          <w:rFonts w:cstheme="minorHAnsi"/>
          <w:sz w:val="20"/>
          <w:szCs w:val="20"/>
        </w:rPr>
      </w:pPr>
      <w:r w:rsidRPr="001766FC">
        <w:rPr>
          <w:rFonts w:cstheme="minorHAnsi"/>
          <w:sz w:val="20"/>
          <w:szCs w:val="20"/>
        </w:rPr>
        <w:t>AWS WAF: Limitations for Oversize Web Request Components</w:t>
      </w:r>
    </w:p>
    <w:p w:rsidR="005C2771" w:rsidRPr="001766FC" w:rsidRDefault="005C2771" w:rsidP="005C2771">
      <w:pPr>
        <w:rPr>
          <w:b/>
          <w:sz w:val="20"/>
          <w:szCs w:val="20"/>
          <w:lang w:val="en-US"/>
        </w:rPr>
      </w:pPr>
      <w:r w:rsidRPr="001766FC">
        <w:rPr>
          <w:rFonts w:cstheme="minorHAnsi"/>
          <w:sz w:val="20"/>
          <w:szCs w:val="20"/>
        </w:rPr>
        <w:t>1) Inspection Size Limits:</w:t>
      </w:r>
    </w:p>
    <w:p w:rsidR="005C2771" w:rsidRPr="001766FC" w:rsidRDefault="005C2771" w:rsidP="005C2771">
      <w:pPr>
        <w:pStyle w:val="ListBullet"/>
        <w:numPr>
          <w:ilvl w:val="0"/>
          <w:numId w:val="1"/>
        </w:numPr>
        <w:rPr>
          <w:rFonts w:cstheme="minorHAnsi"/>
          <w:sz w:val="20"/>
          <w:szCs w:val="20"/>
        </w:rPr>
      </w:pPr>
      <w:r w:rsidRPr="001766FC">
        <w:rPr>
          <w:rFonts w:cstheme="minorHAnsi"/>
          <w:sz w:val="20"/>
          <w:szCs w:val="20"/>
        </w:rPr>
        <w:t>Request Body:</w:t>
      </w:r>
    </w:p>
    <w:p w:rsidR="005C2771" w:rsidRPr="001766FC" w:rsidRDefault="005C2771" w:rsidP="005C2771">
      <w:pPr>
        <w:pStyle w:val="ListBullet"/>
        <w:rPr>
          <w:rFonts w:cstheme="minorHAnsi"/>
          <w:sz w:val="20"/>
          <w:szCs w:val="20"/>
        </w:rPr>
      </w:pPr>
      <w:r w:rsidRPr="001766FC">
        <w:rPr>
          <w:rFonts w:cstheme="minorHAnsi"/>
          <w:sz w:val="20"/>
          <w:szCs w:val="20"/>
        </w:rPr>
        <w:t>AWS WAF inspects the first 8 KB for Application Load Balancer and AWS AppSync.</w:t>
      </w:r>
    </w:p>
    <w:p w:rsidR="005C2771" w:rsidRPr="001766FC" w:rsidRDefault="005C2771" w:rsidP="005C2771">
      <w:pPr>
        <w:pStyle w:val="ListBullet"/>
        <w:rPr>
          <w:rFonts w:cstheme="minorHAnsi"/>
          <w:sz w:val="20"/>
          <w:szCs w:val="20"/>
        </w:rPr>
      </w:pPr>
      <w:r w:rsidRPr="001766FC">
        <w:rPr>
          <w:rFonts w:cstheme="minorHAnsi"/>
          <w:sz w:val="20"/>
          <w:szCs w:val="20"/>
        </w:rPr>
        <w:t>For CloudFront, API Gateway, Amazon Cognito, App Runner, and Verified Access, the default is 16 KB, configurable up to 64 KB.</w:t>
      </w:r>
    </w:p>
    <w:p w:rsidR="005C2771" w:rsidRPr="001766FC" w:rsidRDefault="005C2771" w:rsidP="005C2771">
      <w:pPr>
        <w:pStyle w:val="ListBullet"/>
        <w:numPr>
          <w:ilvl w:val="0"/>
          <w:numId w:val="1"/>
        </w:numPr>
        <w:rPr>
          <w:rFonts w:cstheme="minorHAnsi"/>
          <w:sz w:val="20"/>
          <w:szCs w:val="20"/>
        </w:rPr>
      </w:pPr>
      <w:r w:rsidRPr="001766FC">
        <w:rPr>
          <w:rFonts w:cstheme="minorHAnsi"/>
          <w:sz w:val="20"/>
          <w:szCs w:val="20"/>
        </w:rPr>
        <w:t>Headers:</w:t>
      </w:r>
    </w:p>
    <w:p w:rsidR="005C2771" w:rsidRPr="001766FC" w:rsidRDefault="005C2771" w:rsidP="005C2771">
      <w:pPr>
        <w:pStyle w:val="ListBullet"/>
        <w:rPr>
          <w:rFonts w:cstheme="minorHAnsi"/>
          <w:sz w:val="20"/>
          <w:szCs w:val="20"/>
        </w:rPr>
      </w:pPr>
      <w:r w:rsidRPr="001766FC">
        <w:rPr>
          <w:rFonts w:cstheme="minorHAnsi"/>
          <w:sz w:val="20"/>
          <w:szCs w:val="20"/>
        </w:rPr>
        <w:t>Inspects only the first 8 KB or the first 200 headers, whichever limit is reached first.</w:t>
      </w:r>
    </w:p>
    <w:p w:rsidR="005C2771" w:rsidRPr="001766FC" w:rsidRDefault="005C2771" w:rsidP="005C2771">
      <w:pPr>
        <w:pStyle w:val="ListBullet"/>
        <w:numPr>
          <w:ilvl w:val="0"/>
          <w:numId w:val="1"/>
        </w:numPr>
        <w:rPr>
          <w:rFonts w:cstheme="minorHAnsi"/>
          <w:sz w:val="20"/>
          <w:szCs w:val="20"/>
        </w:rPr>
      </w:pPr>
      <w:r w:rsidRPr="001766FC">
        <w:rPr>
          <w:rFonts w:cstheme="minorHAnsi"/>
          <w:sz w:val="20"/>
          <w:szCs w:val="20"/>
        </w:rPr>
        <w:t>Cookies:</w:t>
      </w:r>
    </w:p>
    <w:p w:rsidR="005C2771" w:rsidRPr="001766FC" w:rsidRDefault="005C2771" w:rsidP="005C2771">
      <w:pPr>
        <w:pStyle w:val="ListBullet"/>
        <w:rPr>
          <w:rFonts w:cstheme="minorHAnsi"/>
          <w:sz w:val="20"/>
          <w:szCs w:val="20"/>
        </w:rPr>
      </w:pPr>
      <w:r w:rsidRPr="001766FC">
        <w:rPr>
          <w:rFonts w:cstheme="minorHAnsi"/>
          <w:sz w:val="20"/>
          <w:szCs w:val="20"/>
        </w:rPr>
        <w:t>Inspects only the first 8 KB or the first 200 cookies, whichever limit is reached first.</w:t>
      </w:r>
    </w:p>
    <w:p w:rsidR="005C2771" w:rsidRPr="001766FC" w:rsidRDefault="005C2771" w:rsidP="005C2771">
      <w:pPr>
        <w:pStyle w:val="ListBullet"/>
        <w:numPr>
          <w:ilvl w:val="0"/>
          <w:numId w:val="0"/>
        </w:numPr>
        <w:rPr>
          <w:rFonts w:cstheme="minorHAnsi"/>
          <w:sz w:val="20"/>
          <w:szCs w:val="20"/>
        </w:rPr>
      </w:pPr>
    </w:p>
    <w:p w:rsidR="005C2771" w:rsidRPr="001766FC" w:rsidRDefault="005C2771" w:rsidP="005C2771">
      <w:pPr>
        <w:pStyle w:val="ListBullet"/>
        <w:numPr>
          <w:ilvl w:val="0"/>
          <w:numId w:val="0"/>
        </w:numPr>
        <w:rPr>
          <w:rFonts w:cstheme="minorHAnsi"/>
          <w:sz w:val="20"/>
          <w:szCs w:val="20"/>
        </w:rPr>
      </w:pPr>
      <w:r w:rsidRPr="001766FC">
        <w:rPr>
          <w:rFonts w:cstheme="minorHAnsi"/>
          <w:sz w:val="20"/>
          <w:szCs w:val="20"/>
        </w:rPr>
        <w:t>2) Uninspected Content:</w:t>
      </w:r>
    </w:p>
    <w:p w:rsidR="005C2771" w:rsidRPr="001766FC" w:rsidRDefault="005C2771" w:rsidP="005C2771">
      <w:pPr>
        <w:pStyle w:val="ListBullet"/>
        <w:numPr>
          <w:ilvl w:val="0"/>
          <w:numId w:val="0"/>
        </w:numPr>
        <w:ind w:left="360"/>
        <w:rPr>
          <w:rFonts w:cstheme="minorHAnsi"/>
          <w:sz w:val="20"/>
          <w:szCs w:val="20"/>
        </w:rPr>
      </w:pPr>
      <w:r w:rsidRPr="001766FC">
        <w:rPr>
          <w:rFonts w:cstheme="minorHAnsi"/>
          <w:sz w:val="20"/>
          <w:szCs w:val="20"/>
        </w:rPr>
        <w:t>- If a request exceeds these limits, only the portion within the limit is evaluated by WAF.</w:t>
      </w:r>
    </w:p>
    <w:p w:rsidR="005C2771" w:rsidRPr="001766FC" w:rsidRDefault="005C2771" w:rsidP="005C2771">
      <w:pPr>
        <w:pStyle w:val="ListBullet"/>
        <w:numPr>
          <w:ilvl w:val="0"/>
          <w:numId w:val="0"/>
        </w:numPr>
        <w:ind w:left="360"/>
        <w:rPr>
          <w:rFonts w:cstheme="minorHAnsi"/>
          <w:sz w:val="20"/>
          <w:szCs w:val="20"/>
        </w:rPr>
      </w:pPr>
      <w:r w:rsidRPr="001766FC">
        <w:rPr>
          <w:rFonts w:cstheme="minorHAnsi"/>
          <w:sz w:val="20"/>
          <w:szCs w:val="20"/>
        </w:rPr>
        <w:t>- The entire request is still forwarded to the protected resource, even if some parts weren’t inspected</w:t>
      </w:r>
    </w:p>
    <w:p w:rsidR="005C2771" w:rsidRPr="001766FC" w:rsidRDefault="005C2771" w:rsidP="005C2771">
      <w:pPr>
        <w:pStyle w:val="ListBullet"/>
        <w:numPr>
          <w:ilvl w:val="0"/>
          <w:numId w:val="0"/>
        </w:numPr>
        <w:ind w:left="360"/>
        <w:rPr>
          <w:rFonts w:cstheme="minorHAnsi"/>
          <w:sz w:val="20"/>
          <w:szCs w:val="20"/>
        </w:rPr>
      </w:pPr>
    </w:p>
    <w:p w:rsidR="005C2771" w:rsidRPr="001766FC" w:rsidRDefault="005C2771" w:rsidP="005C2771">
      <w:pPr>
        <w:pStyle w:val="ListBullet"/>
        <w:numPr>
          <w:ilvl w:val="0"/>
          <w:numId w:val="0"/>
        </w:numPr>
        <w:ind w:left="360"/>
        <w:rPr>
          <w:rFonts w:cstheme="minorHAnsi"/>
          <w:sz w:val="20"/>
          <w:szCs w:val="20"/>
        </w:rPr>
      </w:pPr>
    </w:p>
    <w:p w:rsidR="005C2771" w:rsidRPr="001766FC" w:rsidRDefault="005C2771" w:rsidP="005C2771">
      <w:pPr>
        <w:pStyle w:val="ListBullet"/>
        <w:numPr>
          <w:ilvl w:val="0"/>
          <w:numId w:val="0"/>
        </w:numPr>
        <w:ind w:left="360" w:hanging="360"/>
        <w:rPr>
          <w:rFonts w:cstheme="minorHAnsi"/>
          <w:sz w:val="20"/>
          <w:szCs w:val="20"/>
        </w:rPr>
      </w:pPr>
      <w:r w:rsidRPr="001766FC">
        <w:rPr>
          <w:rFonts w:cstheme="minorHAnsi"/>
          <w:sz w:val="20"/>
          <w:szCs w:val="20"/>
        </w:rPr>
        <w:t>3) Oversize Handling Options in Rules:</w:t>
      </w:r>
    </w:p>
    <w:p w:rsidR="005C2771" w:rsidRPr="001766FC" w:rsidRDefault="005C2771" w:rsidP="005C2771">
      <w:pPr>
        <w:pStyle w:val="ListBullet"/>
        <w:numPr>
          <w:ilvl w:val="0"/>
          <w:numId w:val="0"/>
        </w:numPr>
        <w:ind w:left="360"/>
        <w:rPr>
          <w:rFonts w:cstheme="minorHAnsi"/>
          <w:sz w:val="20"/>
          <w:szCs w:val="20"/>
        </w:rPr>
      </w:pPr>
      <w:r w:rsidRPr="001766FC">
        <w:rPr>
          <w:rFonts w:cstheme="minorHAnsi"/>
          <w:sz w:val="20"/>
          <w:szCs w:val="20"/>
        </w:rPr>
        <w:t>- When defining rules that inspect limited-size components, AWS WAF requires an oversize handling         setting:</w:t>
      </w:r>
    </w:p>
    <w:p w:rsidR="005C2771" w:rsidRPr="001766FC" w:rsidRDefault="005C2771" w:rsidP="005C2771">
      <w:pPr>
        <w:pStyle w:val="ListBullet"/>
        <w:numPr>
          <w:ilvl w:val="0"/>
          <w:numId w:val="0"/>
        </w:numPr>
        <w:ind w:left="360"/>
        <w:rPr>
          <w:rFonts w:cstheme="minorHAnsi"/>
          <w:sz w:val="20"/>
          <w:szCs w:val="20"/>
        </w:rPr>
      </w:pPr>
      <w:r w:rsidRPr="001766FC">
        <w:rPr>
          <w:rFonts w:cstheme="minorHAnsi"/>
          <w:sz w:val="20"/>
          <w:szCs w:val="20"/>
        </w:rPr>
        <w:t xml:space="preserve">  * Continue (default) – Inspect what’s within size limits.</w:t>
      </w:r>
    </w:p>
    <w:p w:rsidR="005C2771" w:rsidRPr="001766FC" w:rsidRDefault="005C2771" w:rsidP="005C2771">
      <w:pPr>
        <w:pStyle w:val="ListBullet"/>
        <w:numPr>
          <w:ilvl w:val="0"/>
          <w:numId w:val="0"/>
        </w:numPr>
        <w:ind w:left="360"/>
        <w:rPr>
          <w:rFonts w:cstheme="minorHAnsi"/>
          <w:sz w:val="20"/>
          <w:szCs w:val="20"/>
        </w:rPr>
      </w:pPr>
      <w:r w:rsidRPr="001766FC">
        <w:rPr>
          <w:rFonts w:cstheme="minorHAnsi"/>
          <w:sz w:val="20"/>
          <w:szCs w:val="20"/>
        </w:rPr>
        <w:t xml:space="preserve">  * Match – Treat as a match without evaluating contents.</w:t>
      </w:r>
    </w:p>
    <w:p w:rsidR="00077E2F" w:rsidRPr="001766FC" w:rsidRDefault="005C2771" w:rsidP="00077E2F">
      <w:pPr>
        <w:pStyle w:val="ListBullet"/>
        <w:numPr>
          <w:ilvl w:val="0"/>
          <w:numId w:val="0"/>
        </w:numPr>
        <w:ind w:left="360"/>
        <w:rPr>
          <w:rFonts w:cstheme="minorHAnsi"/>
          <w:sz w:val="20"/>
          <w:szCs w:val="20"/>
        </w:rPr>
      </w:pPr>
      <w:r w:rsidRPr="001766FC">
        <w:rPr>
          <w:rFonts w:cstheme="minorHAnsi"/>
          <w:sz w:val="20"/>
          <w:szCs w:val="20"/>
        </w:rPr>
        <w:t xml:space="preserve">  * No Match – Skip evaluation and proceed with other rules.</w:t>
      </w:r>
    </w:p>
    <w:p w:rsidR="005C2771" w:rsidRPr="001766FC" w:rsidRDefault="00077E2F" w:rsidP="00077E2F">
      <w:pPr>
        <w:pStyle w:val="ListBullet"/>
        <w:numPr>
          <w:ilvl w:val="0"/>
          <w:numId w:val="0"/>
        </w:numPr>
        <w:rPr>
          <w:rFonts w:cstheme="minorHAnsi"/>
          <w:sz w:val="20"/>
          <w:szCs w:val="20"/>
        </w:rPr>
      </w:pPr>
      <w:r w:rsidRPr="001766FC">
        <w:rPr>
          <w:rFonts w:cstheme="minorHAnsi"/>
          <w:sz w:val="20"/>
          <w:szCs w:val="20"/>
        </w:rPr>
        <w:t xml:space="preserve">4) </w:t>
      </w:r>
      <w:r w:rsidR="005C2771" w:rsidRPr="001766FC">
        <w:rPr>
          <w:rFonts w:cstheme="minorHAnsi"/>
          <w:sz w:val="20"/>
          <w:szCs w:val="20"/>
        </w:rPr>
        <w:t>Console Requirement:</w:t>
      </w:r>
    </w:p>
    <w:p w:rsidR="005C2771" w:rsidRPr="001766FC" w:rsidRDefault="00077E2F" w:rsidP="00077E2F">
      <w:pPr>
        <w:pStyle w:val="ListBullet"/>
        <w:numPr>
          <w:ilvl w:val="0"/>
          <w:numId w:val="0"/>
        </w:numPr>
        <w:ind w:left="360"/>
        <w:rPr>
          <w:rFonts w:cstheme="minorHAnsi"/>
          <w:sz w:val="20"/>
          <w:szCs w:val="20"/>
        </w:rPr>
      </w:pPr>
      <w:r w:rsidRPr="001766FC">
        <w:rPr>
          <w:rFonts w:cstheme="minorHAnsi"/>
          <w:sz w:val="20"/>
          <w:szCs w:val="20"/>
        </w:rPr>
        <w:t xml:space="preserve">- </w:t>
      </w:r>
      <w:r w:rsidR="005C2771" w:rsidRPr="001766FC">
        <w:rPr>
          <w:rFonts w:cstheme="minorHAnsi"/>
          <w:sz w:val="20"/>
          <w:szCs w:val="20"/>
        </w:rPr>
        <w:t>You must explicitly choose one of the above options when using the AWS Console.</w:t>
      </w:r>
    </w:p>
    <w:p w:rsidR="00077E2F" w:rsidRPr="001766FC" w:rsidRDefault="00077E2F" w:rsidP="00077E2F">
      <w:pPr>
        <w:pStyle w:val="ListBullet"/>
        <w:numPr>
          <w:ilvl w:val="0"/>
          <w:numId w:val="0"/>
        </w:numPr>
        <w:ind w:left="360"/>
        <w:rPr>
          <w:rFonts w:cstheme="minorHAnsi"/>
          <w:sz w:val="20"/>
          <w:szCs w:val="20"/>
        </w:rPr>
      </w:pPr>
      <w:r w:rsidRPr="001766FC">
        <w:rPr>
          <w:rFonts w:cstheme="minorHAnsi"/>
          <w:sz w:val="20"/>
          <w:szCs w:val="20"/>
        </w:rPr>
        <w:t xml:space="preserve">- </w:t>
      </w:r>
      <w:r w:rsidR="005C2771" w:rsidRPr="001766FC">
        <w:rPr>
          <w:rFonts w:cstheme="minorHAnsi"/>
          <w:sz w:val="20"/>
          <w:szCs w:val="20"/>
        </w:rPr>
        <w:t>Default behavior outside the Console is Continue.</w:t>
      </w:r>
    </w:p>
    <w:p w:rsidR="00077E2F" w:rsidRPr="001766FC" w:rsidRDefault="00077E2F" w:rsidP="00077E2F">
      <w:pPr>
        <w:pStyle w:val="ListBullet"/>
        <w:numPr>
          <w:ilvl w:val="0"/>
          <w:numId w:val="0"/>
        </w:numPr>
        <w:ind w:left="360" w:hanging="360"/>
        <w:rPr>
          <w:rFonts w:cstheme="minorHAnsi"/>
          <w:sz w:val="20"/>
          <w:szCs w:val="20"/>
        </w:rPr>
      </w:pPr>
      <w:r w:rsidRPr="001766FC">
        <w:rPr>
          <w:rFonts w:cstheme="minorHAnsi"/>
          <w:sz w:val="20"/>
          <w:szCs w:val="20"/>
        </w:rPr>
        <w:t xml:space="preserve">5) </w:t>
      </w:r>
      <w:r w:rsidR="005C2771" w:rsidRPr="001766FC">
        <w:rPr>
          <w:rFonts w:cstheme="minorHAnsi"/>
          <w:sz w:val="20"/>
          <w:szCs w:val="20"/>
        </w:rPr>
        <w:t>Managed and Shared Rule Groups:</w:t>
      </w:r>
    </w:p>
    <w:p w:rsidR="005C2771" w:rsidRPr="001766FC" w:rsidRDefault="00077E2F" w:rsidP="00077E2F">
      <w:pPr>
        <w:pStyle w:val="ListBullet"/>
        <w:numPr>
          <w:ilvl w:val="0"/>
          <w:numId w:val="0"/>
        </w:numPr>
        <w:ind w:left="360" w:hanging="360"/>
        <w:rPr>
          <w:rFonts w:cstheme="minorHAnsi"/>
          <w:sz w:val="20"/>
          <w:szCs w:val="20"/>
        </w:rPr>
      </w:pPr>
      <w:r w:rsidRPr="001766FC">
        <w:rPr>
          <w:rFonts w:cstheme="minorHAnsi"/>
          <w:sz w:val="20"/>
          <w:szCs w:val="20"/>
        </w:rPr>
        <w:t xml:space="preserve">        - </w:t>
      </w:r>
      <w:r w:rsidR="005C2771" w:rsidRPr="001766FC">
        <w:rPr>
          <w:rFonts w:cstheme="minorHAnsi"/>
          <w:sz w:val="20"/>
          <w:szCs w:val="20"/>
        </w:rPr>
        <w:t>Oversize component handling in AWS Managed Rules or shared rule groups cannot be changed.</w:t>
      </w:r>
    </w:p>
    <w:p w:rsidR="005C2771" w:rsidRPr="001766FC" w:rsidRDefault="00077E2F" w:rsidP="00077E2F">
      <w:pPr>
        <w:pStyle w:val="ListBullet"/>
        <w:numPr>
          <w:ilvl w:val="0"/>
          <w:numId w:val="0"/>
        </w:numPr>
        <w:rPr>
          <w:rFonts w:cstheme="minorHAnsi"/>
          <w:sz w:val="20"/>
          <w:szCs w:val="20"/>
        </w:rPr>
      </w:pPr>
      <w:r w:rsidRPr="001766FC">
        <w:rPr>
          <w:rFonts w:cstheme="minorHAnsi"/>
          <w:sz w:val="20"/>
          <w:szCs w:val="20"/>
        </w:rPr>
        <w:t xml:space="preserve">        - </w:t>
      </w:r>
      <w:r w:rsidR="005C2771" w:rsidRPr="001766FC">
        <w:rPr>
          <w:rFonts w:cstheme="minorHAnsi"/>
          <w:sz w:val="20"/>
          <w:szCs w:val="20"/>
        </w:rPr>
        <w:t>It's important to verify how these rules handle oversized request components.</w:t>
      </w:r>
    </w:p>
    <w:p w:rsidR="001766FC" w:rsidRDefault="001766FC" w:rsidP="00C71BBE">
      <w:pPr>
        <w:rPr>
          <w:rFonts w:cstheme="minorHAnsi"/>
          <w:sz w:val="20"/>
          <w:szCs w:val="20"/>
        </w:rPr>
      </w:pPr>
    </w:p>
    <w:p w:rsidR="001766FC" w:rsidRPr="004157CB" w:rsidRDefault="001766FC" w:rsidP="004157CB">
      <w:pPr>
        <w:pStyle w:val="ListParagraph"/>
        <w:numPr>
          <w:ilvl w:val="0"/>
          <w:numId w:val="28"/>
        </w:numPr>
        <w:rPr>
          <w:rFonts w:cstheme="minorHAnsi"/>
          <w:sz w:val="20"/>
          <w:szCs w:val="20"/>
        </w:rPr>
      </w:pPr>
      <w:r w:rsidRPr="004157CB">
        <w:rPr>
          <w:rFonts w:cstheme="minorHAnsi"/>
          <w:sz w:val="20"/>
          <w:szCs w:val="20"/>
        </w:rPr>
        <w:t>Block Oversized Web Request</w:t>
      </w:r>
    </w:p>
    <w:p w:rsidR="001766FC" w:rsidRPr="004157CB" w:rsidRDefault="001766FC" w:rsidP="001766FC">
      <w:pPr>
        <w:pStyle w:val="ListParagraph"/>
        <w:numPr>
          <w:ilvl w:val="0"/>
          <w:numId w:val="1"/>
        </w:numPr>
        <w:rPr>
          <w:rFonts w:cstheme="minorHAnsi"/>
          <w:sz w:val="20"/>
          <w:szCs w:val="20"/>
        </w:rPr>
      </w:pPr>
      <w:r w:rsidRPr="004157CB">
        <w:rPr>
          <w:rFonts w:eastAsia="Times New Roman" w:cstheme="minorHAnsi"/>
          <w:bCs/>
          <w:sz w:val="20"/>
          <w:szCs w:val="20"/>
          <w:lang w:eastAsia="en-IN"/>
        </w:rPr>
        <w:t>Edit your Web ACL</w:t>
      </w:r>
      <w:r w:rsidRPr="004157CB">
        <w:rPr>
          <w:rFonts w:eastAsia="Times New Roman" w:cstheme="minorHAnsi"/>
          <w:sz w:val="20"/>
          <w:szCs w:val="20"/>
          <w:lang w:eastAsia="en-IN"/>
        </w:rPr>
        <w:t xml:space="preserve"> and go to </w:t>
      </w:r>
      <w:r w:rsidRPr="004157CB">
        <w:rPr>
          <w:rFonts w:eastAsia="Times New Roman" w:cstheme="minorHAnsi"/>
          <w:bCs/>
          <w:sz w:val="20"/>
          <w:szCs w:val="20"/>
          <w:lang w:eastAsia="en-IN"/>
        </w:rPr>
        <w:t>Add rules &gt; Add my own rules &gt; Rule builder &gt; Rule visual editor</w:t>
      </w:r>
      <w:r w:rsidRPr="004157CB">
        <w:rPr>
          <w:rFonts w:eastAsia="Times New Roman" w:cstheme="minorHAnsi"/>
          <w:sz w:val="20"/>
          <w:szCs w:val="20"/>
          <w:lang w:eastAsia="en-IN"/>
        </w:rPr>
        <w:t>.</w:t>
      </w:r>
    </w:p>
    <w:p w:rsidR="004203FD" w:rsidRPr="004157CB" w:rsidRDefault="001766FC" w:rsidP="004203FD">
      <w:pPr>
        <w:pStyle w:val="ListParagraph"/>
        <w:numPr>
          <w:ilvl w:val="0"/>
          <w:numId w:val="1"/>
        </w:numPr>
        <w:rPr>
          <w:rFonts w:cstheme="minorHAnsi"/>
          <w:sz w:val="20"/>
          <w:szCs w:val="20"/>
        </w:rPr>
      </w:pPr>
      <w:r w:rsidRPr="004157CB">
        <w:rPr>
          <w:rFonts w:eastAsia="Times New Roman" w:cstheme="minorHAnsi"/>
          <w:bCs/>
          <w:sz w:val="20"/>
          <w:szCs w:val="20"/>
          <w:lang w:eastAsia="en-IN"/>
        </w:rPr>
        <w:t>Name the rule</w:t>
      </w:r>
      <w:r w:rsidRPr="004157CB">
        <w:rPr>
          <w:rFonts w:eastAsia="Times New Roman" w:cstheme="minorHAnsi"/>
          <w:sz w:val="20"/>
          <w:szCs w:val="20"/>
          <w:lang w:eastAsia="en-IN"/>
        </w:rPr>
        <w:t xml:space="preserve"> and keep the type as </w:t>
      </w:r>
      <w:r w:rsidRPr="004157CB">
        <w:rPr>
          <w:rFonts w:eastAsia="Times New Roman" w:cstheme="minorHAnsi"/>
          <w:bCs/>
          <w:sz w:val="20"/>
          <w:szCs w:val="20"/>
          <w:lang w:eastAsia="en-IN"/>
        </w:rPr>
        <w:t>Regular rule</w:t>
      </w:r>
      <w:r w:rsidRPr="004157CB">
        <w:rPr>
          <w:rFonts w:eastAsia="Times New Roman" w:cstheme="minorHAnsi"/>
          <w:sz w:val="20"/>
          <w:szCs w:val="20"/>
          <w:lang w:eastAsia="en-IN"/>
        </w:rPr>
        <w:t>.</w:t>
      </w:r>
    </w:p>
    <w:p w:rsidR="004203FD" w:rsidRPr="004157CB" w:rsidRDefault="004203FD" w:rsidP="004203FD">
      <w:pPr>
        <w:pStyle w:val="ListParagraph"/>
        <w:numPr>
          <w:ilvl w:val="0"/>
          <w:numId w:val="23"/>
        </w:numPr>
        <w:rPr>
          <w:rFonts w:cstheme="minorHAnsi"/>
          <w:sz w:val="20"/>
          <w:szCs w:val="20"/>
        </w:rPr>
      </w:pPr>
      <w:r w:rsidRPr="004157CB">
        <w:rPr>
          <w:rFonts w:eastAsia="Times New Roman" w:cstheme="minorHAnsi"/>
          <w:sz w:val="20"/>
          <w:szCs w:val="20"/>
          <w:lang w:eastAsia="en-IN"/>
        </w:rPr>
        <w:t>In match settings</w:t>
      </w:r>
    </w:p>
    <w:p w:rsidR="004203FD" w:rsidRPr="004157CB" w:rsidRDefault="004203FD" w:rsidP="004203FD">
      <w:pPr>
        <w:pStyle w:val="ListBullet"/>
        <w:numPr>
          <w:ilvl w:val="0"/>
          <w:numId w:val="4"/>
        </w:numPr>
        <w:rPr>
          <w:rFonts w:eastAsiaTheme="minorHAnsi" w:cstheme="minorHAnsi"/>
          <w:sz w:val="20"/>
          <w:szCs w:val="20"/>
        </w:rPr>
      </w:pPr>
      <w:r w:rsidRPr="004157CB">
        <w:rPr>
          <w:rFonts w:eastAsia="Times New Roman" w:cstheme="minorHAnsi"/>
          <w:lang w:eastAsia="en-IN"/>
        </w:rPr>
        <w:t xml:space="preserve">Choose what to inspect: </w:t>
      </w:r>
      <w:r w:rsidRPr="004157CB">
        <w:rPr>
          <w:rFonts w:eastAsia="Times New Roman" w:cstheme="minorHAnsi"/>
          <w:bCs/>
          <w:lang w:eastAsia="en-IN"/>
        </w:rPr>
        <w:t>Body</w:t>
      </w:r>
      <w:r w:rsidRPr="004157CB">
        <w:rPr>
          <w:rFonts w:eastAsia="Times New Roman" w:cstheme="minorHAnsi"/>
          <w:lang w:eastAsia="en-IN"/>
        </w:rPr>
        <w:t xml:space="preserve">, </w:t>
      </w:r>
      <w:r w:rsidRPr="004157CB">
        <w:rPr>
          <w:rFonts w:eastAsia="Times New Roman" w:cstheme="minorHAnsi"/>
          <w:bCs/>
          <w:lang w:eastAsia="en-IN"/>
        </w:rPr>
        <w:t>Headers</w:t>
      </w:r>
      <w:r w:rsidRPr="004157CB">
        <w:rPr>
          <w:rFonts w:eastAsia="Times New Roman" w:cstheme="minorHAnsi"/>
          <w:lang w:eastAsia="en-IN"/>
        </w:rPr>
        <w:t xml:space="preserve">, or </w:t>
      </w:r>
      <w:r w:rsidRPr="004157CB">
        <w:rPr>
          <w:rFonts w:eastAsia="Times New Roman" w:cstheme="minorHAnsi"/>
          <w:bCs/>
          <w:lang w:eastAsia="en-IN"/>
        </w:rPr>
        <w:t>Cookies</w:t>
      </w:r>
      <w:r w:rsidRPr="004157CB">
        <w:rPr>
          <w:rFonts w:eastAsia="Times New Roman" w:cstheme="minorHAnsi"/>
          <w:lang w:eastAsia="en-IN"/>
        </w:rPr>
        <w:t>.</w:t>
      </w:r>
    </w:p>
    <w:p w:rsidR="004203FD" w:rsidRPr="004157CB" w:rsidRDefault="004203FD" w:rsidP="004203FD">
      <w:pPr>
        <w:pStyle w:val="ListBullet"/>
        <w:numPr>
          <w:ilvl w:val="0"/>
          <w:numId w:val="4"/>
        </w:numPr>
        <w:rPr>
          <w:rFonts w:eastAsiaTheme="minorHAnsi" w:cstheme="minorHAnsi"/>
          <w:sz w:val="20"/>
          <w:szCs w:val="20"/>
        </w:rPr>
      </w:pPr>
      <w:r w:rsidRPr="004157CB">
        <w:rPr>
          <w:rFonts w:eastAsia="Times New Roman" w:cstheme="minorHAnsi"/>
          <w:sz w:val="20"/>
          <w:szCs w:val="20"/>
          <w:lang w:eastAsia="en-IN"/>
        </w:rPr>
        <w:t xml:space="preserve">Set </w:t>
      </w:r>
      <w:r w:rsidRPr="004157CB">
        <w:rPr>
          <w:rFonts w:eastAsia="Times New Roman" w:cstheme="minorHAnsi"/>
          <w:bCs/>
          <w:sz w:val="20"/>
          <w:szCs w:val="20"/>
          <w:lang w:eastAsia="en-IN"/>
        </w:rPr>
        <w:t>Match type</w:t>
      </w:r>
      <w:r w:rsidRPr="004157CB">
        <w:rPr>
          <w:rFonts w:eastAsia="Times New Roman" w:cstheme="minorHAnsi"/>
          <w:sz w:val="20"/>
          <w:szCs w:val="20"/>
          <w:lang w:eastAsia="en-IN"/>
        </w:rPr>
        <w:t xml:space="preserve"> to </w:t>
      </w:r>
      <w:r w:rsidRPr="004157CB">
        <w:rPr>
          <w:rFonts w:eastAsia="Times New Roman" w:cstheme="minorHAnsi"/>
          <w:bCs/>
          <w:sz w:val="20"/>
          <w:szCs w:val="20"/>
          <w:lang w:eastAsia="en-IN"/>
        </w:rPr>
        <w:t>Size greater than</w:t>
      </w:r>
      <w:r w:rsidRPr="004157CB">
        <w:rPr>
          <w:rFonts w:eastAsia="Times New Roman" w:cstheme="minorHAnsi"/>
          <w:sz w:val="20"/>
          <w:szCs w:val="20"/>
          <w:lang w:eastAsia="en-IN"/>
        </w:rPr>
        <w:t>.</w:t>
      </w:r>
    </w:p>
    <w:p w:rsidR="004203FD" w:rsidRPr="004157CB" w:rsidRDefault="004203FD" w:rsidP="004203FD">
      <w:pPr>
        <w:pStyle w:val="ListBullet"/>
        <w:numPr>
          <w:ilvl w:val="0"/>
          <w:numId w:val="4"/>
        </w:numPr>
        <w:rPr>
          <w:rFonts w:eastAsiaTheme="minorHAnsi" w:cstheme="minorHAnsi"/>
          <w:sz w:val="20"/>
          <w:szCs w:val="20"/>
        </w:rPr>
      </w:pPr>
      <w:r w:rsidRPr="004157CB">
        <w:rPr>
          <w:rFonts w:eastAsia="Times New Roman" w:cstheme="minorHAnsi"/>
          <w:sz w:val="20"/>
          <w:szCs w:val="20"/>
          <w:lang w:eastAsia="en-IN"/>
        </w:rPr>
        <w:t xml:space="preserve">Enter the </w:t>
      </w:r>
      <w:r w:rsidRPr="004157CB">
        <w:rPr>
          <w:rFonts w:eastAsia="Times New Roman" w:cstheme="minorHAnsi"/>
          <w:bCs/>
          <w:sz w:val="20"/>
          <w:szCs w:val="20"/>
          <w:lang w:eastAsia="en-IN"/>
        </w:rPr>
        <w:t>size limit</w:t>
      </w:r>
      <w:r w:rsidRPr="004157CB">
        <w:rPr>
          <w:rFonts w:eastAsia="Times New Roman" w:cstheme="minorHAnsi"/>
          <w:sz w:val="20"/>
          <w:szCs w:val="20"/>
          <w:lang w:eastAsia="en-IN"/>
        </w:rPr>
        <w:t>:</w:t>
      </w:r>
    </w:p>
    <w:p w:rsidR="004203FD" w:rsidRPr="004157CB" w:rsidRDefault="004203FD" w:rsidP="004203FD">
      <w:pPr>
        <w:pStyle w:val="ListBullet"/>
        <w:numPr>
          <w:ilvl w:val="0"/>
          <w:numId w:val="26"/>
        </w:numPr>
        <w:rPr>
          <w:rFonts w:eastAsiaTheme="minorHAnsi" w:cstheme="minorHAnsi"/>
          <w:sz w:val="20"/>
          <w:szCs w:val="20"/>
        </w:rPr>
      </w:pPr>
      <w:r w:rsidRPr="004157CB">
        <w:rPr>
          <w:rFonts w:eastAsia="Times New Roman" w:cstheme="minorHAnsi"/>
          <w:sz w:val="20"/>
          <w:szCs w:val="20"/>
          <w:lang w:eastAsia="en-IN"/>
        </w:rPr>
        <w:t xml:space="preserve">For </w:t>
      </w:r>
      <w:r w:rsidRPr="004157CB">
        <w:rPr>
          <w:rFonts w:eastAsia="Times New Roman" w:cstheme="minorHAnsi"/>
          <w:bCs/>
          <w:sz w:val="20"/>
          <w:szCs w:val="20"/>
          <w:lang w:eastAsia="en-IN"/>
        </w:rPr>
        <w:t>Headers/Cookies</w:t>
      </w:r>
      <w:r w:rsidRPr="004157CB">
        <w:rPr>
          <w:rFonts w:eastAsia="Times New Roman" w:cstheme="minorHAnsi"/>
          <w:sz w:val="20"/>
          <w:szCs w:val="20"/>
          <w:lang w:eastAsia="en-IN"/>
        </w:rPr>
        <w:t>: enter 8192.</w:t>
      </w:r>
    </w:p>
    <w:p w:rsidR="004203FD" w:rsidRPr="004157CB" w:rsidRDefault="004203FD" w:rsidP="004203FD">
      <w:pPr>
        <w:pStyle w:val="ListBullet"/>
        <w:numPr>
          <w:ilvl w:val="0"/>
          <w:numId w:val="26"/>
        </w:numPr>
        <w:rPr>
          <w:rFonts w:eastAsiaTheme="minorHAnsi" w:cstheme="minorHAnsi"/>
          <w:sz w:val="20"/>
          <w:szCs w:val="20"/>
        </w:rPr>
      </w:pPr>
      <w:r w:rsidRPr="004157CB">
        <w:rPr>
          <w:rFonts w:eastAsia="Times New Roman" w:cstheme="minorHAnsi"/>
          <w:sz w:val="20"/>
          <w:szCs w:val="20"/>
          <w:lang w:eastAsia="en-IN"/>
        </w:rPr>
        <w:t xml:space="preserve">For </w:t>
      </w:r>
      <w:r w:rsidRPr="004157CB">
        <w:rPr>
          <w:rFonts w:eastAsia="Times New Roman" w:cstheme="minorHAnsi"/>
          <w:bCs/>
          <w:sz w:val="20"/>
          <w:szCs w:val="20"/>
          <w:lang w:eastAsia="en-IN"/>
        </w:rPr>
        <w:t>Body</w:t>
      </w:r>
      <w:r w:rsidRPr="004157CB">
        <w:rPr>
          <w:rFonts w:eastAsia="Times New Roman" w:cstheme="minorHAnsi"/>
          <w:sz w:val="20"/>
          <w:szCs w:val="20"/>
          <w:lang w:eastAsia="en-IN"/>
        </w:rPr>
        <w:t>:</w:t>
      </w:r>
    </w:p>
    <w:p w:rsidR="004203FD" w:rsidRPr="004157CB" w:rsidRDefault="004203FD" w:rsidP="004203FD">
      <w:pPr>
        <w:pStyle w:val="ListBullet"/>
        <w:numPr>
          <w:ilvl w:val="0"/>
          <w:numId w:val="25"/>
        </w:numPr>
        <w:rPr>
          <w:rFonts w:eastAsiaTheme="minorHAnsi" w:cstheme="minorHAnsi"/>
          <w:sz w:val="20"/>
          <w:szCs w:val="20"/>
        </w:rPr>
      </w:pPr>
      <w:r w:rsidRPr="004157CB">
        <w:rPr>
          <w:rFonts w:eastAsia="Times New Roman" w:cstheme="minorHAnsi"/>
          <w:sz w:val="20"/>
          <w:szCs w:val="20"/>
          <w:lang w:eastAsia="en-IN"/>
        </w:rPr>
        <w:t>Use 8192 for Application Load Balancer or AWS AppSync.</w:t>
      </w:r>
    </w:p>
    <w:p w:rsidR="004203FD" w:rsidRPr="004157CB" w:rsidRDefault="004203FD" w:rsidP="004203FD">
      <w:pPr>
        <w:pStyle w:val="ListBullet"/>
        <w:numPr>
          <w:ilvl w:val="0"/>
          <w:numId w:val="25"/>
        </w:numPr>
        <w:rPr>
          <w:rFonts w:eastAsiaTheme="minorHAnsi" w:cstheme="minorHAnsi"/>
          <w:sz w:val="20"/>
          <w:szCs w:val="20"/>
        </w:rPr>
      </w:pPr>
      <w:r w:rsidRPr="004157CB">
        <w:rPr>
          <w:rFonts w:eastAsia="Times New Roman" w:cstheme="minorHAnsi"/>
          <w:sz w:val="20"/>
          <w:szCs w:val="20"/>
          <w:lang w:eastAsia="en-IN"/>
        </w:rPr>
        <w:t>Use 16384 (or your configured limit) for CloudFront, API Gateway, Cognito, App Runner, or Verified Access.</w:t>
      </w:r>
    </w:p>
    <w:p w:rsidR="004203FD" w:rsidRPr="004157CB" w:rsidRDefault="004203FD" w:rsidP="004203FD">
      <w:pPr>
        <w:pStyle w:val="ListBullet"/>
        <w:numPr>
          <w:ilvl w:val="0"/>
          <w:numId w:val="26"/>
        </w:numPr>
        <w:rPr>
          <w:rFonts w:eastAsiaTheme="minorHAnsi" w:cstheme="minorHAnsi"/>
          <w:sz w:val="20"/>
          <w:szCs w:val="20"/>
        </w:rPr>
      </w:pPr>
      <w:r w:rsidRPr="004157CB">
        <w:rPr>
          <w:rFonts w:eastAsia="Times New Roman" w:cstheme="minorHAnsi"/>
          <w:sz w:val="20"/>
          <w:szCs w:val="20"/>
          <w:lang w:eastAsia="en-IN"/>
        </w:rPr>
        <w:t xml:space="preserve">For </w:t>
      </w:r>
      <w:r w:rsidRPr="004157CB">
        <w:rPr>
          <w:rFonts w:eastAsia="Times New Roman" w:cstheme="minorHAnsi"/>
          <w:bCs/>
          <w:sz w:val="20"/>
          <w:szCs w:val="20"/>
          <w:lang w:eastAsia="en-IN"/>
        </w:rPr>
        <w:t>Oversize handling</w:t>
      </w:r>
      <w:r w:rsidRPr="004157CB">
        <w:rPr>
          <w:rFonts w:eastAsia="Times New Roman" w:cstheme="minorHAnsi"/>
          <w:sz w:val="20"/>
          <w:szCs w:val="20"/>
          <w:lang w:eastAsia="en-IN"/>
        </w:rPr>
        <w:t xml:space="preserve">, select </w:t>
      </w:r>
      <w:r w:rsidRPr="004157CB">
        <w:rPr>
          <w:rFonts w:eastAsia="Times New Roman" w:cstheme="minorHAnsi"/>
          <w:bCs/>
          <w:sz w:val="20"/>
          <w:szCs w:val="20"/>
          <w:lang w:eastAsia="en-IN"/>
        </w:rPr>
        <w:t>Match</w:t>
      </w:r>
      <w:r w:rsidRPr="004157CB">
        <w:rPr>
          <w:rFonts w:eastAsia="Times New Roman" w:cstheme="minorHAnsi"/>
          <w:sz w:val="20"/>
          <w:szCs w:val="20"/>
          <w:lang w:eastAsia="en-IN"/>
        </w:rPr>
        <w:t>.</w:t>
      </w:r>
    </w:p>
    <w:p w:rsidR="004203FD" w:rsidRPr="004157CB" w:rsidRDefault="004203FD" w:rsidP="004203FD">
      <w:pPr>
        <w:pStyle w:val="ListParagraph"/>
        <w:numPr>
          <w:ilvl w:val="0"/>
          <w:numId w:val="23"/>
        </w:numPr>
        <w:rPr>
          <w:rFonts w:cstheme="minorHAnsi"/>
          <w:sz w:val="20"/>
          <w:szCs w:val="20"/>
        </w:rPr>
      </w:pPr>
      <w:r w:rsidRPr="004157CB">
        <w:rPr>
          <w:rFonts w:eastAsia="Times New Roman" w:cstheme="minorHAnsi"/>
          <w:sz w:val="20"/>
          <w:szCs w:val="20"/>
          <w:lang w:eastAsia="en-IN"/>
        </w:rPr>
        <w:t xml:space="preserve">Set the </w:t>
      </w:r>
      <w:r w:rsidRPr="004157CB">
        <w:rPr>
          <w:rFonts w:eastAsia="Times New Roman" w:cstheme="minorHAnsi"/>
          <w:bCs/>
          <w:sz w:val="20"/>
          <w:szCs w:val="20"/>
          <w:lang w:eastAsia="en-IN"/>
        </w:rPr>
        <w:t>Action</w:t>
      </w:r>
      <w:r w:rsidRPr="004157CB">
        <w:rPr>
          <w:rFonts w:eastAsia="Times New Roman" w:cstheme="minorHAnsi"/>
          <w:sz w:val="20"/>
          <w:szCs w:val="20"/>
          <w:lang w:eastAsia="en-IN"/>
        </w:rPr>
        <w:t xml:space="preserve"> to </w:t>
      </w:r>
      <w:r w:rsidRPr="004157CB">
        <w:rPr>
          <w:rFonts w:eastAsia="Times New Roman" w:cstheme="minorHAnsi"/>
          <w:bCs/>
          <w:sz w:val="20"/>
          <w:szCs w:val="20"/>
          <w:lang w:eastAsia="en-IN"/>
        </w:rPr>
        <w:t>Block</w:t>
      </w:r>
      <w:r w:rsidRPr="004157CB">
        <w:rPr>
          <w:rFonts w:eastAsia="Times New Roman" w:cstheme="minorHAnsi"/>
          <w:sz w:val="20"/>
          <w:szCs w:val="20"/>
          <w:lang w:eastAsia="en-IN"/>
        </w:rPr>
        <w:t>.</w:t>
      </w:r>
    </w:p>
    <w:p w:rsidR="004203FD" w:rsidRPr="004157CB" w:rsidRDefault="001766FC" w:rsidP="004203FD">
      <w:pPr>
        <w:pStyle w:val="ListParagraph"/>
        <w:numPr>
          <w:ilvl w:val="0"/>
          <w:numId w:val="23"/>
        </w:numPr>
        <w:rPr>
          <w:rFonts w:cstheme="minorHAnsi"/>
          <w:sz w:val="20"/>
          <w:szCs w:val="20"/>
        </w:rPr>
      </w:pPr>
      <w:r w:rsidRPr="004157CB">
        <w:rPr>
          <w:rFonts w:eastAsia="Times New Roman" w:cstheme="minorHAnsi"/>
          <w:bCs/>
          <w:sz w:val="20"/>
          <w:szCs w:val="20"/>
          <w:lang w:eastAsia="en-IN"/>
        </w:rPr>
        <w:t>Add the rule</w:t>
      </w:r>
      <w:r w:rsidRPr="004157CB">
        <w:rPr>
          <w:rFonts w:eastAsia="Times New Roman" w:cstheme="minorHAnsi"/>
          <w:sz w:val="20"/>
          <w:szCs w:val="20"/>
          <w:lang w:eastAsia="en-IN"/>
        </w:rPr>
        <w:t>.</w:t>
      </w:r>
    </w:p>
    <w:p w:rsidR="001766FC" w:rsidRPr="004157CB" w:rsidRDefault="001766FC" w:rsidP="004203FD">
      <w:pPr>
        <w:pStyle w:val="ListParagraph"/>
        <w:numPr>
          <w:ilvl w:val="0"/>
          <w:numId w:val="23"/>
        </w:numPr>
        <w:rPr>
          <w:rFonts w:cstheme="minorHAnsi"/>
          <w:sz w:val="20"/>
          <w:szCs w:val="20"/>
        </w:rPr>
      </w:pPr>
      <w:r w:rsidRPr="004157CB">
        <w:rPr>
          <w:rFonts w:eastAsia="Times New Roman" w:cstheme="minorHAnsi"/>
          <w:sz w:val="20"/>
          <w:szCs w:val="20"/>
          <w:lang w:eastAsia="en-IN"/>
        </w:rPr>
        <w:t xml:space="preserve">On the priority page, </w:t>
      </w:r>
      <w:r w:rsidRPr="004157CB">
        <w:rPr>
          <w:rFonts w:eastAsia="Times New Roman" w:cstheme="minorHAnsi"/>
          <w:bCs/>
          <w:sz w:val="20"/>
          <w:szCs w:val="20"/>
          <w:lang w:eastAsia="en-IN"/>
        </w:rPr>
        <w:t>move this rule above</w:t>
      </w:r>
      <w:r w:rsidRPr="004157CB">
        <w:rPr>
          <w:rFonts w:eastAsia="Times New Roman" w:cstheme="minorHAnsi"/>
          <w:sz w:val="20"/>
          <w:szCs w:val="20"/>
          <w:lang w:eastAsia="en-IN"/>
        </w:rPr>
        <w:t xml:space="preserve"> any similar rules so it runs first</w:t>
      </w:r>
      <w:r w:rsidRPr="004157CB">
        <w:rPr>
          <w:rFonts w:eastAsia="Times New Roman" w:cstheme="minorHAnsi"/>
          <w:sz w:val="24"/>
          <w:szCs w:val="24"/>
          <w:lang w:eastAsia="en-IN"/>
        </w:rPr>
        <w:t>.</w:t>
      </w:r>
    </w:p>
    <w:p w:rsidR="001766FC" w:rsidRDefault="001766FC" w:rsidP="00C71BBE">
      <w:pPr>
        <w:rPr>
          <w:rFonts w:cstheme="minorHAnsi"/>
          <w:b/>
          <w:sz w:val="20"/>
          <w:szCs w:val="20"/>
          <w:lang w:val="en-US"/>
        </w:rPr>
      </w:pPr>
    </w:p>
    <w:p w:rsidR="00DB76B5" w:rsidRDefault="00DB76B5" w:rsidP="00C71BBE">
      <w:pPr>
        <w:rPr>
          <w:rFonts w:cstheme="minorHAnsi"/>
          <w:b/>
          <w:sz w:val="20"/>
          <w:szCs w:val="20"/>
          <w:lang w:val="en-US"/>
        </w:rPr>
      </w:pPr>
      <w:r>
        <w:rPr>
          <w:rFonts w:cstheme="minorHAnsi"/>
          <w:b/>
          <w:sz w:val="20"/>
          <w:szCs w:val="20"/>
          <w:lang w:val="en-US"/>
        </w:rPr>
        <w:t>BEST PRACTICES</w:t>
      </w:r>
    </w:p>
    <w:p w:rsidR="00DB76B5" w:rsidRDefault="00DB76B5" w:rsidP="00DB76B5">
      <w:pPr>
        <w:rPr>
          <w:sz w:val="20"/>
          <w:szCs w:val="20"/>
        </w:rPr>
      </w:pPr>
      <w:r w:rsidRPr="00867BA7">
        <w:rPr>
          <w:sz w:val="20"/>
          <w:szCs w:val="20"/>
        </w:rPr>
        <w:t xml:space="preserve">- </w:t>
      </w:r>
      <w:r w:rsidR="008428B3">
        <w:rPr>
          <w:sz w:val="20"/>
          <w:szCs w:val="20"/>
        </w:rPr>
        <w:t xml:space="preserve"> </w:t>
      </w:r>
      <w:r w:rsidRPr="00867BA7">
        <w:rPr>
          <w:sz w:val="20"/>
          <w:szCs w:val="20"/>
        </w:rPr>
        <w:t>Start with 'Count' mode to observe traffic without blocking.</w:t>
      </w:r>
      <w:r w:rsidRPr="00867BA7">
        <w:rPr>
          <w:sz w:val="20"/>
          <w:szCs w:val="20"/>
        </w:rPr>
        <w:br/>
        <w:t xml:space="preserve">- </w:t>
      </w:r>
      <w:r w:rsidR="008428B3">
        <w:rPr>
          <w:sz w:val="20"/>
          <w:szCs w:val="20"/>
        </w:rPr>
        <w:t xml:space="preserve"> </w:t>
      </w:r>
      <w:r w:rsidRPr="00867BA7">
        <w:rPr>
          <w:sz w:val="20"/>
          <w:szCs w:val="20"/>
        </w:rPr>
        <w:t>Use AWS Managed Rules for basic protection.</w:t>
      </w:r>
      <w:r w:rsidRPr="00867BA7">
        <w:rPr>
          <w:sz w:val="20"/>
          <w:szCs w:val="20"/>
        </w:rPr>
        <w:br/>
        <w:t xml:space="preserve">- </w:t>
      </w:r>
      <w:r w:rsidR="008428B3">
        <w:rPr>
          <w:sz w:val="20"/>
          <w:szCs w:val="20"/>
        </w:rPr>
        <w:t xml:space="preserve"> </w:t>
      </w:r>
      <w:r w:rsidRPr="00867BA7">
        <w:rPr>
          <w:sz w:val="20"/>
          <w:szCs w:val="20"/>
        </w:rPr>
        <w:t>Regularly review CloudWatch logs and metrics.</w:t>
      </w:r>
      <w:r w:rsidRPr="00867BA7">
        <w:rPr>
          <w:sz w:val="20"/>
          <w:szCs w:val="20"/>
        </w:rPr>
        <w:br/>
        <w:t xml:space="preserve">- </w:t>
      </w:r>
      <w:r w:rsidR="008428B3">
        <w:rPr>
          <w:sz w:val="20"/>
          <w:szCs w:val="20"/>
        </w:rPr>
        <w:t xml:space="preserve"> </w:t>
      </w:r>
      <w:r w:rsidRPr="00867BA7">
        <w:rPr>
          <w:sz w:val="20"/>
          <w:szCs w:val="20"/>
        </w:rPr>
        <w:t>Group common rules into reusable rule groups.</w:t>
      </w:r>
      <w:r w:rsidRPr="00867BA7">
        <w:rPr>
          <w:sz w:val="20"/>
          <w:szCs w:val="20"/>
        </w:rPr>
        <w:br/>
        <w:t xml:space="preserve">- </w:t>
      </w:r>
      <w:r w:rsidR="008428B3">
        <w:rPr>
          <w:sz w:val="20"/>
          <w:szCs w:val="20"/>
        </w:rPr>
        <w:t xml:space="preserve"> </w:t>
      </w:r>
      <w:r w:rsidRPr="00867BA7">
        <w:rPr>
          <w:sz w:val="20"/>
          <w:szCs w:val="20"/>
        </w:rPr>
        <w:t>Limit request body inspection size to reduce cost.</w:t>
      </w:r>
      <w:r w:rsidRPr="00867BA7">
        <w:rPr>
          <w:sz w:val="20"/>
          <w:szCs w:val="20"/>
        </w:rPr>
        <w:br/>
        <w:t xml:space="preserve">- </w:t>
      </w:r>
      <w:r w:rsidR="008428B3">
        <w:rPr>
          <w:sz w:val="20"/>
          <w:szCs w:val="20"/>
        </w:rPr>
        <w:t xml:space="preserve"> </w:t>
      </w:r>
      <w:r w:rsidRPr="00867BA7">
        <w:rPr>
          <w:sz w:val="20"/>
          <w:szCs w:val="20"/>
        </w:rPr>
        <w:t>Monitor WCU (Web ACL Capacity Units) to optimize performance and cost.</w:t>
      </w:r>
    </w:p>
    <w:p w:rsidR="00867BA7" w:rsidRDefault="00867BA7" w:rsidP="00DB76B5">
      <w:pPr>
        <w:rPr>
          <w:sz w:val="20"/>
          <w:szCs w:val="20"/>
        </w:rPr>
      </w:pPr>
    </w:p>
    <w:p w:rsidR="00867BA7" w:rsidRPr="00867BA7" w:rsidRDefault="00867BA7" w:rsidP="00DB76B5">
      <w:pPr>
        <w:rPr>
          <w:sz w:val="20"/>
          <w:szCs w:val="20"/>
        </w:rPr>
      </w:pPr>
    </w:p>
    <w:p w:rsidR="009568E0" w:rsidRDefault="009568E0" w:rsidP="00C71BBE">
      <w:pPr>
        <w:rPr>
          <w:rFonts w:cstheme="minorHAnsi"/>
          <w:b/>
          <w:sz w:val="20"/>
          <w:szCs w:val="20"/>
          <w:lang w:val="en-US"/>
        </w:rPr>
      </w:pPr>
    </w:p>
    <w:p w:rsidR="00EA141E" w:rsidRDefault="00EA141E" w:rsidP="009568E0">
      <w:pPr>
        <w:jc w:val="center"/>
      </w:pPr>
    </w:p>
    <w:p w:rsidR="00EA141E" w:rsidRDefault="00EA141E" w:rsidP="00EA141E">
      <w:r>
        <w:t xml:space="preserve">                                                                         --- THE END ---</w:t>
      </w:r>
    </w:p>
    <w:sectPr w:rsidR="00EA1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32F2"/>
      </v:shape>
    </w:pict>
  </w:numPicBullet>
  <w:abstractNum w:abstractNumId="0" w15:restartNumberingAfterBreak="0">
    <w:nsid w:val="FFFFFF89"/>
    <w:multiLevelType w:val="singleLevel"/>
    <w:tmpl w:val="358A3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731229"/>
    <w:multiLevelType w:val="multilevel"/>
    <w:tmpl w:val="E1D8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71773"/>
    <w:multiLevelType w:val="hybridMultilevel"/>
    <w:tmpl w:val="57E8CA3C"/>
    <w:lvl w:ilvl="0" w:tplc="EAB487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41A0836"/>
    <w:multiLevelType w:val="multilevel"/>
    <w:tmpl w:val="4D8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C6C0C"/>
    <w:multiLevelType w:val="hybridMultilevel"/>
    <w:tmpl w:val="34980706"/>
    <w:lvl w:ilvl="0" w:tplc="771CE8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4E3318"/>
    <w:multiLevelType w:val="hybridMultilevel"/>
    <w:tmpl w:val="B8C88484"/>
    <w:lvl w:ilvl="0" w:tplc="40090003">
      <w:start w:val="1"/>
      <w:numFmt w:val="bullet"/>
      <w:lvlText w:val="o"/>
      <w:lvlJc w:val="left"/>
      <w:pPr>
        <w:ind w:left="3632" w:hanging="360"/>
      </w:pPr>
      <w:rPr>
        <w:rFonts w:ascii="Courier New" w:hAnsi="Courier New" w:cs="Courier New" w:hint="default"/>
      </w:rPr>
    </w:lvl>
    <w:lvl w:ilvl="1" w:tplc="40090003" w:tentative="1">
      <w:start w:val="1"/>
      <w:numFmt w:val="bullet"/>
      <w:lvlText w:val="o"/>
      <w:lvlJc w:val="left"/>
      <w:pPr>
        <w:ind w:left="4352" w:hanging="360"/>
      </w:pPr>
      <w:rPr>
        <w:rFonts w:ascii="Courier New" w:hAnsi="Courier New" w:cs="Courier New" w:hint="default"/>
      </w:rPr>
    </w:lvl>
    <w:lvl w:ilvl="2" w:tplc="40090005" w:tentative="1">
      <w:start w:val="1"/>
      <w:numFmt w:val="bullet"/>
      <w:lvlText w:val=""/>
      <w:lvlJc w:val="left"/>
      <w:pPr>
        <w:ind w:left="5072" w:hanging="360"/>
      </w:pPr>
      <w:rPr>
        <w:rFonts w:ascii="Wingdings" w:hAnsi="Wingdings" w:hint="default"/>
      </w:rPr>
    </w:lvl>
    <w:lvl w:ilvl="3" w:tplc="40090001" w:tentative="1">
      <w:start w:val="1"/>
      <w:numFmt w:val="bullet"/>
      <w:lvlText w:val=""/>
      <w:lvlJc w:val="left"/>
      <w:pPr>
        <w:ind w:left="5792" w:hanging="360"/>
      </w:pPr>
      <w:rPr>
        <w:rFonts w:ascii="Symbol" w:hAnsi="Symbol" w:hint="default"/>
      </w:rPr>
    </w:lvl>
    <w:lvl w:ilvl="4" w:tplc="40090003" w:tentative="1">
      <w:start w:val="1"/>
      <w:numFmt w:val="bullet"/>
      <w:lvlText w:val="o"/>
      <w:lvlJc w:val="left"/>
      <w:pPr>
        <w:ind w:left="6512" w:hanging="360"/>
      </w:pPr>
      <w:rPr>
        <w:rFonts w:ascii="Courier New" w:hAnsi="Courier New" w:cs="Courier New" w:hint="default"/>
      </w:rPr>
    </w:lvl>
    <w:lvl w:ilvl="5" w:tplc="40090005" w:tentative="1">
      <w:start w:val="1"/>
      <w:numFmt w:val="bullet"/>
      <w:lvlText w:val=""/>
      <w:lvlJc w:val="left"/>
      <w:pPr>
        <w:ind w:left="7232" w:hanging="360"/>
      </w:pPr>
      <w:rPr>
        <w:rFonts w:ascii="Wingdings" w:hAnsi="Wingdings" w:hint="default"/>
      </w:rPr>
    </w:lvl>
    <w:lvl w:ilvl="6" w:tplc="40090001" w:tentative="1">
      <w:start w:val="1"/>
      <w:numFmt w:val="bullet"/>
      <w:lvlText w:val=""/>
      <w:lvlJc w:val="left"/>
      <w:pPr>
        <w:ind w:left="7952" w:hanging="360"/>
      </w:pPr>
      <w:rPr>
        <w:rFonts w:ascii="Symbol" w:hAnsi="Symbol" w:hint="default"/>
      </w:rPr>
    </w:lvl>
    <w:lvl w:ilvl="7" w:tplc="40090003" w:tentative="1">
      <w:start w:val="1"/>
      <w:numFmt w:val="bullet"/>
      <w:lvlText w:val="o"/>
      <w:lvlJc w:val="left"/>
      <w:pPr>
        <w:ind w:left="8672" w:hanging="360"/>
      </w:pPr>
      <w:rPr>
        <w:rFonts w:ascii="Courier New" w:hAnsi="Courier New" w:cs="Courier New" w:hint="default"/>
      </w:rPr>
    </w:lvl>
    <w:lvl w:ilvl="8" w:tplc="40090005" w:tentative="1">
      <w:start w:val="1"/>
      <w:numFmt w:val="bullet"/>
      <w:lvlText w:val=""/>
      <w:lvlJc w:val="left"/>
      <w:pPr>
        <w:ind w:left="9392" w:hanging="360"/>
      </w:pPr>
      <w:rPr>
        <w:rFonts w:ascii="Wingdings" w:hAnsi="Wingdings" w:hint="default"/>
      </w:rPr>
    </w:lvl>
  </w:abstractNum>
  <w:abstractNum w:abstractNumId="6" w15:restartNumberingAfterBreak="0">
    <w:nsid w:val="06E07ADF"/>
    <w:multiLevelType w:val="multilevel"/>
    <w:tmpl w:val="44BEAC7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D6BFF"/>
    <w:multiLevelType w:val="hybridMultilevel"/>
    <w:tmpl w:val="0BC2801A"/>
    <w:lvl w:ilvl="0" w:tplc="7C705150">
      <w:start w:val="1"/>
      <w:numFmt w:val="bullet"/>
      <w:lvlText w:val=""/>
      <w:lvlJc w:val="left"/>
      <w:pPr>
        <w:ind w:left="1872" w:hanging="360"/>
      </w:pPr>
      <w:rPr>
        <w:rFonts w:ascii="Symbol" w:eastAsiaTheme="minorHAnsi" w:hAnsi="Symbol" w:cstheme="minorBidi"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8" w15:restartNumberingAfterBreak="0">
    <w:nsid w:val="106F20E7"/>
    <w:multiLevelType w:val="multilevel"/>
    <w:tmpl w:val="5CCC60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D53B69"/>
    <w:multiLevelType w:val="multilevel"/>
    <w:tmpl w:val="C1F8C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51E40"/>
    <w:multiLevelType w:val="multilevel"/>
    <w:tmpl w:val="510E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03B0B"/>
    <w:multiLevelType w:val="hybridMultilevel"/>
    <w:tmpl w:val="CE925B2E"/>
    <w:lvl w:ilvl="0" w:tplc="40090009">
      <w:start w:val="1"/>
      <w:numFmt w:val="bullet"/>
      <w:lvlText w:val=""/>
      <w:lvlJc w:val="left"/>
      <w:pPr>
        <w:ind w:left="3792" w:hanging="360"/>
      </w:pPr>
      <w:rPr>
        <w:rFonts w:ascii="Wingdings" w:hAnsi="Wingdings" w:hint="default"/>
      </w:rPr>
    </w:lvl>
    <w:lvl w:ilvl="1" w:tplc="40090003" w:tentative="1">
      <w:start w:val="1"/>
      <w:numFmt w:val="bullet"/>
      <w:lvlText w:val="o"/>
      <w:lvlJc w:val="left"/>
      <w:pPr>
        <w:ind w:left="4512" w:hanging="360"/>
      </w:pPr>
      <w:rPr>
        <w:rFonts w:ascii="Courier New" w:hAnsi="Courier New" w:cs="Courier New" w:hint="default"/>
      </w:rPr>
    </w:lvl>
    <w:lvl w:ilvl="2" w:tplc="40090005" w:tentative="1">
      <w:start w:val="1"/>
      <w:numFmt w:val="bullet"/>
      <w:lvlText w:val=""/>
      <w:lvlJc w:val="left"/>
      <w:pPr>
        <w:ind w:left="5232" w:hanging="360"/>
      </w:pPr>
      <w:rPr>
        <w:rFonts w:ascii="Wingdings" w:hAnsi="Wingdings" w:hint="default"/>
      </w:rPr>
    </w:lvl>
    <w:lvl w:ilvl="3" w:tplc="40090001" w:tentative="1">
      <w:start w:val="1"/>
      <w:numFmt w:val="bullet"/>
      <w:lvlText w:val=""/>
      <w:lvlJc w:val="left"/>
      <w:pPr>
        <w:ind w:left="5952" w:hanging="360"/>
      </w:pPr>
      <w:rPr>
        <w:rFonts w:ascii="Symbol" w:hAnsi="Symbol" w:hint="default"/>
      </w:rPr>
    </w:lvl>
    <w:lvl w:ilvl="4" w:tplc="40090003" w:tentative="1">
      <w:start w:val="1"/>
      <w:numFmt w:val="bullet"/>
      <w:lvlText w:val="o"/>
      <w:lvlJc w:val="left"/>
      <w:pPr>
        <w:ind w:left="6672" w:hanging="360"/>
      </w:pPr>
      <w:rPr>
        <w:rFonts w:ascii="Courier New" w:hAnsi="Courier New" w:cs="Courier New" w:hint="default"/>
      </w:rPr>
    </w:lvl>
    <w:lvl w:ilvl="5" w:tplc="40090005" w:tentative="1">
      <w:start w:val="1"/>
      <w:numFmt w:val="bullet"/>
      <w:lvlText w:val=""/>
      <w:lvlJc w:val="left"/>
      <w:pPr>
        <w:ind w:left="7392" w:hanging="360"/>
      </w:pPr>
      <w:rPr>
        <w:rFonts w:ascii="Wingdings" w:hAnsi="Wingdings" w:hint="default"/>
      </w:rPr>
    </w:lvl>
    <w:lvl w:ilvl="6" w:tplc="40090001" w:tentative="1">
      <w:start w:val="1"/>
      <w:numFmt w:val="bullet"/>
      <w:lvlText w:val=""/>
      <w:lvlJc w:val="left"/>
      <w:pPr>
        <w:ind w:left="8112" w:hanging="360"/>
      </w:pPr>
      <w:rPr>
        <w:rFonts w:ascii="Symbol" w:hAnsi="Symbol" w:hint="default"/>
      </w:rPr>
    </w:lvl>
    <w:lvl w:ilvl="7" w:tplc="40090003" w:tentative="1">
      <w:start w:val="1"/>
      <w:numFmt w:val="bullet"/>
      <w:lvlText w:val="o"/>
      <w:lvlJc w:val="left"/>
      <w:pPr>
        <w:ind w:left="8832" w:hanging="360"/>
      </w:pPr>
      <w:rPr>
        <w:rFonts w:ascii="Courier New" w:hAnsi="Courier New" w:cs="Courier New" w:hint="default"/>
      </w:rPr>
    </w:lvl>
    <w:lvl w:ilvl="8" w:tplc="40090005" w:tentative="1">
      <w:start w:val="1"/>
      <w:numFmt w:val="bullet"/>
      <w:lvlText w:val=""/>
      <w:lvlJc w:val="left"/>
      <w:pPr>
        <w:ind w:left="9552" w:hanging="360"/>
      </w:pPr>
      <w:rPr>
        <w:rFonts w:ascii="Wingdings" w:hAnsi="Wingdings" w:hint="default"/>
      </w:rPr>
    </w:lvl>
  </w:abstractNum>
  <w:abstractNum w:abstractNumId="12" w15:restartNumberingAfterBreak="0">
    <w:nsid w:val="1AE32816"/>
    <w:multiLevelType w:val="multilevel"/>
    <w:tmpl w:val="1804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46ECB"/>
    <w:multiLevelType w:val="hybridMultilevel"/>
    <w:tmpl w:val="9670DA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680DFA"/>
    <w:multiLevelType w:val="multilevel"/>
    <w:tmpl w:val="A33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C3B65"/>
    <w:multiLevelType w:val="multilevel"/>
    <w:tmpl w:val="9F92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A5339"/>
    <w:multiLevelType w:val="hybridMultilevel"/>
    <w:tmpl w:val="F7C25312"/>
    <w:lvl w:ilvl="0" w:tplc="67BE56A2">
      <w:start w:val="3"/>
      <w:numFmt w:val="bullet"/>
      <w:lvlText w:val=""/>
      <w:lvlJc w:val="left"/>
      <w:pPr>
        <w:ind w:left="1080" w:hanging="360"/>
      </w:pPr>
      <w:rPr>
        <w:rFonts w:ascii="Symbol" w:eastAsia="Times New Roman"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06B2764"/>
    <w:multiLevelType w:val="hybridMultilevel"/>
    <w:tmpl w:val="CD023D76"/>
    <w:lvl w:ilvl="0" w:tplc="9176E132">
      <w:start w:val="3"/>
      <w:numFmt w:val="bullet"/>
      <w:lvlText w:val=""/>
      <w:lvlJc w:val="left"/>
      <w:pPr>
        <w:ind w:left="1080" w:hanging="360"/>
      </w:pPr>
      <w:rPr>
        <w:rFonts w:ascii="Symbol" w:eastAsiaTheme="minorHAnsi" w:hAnsi="Symbol" w:cstheme="minorBid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0D753FB"/>
    <w:multiLevelType w:val="hybridMultilevel"/>
    <w:tmpl w:val="7152D836"/>
    <w:lvl w:ilvl="0" w:tplc="E4EA8784">
      <w:start w:val="1"/>
      <w:numFmt w:val="bullet"/>
      <w:lvlText w:val=""/>
      <w:lvlJc w:val="left"/>
      <w:pPr>
        <w:ind w:left="1776" w:hanging="360"/>
      </w:pPr>
      <w:rPr>
        <w:rFonts w:ascii="Symbol" w:eastAsiaTheme="minorHAnsi" w:hAnsi="Symbol" w:cstheme="minorBidi"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19" w15:restartNumberingAfterBreak="0">
    <w:nsid w:val="35F95580"/>
    <w:multiLevelType w:val="multilevel"/>
    <w:tmpl w:val="BE46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CE5E32"/>
    <w:multiLevelType w:val="multilevel"/>
    <w:tmpl w:val="1BC818FE"/>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946B8"/>
    <w:multiLevelType w:val="multilevel"/>
    <w:tmpl w:val="9DEC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C527FE"/>
    <w:multiLevelType w:val="multilevel"/>
    <w:tmpl w:val="E21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26B7A"/>
    <w:multiLevelType w:val="hybridMultilevel"/>
    <w:tmpl w:val="8AC049FE"/>
    <w:lvl w:ilvl="0" w:tplc="D3227E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A233E8"/>
    <w:multiLevelType w:val="hybridMultilevel"/>
    <w:tmpl w:val="245E856A"/>
    <w:lvl w:ilvl="0" w:tplc="40090007">
      <w:start w:val="1"/>
      <w:numFmt w:val="bullet"/>
      <w:lvlText w:val=""/>
      <w:lvlPicBulletId w:val="0"/>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25" w15:restartNumberingAfterBreak="0">
    <w:nsid w:val="47194425"/>
    <w:multiLevelType w:val="multilevel"/>
    <w:tmpl w:val="EC8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986B56"/>
    <w:multiLevelType w:val="multilevel"/>
    <w:tmpl w:val="167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35F5F"/>
    <w:multiLevelType w:val="multilevel"/>
    <w:tmpl w:val="297C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62127"/>
    <w:multiLevelType w:val="multilevel"/>
    <w:tmpl w:val="F578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8220E0"/>
    <w:multiLevelType w:val="hybridMultilevel"/>
    <w:tmpl w:val="5DE45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333189"/>
    <w:multiLevelType w:val="multilevel"/>
    <w:tmpl w:val="1962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E191A"/>
    <w:multiLevelType w:val="hybridMultilevel"/>
    <w:tmpl w:val="A5FA17D8"/>
    <w:lvl w:ilvl="0" w:tplc="18B06694">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F974D5"/>
    <w:multiLevelType w:val="multilevel"/>
    <w:tmpl w:val="9D4C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090CCB"/>
    <w:multiLevelType w:val="multilevel"/>
    <w:tmpl w:val="1068E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AE599C"/>
    <w:multiLevelType w:val="multilevel"/>
    <w:tmpl w:val="FBB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81786"/>
    <w:multiLevelType w:val="hybridMultilevel"/>
    <w:tmpl w:val="4A482A0A"/>
    <w:lvl w:ilvl="0" w:tplc="67BE56A2">
      <w:start w:val="3"/>
      <w:numFmt w:val="bullet"/>
      <w:lvlText w:val=""/>
      <w:lvlJc w:val="left"/>
      <w:pPr>
        <w:ind w:left="2728" w:hanging="360"/>
      </w:pPr>
      <w:rPr>
        <w:rFonts w:ascii="Symbol" w:eastAsia="Times New Roman" w:hAnsi="Symbol" w:cstheme="minorHAnsi" w:hint="default"/>
      </w:rPr>
    </w:lvl>
    <w:lvl w:ilvl="1" w:tplc="40090003" w:tentative="1">
      <w:start w:val="1"/>
      <w:numFmt w:val="bullet"/>
      <w:lvlText w:val="o"/>
      <w:lvlJc w:val="left"/>
      <w:pPr>
        <w:ind w:left="3448" w:hanging="360"/>
      </w:pPr>
      <w:rPr>
        <w:rFonts w:ascii="Courier New" w:hAnsi="Courier New" w:cs="Courier New" w:hint="default"/>
      </w:rPr>
    </w:lvl>
    <w:lvl w:ilvl="2" w:tplc="40090005" w:tentative="1">
      <w:start w:val="1"/>
      <w:numFmt w:val="bullet"/>
      <w:lvlText w:val=""/>
      <w:lvlJc w:val="left"/>
      <w:pPr>
        <w:ind w:left="4168" w:hanging="360"/>
      </w:pPr>
      <w:rPr>
        <w:rFonts w:ascii="Wingdings" w:hAnsi="Wingdings" w:hint="default"/>
      </w:rPr>
    </w:lvl>
    <w:lvl w:ilvl="3" w:tplc="40090001" w:tentative="1">
      <w:start w:val="1"/>
      <w:numFmt w:val="bullet"/>
      <w:lvlText w:val=""/>
      <w:lvlJc w:val="left"/>
      <w:pPr>
        <w:ind w:left="4888" w:hanging="360"/>
      </w:pPr>
      <w:rPr>
        <w:rFonts w:ascii="Symbol" w:hAnsi="Symbol" w:hint="default"/>
      </w:rPr>
    </w:lvl>
    <w:lvl w:ilvl="4" w:tplc="40090003" w:tentative="1">
      <w:start w:val="1"/>
      <w:numFmt w:val="bullet"/>
      <w:lvlText w:val="o"/>
      <w:lvlJc w:val="left"/>
      <w:pPr>
        <w:ind w:left="5608" w:hanging="360"/>
      </w:pPr>
      <w:rPr>
        <w:rFonts w:ascii="Courier New" w:hAnsi="Courier New" w:cs="Courier New" w:hint="default"/>
      </w:rPr>
    </w:lvl>
    <w:lvl w:ilvl="5" w:tplc="40090005" w:tentative="1">
      <w:start w:val="1"/>
      <w:numFmt w:val="bullet"/>
      <w:lvlText w:val=""/>
      <w:lvlJc w:val="left"/>
      <w:pPr>
        <w:ind w:left="6328" w:hanging="360"/>
      </w:pPr>
      <w:rPr>
        <w:rFonts w:ascii="Wingdings" w:hAnsi="Wingdings" w:hint="default"/>
      </w:rPr>
    </w:lvl>
    <w:lvl w:ilvl="6" w:tplc="40090001" w:tentative="1">
      <w:start w:val="1"/>
      <w:numFmt w:val="bullet"/>
      <w:lvlText w:val=""/>
      <w:lvlJc w:val="left"/>
      <w:pPr>
        <w:ind w:left="7048" w:hanging="360"/>
      </w:pPr>
      <w:rPr>
        <w:rFonts w:ascii="Symbol" w:hAnsi="Symbol" w:hint="default"/>
      </w:rPr>
    </w:lvl>
    <w:lvl w:ilvl="7" w:tplc="40090003" w:tentative="1">
      <w:start w:val="1"/>
      <w:numFmt w:val="bullet"/>
      <w:lvlText w:val="o"/>
      <w:lvlJc w:val="left"/>
      <w:pPr>
        <w:ind w:left="7768" w:hanging="360"/>
      </w:pPr>
      <w:rPr>
        <w:rFonts w:ascii="Courier New" w:hAnsi="Courier New" w:cs="Courier New" w:hint="default"/>
      </w:rPr>
    </w:lvl>
    <w:lvl w:ilvl="8" w:tplc="40090005" w:tentative="1">
      <w:start w:val="1"/>
      <w:numFmt w:val="bullet"/>
      <w:lvlText w:val=""/>
      <w:lvlJc w:val="left"/>
      <w:pPr>
        <w:ind w:left="8488" w:hanging="360"/>
      </w:pPr>
      <w:rPr>
        <w:rFonts w:ascii="Wingdings" w:hAnsi="Wingdings" w:hint="default"/>
      </w:rPr>
    </w:lvl>
  </w:abstractNum>
  <w:abstractNum w:abstractNumId="36" w15:restartNumberingAfterBreak="0">
    <w:nsid w:val="66644716"/>
    <w:multiLevelType w:val="multilevel"/>
    <w:tmpl w:val="8F90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BB7105"/>
    <w:multiLevelType w:val="hybridMultilevel"/>
    <w:tmpl w:val="50AC4700"/>
    <w:lvl w:ilvl="0" w:tplc="40090009">
      <w:start w:val="1"/>
      <w:numFmt w:val="bullet"/>
      <w:lvlText w:val=""/>
      <w:lvlJc w:val="left"/>
      <w:pPr>
        <w:ind w:left="3088" w:hanging="360"/>
      </w:pPr>
      <w:rPr>
        <w:rFonts w:ascii="Wingdings" w:hAnsi="Wingdings" w:hint="default"/>
      </w:rPr>
    </w:lvl>
    <w:lvl w:ilvl="1" w:tplc="40090003" w:tentative="1">
      <w:start w:val="1"/>
      <w:numFmt w:val="bullet"/>
      <w:lvlText w:val="o"/>
      <w:lvlJc w:val="left"/>
      <w:pPr>
        <w:ind w:left="3808" w:hanging="360"/>
      </w:pPr>
      <w:rPr>
        <w:rFonts w:ascii="Courier New" w:hAnsi="Courier New" w:cs="Courier New" w:hint="default"/>
      </w:rPr>
    </w:lvl>
    <w:lvl w:ilvl="2" w:tplc="40090005" w:tentative="1">
      <w:start w:val="1"/>
      <w:numFmt w:val="bullet"/>
      <w:lvlText w:val=""/>
      <w:lvlJc w:val="left"/>
      <w:pPr>
        <w:ind w:left="4528" w:hanging="360"/>
      </w:pPr>
      <w:rPr>
        <w:rFonts w:ascii="Wingdings" w:hAnsi="Wingdings" w:hint="default"/>
      </w:rPr>
    </w:lvl>
    <w:lvl w:ilvl="3" w:tplc="40090001" w:tentative="1">
      <w:start w:val="1"/>
      <w:numFmt w:val="bullet"/>
      <w:lvlText w:val=""/>
      <w:lvlJc w:val="left"/>
      <w:pPr>
        <w:ind w:left="5248" w:hanging="360"/>
      </w:pPr>
      <w:rPr>
        <w:rFonts w:ascii="Symbol" w:hAnsi="Symbol" w:hint="default"/>
      </w:rPr>
    </w:lvl>
    <w:lvl w:ilvl="4" w:tplc="40090003" w:tentative="1">
      <w:start w:val="1"/>
      <w:numFmt w:val="bullet"/>
      <w:lvlText w:val="o"/>
      <w:lvlJc w:val="left"/>
      <w:pPr>
        <w:ind w:left="5968" w:hanging="360"/>
      </w:pPr>
      <w:rPr>
        <w:rFonts w:ascii="Courier New" w:hAnsi="Courier New" w:cs="Courier New" w:hint="default"/>
      </w:rPr>
    </w:lvl>
    <w:lvl w:ilvl="5" w:tplc="40090005" w:tentative="1">
      <w:start w:val="1"/>
      <w:numFmt w:val="bullet"/>
      <w:lvlText w:val=""/>
      <w:lvlJc w:val="left"/>
      <w:pPr>
        <w:ind w:left="6688" w:hanging="360"/>
      </w:pPr>
      <w:rPr>
        <w:rFonts w:ascii="Wingdings" w:hAnsi="Wingdings" w:hint="default"/>
      </w:rPr>
    </w:lvl>
    <w:lvl w:ilvl="6" w:tplc="40090001" w:tentative="1">
      <w:start w:val="1"/>
      <w:numFmt w:val="bullet"/>
      <w:lvlText w:val=""/>
      <w:lvlJc w:val="left"/>
      <w:pPr>
        <w:ind w:left="7408" w:hanging="360"/>
      </w:pPr>
      <w:rPr>
        <w:rFonts w:ascii="Symbol" w:hAnsi="Symbol" w:hint="default"/>
      </w:rPr>
    </w:lvl>
    <w:lvl w:ilvl="7" w:tplc="40090003" w:tentative="1">
      <w:start w:val="1"/>
      <w:numFmt w:val="bullet"/>
      <w:lvlText w:val="o"/>
      <w:lvlJc w:val="left"/>
      <w:pPr>
        <w:ind w:left="8128" w:hanging="360"/>
      </w:pPr>
      <w:rPr>
        <w:rFonts w:ascii="Courier New" w:hAnsi="Courier New" w:cs="Courier New" w:hint="default"/>
      </w:rPr>
    </w:lvl>
    <w:lvl w:ilvl="8" w:tplc="40090005" w:tentative="1">
      <w:start w:val="1"/>
      <w:numFmt w:val="bullet"/>
      <w:lvlText w:val=""/>
      <w:lvlJc w:val="left"/>
      <w:pPr>
        <w:ind w:left="8848" w:hanging="360"/>
      </w:pPr>
      <w:rPr>
        <w:rFonts w:ascii="Wingdings" w:hAnsi="Wingdings" w:hint="default"/>
      </w:rPr>
    </w:lvl>
  </w:abstractNum>
  <w:abstractNum w:abstractNumId="38" w15:restartNumberingAfterBreak="0">
    <w:nsid w:val="67AA2D37"/>
    <w:multiLevelType w:val="hybridMultilevel"/>
    <w:tmpl w:val="9FF63D30"/>
    <w:lvl w:ilvl="0" w:tplc="6A8E4F54">
      <w:start w:val="1"/>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617D42"/>
    <w:multiLevelType w:val="multilevel"/>
    <w:tmpl w:val="525A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D5801"/>
    <w:multiLevelType w:val="multilevel"/>
    <w:tmpl w:val="CD58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A1125"/>
    <w:multiLevelType w:val="hybridMultilevel"/>
    <w:tmpl w:val="BA4EC786"/>
    <w:lvl w:ilvl="0" w:tplc="2DD21B68">
      <w:start w:val="1"/>
      <w:numFmt w:val="decimal"/>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42" w15:restartNumberingAfterBreak="0">
    <w:nsid w:val="789004D0"/>
    <w:multiLevelType w:val="multilevel"/>
    <w:tmpl w:val="857E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34454"/>
    <w:multiLevelType w:val="multilevel"/>
    <w:tmpl w:val="7A742E98"/>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heme="minorHAnsi" w:hint="default"/>
        <w:b/>
        <w:sz w:val="20"/>
      </w:rPr>
    </w:lvl>
    <w:lvl w:ilv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9"/>
  </w:num>
  <w:num w:numId="3">
    <w:abstractNumId w:val="18"/>
  </w:num>
  <w:num w:numId="4">
    <w:abstractNumId w:val="7"/>
  </w:num>
  <w:num w:numId="5">
    <w:abstractNumId w:val="2"/>
  </w:num>
  <w:num w:numId="6">
    <w:abstractNumId w:val="41"/>
  </w:num>
  <w:num w:numId="7">
    <w:abstractNumId w:val="31"/>
  </w:num>
  <w:num w:numId="8">
    <w:abstractNumId w:val="17"/>
  </w:num>
  <w:num w:numId="9">
    <w:abstractNumId w:val="16"/>
  </w:num>
  <w:num w:numId="10">
    <w:abstractNumId w:val="36"/>
  </w:num>
  <w:num w:numId="11">
    <w:abstractNumId w:val="23"/>
  </w:num>
  <w:num w:numId="12">
    <w:abstractNumId w:val="19"/>
  </w:num>
  <w:num w:numId="13">
    <w:abstractNumId w:val="32"/>
  </w:num>
  <w:num w:numId="14">
    <w:abstractNumId w:val="6"/>
  </w:num>
  <w:num w:numId="15">
    <w:abstractNumId w:val="42"/>
  </w:num>
  <w:num w:numId="16">
    <w:abstractNumId w:val="8"/>
  </w:num>
  <w:num w:numId="17">
    <w:abstractNumId w:val="43"/>
  </w:num>
  <w:num w:numId="18">
    <w:abstractNumId w:val="1"/>
  </w:num>
  <w:num w:numId="19">
    <w:abstractNumId w:val="39"/>
  </w:num>
  <w:num w:numId="20">
    <w:abstractNumId w:val="21"/>
  </w:num>
  <w:num w:numId="21">
    <w:abstractNumId w:val="13"/>
  </w:num>
  <w:num w:numId="22">
    <w:abstractNumId w:val="0"/>
  </w:num>
  <w:num w:numId="23">
    <w:abstractNumId w:val="20"/>
  </w:num>
  <w:num w:numId="24">
    <w:abstractNumId w:val="35"/>
  </w:num>
  <w:num w:numId="25">
    <w:abstractNumId w:val="5"/>
  </w:num>
  <w:num w:numId="26">
    <w:abstractNumId w:val="37"/>
  </w:num>
  <w:num w:numId="27">
    <w:abstractNumId w:val="11"/>
  </w:num>
  <w:num w:numId="28">
    <w:abstractNumId w:val="24"/>
  </w:num>
  <w:num w:numId="29">
    <w:abstractNumId w:val="15"/>
  </w:num>
  <w:num w:numId="30">
    <w:abstractNumId w:val="10"/>
  </w:num>
  <w:num w:numId="31">
    <w:abstractNumId w:val="22"/>
  </w:num>
  <w:num w:numId="32">
    <w:abstractNumId w:val="25"/>
  </w:num>
  <w:num w:numId="33">
    <w:abstractNumId w:val="40"/>
  </w:num>
  <w:num w:numId="34">
    <w:abstractNumId w:val="38"/>
  </w:num>
  <w:num w:numId="35">
    <w:abstractNumId w:val="14"/>
  </w:num>
  <w:num w:numId="36">
    <w:abstractNumId w:val="33"/>
  </w:num>
  <w:num w:numId="37">
    <w:abstractNumId w:val="34"/>
  </w:num>
  <w:num w:numId="38">
    <w:abstractNumId w:val="3"/>
  </w:num>
  <w:num w:numId="39">
    <w:abstractNumId w:val="9"/>
  </w:num>
  <w:num w:numId="40">
    <w:abstractNumId w:val="26"/>
  </w:num>
  <w:num w:numId="41">
    <w:abstractNumId w:val="27"/>
  </w:num>
  <w:num w:numId="42">
    <w:abstractNumId w:val="12"/>
  </w:num>
  <w:num w:numId="43">
    <w:abstractNumId w:val="30"/>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E9"/>
    <w:rsid w:val="00025752"/>
    <w:rsid w:val="00031D7B"/>
    <w:rsid w:val="00054F60"/>
    <w:rsid w:val="00077E2F"/>
    <w:rsid w:val="000C3C0F"/>
    <w:rsid w:val="000D3CEB"/>
    <w:rsid w:val="000E30EA"/>
    <w:rsid w:val="00110DEE"/>
    <w:rsid w:val="0013736E"/>
    <w:rsid w:val="0016359E"/>
    <w:rsid w:val="001766FC"/>
    <w:rsid w:val="001856DC"/>
    <w:rsid w:val="00206997"/>
    <w:rsid w:val="00236D2B"/>
    <w:rsid w:val="00250DDB"/>
    <w:rsid w:val="002C5539"/>
    <w:rsid w:val="00374C79"/>
    <w:rsid w:val="003F7F62"/>
    <w:rsid w:val="004157CB"/>
    <w:rsid w:val="004203FD"/>
    <w:rsid w:val="004308C1"/>
    <w:rsid w:val="004708E9"/>
    <w:rsid w:val="004A79FF"/>
    <w:rsid w:val="005142A9"/>
    <w:rsid w:val="00514DFA"/>
    <w:rsid w:val="00577E6C"/>
    <w:rsid w:val="005978BC"/>
    <w:rsid w:val="005A795E"/>
    <w:rsid w:val="005B2E60"/>
    <w:rsid w:val="005C2771"/>
    <w:rsid w:val="006247D3"/>
    <w:rsid w:val="00643BE9"/>
    <w:rsid w:val="00667F64"/>
    <w:rsid w:val="00672EA2"/>
    <w:rsid w:val="0067767D"/>
    <w:rsid w:val="006A06AC"/>
    <w:rsid w:val="006A6319"/>
    <w:rsid w:val="006C6EC7"/>
    <w:rsid w:val="006E64B0"/>
    <w:rsid w:val="007009A5"/>
    <w:rsid w:val="00731FA7"/>
    <w:rsid w:val="00756247"/>
    <w:rsid w:val="007948C9"/>
    <w:rsid w:val="007D31B7"/>
    <w:rsid w:val="008220C3"/>
    <w:rsid w:val="008428B3"/>
    <w:rsid w:val="00864E8E"/>
    <w:rsid w:val="00867BA7"/>
    <w:rsid w:val="008C24AC"/>
    <w:rsid w:val="008D493B"/>
    <w:rsid w:val="0093689B"/>
    <w:rsid w:val="009568E0"/>
    <w:rsid w:val="0099494B"/>
    <w:rsid w:val="009C080D"/>
    <w:rsid w:val="00A0607A"/>
    <w:rsid w:val="00A06200"/>
    <w:rsid w:val="00A356E0"/>
    <w:rsid w:val="00A60492"/>
    <w:rsid w:val="00A67FC2"/>
    <w:rsid w:val="00B547B0"/>
    <w:rsid w:val="00B724CF"/>
    <w:rsid w:val="00B77BE9"/>
    <w:rsid w:val="00BC18A1"/>
    <w:rsid w:val="00BC2699"/>
    <w:rsid w:val="00BC2B54"/>
    <w:rsid w:val="00C71BBE"/>
    <w:rsid w:val="00C9622F"/>
    <w:rsid w:val="00CB1782"/>
    <w:rsid w:val="00CD2049"/>
    <w:rsid w:val="00D26395"/>
    <w:rsid w:val="00D35344"/>
    <w:rsid w:val="00D7287C"/>
    <w:rsid w:val="00DB3E5D"/>
    <w:rsid w:val="00DB6B4B"/>
    <w:rsid w:val="00DB76B5"/>
    <w:rsid w:val="00E90B38"/>
    <w:rsid w:val="00EA0CEE"/>
    <w:rsid w:val="00EA141E"/>
    <w:rsid w:val="00F356CC"/>
    <w:rsid w:val="00FA3A19"/>
    <w:rsid w:val="00FE0E56"/>
    <w:rsid w:val="00FE4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85AC"/>
  <w15:chartTrackingRefBased/>
  <w15:docId w15:val="{9E9CF0E2-9107-4E08-8D65-13345E18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7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27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220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220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8C9"/>
    <w:pPr>
      <w:ind w:left="720"/>
      <w:contextualSpacing/>
    </w:pPr>
  </w:style>
  <w:style w:type="paragraph" w:styleId="NormalWeb">
    <w:name w:val="Normal (Web)"/>
    <w:basedOn w:val="Normal"/>
    <w:uiPriority w:val="99"/>
    <w:semiHidden/>
    <w:unhideWhenUsed/>
    <w:rsid w:val="00B547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77E6C"/>
    <w:rPr>
      <w:rFonts w:ascii="Courier New" w:eastAsia="Times New Roman" w:hAnsi="Courier New" w:cs="Courier New"/>
      <w:sz w:val="20"/>
      <w:szCs w:val="20"/>
    </w:rPr>
  </w:style>
  <w:style w:type="character" w:styleId="Strong">
    <w:name w:val="Strong"/>
    <w:basedOn w:val="DefaultParagraphFont"/>
    <w:uiPriority w:val="22"/>
    <w:qFormat/>
    <w:rsid w:val="00514DFA"/>
    <w:rPr>
      <w:b/>
      <w:bCs/>
    </w:rPr>
  </w:style>
  <w:style w:type="character" w:customStyle="1" w:styleId="overflow-hidden">
    <w:name w:val="overflow-hidden"/>
    <w:basedOn w:val="DefaultParagraphFont"/>
    <w:rsid w:val="00672EA2"/>
  </w:style>
  <w:style w:type="character" w:customStyle="1" w:styleId="Heading3Char">
    <w:name w:val="Heading 3 Char"/>
    <w:basedOn w:val="DefaultParagraphFont"/>
    <w:link w:val="Heading3"/>
    <w:uiPriority w:val="9"/>
    <w:rsid w:val="008220C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220C3"/>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5C27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C2771"/>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5C2771"/>
    <w:pPr>
      <w:numPr>
        <w:numId w:val="22"/>
      </w:numPr>
      <w:spacing w:after="200" w:line="276" w:lineRule="auto"/>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5476">
      <w:bodyDiv w:val="1"/>
      <w:marLeft w:val="0"/>
      <w:marRight w:val="0"/>
      <w:marTop w:val="0"/>
      <w:marBottom w:val="0"/>
      <w:divBdr>
        <w:top w:val="none" w:sz="0" w:space="0" w:color="auto"/>
        <w:left w:val="none" w:sz="0" w:space="0" w:color="auto"/>
        <w:bottom w:val="none" w:sz="0" w:space="0" w:color="auto"/>
        <w:right w:val="none" w:sz="0" w:space="0" w:color="auto"/>
      </w:divBdr>
    </w:div>
    <w:div w:id="136801536">
      <w:bodyDiv w:val="1"/>
      <w:marLeft w:val="0"/>
      <w:marRight w:val="0"/>
      <w:marTop w:val="0"/>
      <w:marBottom w:val="0"/>
      <w:divBdr>
        <w:top w:val="none" w:sz="0" w:space="0" w:color="auto"/>
        <w:left w:val="none" w:sz="0" w:space="0" w:color="auto"/>
        <w:bottom w:val="none" w:sz="0" w:space="0" w:color="auto"/>
        <w:right w:val="none" w:sz="0" w:space="0" w:color="auto"/>
      </w:divBdr>
    </w:div>
    <w:div w:id="458643100">
      <w:bodyDiv w:val="1"/>
      <w:marLeft w:val="0"/>
      <w:marRight w:val="0"/>
      <w:marTop w:val="0"/>
      <w:marBottom w:val="0"/>
      <w:divBdr>
        <w:top w:val="none" w:sz="0" w:space="0" w:color="auto"/>
        <w:left w:val="none" w:sz="0" w:space="0" w:color="auto"/>
        <w:bottom w:val="none" w:sz="0" w:space="0" w:color="auto"/>
        <w:right w:val="none" w:sz="0" w:space="0" w:color="auto"/>
      </w:divBdr>
    </w:div>
    <w:div w:id="459541497">
      <w:bodyDiv w:val="1"/>
      <w:marLeft w:val="0"/>
      <w:marRight w:val="0"/>
      <w:marTop w:val="0"/>
      <w:marBottom w:val="0"/>
      <w:divBdr>
        <w:top w:val="none" w:sz="0" w:space="0" w:color="auto"/>
        <w:left w:val="none" w:sz="0" w:space="0" w:color="auto"/>
        <w:bottom w:val="none" w:sz="0" w:space="0" w:color="auto"/>
        <w:right w:val="none" w:sz="0" w:space="0" w:color="auto"/>
      </w:divBdr>
    </w:div>
    <w:div w:id="515312096">
      <w:bodyDiv w:val="1"/>
      <w:marLeft w:val="0"/>
      <w:marRight w:val="0"/>
      <w:marTop w:val="0"/>
      <w:marBottom w:val="0"/>
      <w:divBdr>
        <w:top w:val="none" w:sz="0" w:space="0" w:color="auto"/>
        <w:left w:val="none" w:sz="0" w:space="0" w:color="auto"/>
        <w:bottom w:val="none" w:sz="0" w:space="0" w:color="auto"/>
        <w:right w:val="none" w:sz="0" w:space="0" w:color="auto"/>
      </w:divBdr>
    </w:div>
    <w:div w:id="628901752">
      <w:bodyDiv w:val="1"/>
      <w:marLeft w:val="0"/>
      <w:marRight w:val="0"/>
      <w:marTop w:val="0"/>
      <w:marBottom w:val="0"/>
      <w:divBdr>
        <w:top w:val="none" w:sz="0" w:space="0" w:color="auto"/>
        <w:left w:val="none" w:sz="0" w:space="0" w:color="auto"/>
        <w:bottom w:val="none" w:sz="0" w:space="0" w:color="auto"/>
        <w:right w:val="none" w:sz="0" w:space="0" w:color="auto"/>
      </w:divBdr>
    </w:div>
    <w:div w:id="968248445">
      <w:bodyDiv w:val="1"/>
      <w:marLeft w:val="0"/>
      <w:marRight w:val="0"/>
      <w:marTop w:val="0"/>
      <w:marBottom w:val="0"/>
      <w:divBdr>
        <w:top w:val="none" w:sz="0" w:space="0" w:color="auto"/>
        <w:left w:val="none" w:sz="0" w:space="0" w:color="auto"/>
        <w:bottom w:val="none" w:sz="0" w:space="0" w:color="auto"/>
        <w:right w:val="none" w:sz="0" w:space="0" w:color="auto"/>
      </w:divBdr>
    </w:div>
    <w:div w:id="1006051420">
      <w:bodyDiv w:val="1"/>
      <w:marLeft w:val="0"/>
      <w:marRight w:val="0"/>
      <w:marTop w:val="0"/>
      <w:marBottom w:val="0"/>
      <w:divBdr>
        <w:top w:val="none" w:sz="0" w:space="0" w:color="auto"/>
        <w:left w:val="none" w:sz="0" w:space="0" w:color="auto"/>
        <w:bottom w:val="none" w:sz="0" w:space="0" w:color="auto"/>
        <w:right w:val="none" w:sz="0" w:space="0" w:color="auto"/>
      </w:divBdr>
    </w:div>
    <w:div w:id="1035815593">
      <w:bodyDiv w:val="1"/>
      <w:marLeft w:val="0"/>
      <w:marRight w:val="0"/>
      <w:marTop w:val="0"/>
      <w:marBottom w:val="0"/>
      <w:divBdr>
        <w:top w:val="none" w:sz="0" w:space="0" w:color="auto"/>
        <w:left w:val="none" w:sz="0" w:space="0" w:color="auto"/>
        <w:bottom w:val="none" w:sz="0" w:space="0" w:color="auto"/>
        <w:right w:val="none" w:sz="0" w:space="0" w:color="auto"/>
      </w:divBdr>
    </w:div>
    <w:div w:id="1106924371">
      <w:bodyDiv w:val="1"/>
      <w:marLeft w:val="0"/>
      <w:marRight w:val="0"/>
      <w:marTop w:val="0"/>
      <w:marBottom w:val="0"/>
      <w:divBdr>
        <w:top w:val="none" w:sz="0" w:space="0" w:color="auto"/>
        <w:left w:val="none" w:sz="0" w:space="0" w:color="auto"/>
        <w:bottom w:val="none" w:sz="0" w:space="0" w:color="auto"/>
        <w:right w:val="none" w:sz="0" w:space="0" w:color="auto"/>
      </w:divBdr>
    </w:div>
    <w:div w:id="1177424082">
      <w:bodyDiv w:val="1"/>
      <w:marLeft w:val="0"/>
      <w:marRight w:val="0"/>
      <w:marTop w:val="0"/>
      <w:marBottom w:val="0"/>
      <w:divBdr>
        <w:top w:val="none" w:sz="0" w:space="0" w:color="auto"/>
        <w:left w:val="none" w:sz="0" w:space="0" w:color="auto"/>
        <w:bottom w:val="none" w:sz="0" w:space="0" w:color="auto"/>
        <w:right w:val="none" w:sz="0" w:space="0" w:color="auto"/>
      </w:divBdr>
      <w:divsChild>
        <w:div w:id="243104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665242">
      <w:bodyDiv w:val="1"/>
      <w:marLeft w:val="0"/>
      <w:marRight w:val="0"/>
      <w:marTop w:val="0"/>
      <w:marBottom w:val="0"/>
      <w:divBdr>
        <w:top w:val="none" w:sz="0" w:space="0" w:color="auto"/>
        <w:left w:val="none" w:sz="0" w:space="0" w:color="auto"/>
        <w:bottom w:val="none" w:sz="0" w:space="0" w:color="auto"/>
        <w:right w:val="none" w:sz="0" w:space="0" w:color="auto"/>
      </w:divBdr>
    </w:div>
    <w:div w:id="1257323245">
      <w:bodyDiv w:val="1"/>
      <w:marLeft w:val="0"/>
      <w:marRight w:val="0"/>
      <w:marTop w:val="0"/>
      <w:marBottom w:val="0"/>
      <w:divBdr>
        <w:top w:val="none" w:sz="0" w:space="0" w:color="auto"/>
        <w:left w:val="none" w:sz="0" w:space="0" w:color="auto"/>
        <w:bottom w:val="none" w:sz="0" w:space="0" w:color="auto"/>
        <w:right w:val="none" w:sz="0" w:space="0" w:color="auto"/>
      </w:divBdr>
    </w:div>
    <w:div w:id="1438868819">
      <w:bodyDiv w:val="1"/>
      <w:marLeft w:val="0"/>
      <w:marRight w:val="0"/>
      <w:marTop w:val="0"/>
      <w:marBottom w:val="0"/>
      <w:divBdr>
        <w:top w:val="none" w:sz="0" w:space="0" w:color="auto"/>
        <w:left w:val="none" w:sz="0" w:space="0" w:color="auto"/>
        <w:bottom w:val="none" w:sz="0" w:space="0" w:color="auto"/>
        <w:right w:val="none" w:sz="0" w:space="0" w:color="auto"/>
      </w:divBdr>
    </w:div>
    <w:div w:id="1664163371">
      <w:bodyDiv w:val="1"/>
      <w:marLeft w:val="0"/>
      <w:marRight w:val="0"/>
      <w:marTop w:val="0"/>
      <w:marBottom w:val="0"/>
      <w:divBdr>
        <w:top w:val="none" w:sz="0" w:space="0" w:color="auto"/>
        <w:left w:val="none" w:sz="0" w:space="0" w:color="auto"/>
        <w:bottom w:val="none" w:sz="0" w:space="0" w:color="auto"/>
        <w:right w:val="none" w:sz="0" w:space="0" w:color="auto"/>
      </w:divBdr>
      <w:divsChild>
        <w:div w:id="1845700790">
          <w:marLeft w:val="0"/>
          <w:marRight w:val="0"/>
          <w:marTop w:val="0"/>
          <w:marBottom w:val="0"/>
          <w:divBdr>
            <w:top w:val="none" w:sz="0" w:space="0" w:color="auto"/>
            <w:left w:val="none" w:sz="0" w:space="0" w:color="auto"/>
            <w:bottom w:val="none" w:sz="0" w:space="0" w:color="auto"/>
            <w:right w:val="none" w:sz="0" w:space="0" w:color="auto"/>
          </w:divBdr>
          <w:divsChild>
            <w:div w:id="342055218">
              <w:marLeft w:val="0"/>
              <w:marRight w:val="0"/>
              <w:marTop w:val="0"/>
              <w:marBottom w:val="0"/>
              <w:divBdr>
                <w:top w:val="none" w:sz="0" w:space="0" w:color="auto"/>
                <w:left w:val="none" w:sz="0" w:space="0" w:color="auto"/>
                <w:bottom w:val="none" w:sz="0" w:space="0" w:color="auto"/>
                <w:right w:val="none" w:sz="0" w:space="0" w:color="auto"/>
              </w:divBdr>
              <w:divsChild>
                <w:div w:id="265622076">
                  <w:marLeft w:val="0"/>
                  <w:marRight w:val="0"/>
                  <w:marTop w:val="0"/>
                  <w:marBottom w:val="0"/>
                  <w:divBdr>
                    <w:top w:val="none" w:sz="0" w:space="0" w:color="auto"/>
                    <w:left w:val="none" w:sz="0" w:space="0" w:color="auto"/>
                    <w:bottom w:val="none" w:sz="0" w:space="0" w:color="auto"/>
                    <w:right w:val="none" w:sz="0" w:space="0" w:color="auto"/>
                  </w:divBdr>
                  <w:divsChild>
                    <w:div w:id="1615136962">
                      <w:marLeft w:val="0"/>
                      <w:marRight w:val="0"/>
                      <w:marTop w:val="0"/>
                      <w:marBottom w:val="0"/>
                      <w:divBdr>
                        <w:top w:val="none" w:sz="0" w:space="0" w:color="auto"/>
                        <w:left w:val="none" w:sz="0" w:space="0" w:color="auto"/>
                        <w:bottom w:val="none" w:sz="0" w:space="0" w:color="auto"/>
                        <w:right w:val="none" w:sz="0" w:space="0" w:color="auto"/>
                      </w:divBdr>
                      <w:divsChild>
                        <w:div w:id="606042044">
                          <w:marLeft w:val="0"/>
                          <w:marRight w:val="0"/>
                          <w:marTop w:val="0"/>
                          <w:marBottom w:val="0"/>
                          <w:divBdr>
                            <w:top w:val="none" w:sz="0" w:space="0" w:color="auto"/>
                            <w:left w:val="none" w:sz="0" w:space="0" w:color="auto"/>
                            <w:bottom w:val="none" w:sz="0" w:space="0" w:color="auto"/>
                            <w:right w:val="none" w:sz="0" w:space="0" w:color="auto"/>
                          </w:divBdr>
                          <w:divsChild>
                            <w:div w:id="360402757">
                              <w:marLeft w:val="0"/>
                              <w:marRight w:val="0"/>
                              <w:marTop w:val="0"/>
                              <w:marBottom w:val="0"/>
                              <w:divBdr>
                                <w:top w:val="none" w:sz="0" w:space="0" w:color="auto"/>
                                <w:left w:val="none" w:sz="0" w:space="0" w:color="auto"/>
                                <w:bottom w:val="none" w:sz="0" w:space="0" w:color="auto"/>
                                <w:right w:val="none" w:sz="0" w:space="0" w:color="auto"/>
                              </w:divBdr>
                              <w:divsChild>
                                <w:div w:id="583756781">
                                  <w:marLeft w:val="0"/>
                                  <w:marRight w:val="0"/>
                                  <w:marTop w:val="0"/>
                                  <w:marBottom w:val="0"/>
                                  <w:divBdr>
                                    <w:top w:val="none" w:sz="0" w:space="0" w:color="auto"/>
                                    <w:left w:val="none" w:sz="0" w:space="0" w:color="auto"/>
                                    <w:bottom w:val="none" w:sz="0" w:space="0" w:color="auto"/>
                                    <w:right w:val="none" w:sz="0" w:space="0" w:color="auto"/>
                                  </w:divBdr>
                                  <w:divsChild>
                                    <w:div w:id="13562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1712">
                          <w:marLeft w:val="0"/>
                          <w:marRight w:val="0"/>
                          <w:marTop w:val="0"/>
                          <w:marBottom w:val="0"/>
                          <w:divBdr>
                            <w:top w:val="none" w:sz="0" w:space="0" w:color="auto"/>
                            <w:left w:val="none" w:sz="0" w:space="0" w:color="auto"/>
                            <w:bottom w:val="none" w:sz="0" w:space="0" w:color="auto"/>
                            <w:right w:val="none" w:sz="0" w:space="0" w:color="auto"/>
                          </w:divBdr>
                          <w:divsChild>
                            <w:div w:id="1594312542">
                              <w:marLeft w:val="0"/>
                              <w:marRight w:val="0"/>
                              <w:marTop w:val="0"/>
                              <w:marBottom w:val="0"/>
                              <w:divBdr>
                                <w:top w:val="none" w:sz="0" w:space="0" w:color="auto"/>
                                <w:left w:val="none" w:sz="0" w:space="0" w:color="auto"/>
                                <w:bottom w:val="none" w:sz="0" w:space="0" w:color="auto"/>
                                <w:right w:val="none" w:sz="0" w:space="0" w:color="auto"/>
                              </w:divBdr>
                              <w:divsChild>
                                <w:div w:id="2150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556958">
      <w:bodyDiv w:val="1"/>
      <w:marLeft w:val="0"/>
      <w:marRight w:val="0"/>
      <w:marTop w:val="0"/>
      <w:marBottom w:val="0"/>
      <w:divBdr>
        <w:top w:val="none" w:sz="0" w:space="0" w:color="auto"/>
        <w:left w:val="none" w:sz="0" w:space="0" w:color="auto"/>
        <w:bottom w:val="none" w:sz="0" w:space="0" w:color="auto"/>
        <w:right w:val="none" w:sz="0" w:space="0" w:color="auto"/>
      </w:divBdr>
    </w:div>
    <w:div w:id="2013099938">
      <w:bodyDiv w:val="1"/>
      <w:marLeft w:val="0"/>
      <w:marRight w:val="0"/>
      <w:marTop w:val="0"/>
      <w:marBottom w:val="0"/>
      <w:divBdr>
        <w:top w:val="none" w:sz="0" w:space="0" w:color="auto"/>
        <w:left w:val="none" w:sz="0" w:space="0" w:color="auto"/>
        <w:bottom w:val="none" w:sz="0" w:space="0" w:color="auto"/>
        <w:right w:val="none" w:sz="0" w:space="0" w:color="auto"/>
      </w:divBdr>
    </w:div>
    <w:div w:id="20741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10</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Vakkala</dc:creator>
  <cp:keywords/>
  <dc:description/>
  <cp:lastModifiedBy>Deepak Vakkala</cp:lastModifiedBy>
  <cp:revision>76</cp:revision>
  <dcterms:created xsi:type="dcterms:W3CDTF">2025-04-29T10:11:00Z</dcterms:created>
  <dcterms:modified xsi:type="dcterms:W3CDTF">2025-05-02T04:38:00Z</dcterms:modified>
</cp:coreProperties>
</file>