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A1A1A"/>
          <w:sz w:val="40"/>
          <w:szCs w:val="40"/>
        </w:rPr>
        <w:t xml:space="preserve">The GenMyō Story</w:t>
      </w:r>
    </w:p>
    <w:p>
      <w:pPr>
        <w:spacing w:after="260"/>
      </w:pPr>
      <w:r>
        <w:rPr>
          <w:rFonts w:ascii="Georgia" w:cs="Georgia" w:eastAsia="Georgia" w:hAnsi="Georgia"/>
          <w:i/>
          <w:iCs/>
          <w:color w:val="555555"/>
          <w:sz w:val="22"/>
          <w:szCs w:val="22"/>
        </w:rPr>
        <w:t xml:space="preserve">For Gaurav · the About / Story page</w:t>
      </w:r>
    </w:p>
    <w:p>
      <w:pPr>
        <w:spacing w:after="100" w:before="260"/>
      </w:pPr>
      <w:r>
        <w:rPr>
          <w:rFonts w:ascii="Georgia" w:cs="Georgia" w:eastAsia="Georgia" w:hAnsi="Georgia"/>
          <w:b/>
          <w:bCs/>
          <w:color w:val="9A6A16"/>
          <w:sz w:val="26"/>
          <w:szCs w:val="26"/>
        </w:rPr>
        <w:t xml:space="preserve">The question worth asking</w:t>
      </w:r>
    </w:p>
    <w:p>
      <w:pPr>
        <w:spacing w:after="130"/>
      </w:pPr>
      <w:r>
        <w:rPr>
          <w:rFonts w:ascii="Georgia" w:cs="Georgia" w:eastAsia="Georgia" w:hAnsi="Georgia"/>
          <w:color w:val="1A1A1A"/>
          <w:sz w:val="23"/>
          <w:szCs w:val="23"/>
        </w:rPr>
        <w:t xml:space="preserve">What if the answers you have been searching for, in all the noise, were never out there to begin with?</w:t>
      </w:r>
    </w:p>
    <w:p>
      <w:pPr>
        <w:spacing w:after="130"/>
      </w:pPr>
      <w:r>
        <w:rPr>
          <w:rFonts w:ascii="Georgia" w:cs="Georgia" w:eastAsia="Georgia" w:hAnsi="Georgia"/>
          <w:color w:val="1A1A1A"/>
          <w:sz w:val="23"/>
          <w:szCs w:val="23"/>
        </w:rPr>
        <w:t xml:space="preserve">Sooner or later, life asks something hard of all of us. And we are left holding the same quiet questions. Who am I. What do I really want. Why do I feel this way, when so much is going right. Underneath them all, we are reaching for the same thing: answers, and a steady kind of happiness that holds when life does not.</w:t>
      </w:r>
    </w:p>
    <w:p>
      <w:pPr>
        <w:spacing w:after="100" w:before="260"/>
      </w:pPr>
      <w:r>
        <w:rPr>
          <w:rFonts w:ascii="Georgia" w:cs="Georgia" w:eastAsia="Georgia" w:hAnsi="Georgia"/>
          <w:b/>
          <w:bCs/>
          <w:color w:val="9A6A16"/>
          <w:sz w:val="26"/>
          <w:szCs w:val="26"/>
        </w:rPr>
        <w:t xml:space="preserve">We keep looking outward</w:t>
      </w:r>
    </w:p>
    <w:p>
      <w:pPr>
        <w:spacing w:after="130"/>
      </w:pPr>
      <w:r>
        <w:rPr>
          <w:rFonts w:ascii="Georgia" w:cs="Georgia" w:eastAsia="Georgia" w:hAnsi="Georgia"/>
          <w:color w:val="1A1A1A"/>
          <w:sz w:val="23"/>
          <w:szCs w:val="23"/>
        </w:rPr>
        <w:t xml:space="preserve">So look at where we search. Apps and quick fixes give a moment's relief and leave us where we started. Feeds promise connection and leave us more scattered.</w:t>
      </w:r>
    </w:p>
    <w:p>
      <w:pPr>
        <w:spacing w:after="130"/>
      </w:pPr>
      <w:r>
        <w:rPr>
          <w:rFonts w:ascii="Georgia" w:cs="Georgia" w:eastAsia="Georgia" w:hAnsi="Georgia"/>
          <w:color w:val="1A1A1A"/>
          <w:sz w:val="23"/>
          <w:szCs w:val="23"/>
        </w:rPr>
        <w:t xml:space="preserve">Slowly, the noise crowds out the very things that once carried us through: the ability to pause, to reflect, to find our own way. The answers were never in the noise. They were always within us.</w:t>
      </w:r>
    </w:p>
    <w:p>
      <w:pPr>
        <w:spacing w:after="100" w:before="260"/>
      </w:pPr>
      <w:r>
        <w:rPr>
          <w:rFonts w:ascii="Georgia" w:cs="Georgia" w:eastAsia="Georgia" w:hAnsi="Georgia"/>
          <w:b/>
          <w:bCs/>
          <w:color w:val="9A6A16"/>
          <w:sz w:val="26"/>
          <w:szCs w:val="26"/>
        </w:rPr>
        <w:t xml:space="preserve">How I came to this</w:t>
      </w:r>
    </w:p>
    <w:p>
      <w:pPr>
        <w:spacing w:after="130"/>
      </w:pPr>
      <w:r>
        <w:rPr>
          <w:rFonts w:ascii="Georgia" w:cs="Georgia" w:eastAsia="Georgia" w:hAnsi="Georgia"/>
          <w:color w:val="1A1A1A"/>
          <w:sz w:val="23"/>
          <w:szCs w:val="23"/>
        </w:rPr>
        <w:t xml:space="preserve">I did not arrive at this from theory. For more than twenty years I worked in risk and resilience, alongside some of the world's largest institutions and regulators, before leaving in 2011 to build something of my own. Across all of it, I kept seeing the same thing beneath the surface. Everyone, the struggling and the successful alike, was carrying something with nowhere to set it down. People who could hold a room together, and had nowhere to be held themselves.</w:t>
      </w:r>
    </w:p>
    <w:p>
      <w:pPr>
        <w:spacing w:after="130"/>
      </w:pPr>
      <w:r>
        <w:rPr>
          <w:rFonts w:ascii="Georgia" w:cs="Georgia" w:eastAsia="Georgia" w:hAnsi="Georgia"/>
          <w:color w:val="1A1A1A"/>
          <w:sz w:val="23"/>
          <w:szCs w:val="23"/>
        </w:rPr>
        <w:t xml:space="preserve">I have lived it too. Building something of your own asks more of you than anyone tells you. The highs that lift you one week and the doubts that find you the next. The 3am questions out on the balcony, wondering if I was on the right track.</w:t>
      </w:r>
    </w:p>
    <w:p>
      <w:pPr>
        <w:spacing w:after="130"/>
      </w:pPr>
      <w:r>
        <w:rPr>
          <w:rFonts w:ascii="Georgia" w:cs="Georgia" w:eastAsia="Georgia" w:hAnsi="Georgia"/>
          <w:color w:val="1A1A1A"/>
          <w:sz w:val="23"/>
          <w:szCs w:val="23"/>
        </w:rPr>
        <w:t xml:space="preserve">At one point, a change of senior management at a key client saw bid after bid fall away, work we had counted on, gone. It forced me to think hard. Rather than wait for the tide to turn, I went back to the ecosystem I had spent years building, and used those relationships to find opportunities elsewhere, and steady the ground beneath us.</w:t>
      </w:r>
    </w:p>
    <w:p>
      <w:pPr>
        <w:spacing w:after="130"/>
      </w:pPr>
      <w:r>
        <w:rPr>
          <w:rFonts w:ascii="Georgia" w:cs="Georgia" w:eastAsia="Georgia" w:hAnsi="Georgia"/>
          <w:color w:val="1A1A1A"/>
          <w:sz w:val="23"/>
          <w:szCs w:val="23"/>
        </w:rPr>
        <w:t xml:space="preserve">Somewhere in that stretch, something settled in me. The uncertainty would always be there, and so would the challenges. But the solutions, and the happiness, were mine to seize, from within.</w:t>
      </w:r>
    </w:p>
    <w:p>
      <w:pPr>
        <w:spacing w:after="100" w:before="260"/>
      </w:pPr>
      <w:r>
        <w:rPr>
          <w:rFonts w:ascii="Georgia" w:cs="Georgia" w:eastAsia="Georgia" w:hAnsi="Georgia"/>
          <w:b/>
          <w:bCs/>
          <w:color w:val="9A6A16"/>
          <w:sz w:val="26"/>
          <w:szCs w:val="26"/>
        </w:rPr>
        <w:t xml:space="preserve">Why I built GenMyō</w:t>
      </w:r>
    </w:p>
    <w:p>
      <w:pPr>
        <w:spacing w:after="130"/>
      </w:pPr>
      <w:r>
        <w:rPr>
          <w:rFonts w:ascii="Georgia" w:cs="Georgia" w:eastAsia="Georgia" w:hAnsi="Georgia"/>
          <w:color w:val="1A1A1A"/>
          <w:sz w:val="23"/>
          <w:szCs w:val="23"/>
        </w:rPr>
        <w:t xml:space="preserve">That truth did not stay mine for long. Once I had felt it, I started seeing it everywhere. In the founder holding it together for everyone but themselves. In the friend who seemed fine. In people across every generation, each carrying their own weight, each with the same strength inside them, and nowhere to turn to find it.</w:t>
      </w:r>
    </w:p>
    <w:p>
      <w:pPr>
        <w:spacing w:after="130"/>
      </w:pPr>
      <w:r>
        <w:rPr>
          <w:rFonts w:ascii="Georgia" w:cs="Georgia" w:eastAsia="Georgia" w:hAnsi="Georgia"/>
          <w:color w:val="1A1A1A"/>
          <w:sz w:val="23"/>
          <w:szCs w:val="23"/>
        </w:rPr>
        <w:t xml:space="preserve">We have built a world with a tool for almost everything, and left the inner life to fend for itself. That was the gap I could not unsee.</w:t>
      </w:r>
    </w:p>
    <w:p>
      <w:pPr>
        <w:spacing w:after="130"/>
      </w:pPr>
      <w:r>
        <w:rPr>
          <w:rFonts w:ascii="Georgia" w:cs="Georgia" w:eastAsia="Georgia" w:hAnsi="Georgia"/>
          <w:color w:val="1A1A1A"/>
          <w:sz w:val="23"/>
          <w:szCs w:val="23"/>
        </w:rPr>
        <w:t xml:space="preserve">So I set out to build what I had needed myself. A private space to come back to whenever life asks something hard of us. A guide that does not hand you answers, but helps you find your own.</w:t>
      </w:r>
    </w:p>
    <w:p>
      <w:pPr>
        <w:spacing w:after="130"/>
      </w:pPr>
      <w:r>
        <w:rPr>
          <w:rFonts w:ascii="Georgia" w:cs="Georgia" w:eastAsia="Georgia" w:hAnsi="Georgia"/>
          <w:color w:val="1A1A1A"/>
          <w:sz w:val="23"/>
          <w:szCs w:val="23"/>
        </w:rPr>
        <w:t xml:space="preserve">Simple mindfulness practices that, done often, quietly build your strength over time. And real people when you want them, mentors and guides who have walked their own hard roads, because sometimes you do not need an answer, you need someone who understands.</w:t>
      </w:r>
    </w:p>
    <w:p>
      <w:pPr>
        <w:spacing w:after="130"/>
      </w:pPr>
      <w:r>
        <w:rPr>
          <w:rFonts w:ascii="Georgia" w:cs="Georgia" w:eastAsia="Georgia" w:hAnsi="Georgia"/>
          <w:color w:val="1A1A1A"/>
          <w:sz w:val="23"/>
          <w:szCs w:val="23"/>
        </w:rPr>
        <w:t xml:space="preserve">GenMyō is not here to replace what already grounds you, your faith, your values, or the people you love. It is here to sit alongside them, and to help you reach the strength that was always yours.</w:t>
      </w:r>
    </w:p>
    <w:p>
      <w:pPr>
        <w:spacing w:after="100" w:before="260"/>
      </w:pPr>
      <w:r>
        <w:rPr>
          <w:rFonts w:ascii="Georgia" w:cs="Georgia" w:eastAsia="Georgia" w:hAnsi="Georgia"/>
          <w:b/>
          <w:bCs/>
          <w:color w:val="9A6A16"/>
          <w:sz w:val="26"/>
          <w:szCs w:val="26"/>
        </w:rPr>
        <w:t xml:space="preserve">Built on real science</w:t>
      </w:r>
    </w:p>
    <w:p>
      <w:pPr>
        <w:spacing w:after="130"/>
      </w:pPr>
      <w:r>
        <w:rPr>
          <w:rFonts w:ascii="Georgia" w:cs="Georgia" w:eastAsia="Georgia" w:hAnsi="Georgia"/>
          <w:color w:val="1A1A1A"/>
          <w:sz w:val="23"/>
          <w:szCs w:val="23"/>
        </w:rPr>
        <w:t xml:space="preserve">None of this is wishful thinking. Beneath the simple conversation sits a framework we have spent years building, grounded in behavioural science and neuroscience. You never see the machinery. You are only meant to feel understood, because the brain is not fixed. It reshapes itself, at any age, through small things done often.</w:t>
      </w:r>
    </w:p>
    <w:p>
      <w:pPr>
        <w:spacing w:after="130"/>
      </w:pPr>
      <w:r>
        <w:rPr>
          <w:rFonts w:ascii="Georgia" w:cs="Georgia" w:eastAsia="Georgia" w:hAnsi="Georgia"/>
          <w:color w:val="1A1A1A"/>
          <w:sz w:val="23"/>
          <w:szCs w:val="23"/>
        </w:rPr>
        <w:t xml:space="preserve">What it builds in you has a name. Inner Wellness Intelligence™. Like IQ for the mind or EQ for emotions, it is the lifelong capacity to understand your inner world, steady it when life shakes it, and keep lifting it, so you can thrive in your outer one. Gen, for generations. Myō, for bringing light. Generations, renewing together.</w:t>
      </w:r>
    </w:p>
    <w:p>
      <w:pPr>
        <w:spacing w:after="100" w:before="260"/>
      </w:pPr>
      <w:r>
        <w:rPr>
          <w:rFonts w:ascii="Georgia" w:cs="Georgia" w:eastAsia="Georgia" w:hAnsi="Georgia"/>
          <w:b/>
          <w:bCs/>
          <w:color w:val="9A6A16"/>
          <w:sz w:val="26"/>
          <w:szCs w:val="26"/>
        </w:rPr>
        <w:t xml:space="preserve">Not a transaction. A journey.</w:t>
      </w:r>
    </w:p>
    <w:p>
      <w:pPr>
        <w:spacing w:after="130"/>
      </w:pPr>
      <w:r>
        <w:rPr>
          <w:rFonts w:ascii="Georgia" w:cs="Georgia" w:eastAsia="Georgia" w:hAnsi="Georgia"/>
          <w:color w:val="1A1A1A"/>
          <w:sz w:val="23"/>
          <w:szCs w:val="23"/>
        </w:rPr>
        <w:t xml:space="preserve">This is not something you buy once and finish with. GenMyō grows as you grow. It helps you find your feet, then know yourself, then live by your own choices. And in time, when you are steady, it helps you do the most meaningful thing a person can. Turn back, and lift others. Because the surest path to a stronger family, team and society is a well person.</w:t>
      </w:r>
    </w:p>
    <w:p>
      <w:pPr>
        <w:spacing w:after="100" w:before="260"/>
      </w:pPr>
      <w:r>
        <w:rPr>
          <w:rFonts w:ascii="Georgia" w:cs="Georgia" w:eastAsia="Georgia" w:hAnsi="Georgia"/>
          <w:b/>
          <w:bCs/>
          <w:color w:val="9A6A16"/>
          <w:sz w:val="26"/>
          <w:szCs w:val="26"/>
        </w:rPr>
        <w:t xml:space="preserve">The people behind it</w:t>
      </w:r>
    </w:p>
    <w:p>
      <w:pPr>
        <w:spacing w:after="130"/>
      </w:pPr>
      <w:r>
        <w:rPr>
          <w:rFonts w:ascii="Georgia" w:cs="Georgia" w:eastAsia="Georgia" w:hAnsi="Georgia"/>
          <w:color w:val="1A1A1A"/>
          <w:sz w:val="23"/>
          <w:szCs w:val="23"/>
        </w:rPr>
        <w:t xml:space="preserve">I am not building this alone. My son, Sid, has poured himself into it beside me, a father and son from two generations, and around us stands a small team who have each lived the very thing we are building to help with.</w:t>
      </w:r>
    </w:p>
    <w:p>
      <w:pPr>
        <w:spacing w:after="100" w:before="260"/>
      </w:pPr>
      <w:r>
        <w:rPr>
          <w:rFonts w:ascii="Georgia" w:cs="Georgia" w:eastAsia="Georgia" w:hAnsi="Georgia"/>
          <w:b/>
          <w:bCs/>
          <w:color w:val="9A6A16"/>
          <w:sz w:val="26"/>
          <w:szCs w:val="26"/>
        </w:rPr>
        <w:t xml:space="preserve">An invitation</w:t>
      </w:r>
    </w:p>
    <w:p>
      <w:pPr>
        <w:spacing w:after="130"/>
      </w:pPr>
      <w:r>
        <w:rPr>
          <w:rFonts w:ascii="Georgia" w:cs="Georgia" w:eastAsia="Georgia" w:hAnsi="Georgia"/>
          <w:color w:val="1A1A1A"/>
          <w:sz w:val="23"/>
          <w:szCs w:val="23"/>
        </w:rPr>
        <w:t xml:space="preserve">So let me leave you with an invitation, not an explanation. Come and see for yourself. Ask it the question you have been carrying.</w:t>
      </w:r>
    </w:p>
    <w:p>
      <w:pPr>
        <w:spacing w:after="130"/>
      </w:pPr>
      <w:r>
        <w:rPr>
          <w:rFonts w:ascii="Georgia" w:cs="Georgia" w:eastAsia="Georgia" w:hAnsi="Georgia"/>
          <w:color w:val="1A1A1A"/>
          <w:sz w:val="23"/>
          <w:szCs w:val="23"/>
        </w:rPr>
        <w:t xml:space="preserve">The answers you are looking for were always within you. There has never been a better moment to begin.</w:t>
      </w:r>
    </w:p>
    <w:p>
      <w:pPr>
        <w:spacing w:before="260"/>
      </w:pPr>
      <w:r>
        <w:rPr>
          <w:rFonts w:ascii="Georgia" w:cs="Georgia" w:eastAsia="Georgia" w:hAnsi="Georgia"/>
          <w:b/>
          <w:bCs/>
          <w:color w:val="1A1A1A"/>
          <w:sz w:val="23"/>
          <w:szCs w:val="23"/>
        </w:rPr>
        <w:t xml:space="preserve">Rajit Punshi</w:t>
      </w:r>
      <w:r>
        <w:rPr>
          <w:rFonts w:ascii="Georgia" w:cs="Georgia" w:eastAsia="Georgia" w:hAnsi="Georgia"/>
          <w:color w:val="555555"/>
          <w:sz w:val="23"/>
          <w:szCs w:val="23"/>
        </w:rPr>
        <w:t xml:space="preserve">  ·  Founder and CEO, GenMyō</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2026-08-17T13:31:40.732Z</dcterms:created>
  <dcterms:modified xsi:type="dcterms:W3CDTF">2026-08-17T13:31:40.732Z</dcterms:modified>
</cp:coreProperties>
</file>

<file path=docProps/custom.xml><?xml version="1.0" encoding="utf-8"?>
<Properties xmlns="http://schemas.openxmlformats.org/officeDocument/2006/custom-properties" xmlns:vt="http://schemas.openxmlformats.org/officeDocument/2006/docPropsVTypes"/>
</file>