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3"/>
        <w:gridCol w:w="5186"/>
      </w:tblGrid>
      <w:tr w:rsidR="00E550B7" w14:paraId="3568D74E" w14:textId="77777777">
        <w:trPr>
          <w:trHeight w:val="396"/>
        </w:trPr>
        <w:tc>
          <w:tcPr>
            <w:tcW w:w="10119" w:type="dxa"/>
            <w:gridSpan w:val="2"/>
          </w:tcPr>
          <w:p w14:paraId="4E873E2B" w14:textId="77777777" w:rsidR="00E550B7" w:rsidRDefault="00000000">
            <w:pPr>
              <w:pStyle w:val="TableParagraph"/>
              <w:spacing w:line="305" w:lineRule="exact"/>
              <w:ind w:left="848"/>
              <w:rPr>
                <w:b/>
                <w:sz w:val="28"/>
              </w:rPr>
            </w:pPr>
            <w:r>
              <w:rPr>
                <w:b/>
                <w:sz w:val="28"/>
              </w:rPr>
              <w:t>LOURDES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MATHA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SCIENCE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TECHNOLOGY</w:t>
            </w:r>
          </w:p>
        </w:tc>
      </w:tr>
      <w:tr w:rsidR="00E550B7" w14:paraId="65EF68D0" w14:textId="77777777">
        <w:trPr>
          <w:trHeight w:val="1240"/>
        </w:trPr>
        <w:tc>
          <w:tcPr>
            <w:tcW w:w="10119" w:type="dxa"/>
            <w:gridSpan w:val="2"/>
          </w:tcPr>
          <w:p w14:paraId="1218A374" w14:textId="77777777" w:rsidR="00E550B7" w:rsidRDefault="00000000">
            <w:pPr>
              <w:pStyle w:val="TableParagraph"/>
              <w:spacing w:before="69"/>
              <w:ind w:left="1818" w:right="17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KUTTICHAL,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THIRUVANANTHAPURAM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695574</w:t>
            </w:r>
          </w:p>
          <w:p w14:paraId="564363FE" w14:textId="77777777" w:rsidR="00E550B7" w:rsidRDefault="00E550B7">
            <w:pPr>
              <w:pStyle w:val="TableParagraph"/>
              <w:spacing w:before="10"/>
              <w:rPr>
                <w:sz w:val="34"/>
              </w:rPr>
            </w:pPr>
          </w:p>
          <w:p w14:paraId="725FF2B8" w14:textId="77777777" w:rsidR="00E550B7" w:rsidRDefault="00000000">
            <w:pPr>
              <w:pStyle w:val="TableParagraph"/>
              <w:ind w:left="1816" w:right="1727"/>
              <w:jc w:val="center"/>
              <w:rPr>
                <w:b/>
              </w:rPr>
            </w:pPr>
            <w:r>
              <w:rPr>
                <w:b/>
              </w:rPr>
              <w:t>(Affiliated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APJ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Abdul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Kalam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Technological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University,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Kerala)</w:t>
            </w:r>
          </w:p>
        </w:tc>
      </w:tr>
      <w:tr w:rsidR="00E550B7" w14:paraId="67E2C8AF" w14:textId="77777777">
        <w:trPr>
          <w:trHeight w:val="2948"/>
        </w:trPr>
        <w:tc>
          <w:tcPr>
            <w:tcW w:w="10119" w:type="dxa"/>
            <w:gridSpan w:val="2"/>
          </w:tcPr>
          <w:p w14:paraId="2C94EA07" w14:textId="77777777" w:rsidR="00E550B7" w:rsidRDefault="00000000">
            <w:pPr>
              <w:pStyle w:val="TableParagraph"/>
              <w:spacing w:before="173"/>
              <w:ind w:left="1813" w:right="17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APPLICATIONS</w:t>
            </w:r>
          </w:p>
        </w:tc>
      </w:tr>
      <w:tr w:rsidR="00E550B7" w14:paraId="50E9AD15" w14:textId="77777777">
        <w:trPr>
          <w:trHeight w:val="3251"/>
        </w:trPr>
        <w:tc>
          <w:tcPr>
            <w:tcW w:w="10119" w:type="dxa"/>
            <w:gridSpan w:val="2"/>
          </w:tcPr>
          <w:p w14:paraId="0239DFFB" w14:textId="77777777" w:rsidR="00E550B7" w:rsidRDefault="00E550B7">
            <w:pPr>
              <w:pStyle w:val="TableParagraph"/>
              <w:rPr>
                <w:sz w:val="44"/>
              </w:rPr>
            </w:pPr>
          </w:p>
          <w:p w14:paraId="01526413" w14:textId="77777777" w:rsidR="00E550B7" w:rsidRDefault="00E550B7">
            <w:pPr>
              <w:pStyle w:val="TableParagraph"/>
              <w:rPr>
                <w:sz w:val="44"/>
              </w:rPr>
            </w:pPr>
          </w:p>
          <w:p w14:paraId="50D5CFBF" w14:textId="77777777" w:rsidR="00E550B7" w:rsidRDefault="00E550B7">
            <w:pPr>
              <w:pStyle w:val="TableParagraph"/>
              <w:rPr>
                <w:sz w:val="44"/>
              </w:rPr>
            </w:pPr>
          </w:p>
          <w:p w14:paraId="358FAE9E" w14:textId="77777777" w:rsidR="00E550B7" w:rsidRDefault="00E550B7">
            <w:pPr>
              <w:pStyle w:val="TableParagraph"/>
              <w:rPr>
                <w:sz w:val="44"/>
              </w:rPr>
            </w:pPr>
          </w:p>
          <w:p w14:paraId="642AC122" w14:textId="77777777" w:rsidR="00E550B7" w:rsidRDefault="00E550B7">
            <w:pPr>
              <w:pStyle w:val="TableParagraph"/>
              <w:rPr>
                <w:sz w:val="35"/>
              </w:rPr>
            </w:pPr>
          </w:p>
          <w:p w14:paraId="5740181B" w14:textId="77777777" w:rsidR="00E550B7" w:rsidRDefault="00000000">
            <w:pPr>
              <w:pStyle w:val="TableParagraph"/>
              <w:ind w:left="1818" w:right="1724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CERTIFICATE</w:t>
            </w:r>
          </w:p>
        </w:tc>
      </w:tr>
      <w:tr w:rsidR="00E550B7" w14:paraId="4D21899D" w14:textId="77777777">
        <w:trPr>
          <w:trHeight w:val="3331"/>
        </w:trPr>
        <w:tc>
          <w:tcPr>
            <w:tcW w:w="10119" w:type="dxa"/>
            <w:gridSpan w:val="2"/>
          </w:tcPr>
          <w:p w14:paraId="2FA1E056" w14:textId="77777777" w:rsidR="00E550B7" w:rsidRDefault="00E550B7">
            <w:pPr>
              <w:pStyle w:val="TableParagraph"/>
              <w:spacing w:before="10"/>
              <w:rPr>
                <w:sz w:val="29"/>
              </w:rPr>
            </w:pPr>
          </w:p>
          <w:p w14:paraId="702817AF" w14:textId="50AFDFA9" w:rsidR="00E550B7" w:rsidRDefault="00000000">
            <w:pPr>
              <w:pStyle w:val="TableParagraph"/>
              <w:spacing w:line="360" w:lineRule="auto"/>
              <w:ind w:left="109" w:right="12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certify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entitled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“</w:t>
            </w:r>
            <w:r w:rsidR="000733F1" w:rsidRPr="000733F1">
              <w:rPr>
                <w:b/>
                <w:sz w:val="24"/>
              </w:rPr>
              <w:t>STYLEGEN: IMAGE STYLE TRANSFER USING VGG-19</w:t>
            </w:r>
            <w:r>
              <w:rPr>
                <w:b/>
                <w:sz w:val="24"/>
              </w:rPr>
              <w:t>”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is a Bona fide record of the work done by </w:t>
            </w:r>
            <w:r>
              <w:rPr>
                <w:b/>
                <w:sz w:val="24"/>
              </w:rPr>
              <w:t>Mr. DEEPAK V</w:t>
            </w:r>
            <w:r>
              <w:rPr>
                <w:sz w:val="24"/>
              </w:rPr>
              <w:t xml:space="preserve">, Reg No </w:t>
            </w:r>
            <w:r>
              <w:rPr>
                <w:b/>
                <w:sz w:val="24"/>
              </w:rPr>
              <w:t>LMC21MCA</w:t>
            </w:r>
            <w:r w:rsidR="000733F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2017</w:t>
            </w:r>
            <w:r>
              <w:rPr>
                <w:sz w:val="24"/>
              </w:rPr>
              <w:t>, student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 of Computer Applications, Lourdes Matha College Of Science And Technology, Kuttichal,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Thiruvananthapuram, affiliated to the APJ Abdul Kalam Technological University, Kerala from </w:t>
            </w:r>
            <w:r w:rsidR="000733F1">
              <w:rPr>
                <w:sz w:val="24"/>
              </w:rPr>
              <w:t xml:space="preserve">January </w:t>
            </w:r>
            <w:r>
              <w:rPr>
                <w:sz w:val="24"/>
              </w:rPr>
              <w:t>202</w:t>
            </w:r>
            <w:r w:rsidR="000733F1">
              <w:rPr>
                <w:sz w:val="24"/>
              </w:rPr>
              <w:t>3</w:t>
            </w:r>
            <w:r>
              <w:rPr>
                <w:sz w:val="24"/>
              </w:rPr>
              <w:t xml:space="preserve"> to </w:t>
            </w:r>
            <w:r w:rsidR="000733F1">
              <w:rPr>
                <w:sz w:val="24"/>
              </w:rPr>
              <w:t>May 2023</w:t>
            </w:r>
            <w:r>
              <w:rPr>
                <w:sz w:val="24"/>
              </w:rPr>
              <w:t xml:space="preserve"> in partial fulfillment of the requirements for the award of the Degree of </w:t>
            </w:r>
            <w:r w:rsidR="000733F1">
              <w:rPr>
                <w:sz w:val="24"/>
              </w:rPr>
              <w:t xml:space="preserve">Master of </w:t>
            </w:r>
            <w:r>
              <w:rPr>
                <w:sz w:val="24"/>
              </w:rPr>
              <w:t>Computer 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APJ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Abdul Kalam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 Kerala.</w:t>
            </w:r>
          </w:p>
        </w:tc>
      </w:tr>
      <w:tr w:rsidR="00E550B7" w14:paraId="13278572" w14:textId="77777777">
        <w:trPr>
          <w:trHeight w:val="1716"/>
        </w:trPr>
        <w:tc>
          <w:tcPr>
            <w:tcW w:w="4933" w:type="dxa"/>
            <w:tcBorders>
              <w:bottom w:val="single" w:sz="8" w:space="0" w:color="000000"/>
            </w:tcBorders>
          </w:tcPr>
          <w:p w14:paraId="1AA91B63" w14:textId="77777777" w:rsidR="00E550B7" w:rsidRDefault="00E550B7">
            <w:pPr>
              <w:pStyle w:val="TableParagraph"/>
              <w:rPr>
                <w:sz w:val="26"/>
              </w:rPr>
            </w:pPr>
          </w:p>
          <w:p w14:paraId="648C6627" w14:textId="77777777" w:rsidR="00E550B7" w:rsidRDefault="00E550B7">
            <w:pPr>
              <w:pStyle w:val="TableParagraph"/>
              <w:spacing w:before="11"/>
              <w:rPr>
                <w:sz w:val="27"/>
              </w:rPr>
            </w:pPr>
          </w:p>
          <w:p w14:paraId="7937C10E" w14:textId="77777777" w:rsidR="00E550B7" w:rsidRDefault="00000000">
            <w:pPr>
              <w:pStyle w:val="TableParagraph"/>
              <w:spacing w:line="360" w:lineRule="auto"/>
              <w:ind w:left="476" w:right="2418" w:hanging="368"/>
              <w:rPr>
                <w:b/>
                <w:sz w:val="24"/>
              </w:rPr>
            </w:pPr>
            <w:r>
              <w:rPr>
                <w:b/>
                <w:sz w:val="24"/>
              </w:rPr>
              <w:t>Prof. Bismi K Charleys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(Internal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Guide)</w:t>
            </w:r>
          </w:p>
        </w:tc>
        <w:tc>
          <w:tcPr>
            <w:tcW w:w="5186" w:type="dxa"/>
            <w:tcBorders>
              <w:bottom w:val="single" w:sz="8" w:space="0" w:color="000000"/>
            </w:tcBorders>
          </w:tcPr>
          <w:p w14:paraId="6AF61C96" w14:textId="77777777" w:rsidR="00E550B7" w:rsidRDefault="00E550B7">
            <w:pPr>
              <w:pStyle w:val="TableParagraph"/>
              <w:rPr>
                <w:sz w:val="26"/>
              </w:rPr>
            </w:pPr>
          </w:p>
          <w:p w14:paraId="7EB392E9" w14:textId="77777777" w:rsidR="00E550B7" w:rsidRDefault="00E550B7">
            <w:pPr>
              <w:pStyle w:val="TableParagraph"/>
              <w:spacing w:before="11"/>
              <w:rPr>
                <w:sz w:val="27"/>
              </w:rPr>
            </w:pPr>
          </w:p>
          <w:p w14:paraId="4A17EE8D" w14:textId="77777777" w:rsidR="00E550B7" w:rsidRDefault="00000000">
            <w:pPr>
              <w:pStyle w:val="TableParagraph"/>
              <w:ind w:left="2416" w:right="2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E550B7" w14:paraId="5D328D06" w14:textId="77777777">
        <w:trPr>
          <w:trHeight w:val="1085"/>
        </w:trPr>
        <w:tc>
          <w:tcPr>
            <w:tcW w:w="4933" w:type="dxa"/>
            <w:tcBorders>
              <w:top w:val="single" w:sz="8" w:space="0" w:color="000000"/>
            </w:tcBorders>
          </w:tcPr>
          <w:p w14:paraId="6E37214E" w14:textId="77777777" w:rsidR="00E550B7" w:rsidRDefault="00E550B7">
            <w:pPr>
              <w:pStyle w:val="TableParagraph"/>
              <w:rPr>
                <w:sz w:val="26"/>
              </w:rPr>
            </w:pPr>
          </w:p>
          <w:p w14:paraId="5405A4B2" w14:textId="77777777" w:rsidR="00E550B7" w:rsidRDefault="00E550B7">
            <w:pPr>
              <w:pStyle w:val="TableParagraph"/>
              <w:spacing w:before="8"/>
              <w:rPr>
                <w:sz w:val="28"/>
              </w:rPr>
            </w:pPr>
          </w:p>
          <w:p w14:paraId="778C2823" w14:textId="77777777" w:rsidR="00E550B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Examiner</w:t>
            </w:r>
          </w:p>
        </w:tc>
        <w:tc>
          <w:tcPr>
            <w:tcW w:w="5186" w:type="dxa"/>
            <w:tcBorders>
              <w:top w:val="single" w:sz="8" w:space="0" w:color="000000"/>
            </w:tcBorders>
          </w:tcPr>
          <w:p w14:paraId="56ECC0FF" w14:textId="77777777" w:rsidR="00E550B7" w:rsidRDefault="00E550B7">
            <w:pPr>
              <w:pStyle w:val="TableParagraph"/>
              <w:spacing w:before="4"/>
              <w:rPr>
                <w:sz w:val="21"/>
              </w:rPr>
            </w:pPr>
          </w:p>
          <w:p w14:paraId="53B4E142" w14:textId="77777777" w:rsidR="00E550B7" w:rsidRDefault="00000000">
            <w:pPr>
              <w:pStyle w:val="TableParagraph"/>
              <w:spacing w:line="410" w:lineRule="atLeast"/>
              <w:ind w:left="2481" w:right="57" w:firstLine="127"/>
              <w:rPr>
                <w:b/>
                <w:sz w:val="24"/>
              </w:rPr>
            </w:pPr>
            <w:r>
              <w:rPr>
                <w:b/>
                <w:sz w:val="24"/>
              </w:rPr>
              <w:t>Prof. Bismi K Charleys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(Head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Department)</w:t>
            </w:r>
          </w:p>
        </w:tc>
      </w:tr>
    </w:tbl>
    <w:p w14:paraId="7758F62B" w14:textId="77777777" w:rsidR="00E550B7" w:rsidRDefault="00000000">
      <w:pPr>
        <w:rPr>
          <w:sz w:val="2"/>
          <w:szCs w:val="2"/>
        </w:rPr>
      </w:pPr>
      <w:r>
        <w:pict w14:anchorId="2AE8CB67">
          <v:group id="_x0000_s1026" style="position:absolute;margin-left:202.65pt;margin-top:193.8pt;width:192.9pt;height:191.9pt;z-index:-251658240;mso-position-horizontal-relative:page;mso-position-vertical-relative:page" coordorigin="4053,3876" coordsize="3858,3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053;top:3875;width:3858;height:3838">
              <v:imagedata r:id="rId4" o:title=""/>
            </v:shape>
            <v:shape id="_x0000_s1027" type="#_x0000_t75" style="position:absolute;left:4313;top:4132;width:3361;height:3344">
              <v:imagedata r:id="rId5" o:title=""/>
            </v:shape>
            <w10:wrap anchorx="page" anchory="page"/>
          </v:group>
        </w:pict>
      </w:r>
    </w:p>
    <w:sectPr w:rsidR="00E550B7">
      <w:type w:val="continuous"/>
      <w:pgSz w:w="11920" w:h="16850"/>
      <w:pgMar w:top="1300" w:right="840" w:bottom="280" w:left="7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50B7"/>
    <w:rsid w:val="000733F1"/>
    <w:rsid w:val="00E5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B4118FF"/>
  <w15:docId w15:val="{FCE71CBF-5F1C-46C2-8727-36F6588D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Dɘɘpaʞ Vishaʞ</cp:lastModifiedBy>
  <cp:revision>2</cp:revision>
  <dcterms:created xsi:type="dcterms:W3CDTF">2023-05-05T12:51:00Z</dcterms:created>
  <dcterms:modified xsi:type="dcterms:W3CDTF">2023-05-05T12:53:00Z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2023-05-05T00:00:00Z</vt:filetime>
  </property>
</Properties>
</file>