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textAlignment w:val="baseline"/>
        <w:rPr>
          <w:rFonts w:ascii="Segoe UI" w:hAnsi="Segoe UI" w:eastAsia="Times New Roman" w:cs="Segoe UI"/>
          <w:sz w:val="18"/>
          <w:szCs w:val="18"/>
          <w:lang w:eastAsia="en-IN"/>
        </w:rPr>
      </w:pPr>
      <w:r>
        <w:rPr>
          <w:rFonts w:ascii="Arial" w:hAnsi="Arial" w:eastAsia="Times New Roman" w:cs="Arial"/>
          <w:b/>
          <w:bCs/>
          <w:color w:val="0033A0"/>
          <w:sz w:val="44"/>
          <w:szCs w:val="44"/>
          <w:lang w:val="en-US" w:eastAsia="en-IN"/>
        </w:rPr>
        <w:t xml:space="preserve">Technical Solution Approach </w:t>
      </w:r>
    </w:p>
    <w:p/>
    <w:p/>
    <w:p/>
    <w:sdt>
      <w:sdtPr>
        <w:rPr>
          <w:rFonts w:asciiTheme="minorHAnsi" w:hAnsiTheme="minorHAnsi" w:eastAsiaTheme="minorHAnsi" w:cstheme="minorBidi"/>
          <w:color w:val="auto"/>
          <w:sz w:val="22"/>
          <w:szCs w:val="22"/>
          <w:lang w:val="en-IN"/>
        </w:rPr>
        <w:id w:val="217554932"/>
        <w:docPartObj>
          <w:docPartGallery w:val="Table of Contents"/>
          <w:docPartUnique/>
        </w:docPartObj>
      </w:sdtPr>
      <w:sdtEndPr>
        <w:rPr>
          <w:rFonts w:asciiTheme="minorHAnsi" w:hAnsiTheme="minorHAnsi" w:eastAsiaTheme="minorHAnsi" w:cstheme="minorBidi"/>
          <w:b/>
          <w:bCs/>
          <w:color w:val="auto"/>
          <w:sz w:val="22"/>
          <w:szCs w:val="22"/>
          <w:lang w:val="en-IN"/>
        </w:rPr>
      </w:sdtEndPr>
      <w:sdtContent>
        <w:p>
          <w:pPr>
            <w:pStyle w:val="28"/>
            <w:numPr>
              <w:ilvl w:val="0"/>
              <w:numId w:val="0"/>
            </w:numPr>
            <w:ind w:left="432"/>
          </w:pPr>
          <w:r>
            <w:t>Contents</w:t>
          </w:r>
        </w:p>
        <w:p>
          <w:pPr>
            <w:pStyle w:val="16"/>
            <w:tabs>
              <w:tab w:val="left" w:pos="440"/>
            </w:tabs>
            <w:rPr>
              <w:rFonts w:eastAsiaTheme="minorEastAsia"/>
              <w:lang w:eastAsia="en-IN"/>
            </w:rPr>
          </w:pPr>
          <w:r>
            <w:fldChar w:fldCharType="begin"/>
          </w:r>
          <w:r>
            <w:instrText xml:space="preserve"> TOC \o "1-3" \h \z \u </w:instrText>
          </w:r>
          <w:r>
            <w:fldChar w:fldCharType="separate"/>
          </w:r>
          <w:r>
            <w:fldChar w:fldCharType="begin"/>
          </w:r>
          <w:r>
            <w:instrText xml:space="preserve"> HYPERLINK \l "_Toc127885736" </w:instrText>
          </w:r>
          <w:r>
            <w:fldChar w:fldCharType="separate"/>
          </w:r>
          <w:r>
            <w:rPr>
              <w:rStyle w:val="15"/>
              <w:rFonts w:eastAsia="Times New Roman"/>
              <w:lang w:eastAsia="en-IN"/>
            </w:rPr>
            <w:t>1</w:t>
          </w:r>
          <w:r>
            <w:rPr>
              <w:rFonts w:eastAsiaTheme="minorEastAsia"/>
              <w:lang w:eastAsia="en-IN"/>
            </w:rPr>
            <w:tab/>
          </w:r>
          <w:r>
            <w:rPr>
              <w:rStyle w:val="15"/>
              <w:rFonts w:eastAsia="Times New Roman"/>
              <w:lang w:val="en-US" w:eastAsia="en-IN"/>
            </w:rPr>
            <w:t>Introduction</w:t>
          </w:r>
          <w:r>
            <w:tab/>
          </w:r>
          <w:r>
            <w:fldChar w:fldCharType="begin"/>
          </w:r>
          <w:r>
            <w:instrText xml:space="preserve"> PAGEREF _Toc127885736 \h </w:instrText>
          </w:r>
          <w:r>
            <w:fldChar w:fldCharType="separate"/>
          </w:r>
          <w:r>
            <w:t>2</w:t>
          </w:r>
          <w:r>
            <w:fldChar w:fldCharType="end"/>
          </w:r>
          <w:r>
            <w:fldChar w:fldCharType="end"/>
          </w:r>
        </w:p>
        <w:p>
          <w:pPr>
            <w:pStyle w:val="17"/>
            <w:tabs>
              <w:tab w:val="left" w:pos="880"/>
              <w:tab w:val="right" w:leader="dot" w:pos="9016"/>
            </w:tabs>
            <w:rPr>
              <w:rFonts w:eastAsiaTheme="minorEastAsia"/>
              <w:lang w:eastAsia="en-IN"/>
            </w:rPr>
          </w:pPr>
          <w:r>
            <w:fldChar w:fldCharType="begin"/>
          </w:r>
          <w:r>
            <w:instrText xml:space="preserve"> HYPERLINK \l "_Toc127885737" </w:instrText>
          </w:r>
          <w:r>
            <w:fldChar w:fldCharType="separate"/>
          </w:r>
          <w:r>
            <w:rPr>
              <w:rStyle w:val="15"/>
              <w:rFonts w:eastAsia="Times New Roman"/>
              <w:lang w:val="en-US" w:eastAsia="en-IN"/>
            </w:rPr>
            <w:t>1.1</w:t>
          </w:r>
          <w:r>
            <w:rPr>
              <w:rFonts w:eastAsiaTheme="minorEastAsia"/>
              <w:lang w:eastAsia="en-IN"/>
            </w:rPr>
            <w:tab/>
          </w:r>
          <w:r>
            <w:rPr>
              <w:rStyle w:val="15"/>
              <w:rFonts w:eastAsia="Times New Roman"/>
              <w:lang w:val="en-US" w:eastAsia="en-IN"/>
            </w:rPr>
            <w:t>About this document</w:t>
          </w:r>
          <w:r>
            <w:tab/>
          </w:r>
          <w:r>
            <w:fldChar w:fldCharType="begin"/>
          </w:r>
          <w:r>
            <w:instrText xml:space="preserve"> PAGEREF _Toc127885737 \h </w:instrText>
          </w:r>
          <w:r>
            <w:fldChar w:fldCharType="separate"/>
          </w:r>
          <w:r>
            <w:t>2</w:t>
          </w:r>
          <w:r>
            <w:fldChar w:fldCharType="end"/>
          </w:r>
          <w:r>
            <w:fldChar w:fldCharType="end"/>
          </w:r>
        </w:p>
        <w:p>
          <w:pPr>
            <w:pStyle w:val="18"/>
            <w:tabs>
              <w:tab w:val="left" w:pos="1320"/>
              <w:tab w:val="right" w:leader="dot" w:pos="9016"/>
            </w:tabs>
            <w:rPr>
              <w:rFonts w:eastAsiaTheme="minorEastAsia"/>
              <w:lang w:eastAsia="en-IN"/>
            </w:rPr>
          </w:pPr>
          <w:r>
            <w:fldChar w:fldCharType="begin"/>
          </w:r>
          <w:r>
            <w:instrText xml:space="preserve"> HYPERLINK \l "_Toc127885738" </w:instrText>
          </w:r>
          <w:r>
            <w:fldChar w:fldCharType="separate"/>
          </w:r>
          <w:r>
            <w:rPr>
              <w:rStyle w:val="15"/>
              <w:rFonts w:eastAsia="Times New Roman"/>
              <w:lang w:eastAsia="en-IN"/>
            </w:rPr>
            <w:t>1.1.1</w:t>
          </w:r>
          <w:r>
            <w:rPr>
              <w:rFonts w:eastAsiaTheme="minorEastAsia"/>
              <w:lang w:eastAsia="en-IN"/>
            </w:rPr>
            <w:tab/>
          </w:r>
          <w:r>
            <w:rPr>
              <w:rStyle w:val="15"/>
              <w:rFonts w:eastAsia="Times New Roman"/>
              <w:lang w:val="en-US" w:eastAsia="en-IN"/>
            </w:rPr>
            <w:t>Purpose &amp; Scope of the document</w:t>
          </w:r>
          <w:r>
            <w:tab/>
          </w:r>
          <w:r>
            <w:fldChar w:fldCharType="begin"/>
          </w:r>
          <w:r>
            <w:instrText xml:space="preserve"> PAGEREF _Toc127885738 \h </w:instrText>
          </w:r>
          <w:r>
            <w:fldChar w:fldCharType="separate"/>
          </w:r>
          <w:r>
            <w:t>2</w:t>
          </w:r>
          <w:r>
            <w:fldChar w:fldCharType="end"/>
          </w:r>
          <w:r>
            <w:fldChar w:fldCharType="end"/>
          </w:r>
        </w:p>
        <w:p>
          <w:pPr>
            <w:pStyle w:val="16"/>
            <w:tabs>
              <w:tab w:val="left" w:pos="440"/>
            </w:tabs>
            <w:rPr>
              <w:rFonts w:eastAsiaTheme="minorEastAsia"/>
              <w:lang w:eastAsia="en-IN"/>
            </w:rPr>
          </w:pPr>
          <w:r>
            <w:fldChar w:fldCharType="begin"/>
          </w:r>
          <w:r>
            <w:instrText xml:space="preserve"> HYPERLINK \l "_Toc127885739" </w:instrText>
          </w:r>
          <w:r>
            <w:fldChar w:fldCharType="separate"/>
          </w:r>
          <w:r>
            <w:rPr>
              <w:rStyle w:val="15"/>
              <w:rFonts w:eastAsia="Times New Roman"/>
              <w:lang w:eastAsia="en-IN"/>
            </w:rPr>
            <w:t>2</w:t>
          </w:r>
          <w:r>
            <w:rPr>
              <w:rFonts w:eastAsiaTheme="minorEastAsia"/>
              <w:lang w:eastAsia="en-IN"/>
            </w:rPr>
            <w:tab/>
          </w:r>
          <w:r>
            <w:rPr>
              <w:rStyle w:val="15"/>
              <w:rFonts w:eastAsia="Times New Roman"/>
              <w:lang w:val="en-US" w:eastAsia="en-IN"/>
            </w:rPr>
            <w:t>Component Design</w:t>
          </w:r>
          <w:r>
            <w:tab/>
          </w:r>
          <w:r>
            <w:fldChar w:fldCharType="begin"/>
          </w:r>
          <w:r>
            <w:instrText xml:space="preserve"> PAGEREF _Toc127885739 \h </w:instrText>
          </w:r>
          <w:r>
            <w:fldChar w:fldCharType="separate"/>
          </w:r>
          <w:r>
            <w:t>2</w:t>
          </w:r>
          <w:r>
            <w:fldChar w:fldCharType="end"/>
          </w:r>
          <w:r>
            <w:fldChar w:fldCharType="end"/>
          </w:r>
        </w:p>
        <w:p>
          <w:pPr>
            <w:pStyle w:val="17"/>
            <w:tabs>
              <w:tab w:val="left" w:pos="880"/>
              <w:tab w:val="right" w:leader="dot" w:pos="9016"/>
            </w:tabs>
            <w:rPr>
              <w:rFonts w:eastAsiaTheme="minorEastAsia"/>
              <w:lang w:eastAsia="en-IN"/>
            </w:rPr>
          </w:pPr>
          <w:r>
            <w:fldChar w:fldCharType="begin"/>
          </w:r>
          <w:r>
            <w:instrText xml:space="preserve"> HYPERLINK \l "_Toc127885740" </w:instrText>
          </w:r>
          <w:r>
            <w:fldChar w:fldCharType="separate"/>
          </w:r>
          <w:r>
            <w:rPr>
              <w:rStyle w:val="15"/>
              <w:rFonts w:eastAsia="Times New Roman"/>
              <w:lang w:val="en-US" w:eastAsia="en-IN"/>
            </w:rPr>
            <w:t>2.1</w:t>
          </w:r>
          <w:r>
            <w:rPr>
              <w:rFonts w:eastAsiaTheme="minorEastAsia"/>
              <w:lang w:eastAsia="en-IN"/>
            </w:rPr>
            <w:tab/>
          </w:r>
          <w:r>
            <w:rPr>
              <w:rStyle w:val="15"/>
              <w:rFonts w:eastAsia="Times New Roman"/>
              <w:lang w:val="en-US" w:eastAsia="en-IN"/>
            </w:rPr>
            <w:t>Component Design Diagram</w:t>
          </w:r>
          <w:r>
            <w:tab/>
          </w:r>
          <w:r>
            <w:fldChar w:fldCharType="begin"/>
          </w:r>
          <w:r>
            <w:instrText xml:space="preserve"> PAGEREF _Toc127885740 \h </w:instrText>
          </w:r>
          <w:r>
            <w:fldChar w:fldCharType="separate"/>
          </w:r>
          <w:r>
            <w:t>2</w:t>
          </w:r>
          <w:r>
            <w:fldChar w:fldCharType="end"/>
          </w:r>
          <w:r>
            <w:fldChar w:fldCharType="end"/>
          </w:r>
        </w:p>
        <w:p>
          <w:pPr>
            <w:pStyle w:val="18"/>
            <w:tabs>
              <w:tab w:val="left" w:pos="1320"/>
              <w:tab w:val="right" w:leader="dot" w:pos="9016"/>
            </w:tabs>
            <w:rPr>
              <w:rFonts w:eastAsiaTheme="minorEastAsia"/>
              <w:lang w:eastAsia="en-IN"/>
            </w:rPr>
          </w:pPr>
          <w:r>
            <w:fldChar w:fldCharType="begin"/>
          </w:r>
          <w:r>
            <w:instrText xml:space="preserve"> HYPERLINK \l "_Toc127885741" </w:instrText>
          </w:r>
          <w:r>
            <w:fldChar w:fldCharType="separate"/>
          </w:r>
          <w:r>
            <w:rPr>
              <w:rStyle w:val="15"/>
              <w:rFonts w:eastAsia="Times New Roman"/>
              <w:lang w:eastAsia="en-IN"/>
            </w:rPr>
            <w:t>2.1.1</w:t>
          </w:r>
          <w:r>
            <w:rPr>
              <w:rFonts w:eastAsiaTheme="minorEastAsia"/>
              <w:lang w:eastAsia="en-IN"/>
            </w:rPr>
            <w:tab/>
          </w:r>
          <w:r>
            <w:rPr>
              <w:rStyle w:val="15"/>
              <w:rFonts w:eastAsia="Times New Roman"/>
              <w:lang w:val="en-US" w:eastAsia="en-IN"/>
            </w:rPr>
            <w:t>Overall Workflow</w:t>
          </w:r>
          <w:r>
            <w:tab/>
          </w:r>
          <w:r>
            <w:fldChar w:fldCharType="begin"/>
          </w:r>
          <w:r>
            <w:instrText xml:space="preserve"> PAGEREF _Toc127885741 \h </w:instrText>
          </w:r>
          <w:r>
            <w:fldChar w:fldCharType="separate"/>
          </w:r>
          <w:r>
            <w:t>2</w:t>
          </w:r>
          <w:r>
            <w:fldChar w:fldCharType="end"/>
          </w:r>
          <w:r>
            <w:fldChar w:fldCharType="end"/>
          </w:r>
        </w:p>
        <w:p>
          <w:pPr>
            <w:pStyle w:val="18"/>
            <w:tabs>
              <w:tab w:val="left" w:pos="1320"/>
              <w:tab w:val="right" w:leader="dot" w:pos="9016"/>
            </w:tabs>
            <w:rPr>
              <w:rFonts w:hint="default" w:eastAsiaTheme="minorEastAsia"/>
              <w:lang w:val="en-IN" w:eastAsia="en-IN"/>
            </w:rPr>
          </w:pPr>
          <w:r>
            <w:fldChar w:fldCharType="begin"/>
          </w:r>
          <w:r>
            <w:instrText xml:space="preserve"> HYPERLINK \l "_Toc127885742" </w:instrText>
          </w:r>
          <w:r>
            <w:fldChar w:fldCharType="separate"/>
          </w:r>
          <w:r>
            <w:rPr>
              <w:rStyle w:val="15"/>
              <w:rFonts w:eastAsia="Times New Roman"/>
              <w:lang w:eastAsia="en-IN"/>
            </w:rPr>
            <w:t>2.1.2</w:t>
          </w:r>
          <w:r>
            <w:rPr>
              <w:rFonts w:eastAsiaTheme="minorEastAsia"/>
              <w:lang w:eastAsia="en-IN"/>
            </w:rPr>
            <w:tab/>
          </w:r>
          <w:r>
            <w:rPr>
              <w:rStyle w:val="15"/>
              <w:rFonts w:eastAsia="Times New Roman"/>
              <w:lang w:val="en-US" w:eastAsia="en-IN"/>
            </w:rPr>
            <w:t>Low level Design</w:t>
          </w:r>
          <w:r>
            <w:tab/>
          </w:r>
          <w:r>
            <w:fldChar w:fldCharType="end"/>
          </w:r>
          <w:r>
            <w:rPr>
              <w:rFonts w:hint="default"/>
              <w:lang w:val="en-IN"/>
            </w:rPr>
            <w:t>3</w:t>
          </w:r>
        </w:p>
        <w:p>
          <w:pPr>
            <w:pStyle w:val="16"/>
            <w:tabs>
              <w:tab w:val="left" w:pos="440"/>
            </w:tabs>
            <w:rPr>
              <w:rFonts w:hint="default" w:eastAsiaTheme="minorEastAsia"/>
              <w:lang w:val="en-IN" w:eastAsia="en-IN"/>
            </w:rPr>
          </w:pPr>
          <w:r>
            <w:fldChar w:fldCharType="begin"/>
          </w:r>
          <w:r>
            <w:instrText xml:space="preserve"> HYPERLINK \l "_Toc127885743" </w:instrText>
          </w:r>
          <w:r>
            <w:fldChar w:fldCharType="separate"/>
          </w:r>
          <w:r>
            <w:rPr>
              <w:rStyle w:val="15"/>
              <w:rFonts w:eastAsia="Times New Roman"/>
              <w:lang w:val="en-US" w:eastAsia="en-IN"/>
            </w:rPr>
            <w:t>3</w:t>
          </w:r>
          <w:r>
            <w:rPr>
              <w:rFonts w:eastAsiaTheme="minorEastAsia"/>
              <w:lang w:eastAsia="en-IN"/>
            </w:rPr>
            <w:tab/>
          </w:r>
          <w:r>
            <w:rPr>
              <w:rStyle w:val="15"/>
              <w:rFonts w:eastAsia="Times New Roman"/>
              <w:lang w:val="en-US" w:eastAsia="en-IN"/>
            </w:rPr>
            <w:t>Technology &amp; Frameworks to be used</w:t>
          </w:r>
          <w:r>
            <w:tab/>
          </w:r>
          <w:r>
            <w:fldChar w:fldCharType="end"/>
          </w:r>
          <w:r>
            <w:rPr>
              <w:rFonts w:hint="default"/>
              <w:lang w:val="en-IN"/>
            </w:rPr>
            <w:t>4</w:t>
          </w:r>
        </w:p>
        <w:p>
          <w:pPr>
            <w:pStyle w:val="16"/>
            <w:tabs>
              <w:tab w:val="left" w:pos="440"/>
            </w:tabs>
            <w:rPr>
              <w:rFonts w:hint="default" w:eastAsiaTheme="minorEastAsia"/>
              <w:lang w:val="en-IN" w:eastAsia="en-IN"/>
            </w:rPr>
          </w:pPr>
          <w:r>
            <w:fldChar w:fldCharType="begin"/>
          </w:r>
          <w:r>
            <w:instrText xml:space="preserve"> HYPERLINK \l "_Toc127885744" </w:instrText>
          </w:r>
          <w:r>
            <w:fldChar w:fldCharType="separate"/>
          </w:r>
          <w:r>
            <w:rPr>
              <w:rStyle w:val="15"/>
              <w:rFonts w:eastAsia="Times New Roman"/>
              <w:lang w:val="en-US" w:eastAsia="en-IN"/>
            </w:rPr>
            <w:t>4</w:t>
          </w:r>
          <w:r>
            <w:rPr>
              <w:rFonts w:eastAsiaTheme="minorEastAsia"/>
              <w:lang w:eastAsia="en-IN"/>
            </w:rPr>
            <w:tab/>
          </w:r>
          <w:r>
            <w:rPr>
              <w:rStyle w:val="15"/>
              <w:rFonts w:eastAsia="Times New Roman"/>
              <w:lang w:val="en-US" w:eastAsia="en-IN"/>
            </w:rPr>
            <w:t>Solution Approach</w:t>
          </w:r>
          <w:r>
            <w:tab/>
          </w:r>
          <w:r>
            <w:fldChar w:fldCharType="end"/>
          </w:r>
          <w:r>
            <w:rPr>
              <w:rFonts w:hint="default"/>
              <w:lang w:val="en-IN"/>
            </w:rPr>
            <w:t>4</w:t>
          </w:r>
        </w:p>
        <w:p>
          <w:pPr>
            <w:rPr>
              <w:b/>
              <w:bCs/>
            </w:rPr>
          </w:pPr>
          <w:r>
            <w:rPr>
              <w:b/>
              <w:bCs/>
            </w:rPr>
            <w:fldChar w:fldCharType="end"/>
          </w:r>
        </w:p>
      </w:sdtContent>
    </w:sdt>
    <w:p/>
    <w:p/>
    <w:p/>
    <w:p/>
    <w:p/>
    <w:p/>
    <w:p/>
    <w:p/>
    <w:p/>
    <w:p/>
    <w:p/>
    <w:p/>
    <w:p/>
    <w:p/>
    <w:p/>
    <w:p/>
    <w:p/>
    <w:p>
      <w:pPr>
        <w:pStyle w:val="2"/>
        <w:rPr>
          <w:rFonts w:eastAsia="Times New Roman"/>
          <w:lang w:eastAsia="en-IN"/>
        </w:rPr>
      </w:pPr>
      <w:bookmarkStart w:id="0" w:name="_Toc127885736"/>
      <w:r>
        <w:rPr>
          <w:rFonts w:eastAsia="Times New Roman"/>
          <w:lang w:val="en-US" w:eastAsia="en-IN"/>
        </w:rPr>
        <w:t>Introduction</w:t>
      </w:r>
      <w:bookmarkEnd w:id="0"/>
      <w:r>
        <w:rPr>
          <w:rFonts w:eastAsia="Times New Roman"/>
          <w:lang w:val="en-US" w:eastAsia="en-IN"/>
        </w:rPr>
        <w:t> </w:t>
      </w:r>
      <w:r>
        <w:rPr>
          <w:rFonts w:eastAsia="Times New Roman"/>
          <w:lang w:eastAsia="en-IN"/>
        </w:rPr>
        <w:t> </w:t>
      </w:r>
    </w:p>
    <w:p>
      <w:pPr>
        <w:rPr>
          <w:lang w:eastAsia="en-IN"/>
        </w:rPr>
      </w:pPr>
    </w:p>
    <w:p>
      <w:pPr>
        <w:pStyle w:val="3"/>
        <w:rPr>
          <w:rFonts w:eastAsia="Times New Roman"/>
          <w:lang w:val="en-US" w:eastAsia="en-IN"/>
        </w:rPr>
      </w:pPr>
      <w:bookmarkStart w:id="1" w:name="_Toc127885737"/>
      <w:r>
        <w:rPr>
          <w:rFonts w:eastAsia="Times New Roman"/>
          <w:lang w:val="en-US" w:eastAsia="en-IN"/>
        </w:rPr>
        <w:t>About this document</w:t>
      </w:r>
      <w:bookmarkEnd w:id="1"/>
      <w:r>
        <w:rPr>
          <w:rFonts w:eastAsia="Times New Roman"/>
          <w:lang w:val="en-US" w:eastAsia="en-IN"/>
        </w:rPr>
        <w:t> </w:t>
      </w:r>
    </w:p>
    <w:p>
      <w:pPr>
        <w:rPr>
          <w:lang w:val="en-US" w:eastAsia="en-IN"/>
        </w:rPr>
      </w:pPr>
    </w:p>
    <w:p>
      <w:pPr>
        <w:pStyle w:val="4"/>
        <w:rPr>
          <w:rFonts w:eastAsia="Times New Roman"/>
          <w:lang w:eastAsia="en-IN"/>
        </w:rPr>
      </w:pPr>
      <w:bookmarkStart w:id="2" w:name="_Toc127885738"/>
      <w:r>
        <w:rPr>
          <w:rFonts w:eastAsia="Times New Roman"/>
          <w:lang w:val="en-US" w:eastAsia="en-IN"/>
        </w:rPr>
        <w:t>Purpose &amp; Scope of the document</w:t>
      </w:r>
      <w:bookmarkEnd w:id="2"/>
      <w:r>
        <w:rPr>
          <w:rFonts w:eastAsia="Times New Roman"/>
          <w:lang w:eastAsia="en-IN"/>
        </w:rPr>
        <w:t> </w:t>
      </w:r>
    </w:p>
    <w:p>
      <w:pPr>
        <w:ind w:left="720"/>
        <w:rPr>
          <w:lang w:eastAsia="en-IN"/>
        </w:rPr>
      </w:pPr>
      <w:r>
        <w:rPr>
          <w:sz w:val="24"/>
          <w:szCs w:val="24"/>
          <w:lang w:eastAsia="en-IN"/>
        </w:rPr>
        <w:t xml:space="preserve">              The dynamic UI components in Vue.js enables developers to create highly interactive and responsive applications. These components can be easily customized and reused, providing flexibility and consistency in the UI design. This helps to streamline development and enhance user experience. the key features of Vue.js is to make it an ideal framework for developing dynamic UI components, such as its reactivity system, component-based architecture, and the virtual DOM</w:t>
      </w:r>
      <w:r>
        <w:rPr>
          <w:lang w:eastAsia="en-IN"/>
        </w:rPr>
        <w:t>.</w:t>
      </w:r>
      <w:r>
        <w:rPr>
          <w:rFonts w:hint="default"/>
          <w:lang w:val="en-US" w:eastAsia="en-IN"/>
        </w:rPr>
        <w:t xml:space="preserve"> Vitest is used for fast unit test which was powered by Vite of VueJS to reuse the configs,transformers and plugins consistent across the app And during tests.</w:t>
      </w:r>
    </w:p>
    <w:p>
      <w:pPr>
        <w:pStyle w:val="2"/>
        <w:jc w:val="both"/>
        <w:rPr>
          <w:rFonts w:eastAsia="Times New Roman"/>
          <w:lang w:eastAsia="en-IN"/>
        </w:rPr>
      </w:pPr>
      <w:bookmarkStart w:id="3" w:name="_Toc127885739"/>
      <w:r>
        <w:rPr>
          <w:rFonts w:eastAsia="Times New Roman"/>
          <w:lang w:val="en-US" w:eastAsia="en-IN"/>
        </w:rPr>
        <w:t>Component Design</w:t>
      </w:r>
      <w:bookmarkEnd w:id="3"/>
    </w:p>
    <w:p>
      <w:pPr>
        <w:spacing w:after="0" w:line="240" w:lineRule="auto"/>
        <w:ind w:left="1080" w:right="105"/>
        <w:jc w:val="both"/>
        <w:textAlignment w:val="baseline"/>
        <w:rPr>
          <w:rFonts w:ascii="Segoe UI" w:hAnsi="Segoe UI" w:eastAsia="Times New Roman" w:cs="Segoe UI"/>
          <w:sz w:val="18"/>
          <w:szCs w:val="18"/>
          <w:lang w:eastAsia="en-IN"/>
        </w:rPr>
      </w:pPr>
      <w:r>
        <w:rPr>
          <w:rFonts w:ascii="Arial" w:hAnsi="Arial" w:eastAsia="Times New Roman" w:cs="Arial"/>
          <w:sz w:val="20"/>
          <w:szCs w:val="20"/>
          <w:lang w:eastAsia="en-IN"/>
        </w:rPr>
        <w:t> </w:t>
      </w:r>
    </w:p>
    <w:p>
      <w:pPr>
        <w:spacing w:after="0" w:line="240" w:lineRule="auto"/>
        <w:ind w:left="1080" w:right="105"/>
        <w:jc w:val="both"/>
        <w:textAlignment w:val="baseline"/>
        <w:rPr>
          <w:rFonts w:ascii="Segoe UI" w:hAnsi="Segoe UI" w:eastAsia="Times New Roman" w:cs="Segoe UI"/>
          <w:sz w:val="18"/>
          <w:szCs w:val="18"/>
          <w:lang w:eastAsia="en-IN"/>
        </w:rPr>
      </w:pPr>
    </w:p>
    <w:p>
      <w:pPr>
        <w:pStyle w:val="3"/>
        <w:rPr>
          <w:rFonts w:eastAsia="Times New Roman"/>
          <w:lang w:val="en-US" w:eastAsia="en-IN"/>
        </w:rPr>
      </w:pPr>
      <w:bookmarkStart w:id="4" w:name="_Toc127885740"/>
      <w:r>
        <w:rPr>
          <w:rFonts w:eastAsia="Times New Roman"/>
          <w:lang w:val="en-US" w:eastAsia="en-IN"/>
        </w:rPr>
        <w:t>Component Design Diagram</w:t>
      </w:r>
      <w:bookmarkEnd w:id="4"/>
    </w:p>
    <w:p>
      <w:pPr>
        <w:spacing w:after="0" w:line="240" w:lineRule="auto"/>
        <w:ind w:left="1080" w:right="105"/>
        <w:jc w:val="both"/>
        <w:textAlignment w:val="baseline"/>
        <w:rPr>
          <w:rFonts w:ascii="Arial" w:hAnsi="Arial" w:eastAsia="Times New Roman" w:cs="Arial"/>
          <w:b/>
          <w:bCs/>
          <w:color w:val="1F4E79" w:themeColor="accent5" w:themeShade="80"/>
          <w:sz w:val="20"/>
          <w:szCs w:val="20"/>
          <w:lang w:val="en-US" w:eastAsia="en-IN"/>
        </w:rPr>
      </w:pPr>
    </w:p>
    <w:p>
      <w:pPr>
        <w:spacing w:after="0" w:line="240" w:lineRule="auto"/>
        <w:ind w:left="1080" w:right="105"/>
        <w:jc w:val="both"/>
        <w:textAlignment w:val="baseline"/>
        <w:rPr>
          <w:rFonts w:ascii="Arial" w:hAnsi="Arial" w:eastAsia="Times New Roman" w:cs="Arial"/>
          <w:b/>
          <w:bCs/>
          <w:color w:val="1F4E79" w:themeColor="accent5" w:themeShade="80"/>
          <w:sz w:val="20"/>
          <w:szCs w:val="20"/>
          <w:lang w:val="en-US" w:eastAsia="en-IN"/>
        </w:rPr>
      </w:pPr>
    </w:p>
    <w:p>
      <w:pPr>
        <w:pStyle w:val="4"/>
        <w:rPr>
          <w:rFonts w:eastAsia="Times New Roman"/>
          <w:lang w:eastAsia="en-IN"/>
        </w:rPr>
      </w:pPr>
      <w:bookmarkStart w:id="5" w:name="_Toc127885741"/>
      <w:r>
        <w:rPr>
          <w:rFonts w:eastAsia="Times New Roman"/>
          <w:lang w:val="en-US" w:eastAsia="en-IN"/>
        </w:rPr>
        <w:t>Overall Workflow</w:t>
      </w:r>
      <w:bookmarkEnd w:id="5"/>
      <w:r>
        <w:rPr>
          <w:rFonts w:eastAsia="Times New Roman"/>
          <w:lang w:eastAsia="en-IN"/>
        </w:rPr>
        <w:t> </w:t>
      </w:r>
    </w:p>
    <w:p>
      <w:pPr>
        <w:rPr>
          <w:rFonts w:eastAsia="Times New Roman"/>
          <w:lang w:eastAsia="en-IN"/>
        </w:rPr>
      </w:pPr>
    </w:p>
    <w:p>
      <w:pPr>
        <w:pStyle w:val="4"/>
        <w:numPr>
          <w:ilvl w:val="0"/>
          <w:numId w:val="0"/>
        </w:numPr>
        <w:ind w:left="720"/>
        <w:rPr>
          <w:rFonts w:eastAsia="Times New Roman"/>
          <w:lang w:eastAsia="en-IN"/>
        </w:rPr>
      </w:pPr>
      <w:r>
        <w:rPr>
          <w:rFonts w:eastAsia="Times New Roman"/>
          <w:lang w:eastAsia="en-IN"/>
        </w:rPr>
        <w:drawing>
          <wp:inline distT="0" distB="0" distL="114300" distR="114300">
            <wp:extent cx="5723890" cy="3751580"/>
            <wp:effectExtent l="0" t="0" r="10160" b="1270"/>
            <wp:docPr id="2" name="Picture 2" descr="Web capture_19-3-2023_181417_luci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capture_19-3-2023_181417_lucid.app"/>
                    <pic:cNvPicPr>
                      <a:picLocks noChangeAspect="1"/>
                    </pic:cNvPicPr>
                  </pic:nvPicPr>
                  <pic:blipFill>
                    <a:blip r:embed="rId6"/>
                    <a:stretch>
                      <a:fillRect/>
                    </a:stretch>
                  </pic:blipFill>
                  <pic:spPr>
                    <a:xfrm>
                      <a:off x="0" y="0"/>
                      <a:ext cx="5723890" cy="3751580"/>
                    </a:xfrm>
                    <a:prstGeom prst="rect">
                      <a:avLst/>
                    </a:prstGeom>
                  </pic:spPr>
                </pic:pic>
              </a:graphicData>
            </a:graphic>
          </wp:inline>
        </w:drawing>
      </w:r>
    </w:p>
    <w:p>
      <w:pPr>
        <w:rPr>
          <w:rStyle w:val="32"/>
          <w:rFonts w:ascii="Calibri" w:hAnsi="Calibri" w:cs="Calibri"/>
          <w:color w:val="000000"/>
          <w:shd w:val="clear" w:color="auto" w:fill="FFFFFF"/>
          <w:lang w:val="en-US"/>
        </w:rPr>
      </w:pPr>
    </w:p>
    <w:p>
      <w:pPr>
        <w:ind w:left="3600" w:leftChars="0" w:firstLine="720" w:firstLineChars="0"/>
        <w:rPr>
          <w:rStyle w:val="33"/>
          <w:rFonts w:ascii="Calibri" w:hAnsi="Calibri" w:cs="Calibri"/>
          <w:color w:val="000000"/>
          <w:shd w:val="clear" w:color="auto" w:fill="FFFFFF"/>
        </w:rPr>
      </w:pPr>
      <w:r>
        <w:rPr>
          <w:rStyle w:val="32"/>
          <w:rFonts w:ascii="Calibri" w:hAnsi="Calibri" w:cs="Calibri"/>
          <w:color w:val="000000"/>
          <w:shd w:val="clear" w:color="auto" w:fill="FFFFFF"/>
          <w:lang w:val="en-US"/>
        </w:rPr>
        <w:t xml:space="preserve">  Fig 1.1</w:t>
      </w:r>
      <w:r>
        <w:rPr>
          <w:rStyle w:val="33"/>
          <w:rFonts w:ascii="Calibri" w:hAnsi="Calibri" w:cs="Calibri"/>
          <w:color w:val="000000"/>
          <w:shd w:val="clear" w:color="auto" w:fill="FFFFFF"/>
        </w:rPr>
        <w:t> </w:t>
      </w:r>
    </w:p>
    <w:p>
      <w:pPr>
        <w:ind w:left="720"/>
        <w:rPr>
          <w:lang w:val="en-US" w:eastAsia="en-IN"/>
        </w:rPr>
      </w:pPr>
      <w:r>
        <w:rPr>
          <w:lang w:val="en-US" w:eastAsia="en-IN"/>
        </w:rPr>
        <w:drawing>
          <wp:inline distT="0" distB="0" distL="114300" distR="114300">
            <wp:extent cx="5725795" cy="3666490"/>
            <wp:effectExtent l="0" t="0" r="8255" b="10160"/>
            <wp:docPr id="4" name="Picture 4" descr="Web capture_19-3-2023_2054_luci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 capture_19-3-2023_2054_lucid.app"/>
                    <pic:cNvPicPr>
                      <a:picLocks noChangeAspect="1"/>
                    </pic:cNvPicPr>
                  </pic:nvPicPr>
                  <pic:blipFill>
                    <a:blip r:embed="rId7"/>
                    <a:stretch>
                      <a:fillRect/>
                    </a:stretch>
                  </pic:blipFill>
                  <pic:spPr>
                    <a:xfrm>
                      <a:off x="0" y="0"/>
                      <a:ext cx="5725795" cy="3666490"/>
                    </a:xfrm>
                    <a:prstGeom prst="rect">
                      <a:avLst/>
                    </a:prstGeom>
                  </pic:spPr>
                </pic:pic>
              </a:graphicData>
            </a:graphic>
          </wp:inline>
        </w:drawing>
      </w:r>
    </w:p>
    <w:p>
      <w:pPr>
        <w:ind w:left="3600"/>
        <w:rPr>
          <w:lang w:val="en-US" w:eastAsia="en-IN"/>
        </w:rPr>
      </w:pPr>
      <w:r>
        <w:rPr>
          <w:rStyle w:val="32"/>
          <w:rFonts w:ascii="Calibri" w:hAnsi="Calibri" w:cs="Calibri"/>
          <w:color w:val="000000"/>
          <w:shd w:val="clear" w:color="auto" w:fill="FFFFFF"/>
          <w:lang w:val="en-US"/>
        </w:rPr>
        <w:t xml:space="preserve">    Fig 1.2</w:t>
      </w:r>
    </w:p>
    <w:p>
      <w:pPr>
        <w:ind w:left="720"/>
        <w:rPr>
          <w:lang w:val="en-US" w:eastAsia="en-IN"/>
        </w:rPr>
      </w:pPr>
    </w:p>
    <w:p>
      <w:pPr>
        <w:ind w:left="720"/>
        <w:rPr>
          <w:lang w:val="en-US" w:eastAsia="en-IN"/>
        </w:rPr>
      </w:pPr>
    </w:p>
    <w:p>
      <w:pPr>
        <w:pStyle w:val="4"/>
        <w:rPr>
          <w:rFonts w:eastAsia="Times New Roman"/>
          <w:lang w:val="en-US" w:eastAsia="en-IN"/>
        </w:rPr>
      </w:pPr>
      <w:bookmarkStart w:id="6" w:name="_Toc127885742"/>
      <w:r>
        <w:rPr>
          <w:rFonts w:eastAsia="Times New Roman"/>
          <w:lang w:val="en-US" w:eastAsia="en-IN"/>
        </w:rPr>
        <w:t>Low level Design</w:t>
      </w:r>
      <w:bookmarkEnd w:id="6"/>
    </w:p>
    <w:p>
      <w:pPr>
        <w:rPr>
          <w:lang w:val="en-US" w:eastAsia="en-IN"/>
        </w:rPr>
      </w:pPr>
    </w:p>
    <w:p>
      <w:pPr>
        <w:rPr>
          <w:lang w:val="en-US" w:eastAsia="en-IN"/>
        </w:rPr>
      </w:pPr>
    </w:p>
    <w:p>
      <w:pPr>
        <w:rPr>
          <w:rFonts w:ascii="Calibri" w:hAnsi="Calibri" w:cs="Calibri"/>
          <w:color w:val="000000"/>
          <w:shd w:val="clear" w:color="auto" w:fill="FFFFFF"/>
          <w:lang w:val="en-US"/>
        </w:rPr>
      </w:pPr>
      <w:r>
        <w:rPr>
          <w:rFonts w:ascii="Calibri" w:hAnsi="Calibri" w:cs="Calibri"/>
          <w:color w:val="000000"/>
          <w:shd w:val="clear" w:color="auto" w:fill="FFFFFF"/>
          <w:lang w:val="en-US"/>
        </w:rPr>
        <w:drawing>
          <wp:inline distT="0" distB="0" distL="0" distR="0">
            <wp:extent cx="5731510" cy="3215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r>
        <w:rPr>
          <w:rFonts w:hint="default" w:ascii="Calibri" w:hAnsi="Calibri" w:cs="Calibri"/>
          <w:color w:val="000000"/>
          <w:shd w:val="clear" w:color="auto" w:fill="FFFFFF"/>
          <w:lang w:val="en-IN"/>
        </w:rPr>
        <w:tab/>
      </w:r>
      <w:r>
        <w:rPr>
          <w:rFonts w:hint="default" w:ascii="Calibri" w:hAnsi="Calibri" w:cs="Calibri"/>
          <w:color w:val="000000"/>
          <w:shd w:val="clear" w:color="auto" w:fill="FFFFFF"/>
          <w:lang w:val="en-IN"/>
        </w:rPr>
        <w:tab/>
      </w:r>
      <w:r>
        <w:rPr>
          <w:rFonts w:hint="default" w:ascii="Calibri" w:hAnsi="Calibri" w:cs="Calibri"/>
          <w:color w:val="000000"/>
          <w:shd w:val="clear" w:color="auto" w:fill="FFFFFF"/>
          <w:lang w:val="en-IN"/>
        </w:rPr>
        <w:tab/>
      </w:r>
      <w:r>
        <w:rPr>
          <w:rFonts w:hint="default" w:ascii="Calibri" w:hAnsi="Calibri" w:cs="Calibri"/>
          <w:color w:val="000000"/>
          <w:shd w:val="clear" w:color="auto" w:fill="FFFFFF"/>
          <w:lang w:val="en-IN"/>
        </w:rPr>
        <w:tab/>
      </w:r>
      <w:r>
        <w:rPr>
          <w:rFonts w:hint="default" w:ascii="Calibri" w:hAnsi="Calibri" w:cs="Calibri"/>
          <w:color w:val="000000"/>
          <w:shd w:val="clear" w:color="auto" w:fill="FFFFFF"/>
          <w:lang w:val="en-IN"/>
        </w:rPr>
        <w:tab/>
      </w:r>
      <w:r>
        <w:rPr>
          <w:rStyle w:val="32"/>
          <w:rFonts w:ascii="Calibri" w:hAnsi="Calibri" w:cs="Calibri"/>
          <w:color w:val="000000"/>
          <w:shd w:val="clear" w:color="auto" w:fill="FFFFFF"/>
          <w:lang w:val="en-US"/>
        </w:rPr>
        <w:t>Fig 1.3</w:t>
      </w:r>
    </w:p>
    <w:p>
      <w:pPr>
        <w:ind w:left="432"/>
        <w:rPr>
          <w:lang w:val="en-US" w:eastAsia="en-IN"/>
        </w:rPr>
      </w:pPr>
    </w:p>
    <w:p>
      <w:pPr>
        <w:pStyle w:val="2"/>
        <w:rPr>
          <w:rFonts w:eastAsia="Times New Roman"/>
          <w:lang w:val="en-US" w:eastAsia="en-IN"/>
        </w:rPr>
      </w:pPr>
      <w:bookmarkStart w:id="7" w:name="_Toc127885743"/>
      <w:r>
        <w:rPr>
          <w:rFonts w:eastAsia="Times New Roman"/>
          <w:lang w:val="en-US" w:eastAsia="en-IN"/>
        </w:rPr>
        <w:t>Technology &amp; Frameworks to be used</w:t>
      </w:r>
      <w:bookmarkEnd w:id="7"/>
    </w:p>
    <w:p>
      <w:pPr>
        <w:rPr>
          <w:lang w:val="en-US" w:eastAsia="en-IN"/>
        </w:rPr>
      </w:pPr>
    </w:p>
    <w:p>
      <w:pPr>
        <w:numPr>
          <w:ilvl w:val="0"/>
          <w:numId w:val="2"/>
        </w:numPr>
        <w:spacing w:after="0" w:line="360" w:lineRule="auto"/>
        <w:ind w:left="840" w:leftChars="0" w:right="105" w:hanging="420" w:firstLineChars="0"/>
        <w:jc w:val="both"/>
        <w:textAlignment w:val="baseline"/>
        <w:rPr>
          <w:rFonts w:ascii="Arial" w:hAnsi="Arial" w:eastAsia="Times New Roman" w:cs="Arial"/>
          <w:sz w:val="20"/>
          <w:szCs w:val="20"/>
          <w:lang w:val="en-US" w:eastAsia="en-IN"/>
        </w:rPr>
      </w:pPr>
      <w:r>
        <w:rPr>
          <w:rFonts w:ascii="Arial" w:hAnsi="Arial" w:eastAsia="Times New Roman" w:cs="Arial"/>
          <w:sz w:val="20"/>
          <w:szCs w:val="20"/>
          <w:lang w:val="en-US" w:eastAsia="en-IN"/>
        </w:rPr>
        <w:t xml:space="preserve">  </w:t>
      </w:r>
      <w:r>
        <w:rPr>
          <w:rFonts w:hint="default" w:ascii="Arial" w:hAnsi="Arial" w:eastAsia="Times New Roman" w:cs="Arial"/>
          <w:sz w:val="20"/>
          <w:szCs w:val="20"/>
          <w:lang w:val="en-US" w:eastAsia="en-IN"/>
        </w:rPr>
        <w:t>HTML</w:t>
      </w:r>
      <w:r>
        <w:rPr>
          <w:rFonts w:ascii="Arial" w:hAnsi="Arial" w:eastAsia="Times New Roman" w:cs="Arial"/>
          <w:sz w:val="20"/>
          <w:szCs w:val="20"/>
          <w:lang w:val="en-US" w:eastAsia="en-IN"/>
        </w:rPr>
        <w:t xml:space="preserve"> &amp; </w:t>
      </w:r>
      <w:r>
        <w:rPr>
          <w:rFonts w:hint="default" w:ascii="Arial" w:hAnsi="Arial" w:eastAsia="Times New Roman" w:cs="Arial"/>
          <w:sz w:val="20"/>
          <w:szCs w:val="20"/>
          <w:lang w:val="en-US" w:eastAsia="en-IN"/>
        </w:rPr>
        <w:t>CSS</w:t>
      </w:r>
    </w:p>
    <w:p>
      <w:pPr>
        <w:numPr>
          <w:ilvl w:val="0"/>
          <w:numId w:val="2"/>
        </w:numPr>
        <w:spacing w:after="0" w:line="360" w:lineRule="auto"/>
        <w:ind w:left="840" w:leftChars="0" w:right="105" w:hanging="420" w:firstLineChars="0"/>
        <w:jc w:val="both"/>
        <w:textAlignment w:val="baseline"/>
        <w:rPr>
          <w:rFonts w:ascii="Arial" w:hAnsi="Arial" w:eastAsia="Times New Roman" w:cs="Arial"/>
          <w:sz w:val="20"/>
          <w:szCs w:val="20"/>
          <w:lang w:val="en-US" w:eastAsia="en-IN"/>
        </w:rPr>
      </w:pPr>
      <w:r>
        <w:rPr>
          <w:rFonts w:ascii="Arial" w:hAnsi="Arial" w:eastAsia="Times New Roman" w:cs="Arial"/>
          <w:sz w:val="20"/>
          <w:szCs w:val="20"/>
          <w:lang w:val="en-US" w:eastAsia="en-IN"/>
        </w:rPr>
        <w:t xml:space="preserve">  Vue</w:t>
      </w:r>
      <w:r>
        <w:rPr>
          <w:rFonts w:hint="default" w:ascii="Arial" w:hAnsi="Arial" w:eastAsia="Times New Roman" w:cs="Arial"/>
          <w:sz w:val="20"/>
          <w:szCs w:val="20"/>
          <w:lang w:val="en-US" w:eastAsia="en-IN"/>
        </w:rPr>
        <w:t>JS</w:t>
      </w:r>
    </w:p>
    <w:p>
      <w:pPr>
        <w:numPr>
          <w:ilvl w:val="0"/>
          <w:numId w:val="2"/>
        </w:numPr>
        <w:spacing w:after="0" w:line="360" w:lineRule="auto"/>
        <w:ind w:left="840" w:leftChars="0" w:right="105" w:hanging="420" w:firstLineChars="0"/>
        <w:jc w:val="both"/>
        <w:textAlignment w:val="baseline"/>
        <w:rPr>
          <w:lang w:val="en-US" w:eastAsia="en-IN"/>
        </w:rPr>
      </w:pPr>
      <w:r>
        <w:rPr>
          <w:rFonts w:hint="default" w:ascii="Arial" w:hAnsi="Arial" w:eastAsia="Times New Roman" w:cs="Arial"/>
          <w:sz w:val="20"/>
          <w:szCs w:val="20"/>
          <w:lang w:val="en-US" w:eastAsia="en-IN"/>
        </w:rPr>
        <w:t xml:space="preserve"> </w:t>
      </w:r>
      <w:r>
        <w:rPr>
          <w:rFonts w:ascii="Arial" w:hAnsi="Arial" w:eastAsia="Times New Roman" w:cs="Arial"/>
          <w:sz w:val="20"/>
          <w:szCs w:val="20"/>
          <w:lang w:val="en-US" w:eastAsia="en-IN"/>
        </w:rPr>
        <w:t xml:space="preserve"> Javascript</w:t>
      </w:r>
    </w:p>
    <w:p>
      <w:pPr>
        <w:numPr>
          <w:ilvl w:val="0"/>
          <w:numId w:val="2"/>
        </w:numPr>
        <w:spacing w:after="0" w:line="360" w:lineRule="auto"/>
        <w:ind w:left="840" w:leftChars="0" w:right="105" w:hanging="420" w:firstLineChars="0"/>
        <w:jc w:val="both"/>
        <w:textAlignment w:val="baseline"/>
        <w:rPr>
          <w:lang w:val="en-US" w:eastAsia="en-IN"/>
        </w:rPr>
      </w:pPr>
      <w:r>
        <w:rPr>
          <w:rFonts w:hint="default"/>
          <w:lang w:val="en-US" w:eastAsia="en-IN"/>
        </w:rPr>
        <w:t xml:space="preserve">   Vuex</w:t>
      </w:r>
    </w:p>
    <w:p>
      <w:pPr>
        <w:numPr>
          <w:ilvl w:val="0"/>
          <w:numId w:val="2"/>
        </w:numPr>
        <w:spacing w:after="0" w:line="360" w:lineRule="auto"/>
        <w:ind w:left="840" w:leftChars="0" w:right="105" w:hanging="420" w:firstLineChars="0"/>
        <w:jc w:val="both"/>
        <w:textAlignment w:val="baseline"/>
        <w:rPr>
          <w:lang w:val="en-US" w:eastAsia="en-IN"/>
        </w:rPr>
      </w:pPr>
      <w:r>
        <w:rPr>
          <w:rFonts w:hint="default"/>
          <w:lang w:val="en-US" w:eastAsia="en-IN"/>
        </w:rPr>
        <w:t xml:space="preserve">   Vitest</w:t>
      </w:r>
      <w:r>
        <w:rPr>
          <w:lang w:val="en-US" w:eastAsia="en-IN"/>
        </w:rPr>
        <w:tab/>
      </w:r>
      <w:r>
        <w:rPr>
          <w:lang w:val="en-US" w:eastAsia="en-IN"/>
        </w:rPr>
        <w:tab/>
      </w:r>
    </w:p>
    <w:p>
      <w:pPr>
        <w:pStyle w:val="2"/>
        <w:rPr>
          <w:rFonts w:eastAsia="Times New Roman"/>
          <w:lang w:val="en-US" w:eastAsia="en-IN"/>
        </w:rPr>
      </w:pPr>
      <w:bookmarkStart w:id="8" w:name="_Toc127885744"/>
      <w:r>
        <w:rPr>
          <w:rFonts w:eastAsia="Times New Roman"/>
          <w:lang w:val="en-US" w:eastAsia="en-IN"/>
        </w:rPr>
        <w:t>Solution Approach</w:t>
      </w:r>
      <w:bookmarkEnd w:id="8"/>
    </w:p>
    <w:p>
      <w:pPr>
        <w:rPr>
          <w:lang w:val="en-US" w:eastAsia="en-IN"/>
        </w:rPr>
      </w:pPr>
    </w:p>
    <w:p>
      <w:pPr>
        <w:ind w:left="720"/>
        <w:rPr>
          <w:lang w:val="en-US" w:eastAsia="en-IN"/>
        </w:rPr>
      </w:pPr>
      <w:r>
        <w:rPr>
          <w:lang w:val="en-US" w:eastAsia="en-IN"/>
        </w:rPr>
        <w:t>1. Based on the</w:t>
      </w:r>
      <w:r>
        <w:rPr>
          <w:rFonts w:hint="default"/>
          <w:lang w:val="en-US" w:eastAsia="en-IN"/>
        </w:rPr>
        <w:t xml:space="preserve"> general  designs of  web pages ,Reusable web page components will be created using VueJS </w:t>
      </w:r>
      <w:r>
        <w:rPr>
          <w:lang w:val="en-US" w:eastAsia="en-IN"/>
        </w:rPr>
        <w:t>.</w:t>
      </w:r>
    </w:p>
    <w:p>
      <w:pPr>
        <w:ind w:left="720"/>
        <w:rPr>
          <w:lang w:val="en-US" w:eastAsia="en-IN"/>
        </w:rPr>
      </w:pPr>
      <w:r>
        <w:rPr>
          <w:lang w:val="en-US" w:eastAsia="en-IN"/>
        </w:rPr>
        <w:t>2. The design</w:t>
      </w:r>
      <w:r>
        <w:rPr>
          <w:rFonts w:hint="default"/>
          <w:lang w:val="en-US" w:eastAsia="en-IN"/>
        </w:rPr>
        <w:t>ed</w:t>
      </w:r>
      <w:r>
        <w:rPr>
          <w:lang w:val="en-US" w:eastAsia="en-IN"/>
        </w:rPr>
        <w:t xml:space="preserve"> </w:t>
      </w:r>
      <w:r>
        <w:rPr>
          <w:rFonts w:hint="default"/>
          <w:lang w:val="en-US" w:eastAsia="en-IN"/>
        </w:rPr>
        <w:t xml:space="preserve">components will be stored in a library </w:t>
      </w:r>
      <w:r>
        <w:rPr>
          <w:lang w:val="en-US" w:eastAsia="en-IN"/>
        </w:rPr>
        <w:t>to fetch the</w:t>
      </w:r>
      <w:r>
        <w:rPr>
          <w:rFonts w:hint="default"/>
          <w:lang w:val="en-US" w:eastAsia="en-IN"/>
        </w:rPr>
        <w:t>m for various activities</w:t>
      </w:r>
      <w:r>
        <w:rPr>
          <w:lang w:val="en-US" w:eastAsia="en-IN"/>
        </w:rPr>
        <w:t xml:space="preserve"> and </w:t>
      </w:r>
      <w:r>
        <w:rPr>
          <w:rFonts w:hint="default"/>
          <w:lang w:val="en-US" w:eastAsia="en-IN"/>
        </w:rPr>
        <w:t>converted it</w:t>
      </w:r>
      <w:r>
        <w:rPr>
          <w:lang w:val="en-US" w:eastAsia="en-IN"/>
        </w:rPr>
        <w:t xml:space="preserve"> </w:t>
      </w:r>
      <w:r>
        <w:rPr>
          <w:rFonts w:hint="default"/>
          <w:lang w:val="en-US" w:eastAsia="en-IN"/>
        </w:rPr>
        <w:t>to</w:t>
      </w:r>
      <w:r>
        <w:rPr>
          <w:lang w:val="en-US" w:eastAsia="en-IN"/>
        </w:rPr>
        <w:t xml:space="preserve"> JSON format.</w:t>
      </w:r>
    </w:p>
    <w:p>
      <w:pPr>
        <w:ind w:left="720"/>
        <w:rPr>
          <w:lang w:val="en-US" w:eastAsia="en-IN"/>
        </w:rPr>
      </w:pPr>
      <w:r>
        <w:rPr>
          <w:lang w:val="en-US" w:eastAsia="en-IN"/>
        </w:rPr>
        <w:t xml:space="preserve">3. The UI component will be </w:t>
      </w:r>
      <w:r>
        <w:rPr>
          <w:rFonts w:hint="default"/>
          <w:lang w:val="en-US" w:eastAsia="en-IN"/>
        </w:rPr>
        <w:t>generated and rendered by the Vue’s virtual DOM after converting the JSON file as per the user changes made on the dynamic page loading time</w:t>
      </w:r>
      <w:r>
        <w:rPr>
          <w:lang w:val="en-US" w:eastAsia="en-IN"/>
        </w:rPr>
        <w:t>.</w:t>
      </w:r>
    </w:p>
    <w:p>
      <w:pPr>
        <w:ind w:left="720"/>
        <w:rPr>
          <w:lang w:val="en-US" w:eastAsia="en-IN"/>
        </w:rPr>
      </w:pPr>
      <w:r>
        <w:rPr>
          <w:lang w:val="en-US" w:eastAsia="en-IN"/>
        </w:rPr>
        <w:t>4. The UI component will use the information stored in JSON format to display on the web page</w:t>
      </w:r>
      <w:r>
        <w:rPr>
          <w:rFonts w:hint="default"/>
          <w:lang w:val="en-US" w:eastAsia="en-IN"/>
        </w:rPr>
        <w:t xml:space="preserve"> </w:t>
      </w:r>
      <w:r>
        <w:rPr>
          <w:lang w:val="en-US" w:eastAsia="en-IN"/>
        </w:rPr>
        <w:t>.</w:t>
      </w:r>
    </w:p>
    <w:p>
      <w:pPr>
        <w:ind w:left="720"/>
        <w:rPr>
          <w:lang w:val="en-US" w:eastAsia="en-IN"/>
        </w:rPr>
      </w:pPr>
      <w:r>
        <w:rPr>
          <w:lang w:val="en-US" w:eastAsia="en-IN"/>
        </w:rPr>
        <w:t>5. This component</w:t>
      </w:r>
      <w:r>
        <w:rPr>
          <w:rFonts w:hint="default"/>
          <w:lang w:val="en-US" w:eastAsia="en-IN"/>
        </w:rPr>
        <w:t>’s styles,rendering HTML tags and modified views will be processed by Vue’s two-way binding of virtual DOM during the dynamic rendering</w:t>
      </w:r>
      <w:r>
        <w:rPr>
          <w:lang w:val="en-US" w:eastAsia="en-IN"/>
        </w:rPr>
        <w:t>.</w:t>
      </w:r>
    </w:p>
    <w:p>
      <w:pPr>
        <w:ind w:left="720"/>
        <w:rPr>
          <w:rFonts w:hint="default"/>
          <w:lang w:val="en-US" w:eastAsia="en-IN"/>
        </w:rPr>
      </w:pPr>
      <w:r>
        <w:rPr>
          <w:rFonts w:hint="default"/>
          <w:lang w:val="en-US" w:eastAsia="en-IN"/>
        </w:rPr>
        <w:t>6. The Exceptions and Errors specific to Vue..js which are within the Vue application scope will be handled by vue.config module and warning will be specified with onError dependency module.</w:t>
      </w:r>
    </w:p>
    <w:p>
      <w:pPr>
        <w:ind w:left="720"/>
        <w:rPr>
          <w:lang w:val="en-US" w:eastAsia="en-IN"/>
        </w:rPr>
      </w:pPr>
      <w:r>
        <w:rPr>
          <w:rFonts w:hint="default"/>
          <w:lang w:val="en-US" w:eastAsia="en-IN"/>
        </w:rPr>
        <w:t>7</w:t>
      </w:r>
      <w:r>
        <w:rPr>
          <w:lang w:val="en-US" w:eastAsia="en-IN"/>
        </w:rPr>
        <w:t>. Th</w:t>
      </w:r>
      <w:r>
        <w:rPr>
          <w:rFonts w:hint="default"/>
          <w:lang w:val="en-US" w:eastAsia="en-IN"/>
        </w:rPr>
        <w:t>e</w:t>
      </w:r>
      <w:r>
        <w:rPr>
          <w:lang w:val="en-US" w:eastAsia="en-IN"/>
        </w:rPr>
        <w:t xml:space="preserve"> component</w:t>
      </w:r>
      <w:r>
        <w:rPr>
          <w:rFonts w:hint="default"/>
          <w:lang w:val="en-US" w:eastAsia="en-IN"/>
        </w:rPr>
        <w:t>s</w:t>
      </w:r>
      <w:r>
        <w:rPr>
          <w:lang w:val="en-US" w:eastAsia="en-IN"/>
        </w:rPr>
        <w:t xml:space="preserve"> will be developed in</w:t>
      </w:r>
      <w:r>
        <w:rPr>
          <w:rFonts w:hint="default"/>
          <w:lang w:val="en-US" w:eastAsia="en-IN"/>
        </w:rPr>
        <w:t xml:space="preserve"> VueJS</w:t>
      </w:r>
      <w:r>
        <w:rPr>
          <w:lang w:val="en-US" w:eastAsia="en-IN"/>
        </w:rPr>
        <w:t xml:space="preserve"> and </w:t>
      </w:r>
      <w:r>
        <w:rPr>
          <w:rFonts w:hint="default"/>
          <w:lang w:val="en-US" w:eastAsia="en-IN"/>
        </w:rPr>
        <w:t xml:space="preserve">Vuex  file </w:t>
      </w:r>
      <w:r>
        <w:rPr>
          <w:lang w:val="en-US" w:eastAsia="en-IN"/>
        </w:rPr>
        <w:t>as a self-contained module.</w:t>
      </w:r>
    </w:p>
    <w:p>
      <w:pPr>
        <w:ind w:left="720"/>
        <w:rPr>
          <w:rFonts w:hint="default"/>
          <w:lang w:val="en-US" w:eastAsia="en-IN"/>
        </w:rPr>
      </w:pPr>
      <w:r>
        <w:rPr>
          <w:rFonts w:hint="default"/>
          <w:lang w:val="en-US" w:eastAsia="en-IN"/>
        </w:rPr>
        <w:t>8.The Vuejs-lo</w:t>
      </w:r>
      <w:bookmarkStart w:id="9" w:name="_GoBack"/>
      <w:bookmarkEnd w:id="9"/>
      <w:r>
        <w:rPr>
          <w:rFonts w:hint="default"/>
          <w:lang w:val="en-US" w:eastAsia="en-IN"/>
        </w:rPr>
        <w:t xml:space="preserve">ger dependency of npm will be implemented to log the exceptions made by users and be stored in a separate  JSON file </w:t>
      </w:r>
    </w:p>
    <w:p>
      <w:pPr>
        <w:ind w:left="720"/>
        <w:rPr>
          <w:rFonts w:hint="default"/>
          <w:lang w:val="en-US" w:eastAsia="en-IN"/>
        </w:rPr>
      </w:pPr>
      <w:r>
        <w:rPr>
          <w:rFonts w:hint="default"/>
          <w:lang w:val="en-US" w:eastAsia="en-IN"/>
        </w:rPr>
        <w:t>9. Vitest is used for unit testing the components which was powered by Vite of VueJS to reuse the configs,transformers and plugins consistent across the app And during tests.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96BAF2"/>
    <w:multiLevelType w:val="singleLevel"/>
    <w:tmpl w:val="1796BA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25B552D4"/>
    <w:multiLevelType w:val="multilevel"/>
    <w:tmpl w:val="25B552D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80"/>
    <w:rsid w:val="00031137"/>
    <w:rsid w:val="000361CF"/>
    <w:rsid w:val="00065A22"/>
    <w:rsid w:val="000B6CB2"/>
    <w:rsid w:val="000D41D2"/>
    <w:rsid w:val="000D4C4B"/>
    <w:rsid w:val="00101C80"/>
    <w:rsid w:val="001A30C6"/>
    <w:rsid w:val="001C6399"/>
    <w:rsid w:val="001E235A"/>
    <w:rsid w:val="0020135C"/>
    <w:rsid w:val="002029AA"/>
    <w:rsid w:val="00212033"/>
    <w:rsid w:val="00276B7F"/>
    <w:rsid w:val="002E1387"/>
    <w:rsid w:val="0033348B"/>
    <w:rsid w:val="003D0244"/>
    <w:rsid w:val="003F60DD"/>
    <w:rsid w:val="0049025F"/>
    <w:rsid w:val="004F1109"/>
    <w:rsid w:val="004F7FF3"/>
    <w:rsid w:val="00536EA8"/>
    <w:rsid w:val="005478CA"/>
    <w:rsid w:val="005624A4"/>
    <w:rsid w:val="00574B25"/>
    <w:rsid w:val="00580AC4"/>
    <w:rsid w:val="00597BB2"/>
    <w:rsid w:val="005F4F2C"/>
    <w:rsid w:val="006231B1"/>
    <w:rsid w:val="006C4AA3"/>
    <w:rsid w:val="006D1B68"/>
    <w:rsid w:val="00743873"/>
    <w:rsid w:val="00753576"/>
    <w:rsid w:val="0079227F"/>
    <w:rsid w:val="007D682B"/>
    <w:rsid w:val="007F0716"/>
    <w:rsid w:val="008077CC"/>
    <w:rsid w:val="00935D62"/>
    <w:rsid w:val="009A69C3"/>
    <w:rsid w:val="00A042BF"/>
    <w:rsid w:val="00A20D9F"/>
    <w:rsid w:val="00A52B08"/>
    <w:rsid w:val="00AB65CC"/>
    <w:rsid w:val="00AE69A1"/>
    <w:rsid w:val="00B670F6"/>
    <w:rsid w:val="00B90890"/>
    <w:rsid w:val="00BB3592"/>
    <w:rsid w:val="00C37012"/>
    <w:rsid w:val="00C44C1F"/>
    <w:rsid w:val="00C94C58"/>
    <w:rsid w:val="00D02DAC"/>
    <w:rsid w:val="00D11933"/>
    <w:rsid w:val="00D13C3F"/>
    <w:rsid w:val="00D240D7"/>
    <w:rsid w:val="00D5087F"/>
    <w:rsid w:val="00D859DD"/>
    <w:rsid w:val="00DE09DC"/>
    <w:rsid w:val="00E10ADE"/>
    <w:rsid w:val="00EA0A27"/>
    <w:rsid w:val="00EB39DD"/>
    <w:rsid w:val="00FE6737"/>
    <w:rsid w:val="00FF64A4"/>
    <w:rsid w:val="0673708D"/>
    <w:rsid w:val="0AE066FE"/>
    <w:rsid w:val="0C8137B0"/>
    <w:rsid w:val="162B4CD1"/>
    <w:rsid w:val="1B403295"/>
    <w:rsid w:val="1BA65EB7"/>
    <w:rsid w:val="21815F4B"/>
    <w:rsid w:val="29183701"/>
    <w:rsid w:val="2BB31B6D"/>
    <w:rsid w:val="2BF462F2"/>
    <w:rsid w:val="391B18C0"/>
    <w:rsid w:val="3D1D2B74"/>
    <w:rsid w:val="417F754E"/>
    <w:rsid w:val="43A85162"/>
    <w:rsid w:val="4B345C32"/>
    <w:rsid w:val="57AE29C7"/>
    <w:rsid w:val="57F64296"/>
    <w:rsid w:val="5F630463"/>
    <w:rsid w:val="62B17737"/>
    <w:rsid w:val="699B16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9"/>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0"/>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2"/>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5"/>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6"/>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1"/>
    <w:unhideWhenUsed/>
    <w:qFormat/>
    <w:uiPriority w:val="99"/>
    <w:pPr>
      <w:tabs>
        <w:tab w:val="center" w:pos="4513"/>
        <w:tab w:val="right" w:pos="9026"/>
      </w:tabs>
      <w:spacing w:after="0" w:line="240" w:lineRule="auto"/>
    </w:pPr>
  </w:style>
  <w:style w:type="paragraph" w:styleId="14">
    <w:name w:val="header"/>
    <w:basedOn w:val="1"/>
    <w:link w:val="30"/>
    <w:unhideWhenUsed/>
    <w:qFormat/>
    <w:uiPriority w:val="99"/>
    <w:pPr>
      <w:tabs>
        <w:tab w:val="center" w:pos="4513"/>
        <w:tab w:val="right" w:pos="9026"/>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toc 1"/>
    <w:basedOn w:val="1"/>
    <w:next w:val="1"/>
    <w:unhideWhenUsed/>
    <w:qFormat/>
    <w:uiPriority w:val="39"/>
    <w:pPr>
      <w:tabs>
        <w:tab w:val="right" w:leader="dot" w:pos="9016"/>
      </w:tabs>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21">
    <w:name w:val="Heading 3 Char"/>
    <w:basedOn w:val="11"/>
    <w:link w:val="4"/>
    <w:qFormat/>
    <w:uiPriority w:val="9"/>
    <w:rPr>
      <w:rFonts w:asciiTheme="majorHAnsi" w:hAnsiTheme="majorHAnsi" w:eastAsiaTheme="majorEastAsia" w:cstheme="majorBidi"/>
      <w:color w:val="203864" w:themeColor="accent1" w:themeShade="80"/>
      <w:sz w:val="24"/>
      <w:szCs w:val="24"/>
    </w:rPr>
  </w:style>
  <w:style w:type="character" w:customStyle="1" w:styleId="22">
    <w:name w:val="Heading 4 Char"/>
    <w:basedOn w:val="11"/>
    <w:link w:val="5"/>
    <w:qFormat/>
    <w:uiPriority w:val="9"/>
    <w:rPr>
      <w:rFonts w:asciiTheme="majorHAnsi" w:hAnsiTheme="majorHAnsi" w:eastAsiaTheme="majorEastAsia" w:cstheme="majorBidi"/>
      <w:i/>
      <w:iCs/>
      <w:color w:val="2F5597" w:themeColor="accent1" w:themeShade="BF"/>
    </w:rPr>
  </w:style>
  <w:style w:type="character" w:customStyle="1" w:styleId="23">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24">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25">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26">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28">
    <w:name w:val="TOC Heading"/>
    <w:basedOn w:val="2"/>
    <w:next w:val="1"/>
    <w:unhideWhenUsed/>
    <w:qFormat/>
    <w:uiPriority w:val="39"/>
    <w:pPr>
      <w:outlineLvl w:val="9"/>
    </w:pPr>
    <w:rPr>
      <w:lang w:val="en-US"/>
    </w:rPr>
  </w:style>
  <w:style w:type="paragraph" w:styleId="29">
    <w:name w:val="List Paragraph"/>
    <w:basedOn w:val="1"/>
    <w:qFormat/>
    <w:uiPriority w:val="34"/>
    <w:pPr>
      <w:ind w:left="720"/>
      <w:contextualSpacing/>
    </w:pPr>
  </w:style>
  <w:style w:type="character" w:customStyle="1" w:styleId="30">
    <w:name w:val="Header Char"/>
    <w:basedOn w:val="11"/>
    <w:link w:val="14"/>
    <w:qFormat/>
    <w:uiPriority w:val="99"/>
  </w:style>
  <w:style w:type="character" w:customStyle="1" w:styleId="31">
    <w:name w:val="Footer Char"/>
    <w:basedOn w:val="11"/>
    <w:link w:val="13"/>
    <w:qFormat/>
    <w:uiPriority w:val="99"/>
  </w:style>
  <w:style w:type="character" w:customStyle="1" w:styleId="32">
    <w:name w:val="normaltextrun"/>
    <w:basedOn w:val="11"/>
    <w:qFormat/>
    <w:uiPriority w:val="0"/>
  </w:style>
  <w:style w:type="character" w:customStyle="1" w:styleId="33">
    <w:name w:val="eop"/>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360</Words>
  <Characters>2053</Characters>
  <Lines>17</Lines>
  <Paragraphs>4</Paragraphs>
  <TotalTime>309</TotalTime>
  <ScaleCrop>false</ScaleCrop>
  <LinksUpToDate>false</LinksUpToDate>
  <CharactersWithSpaces>2409</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2023-03-18T17:40:00Z</dcterms:created>
  <dc:creator>Hemant Patil</dc:creator>
  <cp:lastModifiedBy>sibis</cp:lastModifiedBy>
  <dcterms:modified xsi:type="dcterms:W3CDTF">2023-03-20T14:08:53Z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3A0FBC103C69403DB7F89AF7CA10424F</vt:lpwstr>
  </property>
</Properties>
</file>