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44"/>
        </w:rPr>
        <w:t>Power BI Reporting Strategy for the Beauty &amp; Wellness Sector</w:t>
      </w:r>
    </w:p>
    <w:p>
      <w:pPr>
        <w:jc w:val="center"/>
      </w:pPr>
      <w:r>
        <w:rPr>
          <w:rFonts w:ascii="Times New Roman" w:hAnsi="Times New Roman" w:eastAsia="Times New Roman"/>
          <w:b/>
          <w:color w:val="000000"/>
          <w:sz w:val="30"/>
        </w:rPr>
        <w:t>Week 1: Strategic Planning and Project Scoping</w:t>
      </w:r>
    </w:p>
    <w:p>
      <w:pPr>
        <w:jc w:val="center"/>
      </w:pPr>
      <w:r>
        <w:rPr>
          <w:rFonts w:ascii="Times New Roman" w:hAnsi="Times New Roman" w:eastAsia="Times New Roman"/>
          <w:color w:val="000000"/>
          <w:sz w:val="23"/>
        </w:rPr>
        <w:t>Virtual Power BI Reporting Intern, Beauty &amp; Wellness</w:t>
      </w:r>
    </w:p>
    <w:p>
      <w:pPr>
        <w:jc w:val="center"/>
      </w:pPr>
      <w:r>
        <w:rPr>
          <w:rFonts w:ascii="Times New Roman" w:hAnsi="Times New Roman" w:eastAsia="Times New Roman"/>
          <w:i/>
          <w:color w:val="000000"/>
          <w:sz w:val="21"/>
        </w:rPr>
        <w:t>Internship period: 25 July 2026 to 29 August 2026</w:t>
      </w:r>
    </w:p>
    <w:p/>
    <w:p>
      <w:pPr>
        <w:spacing w:after="160"/>
      </w:pPr>
      <w:r>
        <w:rPr>
          <w:rFonts w:ascii="Times New Roman" w:hAnsi="Times New Roman" w:eastAsia="Times New Roman"/>
          <w:b/>
          <w:color w:val="000000"/>
        </w:rPr>
        <w:t xml:space="preserve">Writing style note: </w:t>
      </w:r>
      <w:r>
        <w:rPr>
          <w:rFonts w:ascii="Times New Roman" w:hAnsi="Times New Roman" w:eastAsia="Times New Roman"/>
          <w:color w:val="000000"/>
        </w:rPr>
        <w:t>This version keeps the original project plan, facts, scope, dates, KPIs, risks and sources, but explains them in simpler and more natural language. The wording is intentionally clear and professional, like a practical report prepared by a second-year student.</w:t>
      </w:r>
    </w:p>
    <w:p>
      <w:pPr>
        <w:pStyle w:val="Heading1"/>
      </w:pPr>
      <w:r>
        <w:rPr>
          <w:rFonts w:ascii="Times New Roman" w:hAnsi="Times New Roman" w:eastAsia="Times New Roman"/>
          <w:b/>
          <w:color w:val="000000"/>
          <w:sz w:val="32"/>
        </w:rPr>
        <w:t>1. Executive Summary</w:t>
      </w:r>
    </w:p>
    <w:p>
      <w:pPr>
        <w:spacing w:after="120" w:line="259" w:lineRule="auto"/>
      </w:pPr>
      <w:r>
        <w:rPr>
          <w:rFonts w:ascii="Times New Roman" w:hAnsi="Times New Roman" w:eastAsia="Times New Roman"/>
          <w:color w:val="000000"/>
        </w:rPr>
        <w:t>This report explains my plan for using Power BI to create a useful reporting solution for a beauty and wellness retail business. The main idea is to bring product information, prices and customer reviews together in one place and turn that information into simple insights.</w:t>
      </w:r>
    </w:p>
    <w:p>
      <w:pPr>
        <w:spacing w:after="120" w:line="259" w:lineRule="auto"/>
      </w:pPr>
      <w:r>
        <w:rPr>
          <w:rFonts w:ascii="Times New Roman" w:hAnsi="Times New Roman" w:eastAsia="Times New Roman"/>
          <w:color w:val="000000"/>
        </w:rPr>
        <w:t>The report is mainly focused on helping merchandising and marketing teams understand which brands and product categories are performing well from the point of view of customer ratings, reviews and price. Based on these findings, the teams can decide which products may need more promotion, which products may need a price review, and which products may need further attention.</w:t>
      </w:r>
    </w:p>
    <w:p>
      <w:pPr>
        <w:spacing w:after="120" w:line="259" w:lineRule="auto"/>
      </w:pPr>
      <w:r>
        <w:rPr>
          <w:rFonts w:ascii="Times New Roman" w:hAnsi="Times New Roman" w:eastAsia="Times New Roman"/>
          <w:color w:val="000000"/>
        </w:rPr>
        <w:t>The plan covers the project vision, main objectives, industry situation, business challenges, proposed Power BI solutions, project scope, five-week work plan, resources, key performance indicators and possible risks. The main dataset planned for the project is the public Sephora Products and Skincare Reviews dataset available on Kaggle.</w:t>
      </w:r>
    </w:p>
    <w:p>
      <w:pPr>
        <w:pStyle w:val="Heading1"/>
      </w:pPr>
      <w:r>
        <w:rPr>
          <w:rFonts w:ascii="Times New Roman" w:hAnsi="Times New Roman" w:eastAsia="Times New Roman"/>
          <w:b/>
          <w:color w:val="000000"/>
          <w:sz w:val="32"/>
        </w:rPr>
        <w:t>2. Industry Research and Analysis</w:t>
      </w:r>
    </w:p>
    <w:p>
      <w:pPr>
        <w:pStyle w:val="Heading2"/>
      </w:pPr>
      <w:r>
        <w:rPr>
          <w:rFonts w:ascii="Times New Roman" w:hAnsi="Times New Roman" w:eastAsia="Times New Roman"/>
          <w:b/>
          <w:color w:val="000000"/>
          <w:sz w:val="26"/>
        </w:rPr>
        <w:t>2.1 Market Context</w:t>
      </w:r>
    </w:p>
    <w:p>
      <w:pPr>
        <w:spacing w:after="120" w:line="259" w:lineRule="auto"/>
      </w:pPr>
      <w:r>
        <w:rPr>
          <w:rFonts w:ascii="Times New Roman" w:hAnsi="Times New Roman" w:eastAsia="Times New Roman"/>
          <w:color w:val="000000"/>
        </w:rPr>
        <w:t>The beauty and wellness industry is a large and growing market. According to the McKinsey analysis used in this report, the four main beauty segments—skin care, color cosmetics, hair care and fragrance—are expected to reach about $590 billion by 2030.</w:t>
      </w:r>
    </w:p>
    <w:p>
      <w:pPr>
        <w:spacing w:after="120" w:line="259" w:lineRule="auto"/>
      </w:pPr>
      <w:r>
        <w:rPr>
          <w:rFonts w:ascii="Times New Roman" w:hAnsi="Times New Roman" w:eastAsia="Times New Roman"/>
          <w:color w:val="000000"/>
        </w:rPr>
        <w:t>The same analysis expects the market to grow by around 5% per year over the next five years. This is slower than the approximately 7% yearly growth seen from 2022 to 2024. The earlier period was supported by higher prices as well as strong demand. Skin care is expected to remain an important part of the industry and may represent about 40% of the sector's value.</w:t>
      </w:r>
    </w:p>
    <w:p>
      <w:pPr>
        <w:spacing w:after="120" w:line="259" w:lineRule="auto"/>
      </w:pPr>
      <w:r>
        <w:rPr>
          <w:rFonts w:ascii="Times New Roman" w:hAnsi="Times New Roman" w:eastAsia="Times New Roman"/>
          <w:color w:val="000000"/>
        </w:rPr>
        <w:t>The report also points to a much wider group of related categories, estimated at about $820 billion, including sun care, beauty supplements, aesthetic injectables and spa services. It also notes that men's participation in beauty and self-care is increasing.</w:t>
      </w:r>
    </w:p>
    <w:p>
      <w:pPr>
        <w:spacing w:after="120" w:line="259" w:lineRule="auto"/>
      </w:pPr>
      <w:r>
        <w:rPr>
          <w:rFonts w:ascii="Times New Roman" w:hAnsi="Times New Roman" w:eastAsia="Times New Roman"/>
          <w:color w:val="000000"/>
        </w:rPr>
        <w:t>These figures are included to explain the market situation and why data-based reporting can be useful. They are not results produced by this Power BI project.</w:t>
      </w:r>
    </w:p>
    <w:p>
      <w:pPr>
        <w:pStyle w:val="Heading2"/>
      </w:pPr>
      <w:r>
        <w:rPr>
          <w:rFonts w:ascii="Times New Roman" w:hAnsi="Times New Roman" w:eastAsia="Times New Roman"/>
          <w:b/>
          <w:color w:val="000000"/>
          <w:sz w:val="26"/>
        </w:rPr>
        <w:t>2.2 What This Means for Analytics</w:t>
      </w:r>
    </w:p>
    <w:p>
      <w:pPr>
        <w:spacing w:after="120" w:line="259" w:lineRule="auto"/>
      </w:pPr>
      <w:r>
        <w:rPr>
          <w:rFonts w:ascii="Times New Roman" w:hAnsi="Times New Roman" w:eastAsia="Times New Roman"/>
          <w:color w:val="000000"/>
        </w:rPr>
        <w:t>When a market grows more slowly, businesses cannot depend only on the overall market becoming bigger. They need to understand their customers better and make more careful decisions about products, prices and promotions. This makes data analysis especially useful in the beauty and wellness sector.</w:t>
      </w:r>
    </w:p>
    <w:p>
      <w:pPr>
        <w:pStyle w:val="ListBullet"/>
        <w:spacing w:after="60"/>
        <w:ind w:left="360"/>
      </w:pPr>
      <w:r>
        <w:rPr>
          <w:rFonts w:ascii="Times New Roman" w:hAnsi="Times New Roman" w:eastAsia="Times New Roman"/>
          <w:color w:val="000000"/>
        </w:rPr>
        <w:t>Large product ranges: Beauty retailers can have thousands of products from many different brands. Checking all of this information manually in spreadsheets can take a lot of time and can also lead to mistakes.</w:t>
      </w:r>
    </w:p>
    <w:p>
      <w:pPr>
        <w:pStyle w:val="ListBullet"/>
        <w:spacing w:after="60"/>
        <w:ind w:left="360"/>
      </w:pPr>
      <w:r>
        <w:rPr>
          <w:rFonts w:ascii="Times New Roman" w:hAnsi="Times New Roman" w:eastAsia="Times New Roman"/>
          <w:color w:val="000000"/>
        </w:rPr>
        <w:t>Customer feedback: Ratings and written reviews give direct information about how customers feel about products. However, this information needs to be organised before it can be used properly.</w:t>
      </w:r>
    </w:p>
    <w:p>
      <w:pPr>
        <w:pStyle w:val="ListBullet"/>
        <w:spacing w:after="60"/>
        <w:ind w:left="360"/>
      </w:pPr>
      <w:r>
        <w:rPr>
          <w:rFonts w:ascii="Times New Roman" w:hAnsi="Times New Roman" w:eastAsia="Times New Roman"/>
          <w:color w:val="000000"/>
        </w:rPr>
        <w:t>Price sensitivity: Customers often compare the price of a product with the quality they believe they are receiving. Therefore, price and customer satisfaction need to be studied together.</w:t>
      </w:r>
    </w:p>
    <w:p>
      <w:pPr>
        <w:pStyle w:val="ListBullet"/>
        <w:spacing w:after="60"/>
        <w:ind w:left="360"/>
      </w:pPr>
      <w:r>
        <w:rPr>
          <w:rFonts w:ascii="Times New Roman" w:hAnsi="Times New Roman" w:eastAsia="Times New Roman"/>
          <w:color w:val="000000"/>
        </w:rPr>
        <w:t>Fast-changing trends: Beauty and wellness trends can change quickly. New products and changing customer preferences mean that dashboards should be easy to update and review regularly.</w:t>
      </w:r>
    </w:p>
    <w:p>
      <w:pPr>
        <w:pStyle w:val="Heading1"/>
      </w:pPr>
      <w:r>
        <w:rPr>
          <w:rFonts w:ascii="Times New Roman" w:hAnsi="Times New Roman" w:eastAsia="Times New Roman"/>
          <w:b/>
          <w:color w:val="000000"/>
          <w:sz w:val="32"/>
        </w:rPr>
        <w:t>3. Vision Statement</w:t>
      </w:r>
    </w:p>
    <w:p>
      <w:pPr>
        <w:spacing w:after="120" w:line="259" w:lineRule="auto"/>
      </w:pPr>
      <w:r>
        <w:rPr>
          <w:rFonts w:ascii="Times New Roman" w:hAnsi="Times New Roman" w:eastAsia="Times New Roman"/>
          <w:color w:val="000000"/>
        </w:rPr>
        <w:t>My vision is to create one trusted and easy-to-use Power BI reporting solution for a beauty and wellness business. The report should bring product, pricing and customer review information together and present it in a clear way.</w:t>
      </w:r>
    </w:p>
    <w:p>
      <w:pPr>
        <w:spacing w:after="120" w:line="259" w:lineRule="auto"/>
      </w:pPr>
      <w:r>
        <w:rPr>
          <w:rFonts w:ascii="Times New Roman" w:hAnsi="Times New Roman" w:eastAsia="Times New Roman"/>
          <w:color w:val="000000"/>
        </w:rPr>
        <w:t>The final dashboard should help users answer practical questions such as: Which products have strong customer ratings? Which products provide good value for their price? Which brands or categories need more attention? Which products could be considered for promotion, repricing, improvement or discontinuation?</w:t>
      </w:r>
    </w:p>
    <w:p>
      <w:pPr>
        <w:pStyle w:val="Heading1"/>
      </w:pPr>
      <w:r>
        <w:rPr>
          <w:rFonts w:ascii="Times New Roman" w:hAnsi="Times New Roman" w:eastAsia="Times New Roman"/>
          <w:b/>
          <w:color w:val="000000"/>
          <w:sz w:val="32"/>
        </w:rPr>
        <w:t>4. Project Purpose and Objectives</w:t>
      </w:r>
    </w:p>
    <w:p>
      <w:pPr>
        <w:pStyle w:val="Heading2"/>
      </w:pPr>
      <w:r>
        <w:rPr>
          <w:rFonts w:ascii="Times New Roman" w:hAnsi="Times New Roman" w:eastAsia="Times New Roman"/>
          <w:b/>
          <w:color w:val="000000"/>
          <w:sz w:val="26"/>
        </w:rPr>
        <w:t>4.1 Purpose</w:t>
      </w:r>
    </w:p>
    <w:p>
      <w:pPr>
        <w:spacing w:after="120" w:line="259" w:lineRule="auto"/>
      </w:pPr>
      <w:r>
        <w:rPr>
          <w:rFonts w:ascii="Times New Roman" w:hAnsi="Times New Roman" w:eastAsia="Times New Roman"/>
          <w:color w:val="000000"/>
        </w:rPr>
        <w:t>The main purpose of this project is to build a Power BI report that helps a beauty retailer understand the relationship between customer satisfaction and product price. The report will look at brands and categories and use available ratings, review information and price data to support business decisions.</w:t>
      </w:r>
    </w:p>
    <w:p>
      <w:pPr>
        <w:spacing w:after="120" w:line="259" w:lineRule="auto"/>
      </w:pPr>
      <w:r>
        <w:rPr>
          <w:rFonts w:ascii="Times New Roman" w:hAnsi="Times New Roman" w:eastAsia="Times New Roman"/>
          <w:color w:val="000000"/>
        </w:rPr>
        <w:t>Instead of looking at many separate files or manually checking individual products, the user should be able to open the dashboard, apply filters and quickly understand the important information.</w:t>
      </w:r>
    </w:p>
    <w:p>
      <w:pPr>
        <w:pStyle w:val="Heading2"/>
      </w:pPr>
      <w:r>
        <w:rPr>
          <w:rFonts w:ascii="Times New Roman" w:hAnsi="Times New Roman" w:eastAsia="Times New Roman"/>
          <w:b/>
          <w:color w:val="000000"/>
          <w:sz w:val="26"/>
        </w:rPr>
        <w:t>4.2 Objectives</w:t>
      </w:r>
    </w:p>
    <w:p>
      <w:pPr>
        <w:pStyle w:val="ListBullet"/>
        <w:spacing w:after="60"/>
        <w:ind w:left="360"/>
      </w:pPr>
      <w:r>
        <w:rPr>
          <w:rFonts w:ascii="Times New Roman" w:hAnsi="Times New Roman" w:eastAsia="Times New Roman"/>
          <w:color w:val="000000"/>
        </w:rPr>
        <w:t>Consolidate: Bring product, brand, category and review information together into one clean and organised data model.</w:t>
      </w:r>
    </w:p>
    <w:p>
      <w:pPr>
        <w:pStyle w:val="ListBullet"/>
        <w:spacing w:after="60"/>
        <w:ind w:left="360"/>
      </w:pPr>
      <w:r>
        <w:rPr>
          <w:rFonts w:ascii="Times New Roman" w:hAnsi="Times New Roman" w:eastAsia="Times New Roman"/>
          <w:color w:val="000000"/>
        </w:rPr>
        <w:t>Measure: Calculate important measures such as average rating, number of reviews, recommendation rate and price for brands and categories.</w:t>
      </w:r>
    </w:p>
    <w:p>
      <w:pPr>
        <w:pStyle w:val="ListBullet"/>
        <w:spacing w:after="60"/>
        <w:ind w:left="360"/>
      </w:pPr>
      <w:r>
        <w:rPr>
          <w:rFonts w:ascii="Times New Roman" w:hAnsi="Times New Roman" w:eastAsia="Times New Roman"/>
          <w:color w:val="000000"/>
        </w:rPr>
        <w:t>Identify: Find highly rated products with reasonable prices as well as products that have low ratings or may appear expensive compared with their customer satisfaction.</w:t>
      </w:r>
    </w:p>
    <w:p>
      <w:pPr>
        <w:pStyle w:val="ListBullet"/>
        <w:spacing w:after="60"/>
        <w:ind w:left="360"/>
      </w:pPr>
      <w:r>
        <w:rPr>
          <w:rFonts w:ascii="Times New Roman" w:hAnsi="Times New Roman" w:eastAsia="Times New Roman"/>
          <w:color w:val="000000"/>
        </w:rPr>
        <w:t>Enable exploration: Add filters, slicers and drill-through features so users can move from an overall view to detailed product-level information.</w:t>
      </w:r>
    </w:p>
    <w:p>
      <w:pPr>
        <w:pStyle w:val="ListBullet"/>
        <w:spacing w:after="60"/>
        <w:ind w:left="360"/>
      </w:pPr>
      <w:r>
        <w:rPr>
          <w:rFonts w:ascii="Times New Roman" w:hAnsi="Times New Roman" w:eastAsia="Times New Roman"/>
          <w:color w:val="000000"/>
        </w:rPr>
        <w:t>Document: Clearly record the data model, cleaning steps and DAX measures so that the project can be understood, maintained and explained later.</w:t>
      </w:r>
    </w:p>
    <w:p>
      <w:pPr>
        <w:pStyle w:val="Heading1"/>
      </w:pPr>
      <w:r>
        <w:rPr>
          <w:rFonts w:ascii="Times New Roman" w:hAnsi="Times New Roman" w:eastAsia="Times New Roman"/>
          <w:b/>
          <w:color w:val="000000"/>
          <w:sz w:val="32"/>
        </w:rPr>
        <w:t>5. Industry Challenges and Proposed Solutions</w:t>
      </w:r>
    </w:p>
    <w:p>
      <w:pPr>
        <w:spacing w:after="120" w:line="259" w:lineRule="auto"/>
      </w:pPr>
      <w:r>
        <w:rPr>
          <w:rFonts w:ascii="Times New Roman" w:hAnsi="Times New Roman" w:eastAsia="Times New Roman"/>
          <w:color w:val="000000"/>
        </w:rPr>
        <w:t>The project is designed around a few practical problems that can occur when beauty and wellness data is stored in different files. The table below shows the problem, its possible business effect and the planned Power BI solution.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Challenge</w:t>
            </w:r>
          </w:p>
        </w:tc>
        <w:tc>
          <w:tcPr>
            <w:tcW w:type="dxa" w:w="3168"/>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Business Impact</w:t>
            </w:r>
          </w:p>
        </w:tc>
        <w:tc>
          <w:tcPr>
            <w:tcW w:type="dxa" w:w="3600"/>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Proposed Power BI Solution</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Data is spread across product, brand and review files</w:t>
            </w:r>
          </w:p>
        </w:tc>
        <w:tc>
          <w:tcPr>
            <w:tcW w:type="dxa" w:w="316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Teams may spend a lot of time joining files, and numbers may be different in different reports.</w:t>
            </w:r>
          </w:p>
        </w:tc>
        <w:tc>
          <w:tcPr>
            <w:tcW w:type="dxa" w:w="360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Create one data model in Power Query with clear relationships between the tables.</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Missing or inconsistent values such as price, category or rating</w:t>
            </w:r>
          </w:p>
        </w:tc>
        <w:tc>
          <w:tcPr>
            <w:tcW w:type="dxa" w:w="316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Incorrect values can produce wrong averages and make product comparisons misleading.</w:t>
            </w:r>
          </w:p>
        </w:tc>
        <w:tc>
          <w:tcPr>
            <w:tcW w:type="dxa" w:w="360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 Power Query cleaning rules, data quality checks and clear handling of missing values.</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Large number of customer reviews</w:t>
            </w:r>
          </w:p>
        </w:tc>
        <w:tc>
          <w:tcPr>
            <w:tcW w:type="dxa" w:w="316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It is difficult to read and summarise a large number of reviews manually.</w:t>
            </w:r>
          </w:p>
        </w:tc>
        <w:tc>
          <w:tcPr>
            <w:tcW w:type="dxa" w:w="360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 a review-level fact table and measures for rating, recommendation rate and review count.</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Difficult to compare price with customer satisfaction</w:t>
            </w:r>
          </w:p>
        </w:tc>
        <w:tc>
          <w:tcPr>
            <w:tcW w:type="dxa" w:w="316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Products that are expensive but have weak ratings may not be noticed easily.</w:t>
            </w:r>
          </w:p>
        </w:tc>
        <w:tc>
          <w:tcPr>
            <w:tcW w:type="dxa" w:w="360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 price-tier analysis and charts that compare price with customer rating.</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Reports show charts but do not clearly show what to do next</w:t>
            </w:r>
          </w:p>
        </w:tc>
        <w:tc>
          <w:tcPr>
            <w:tcW w:type="dxa" w:w="316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Decision makers may see information but still be unsure about the next action.</w:t>
            </w:r>
          </w:p>
        </w:tc>
        <w:tc>
          <w:tcPr>
            <w:tcW w:type="dxa" w:w="360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 KPI cards, focused visuals, ranked lists and drill-through pages that lead to product details.</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Users may not fully trust the numbers</w:t>
            </w:r>
          </w:p>
        </w:tc>
        <w:tc>
          <w:tcPr>
            <w:tcW w:type="dxa" w:w="316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If users do not trust the report, they may not use it for decisions.</w:t>
            </w:r>
          </w:p>
        </w:tc>
        <w:tc>
          <w:tcPr>
            <w:tcW w:type="dxa" w:w="360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 clear DAX measures, document where the data comes from and check report totals against the original data.</w:t>
            </w:r>
          </w:p>
        </w:tc>
      </w:tr>
    </w:tbl>
    <w:p>
      <w:pPr>
        <w:spacing w:after="40"/>
      </w:pPr>
    </w:p>
    <w:p>
      <w:pPr>
        <w:pStyle w:val="Heading2"/>
      </w:pPr>
      <w:r>
        <w:rPr>
          <w:rFonts w:ascii="Times New Roman" w:hAnsi="Times New Roman" w:eastAsia="Times New Roman"/>
          <w:b/>
          <w:color w:val="000000"/>
          <w:sz w:val="26"/>
        </w:rPr>
        <w:t>5.1 Potential Impact of Power BI</w:t>
      </w:r>
    </w:p>
    <w:p>
      <w:pPr>
        <w:spacing w:after="120" w:line="259" w:lineRule="auto"/>
      </w:pPr>
      <w:r>
        <w:rPr>
          <w:rFonts w:ascii="Times New Roman" w:hAnsi="Times New Roman" w:eastAsia="Times New Roman"/>
          <w:color w:val="000000"/>
        </w:rPr>
        <w:t>Power BI can bring data from sources such as CSV and Excel files into one reporting environment. Power Query can be used to clean and prepare the data, while relationships can connect different tables. DAX can then be used to calculate the measures needed for the report.</w:t>
      </w:r>
    </w:p>
    <w:p>
      <w:pPr>
        <w:spacing w:after="120" w:line="259" w:lineRule="auto"/>
      </w:pPr>
      <w:r>
        <w:rPr>
          <w:rFonts w:ascii="Times New Roman" w:hAnsi="Times New Roman" w:eastAsia="Times New Roman"/>
          <w:color w:val="000000"/>
        </w:rPr>
        <w:t>The biggest advantage for this project is that a non-technical user can explore the report without writing code or queries. For example, a merchandising manager could select a category and brand, compare products based on their rating and price, and then open a product-level page to look at review information and product flags such as new, limited edition or exclusive.</w:t>
      </w:r>
    </w:p>
    <w:p>
      <w:pPr>
        <w:pStyle w:val="Heading1"/>
      </w:pPr>
      <w:r>
        <w:rPr>
          <w:rFonts w:ascii="Times New Roman" w:hAnsi="Times New Roman" w:eastAsia="Times New Roman"/>
          <w:b/>
          <w:color w:val="000000"/>
          <w:sz w:val="32"/>
        </w:rPr>
        <w:t>6. Project Scope</w:t>
      </w:r>
    </w:p>
    <w:p>
      <w:pPr>
        <w:pStyle w:val="Heading2"/>
      </w:pPr>
      <w:r>
        <w:rPr>
          <w:rFonts w:ascii="Times New Roman" w:hAnsi="Times New Roman" w:eastAsia="Times New Roman"/>
          <w:b/>
          <w:color w:val="000000"/>
          <w:sz w:val="26"/>
        </w:rPr>
        <w:t>6.1 In Scope</w:t>
      </w:r>
    </w:p>
    <w:p>
      <w:pPr>
        <w:pStyle w:val="ListBullet"/>
        <w:spacing w:after="60"/>
        <w:ind w:left="360"/>
      </w:pPr>
      <w:r>
        <w:rPr>
          <w:rFonts w:ascii="Times New Roman" w:hAnsi="Times New Roman" w:eastAsia="Times New Roman"/>
          <w:color w:val="000000"/>
        </w:rPr>
        <w:t>Collecting, cleaning and transforming the available data using Power Query.</w:t>
      </w:r>
    </w:p>
    <w:p>
      <w:pPr>
        <w:pStyle w:val="ListBullet"/>
        <w:spacing w:after="60"/>
        <w:ind w:left="360"/>
      </w:pPr>
      <w:r>
        <w:rPr>
          <w:rFonts w:ascii="Times New Roman" w:hAnsi="Times New Roman" w:eastAsia="Times New Roman"/>
          <w:color w:val="000000"/>
        </w:rPr>
        <w:t>Creating a star-schema model with product, brand, category and date dimensions along with a review fact table.</w:t>
      </w:r>
    </w:p>
    <w:p>
      <w:pPr>
        <w:pStyle w:val="ListBullet"/>
        <w:spacing w:after="60"/>
        <w:ind w:left="360"/>
      </w:pPr>
      <w:r>
        <w:rPr>
          <w:rFonts w:ascii="Times New Roman" w:hAnsi="Times New Roman" w:eastAsia="Times New Roman"/>
          <w:color w:val="000000"/>
        </w:rPr>
        <w:t>Creating DAX measures for ratings, review counts, recommendation rate, price and price-tier analysis.</w:t>
      </w:r>
    </w:p>
    <w:p>
      <w:pPr>
        <w:pStyle w:val="ListBullet"/>
        <w:spacing w:after="60"/>
        <w:ind w:left="360"/>
      </w:pPr>
      <w:r>
        <w:rPr>
          <w:rFonts w:ascii="Times New Roman" w:hAnsi="Times New Roman" w:eastAsia="Times New Roman"/>
          <w:color w:val="000000"/>
        </w:rPr>
        <w:t>Building a multi-page Power BI dashboard with slicers, filters and drill-through features.</w:t>
      </w:r>
    </w:p>
    <w:p>
      <w:pPr>
        <w:pStyle w:val="ListBullet"/>
        <w:spacing w:after="60"/>
        <w:ind w:left="360"/>
      </w:pPr>
      <w:r>
        <w:rPr>
          <w:rFonts w:ascii="Times New Roman" w:hAnsi="Times New Roman" w:eastAsia="Times New Roman"/>
          <w:color w:val="000000"/>
        </w:rPr>
        <w:t>Preparing documentation that explains the data model, transformation steps, DAX measures and the project in a resume-ready format.</w:t>
      </w:r>
    </w:p>
    <w:p>
      <w:pPr>
        <w:pStyle w:val="Heading2"/>
      </w:pPr>
      <w:r>
        <w:rPr>
          <w:rFonts w:ascii="Times New Roman" w:hAnsi="Times New Roman" w:eastAsia="Times New Roman"/>
          <w:b/>
          <w:color w:val="000000"/>
          <w:sz w:val="26"/>
        </w:rPr>
        <w:t>6.2 Out of Scope</w:t>
      </w:r>
    </w:p>
    <w:p>
      <w:pPr>
        <w:pStyle w:val="ListBullet"/>
        <w:spacing w:after="60"/>
        <w:ind w:left="360"/>
      </w:pPr>
      <w:r>
        <w:rPr>
          <w:rFonts w:ascii="Times New Roman" w:hAnsi="Times New Roman" w:eastAsia="Times New Roman"/>
          <w:color w:val="000000"/>
        </w:rPr>
        <w:t>Sales, revenue and profit analysis. The proposed dataset contains product, rating, review and price information but does not contain sales transactions. Therefore, the project will not make revenue-related claims.</w:t>
      </w:r>
    </w:p>
    <w:p>
      <w:pPr>
        <w:pStyle w:val="ListBullet"/>
        <w:spacing w:after="60"/>
        <w:ind w:left="360"/>
      </w:pPr>
      <w:r>
        <w:rPr>
          <w:rFonts w:ascii="Times New Roman" w:hAnsi="Times New Roman" w:eastAsia="Times New Roman"/>
          <w:color w:val="000000"/>
        </w:rPr>
        <w:t>Live data connections and scheduled refresh through the Power BI Service.</w:t>
      </w:r>
    </w:p>
    <w:p>
      <w:pPr>
        <w:pStyle w:val="ListBullet"/>
        <w:spacing w:after="60"/>
        <w:ind w:left="360"/>
      </w:pPr>
      <w:r>
        <w:rPr>
          <w:rFonts w:ascii="Times New Roman" w:hAnsi="Times New Roman" w:eastAsia="Times New Roman"/>
          <w:color w:val="000000"/>
        </w:rPr>
        <w:t>Machine learning or predictive modelling.</w:t>
      </w:r>
    </w:p>
    <w:p>
      <w:pPr>
        <w:pStyle w:val="Heading2"/>
      </w:pPr>
      <w:r>
        <w:rPr>
          <w:rFonts w:ascii="Times New Roman" w:hAnsi="Times New Roman" w:eastAsia="Times New Roman"/>
          <w:b/>
          <w:color w:val="000000"/>
          <w:sz w:val="26"/>
        </w:rPr>
        <w:t>6.3 Data Source</w:t>
      </w:r>
    </w:p>
    <w:p>
      <w:pPr>
        <w:spacing w:after="120" w:line="259" w:lineRule="auto"/>
      </w:pPr>
      <w:r>
        <w:rPr>
          <w:rFonts w:ascii="Times New Roman" w:hAnsi="Times New Roman" w:eastAsia="Times New Roman"/>
          <w:color w:val="000000"/>
        </w:rPr>
        <w:t>The main dataset planned for this project is the Sephora Products and Skincare Reviews dataset on Kaggle. It contains product information and customer reviews for Sephora products. Open Beauty Facts is also considered as a possible supporting source for ingredient information.</w:t>
      </w:r>
    </w:p>
    <w:p>
      <w:pPr>
        <w:spacing w:after="120" w:line="259" w:lineRule="auto"/>
      </w:pPr>
      <w:r>
        <w:rPr>
          <w:rFonts w:ascii="Times New Roman" w:hAnsi="Times New Roman" w:eastAsia="Times New Roman"/>
          <w:color w:val="000000"/>
        </w:rPr>
        <w:t>The exact columns and number of rows will be confirmed after the files are downloaded and checked during Week 2. This is important because the final data model should be based on the actual structure and quality of the downloaded data.</w:t>
      </w:r>
    </w:p>
    <w:p>
      <w:pPr>
        <w:pStyle w:val="Heading1"/>
      </w:pPr>
      <w:r>
        <w:rPr>
          <w:rFonts w:ascii="Times New Roman" w:hAnsi="Times New Roman" w:eastAsia="Times New Roman"/>
          <w:b/>
          <w:color w:val="000000"/>
          <w:sz w:val="32"/>
        </w:rPr>
        <w:t>7. Implementation Plan</w:t>
      </w:r>
    </w:p>
    <w:p>
      <w:pPr>
        <w:pStyle w:val="Heading2"/>
      </w:pPr>
      <w:r>
        <w:rPr>
          <w:rFonts w:ascii="Times New Roman" w:hAnsi="Times New Roman" w:eastAsia="Times New Roman"/>
          <w:b/>
          <w:color w:val="000000"/>
          <w:sz w:val="26"/>
        </w:rPr>
        <w:t>7.1 Timeline and Milestones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Week</w:t>
            </w:r>
          </w:p>
        </w:tc>
        <w:tc>
          <w:tcPr>
            <w:tcW w:type="dxa" w:w="2232"/>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Phase</w:t>
            </w:r>
          </w:p>
        </w:tc>
        <w:tc>
          <w:tcPr>
            <w:tcW w:type="dxa" w:w="4608"/>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Key Activities</w:t>
            </w:r>
          </w:p>
        </w:tc>
        <w:tc>
          <w:tcPr>
            <w:tcW w:type="dxa" w:w="1944"/>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Milestone</w:t>
            </w:r>
          </w:p>
        </w:tc>
      </w:tr>
      <w:tr>
        <w:tc>
          <w:tcPr>
            <w:tcW w:type="dxa" w:w="17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Week 1 (25 Jul–1 Aug)</w:t>
            </w:r>
          </w:p>
        </w:tc>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Strategic planning and scoping</w:t>
            </w:r>
          </w:p>
        </w:tc>
        <w:tc>
          <w:tcPr>
            <w:tcW w:type="dxa" w:w="460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Industry research, vision, objectives, scope, roadmap and risk planning.</w:t>
            </w:r>
          </w:p>
        </w:tc>
        <w:tc>
          <w:tcPr>
            <w:tcW w:type="dxa" w:w="1944"/>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Strategy report submitted</w:t>
            </w:r>
          </w:p>
        </w:tc>
      </w:tr>
      <w:tr>
        <w:tc>
          <w:tcPr>
            <w:tcW w:type="dxa" w:w="17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Week 2 (1–8 Aug)</w:t>
            </w:r>
          </w:p>
        </w:tc>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Data modelling and preparation</w:t>
            </w:r>
          </w:p>
        </w:tc>
        <w:tc>
          <w:tcPr>
            <w:tcW w:type="dxa" w:w="460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Download and understand the data, design the ETL process and star schema, and document the data-quality approach.</w:t>
            </w:r>
          </w:p>
        </w:tc>
        <w:tc>
          <w:tcPr>
            <w:tcW w:type="dxa" w:w="1944"/>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Data model document submitted</w:t>
            </w:r>
          </w:p>
        </w:tc>
      </w:tr>
      <w:tr>
        <w:tc>
          <w:tcPr>
            <w:tcW w:type="dxa" w:w="17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Week 3 (8–15 Aug)</w:t>
            </w:r>
          </w:p>
        </w:tc>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Build the model</w:t>
            </w:r>
          </w:p>
        </w:tc>
        <w:tc>
          <w:tcPr>
            <w:tcW w:type="dxa" w:w="460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Clean data in Power Query, create relationships, calculated columns and DAX measures.</w:t>
            </w:r>
          </w:p>
        </w:tc>
        <w:tc>
          <w:tcPr>
            <w:tcW w:type="dxa" w:w="1944"/>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Validated data model</w:t>
            </w:r>
          </w:p>
        </w:tc>
      </w:tr>
      <w:tr>
        <w:tc>
          <w:tcPr>
            <w:tcW w:type="dxa" w:w="17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Week 4 (15–22 Aug)</w:t>
            </w:r>
          </w:p>
        </w:tc>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Dashboard development</w:t>
            </w:r>
          </w:p>
        </w:tc>
        <w:tc>
          <w:tcPr>
            <w:tcW w:type="dxa" w:w="460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Create report pages, slicers, filters, drill-through pages and final formatting.</w:t>
            </w:r>
          </w:p>
        </w:tc>
        <w:tc>
          <w:tcPr>
            <w:tcW w:type="dxa" w:w="1944"/>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Working dashboard</w:t>
            </w:r>
          </w:p>
        </w:tc>
      </w:tr>
      <w:tr>
        <w:tc>
          <w:tcPr>
            <w:tcW w:type="dxa" w:w="17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Week 5 (22–29 Aug)</w:t>
            </w:r>
          </w:p>
        </w:tc>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Insights, review and delivery</w:t>
            </w:r>
          </w:p>
        </w:tc>
        <w:tc>
          <w:tcPr>
            <w:tcW w:type="dxa" w:w="460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Write insights, perform quality checks, complete documentation and prepare final files.</w:t>
            </w:r>
          </w:p>
        </w:tc>
        <w:tc>
          <w:tcPr>
            <w:tcW w:type="dxa" w:w="1944"/>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Final report and files</w:t>
            </w:r>
          </w:p>
        </w:tc>
      </w:tr>
    </w:tbl>
    <w:p>
      <w:pPr>
        <w:spacing w:after="40"/>
      </w:pPr>
    </w:p>
    <w:p>
      <w:pPr>
        <w:spacing w:after="120" w:line="259" w:lineRule="auto"/>
      </w:pPr>
      <w:r>
        <w:rPr>
          <w:rFonts w:ascii="Times New Roman" w:hAnsi="Times New Roman" w:eastAsia="Times New Roman"/>
          <w:color w:val="000000"/>
        </w:rPr>
        <w:t>The activities planned for Weeks 3 to 5 are my current approach. They may be changed depending on the exact tasks and requirements given during the internship.</w:t>
      </w:r>
    </w:p>
    <w:p>
      <w:pPr>
        <w:pStyle w:val="Heading2"/>
      </w:pPr>
      <w:r>
        <w:rPr>
          <w:rFonts w:ascii="Times New Roman" w:hAnsi="Times New Roman" w:eastAsia="Times New Roman"/>
          <w:b/>
          <w:color w:val="000000"/>
          <w:sz w:val="26"/>
        </w:rPr>
        <w:t>7.2 Resource Allocation</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Resource</w:t>
            </w:r>
          </w:p>
        </w:tc>
        <w:tc>
          <w:tcPr>
            <w:tcW w:type="dxa" w:w="5328"/>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Use</w:t>
            </w:r>
          </w:p>
        </w:tc>
        <w:tc>
          <w:tcPr>
            <w:tcW w:type="dxa" w:w="2952"/>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Notes</w:t>
            </w:r>
          </w:p>
        </w:tc>
      </w:tr>
      <w:tr>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Power BI Desktop</w:t>
            </w:r>
          </w:p>
        </w:tc>
        <w:tc>
          <w:tcPr>
            <w:tcW w:type="dxa" w:w="53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Data import, Power Query, data modelling, DAX and report design.</w:t>
            </w:r>
          </w:p>
        </w:tc>
        <w:tc>
          <w:tcPr>
            <w:tcW w:type="dxa" w:w="295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Free desktop application</w:t>
            </w:r>
          </w:p>
        </w:tc>
      </w:tr>
      <w:tr>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Kaggle dataset (CSV)</w:t>
            </w:r>
          </w:p>
        </w:tc>
        <w:tc>
          <w:tcPr>
            <w:tcW w:type="dxa" w:w="53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Main data used for the analysis.</w:t>
            </w:r>
          </w:p>
        </w:tc>
        <w:tc>
          <w:tcPr>
            <w:tcW w:type="dxa" w:w="295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A free Kaggle account is needed to download it.</w:t>
            </w:r>
          </w:p>
        </w:tc>
      </w:tr>
      <w:tr>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Word processor</w:t>
            </w:r>
          </w:p>
        </w:tc>
        <w:tc>
          <w:tcPr>
            <w:tcW w:type="dxa" w:w="53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Preparing strategy and design documents.</w:t>
            </w:r>
          </w:p>
        </w:tc>
        <w:tc>
          <w:tcPr>
            <w:tcW w:type="dxa" w:w="295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Used for DOC deliverables.</w:t>
            </w:r>
          </w:p>
        </w:tc>
      </w:tr>
      <w:tr>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Intern (analyst)</w:t>
            </w:r>
          </w:p>
        </w:tc>
        <w:tc>
          <w:tcPr>
            <w:tcW w:type="dxa" w:w="53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Planning, modelling, dashboard development and documentation.</w:t>
            </w:r>
          </w:p>
        </w:tc>
        <w:tc>
          <w:tcPr>
            <w:tcW w:type="dxa" w:w="295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About five weeks of part-time effort.</w:t>
            </w:r>
          </w:p>
        </w:tc>
      </w:tr>
      <w:tr>
        <w:tc>
          <w:tcPr>
            <w:tcW w:type="dxa" w:w="22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Mentor or reviewer</w:t>
            </w:r>
          </w:p>
        </w:tc>
        <w:tc>
          <w:tcPr>
            <w:tcW w:type="dxa" w:w="5328"/>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Feedback on documents and dashboard.</w:t>
            </w:r>
          </w:p>
        </w:tc>
        <w:tc>
          <w:tcPr>
            <w:tcW w:type="dxa" w:w="295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Review planned at the end of each week.</w:t>
            </w:r>
          </w:p>
        </w:tc>
      </w:tr>
    </w:tbl>
    <w:p>
      <w:pPr>
        <w:spacing w:after="40"/>
      </w:pPr>
    </w:p>
    <w:p>
      <w:pPr>
        <w:pStyle w:val="Heading1"/>
      </w:pPr>
      <w:r>
        <w:rPr>
          <w:rFonts w:ascii="Times New Roman" w:hAnsi="Times New Roman" w:eastAsia="Times New Roman"/>
          <w:b/>
          <w:color w:val="000000"/>
          <w:sz w:val="32"/>
        </w:rPr>
        <w:t>8. Key Performance Indicators</w:t>
      </w:r>
    </w:p>
    <w:p>
      <w:pPr>
        <w:pStyle w:val="Heading2"/>
      </w:pPr>
      <w:r>
        <w:rPr>
          <w:rFonts w:ascii="Times New Roman" w:hAnsi="Times New Roman" w:eastAsia="Times New Roman"/>
          <w:b/>
          <w:color w:val="000000"/>
          <w:sz w:val="26"/>
        </w:rPr>
        <w:t>8.1 Business KPIs (Shown in the Dashboard)</w:t>
      </w:r>
    </w:p>
    <w:p>
      <w:pPr>
        <w:pStyle w:val="ListBullet"/>
        <w:spacing w:after="60"/>
        <w:ind w:left="360"/>
      </w:pPr>
      <w:r>
        <w:rPr>
          <w:rFonts w:ascii="Times New Roman" w:hAnsi="Times New Roman" w:eastAsia="Times New Roman"/>
          <w:color w:val="000000"/>
        </w:rPr>
        <w:t>Average rating: The average customer rating overall and for each brand, category and product.</w:t>
      </w:r>
    </w:p>
    <w:p>
      <w:pPr>
        <w:pStyle w:val="ListBullet"/>
        <w:spacing w:after="60"/>
        <w:ind w:left="360"/>
      </w:pPr>
      <w:r>
        <w:rPr>
          <w:rFonts w:ascii="Times New Roman" w:hAnsi="Times New Roman" w:eastAsia="Times New Roman"/>
          <w:color w:val="000000"/>
        </w:rPr>
        <w:t>Total reviews: The total number of reviews, which gives an idea of customer engagement with the product.</w:t>
      </w:r>
    </w:p>
    <w:p>
      <w:pPr>
        <w:pStyle w:val="ListBullet"/>
        <w:spacing w:after="60"/>
        <w:ind w:left="360"/>
      </w:pPr>
      <w:r>
        <w:rPr>
          <w:rFonts w:ascii="Times New Roman" w:hAnsi="Times New Roman" w:eastAsia="Times New Roman"/>
          <w:color w:val="000000"/>
        </w:rPr>
        <w:t>Recommendation rate: The percentage of reviews in which customers recommend the product.</w:t>
      </w:r>
    </w:p>
    <w:p>
      <w:pPr>
        <w:pStyle w:val="ListBullet"/>
        <w:spacing w:after="60"/>
        <w:ind w:left="360"/>
      </w:pPr>
      <w:r>
        <w:rPr>
          <w:rFonts w:ascii="Times New Roman" w:hAnsi="Times New Roman" w:eastAsia="Times New Roman"/>
          <w:color w:val="000000"/>
        </w:rPr>
        <w:t>Price and value: The average price and the relationship between product rating and its price tier.</w:t>
      </w:r>
    </w:p>
    <w:p>
      <w:pPr>
        <w:pStyle w:val="ListBullet"/>
        <w:spacing w:after="60"/>
        <w:ind w:left="360"/>
      </w:pPr>
      <w:r>
        <w:rPr>
          <w:rFonts w:ascii="Times New Roman" w:hAnsi="Times New Roman" w:eastAsia="Times New Roman"/>
          <w:color w:val="000000"/>
        </w:rPr>
        <w:t>Low-rating share: The percentage of reviews giving 1 or 2 stars, which can help identify products that may need attention.</w:t>
      </w:r>
    </w:p>
    <w:p>
      <w:pPr>
        <w:pStyle w:val="Heading2"/>
      </w:pPr>
      <w:r>
        <w:rPr>
          <w:rFonts w:ascii="Times New Roman" w:hAnsi="Times New Roman" w:eastAsia="Times New Roman"/>
          <w:b/>
          <w:color w:val="000000"/>
          <w:sz w:val="26"/>
        </w:rPr>
        <w:t>8.2 Project Success KPIs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KPI</w:t>
            </w:r>
          </w:p>
        </w:tc>
        <w:tc>
          <w:tcPr>
            <w:tcW w:type="dxa" w:w="7632"/>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Target</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Data quality</w:t>
            </w:r>
          </w:p>
        </w:tc>
        <w:tc>
          <w:tcPr>
            <w:tcW w:type="dxa" w:w="76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Duplicate keys removed, missing-value handling documented, and row counts checked between the source and model.</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Measure accuracy</w:t>
            </w:r>
          </w:p>
        </w:tc>
        <w:tc>
          <w:tcPr>
            <w:tcW w:type="dxa" w:w="76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Important DAX measures checked against manual calculations using sample data.</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Coverage of requirements</w:t>
            </w:r>
          </w:p>
        </w:tc>
        <w:tc>
          <w:tcPr>
            <w:tcW w:type="dxa" w:w="76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All required report features delivered, including slicers, filters, drill-through and KPIs.</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Timeliness</w:t>
            </w:r>
          </w:p>
        </w:tc>
        <w:tc>
          <w:tcPr>
            <w:tcW w:type="dxa" w:w="76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Each weekly deliverable submitted by the end of its planned week.</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Explainability</w:t>
            </w:r>
          </w:p>
        </w:tc>
        <w:tc>
          <w:tcPr>
            <w:tcW w:type="dxa" w:w="763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The data model, measures and main insights can be explained clearly in an interview.</w:t>
            </w:r>
          </w:p>
        </w:tc>
      </w:tr>
    </w:tbl>
    <w:p>
      <w:pPr>
        <w:spacing w:after="40"/>
      </w:pPr>
    </w:p>
    <w:p>
      <w:pPr>
        <w:pStyle w:val="Heading1"/>
      </w:pPr>
      <w:r>
        <w:rPr>
          <w:rFonts w:ascii="Times New Roman" w:hAnsi="Times New Roman" w:eastAsia="Times New Roman"/>
          <w:b/>
          <w:color w:val="000000"/>
          <w:sz w:val="32"/>
        </w:rPr>
        <w:t>9. Risk Management</w:t>
      </w:r>
    </w:p>
    <w:p>
      <w:pPr>
        <w:spacing w:after="120" w:line="259" w:lineRule="auto"/>
      </w:pPr>
      <w:r>
        <w:rPr>
          <w:rFonts w:ascii="Times New Roman" w:hAnsi="Times New Roman" w:eastAsia="Times New Roman"/>
          <w:color w:val="000000"/>
        </w:rPr>
        <w:t>Risk management is included so that possible problems can be identified early. The aim is not to assume that everything will go exactly as planned, but to have a simple backup approach for common issues.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Risk</w:t>
            </w:r>
          </w:p>
        </w:tc>
        <w:tc>
          <w:tcPr>
            <w:tcW w:type="dxa" w:w="1080"/>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Level</w:t>
            </w:r>
          </w:p>
        </w:tc>
        <w:tc>
          <w:tcPr>
            <w:tcW w:type="dxa" w:w="2592"/>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Possible Impact</w:t>
            </w:r>
          </w:p>
        </w:tc>
        <w:tc>
          <w:tcPr>
            <w:tcW w:type="dxa" w:w="3960"/>
            <w:vAlign w:val="center"/>
            <w:shd w:fill="17365D"/>
          </w:tcPr>
          <w:p>
            <w:pPr>
              <w:spacing w:after="0"/>
            </w:pPr>
            <w:r>
              <w:rPr>
                <w:rFonts w:ascii="Times New Roman" w:hAnsi="Times New Roman" w:eastAsia="Times New Roman"/>
                <w:color w:val="000000"/>
                <w:sz w:val="19"/>
              </w:rPr>
            </w:r>
            <w:r>
              <w:rPr>
                <w:rFonts w:ascii="Times New Roman" w:hAnsi="Times New Roman" w:eastAsia="Times New Roman"/>
                <w:b/>
                <w:color w:val="000000"/>
                <w:sz w:val="19"/>
              </w:rPr>
              <w:t>Mitigation</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Dataset cannot be downloaded or the dataset changes</w:t>
            </w:r>
          </w:p>
        </w:tc>
        <w:tc>
          <w:tcPr>
            <w:tcW w:type="dxa" w:w="10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Medium</w:t>
            </w:r>
          </w:p>
        </w:tc>
        <w:tc>
          <w:tcPr>
            <w:tcW w:type="dxa" w:w="259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Modelling work may be delayed.</w:t>
            </w:r>
          </w:p>
        </w:tc>
        <w:tc>
          <w:tcPr>
            <w:tcW w:type="dxa" w:w="396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Keep a local copy of the files and keep Open Beauty Facts as a possible backup source.</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Data quality problems such as missing values, duplicates or wrong data types</w:t>
            </w:r>
          </w:p>
        </w:tc>
        <w:tc>
          <w:tcPr>
            <w:tcW w:type="dxa" w:w="10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High</w:t>
            </w:r>
          </w:p>
        </w:tc>
        <w:tc>
          <w:tcPr>
            <w:tcW w:type="dxa" w:w="259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Measures may become incorrect.</w:t>
            </w:r>
          </w:p>
        </w:tc>
        <w:tc>
          <w:tcPr>
            <w:tcW w:type="dxa" w:w="396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Check the data early in Power Query, document each cleaning rule and validate row counts.</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Dataset does not contain sales data</w:t>
            </w:r>
          </w:p>
        </w:tc>
        <w:tc>
          <w:tcPr>
            <w:tcW w:type="dxa" w:w="10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High</w:t>
            </w:r>
          </w:p>
        </w:tc>
        <w:tc>
          <w:tcPr>
            <w:tcW w:type="dxa" w:w="259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Revenue analysis cannot be performed.</w:t>
            </w:r>
          </w:p>
        </w:tc>
        <w:tc>
          <w:tcPr>
            <w:tcW w:type="dxa" w:w="396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Clearly state this limitation in the project scope and focus on ratings, reviews and price.</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Large files make Power BI slow</w:t>
            </w:r>
          </w:p>
        </w:tc>
        <w:tc>
          <w:tcPr>
            <w:tcW w:type="dxa" w:w="10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Medium</w:t>
            </w:r>
          </w:p>
        </w:tc>
        <w:tc>
          <w:tcPr>
            <w:tcW w:type="dxa" w:w="259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Refresh and development may become slow.</w:t>
            </w:r>
          </w:p>
        </w:tc>
        <w:tc>
          <w:tcPr>
            <w:tcW w:type="dxa" w:w="396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Remove unused columns, use correct data types and use Import mode.</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Small review counts create misleading insights</w:t>
            </w:r>
          </w:p>
        </w:tc>
        <w:tc>
          <w:tcPr>
            <w:tcW w:type="dxa" w:w="10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Medium</w:t>
            </w:r>
          </w:p>
        </w:tc>
        <w:tc>
          <w:tcPr>
            <w:tcW w:type="dxa" w:w="259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Business decisions may be based on weak evidence.</w:t>
            </w:r>
          </w:p>
        </w:tc>
        <w:tc>
          <w:tcPr>
            <w:tcW w:type="dxa" w:w="396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Set a minimum review count before ranking products and show review volume along with ratings.</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Time overrun</w:t>
            </w:r>
          </w:p>
        </w:tc>
        <w:tc>
          <w:tcPr>
            <w:tcW w:type="dxa" w:w="10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Medium</w:t>
            </w:r>
          </w:p>
        </w:tc>
        <w:tc>
          <w:tcPr>
            <w:tcW w:type="dxa" w:w="259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A milestone may be missed.</w:t>
            </w:r>
          </w:p>
        </w:tc>
        <w:tc>
          <w:tcPr>
            <w:tcW w:type="dxa" w:w="396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 weekly checkpoints and complete the core dashboard pages before optional features.</w:t>
            </w:r>
          </w:p>
        </w:tc>
      </w:tr>
      <w:tr>
        <w:tc>
          <w:tcPr>
            <w:tcW w:type="dxa" w:w="28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Incorrect DAX results</w:t>
            </w:r>
          </w:p>
        </w:tc>
        <w:tc>
          <w:tcPr>
            <w:tcW w:type="dxa" w:w="108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Medium</w:t>
            </w:r>
          </w:p>
        </w:tc>
        <w:tc>
          <w:tcPr>
            <w:tcW w:type="dxa" w:w="2592"/>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Users may lose trust in the report.</w:t>
            </w:r>
          </w:p>
        </w:tc>
        <w:tc>
          <w:tcPr>
            <w:tcW w:type="dxa" w:w="3960"/>
            <w:vAlign w:val="center"/>
          </w:tcPr>
          <w:p>
            <w:pPr>
              <w:spacing w:after="0"/>
            </w:pPr>
            <w:r>
              <w:rPr>
                <w:rFonts w:ascii="Times New Roman" w:hAnsi="Times New Roman" w:eastAsia="Times New Roman"/>
                <w:color w:val="000000"/>
                <w:sz w:val="19"/>
              </w:rPr>
            </w:r>
            <w:r>
              <w:rPr>
                <w:rFonts w:ascii="Times New Roman" w:hAnsi="Times New Roman" w:eastAsia="Times New Roman"/>
                <w:b w:val="0"/>
                <w:color w:val="000000"/>
                <w:sz w:val="19"/>
              </w:rPr>
              <w:t>Test measures with small filtered samples and use peer review where possible.</w:t>
            </w:r>
          </w:p>
        </w:tc>
      </w:tr>
    </w:tbl>
    <w:p>
      <w:pPr>
        <w:spacing w:after="40"/>
      </w:pPr>
    </w:p>
    <w:p>
      <w:pPr>
        <w:pStyle w:val="Heading1"/>
      </w:pPr>
      <w:r>
        <w:rPr>
          <w:rFonts w:ascii="Times New Roman" w:hAnsi="Times New Roman" w:eastAsia="Times New Roman"/>
          <w:b/>
          <w:color w:val="000000"/>
          <w:sz w:val="32"/>
        </w:rPr>
        <w:t>10. Summary</w:t>
      </w:r>
    </w:p>
    <w:p>
      <w:pPr>
        <w:spacing w:after="120" w:line="259" w:lineRule="auto"/>
      </w:pPr>
      <w:r>
        <w:rPr>
          <w:rFonts w:ascii="Times New Roman" w:hAnsi="Times New Roman" w:eastAsia="Times New Roman"/>
          <w:color w:val="000000"/>
        </w:rPr>
        <w:t>The beauty and wellness industry is expected to continue growing, although the growth rate is expected to be slower than in recent years. Because of this, businesses need a better understanding of which products customers value and how price is related to customer satisfaction.</w:t>
      </w:r>
    </w:p>
    <w:p>
      <w:pPr>
        <w:spacing w:after="120" w:line="259" w:lineRule="auto"/>
      </w:pPr>
      <w:r>
        <w:rPr>
          <w:rFonts w:ascii="Times New Roman" w:hAnsi="Times New Roman" w:eastAsia="Times New Roman"/>
          <w:color w:val="000000"/>
        </w:rPr>
        <w:t>This project proposes a Power BI reporting solution based on public product and customer review data. The main focus is on ratings, reviews and prices across brands and categories. The dashboard is planned to make the information easier to understand and help users move from a general overview to individual product details.</w:t>
      </w:r>
    </w:p>
    <w:p>
      <w:pPr>
        <w:spacing w:after="120" w:line="259" w:lineRule="auto"/>
      </w:pPr>
      <w:r>
        <w:rPr>
          <w:rFonts w:ascii="Times New Roman" w:hAnsi="Times New Roman" w:eastAsia="Times New Roman"/>
          <w:color w:val="000000"/>
        </w:rPr>
        <w:t>The report also defines what is included and excluded from the project, provides a five-week work plan, identifies the resources required, lists the main KPIs and explains the main risks. Since the project is planned for an internship, the approach is kept practical and achievable. A major goal is that the results should be easy to trace back to the source data and easy for me to explain.</w:t>
      </w:r>
    </w:p>
    <w:p>
      <w:pPr>
        <w:pStyle w:val="Heading1"/>
      </w:pPr>
      <w:r>
        <w:rPr>
          <w:rFonts w:ascii="Times New Roman" w:hAnsi="Times New Roman" w:eastAsia="Times New Roman"/>
          <w:b/>
          <w:color w:val="000000"/>
          <w:sz w:val="32"/>
        </w:rPr>
        <w:t>11. Sources</w:t>
      </w:r>
    </w:p>
    <w:p>
      <w:pPr>
        <w:pStyle w:val="ListBullet"/>
        <w:spacing w:after="60"/>
        <w:ind w:left="360"/>
      </w:pPr>
      <w:r>
        <w:rPr>
          <w:rFonts w:ascii="Times New Roman" w:hAnsi="Times New Roman" w:eastAsia="Times New Roman"/>
          <w:color w:val="000000"/>
        </w:rPr>
        <w:t>McKinsey &amp; Company, “A close look at the global beauty industry in 2025.”</w:t>
      </w:r>
    </w:p>
    <w:p>
      <w:pPr>
        <w:spacing w:after="120" w:line="259" w:lineRule="auto"/>
      </w:pPr>
      <w:r>
        <w:rPr>
          <w:rFonts w:ascii="Times New Roman" w:hAnsi="Times New Roman" w:eastAsia="Times New Roman"/>
          <w:color w:val="000000"/>
        </w:rPr>
        <w:t>https://www.mckinsey.com/industries/consumer-packaged-goods/our-insights/a-close-look-at-the-global-beauty-industry-in-2025</w:t>
      </w:r>
    </w:p>
    <w:p>
      <w:pPr>
        <w:pStyle w:val="ListBullet"/>
        <w:spacing w:after="60"/>
        <w:ind w:left="360"/>
      </w:pPr>
      <w:r>
        <w:rPr>
          <w:rFonts w:ascii="Times New Roman" w:hAnsi="Times New Roman" w:eastAsia="Times New Roman"/>
          <w:color w:val="000000"/>
        </w:rPr>
        <w:t>Kaggle, “Sephora Products and Skincare Reviews.”</w:t>
      </w:r>
    </w:p>
    <w:p>
      <w:pPr>
        <w:spacing w:after="120" w:line="259" w:lineRule="auto"/>
      </w:pPr>
      <w:r>
        <w:rPr>
          <w:rFonts w:ascii="Times New Roman" w:hAnsi="Times New Roman" w:eastAsia="Times New Roman"/>
          <w:color w:val="000000"/>
        </w:rPr>
        <w:t>https://www.kaggle.com/datasets/nadyinky/sephora-products-and-skincare-reviews</w:t>
      </w:r>
    </w:p>
    <w:p>
      <w:pPr>
        <w:pStyle w:val="ListBullet"/>
        <w:spacing w:after="60"/>
        <w:ind w:left="360"/>
      </w:pPr>
      <w:r>
        <w:rPr>
          <w:rFonts w:ascii="Times New Roman" w:hAnsi="Times New Roman" w:eastAsia="Times New Roman"/>
          <w:color w:val="000000"/>
        </w:rPr>
        <w:t>Open Beauty Facts, Data.</w:t>
      </w:r>
    </w:p>
    <w:p>
      <w:pPr>
        <w:spacing w:after="120" w:line="259" w:lineRule="auto"/>
      </w:pPr>
      <w:r>
        <w:rPr>
          <w:rFonts w:ascii="Times New Roman" w:hAnsi="Times New Roman" w:eastAsia="Times New Roman"/>
          <w:color w:val="000000"/>
        </w:rPr>
        <w:t>https://world.openbeautyfacts.org/data</w:t>
      </w:r>
    </w:p>
    <w:p/>
    <w:p>
      <w:pPr>
        <w:jc w:val="center"/>
      </w:pPr>
      <w:r>
        <w:rPr>
          <w:rFonts w:ascii="Times New Roman" w:hAnsi="Times New Roman" w:eastAsia="Times New Roman"/>
          <w:b/>
          <w:color w:val="000000"/>
        </w:rPr>
        <w:t>End of Week 1 Strategy Report</w:t>
      </w:r>
    </w:p>
    <w:sectPr w:rsidR="00FC693F" w:rsidRPr="0006063C" w:rsidSect="00034616">
      <w:footerReference w:type="default" r:id="rId9"/>
      <w:headerReference w:type="default" r:id="rId10"/>
      <w:pgSz w:w="12240" w:h="15840"/>
      <w:pgMar w:top="1224" w:right="1152" w:bottom="1008" w:left="1152"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6"/>
      </w:rPr>
      <w:t>Week 1 Strategy Report | Power BI Reporting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Times New Roman" w:hAnsi="Times New Roman" w:eastAsia="Times New Roman"/>
        <w:b/>
        <w:color w:val="000000"/>
        <w:sz w:val="28"/>
      </w:rPr>
      <w:t>DEEPAK SINGH RANA</w:t>
    </w:r>
  </w:p>
  <w:p>
    <w:pPr>
      <w:spacing w:after="40"/>
      <w:jc w:val="center"/>
    </w:pPr>
    <w:r>
      <w:rPr>
        <w:rFonts w:ascii="Times New Roman" w:hAnsi="Times New Roman" w:eastAsia="Times New Roman"/>
        <w:b w:val="0"/>
        <w:color w:val="000000"/>
        <w:sz w:val="20"/>
      </w:rPr>
      <w:t>dr4886804@gmail.com  |  8279606534</w:t>
    </w:r>
  </w:p>
  <w:p>
    <w:pPr>
      <w:spacing w:after="60"/>
      <w:jc w:val="center"/>
      <w:pBdr>
        <w:bottom w:val="single" w:sz="6" w:space="3" w:color="000000"/>
      </w:pBdr>
    </w:pPr>
    <w:r>
      <w:rPr>
        <w:rFonts w:ascii="Times New Roman" w:hAnsi="Times New Roman" w:eastAsia="Times New Roman"/>
        <w:b/>
        <w:color w:val="000000"/>
        <w:sz w:val="22"/>
      </w:rPr>
      <w:t>Power BI Reporting Strategy for the Beauty &amp; Wellness Sector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