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1CC" w:rsidRDefault="005321CC" w:rsidP="005321CC">
      <w:r>
        <w:t>ENTERPRISE RISK REGISTER</w:t>
      </w:r>
    </w:p>
    <w:p w:rsidR="005321CC" w:rsidRDefault="005321CC" w:rsidP="005321CC"/>
    <w:p w:rsidR="005321CC" w:rsidRDefault="005321CC" w:rsidP="005321CC">
      <w:r>
        <w:t>Section 1 – Enterprise Risk Management Framework</w:t>
      </w:r>
    </w:p>
    <w:p w:rsidR="005321CC" w:rsidRDefault="005321CC" w:rsidP="005321CC"/>
    <w:p w:rsidR="005321CC" w:rsidRDefault="005321CC" w:rsidP="005321CC">
      <w:r>
        <w:t>1.1 Purpose</w:t>
      </w:r>
    </w:p>
    <w:p w:rsidR="005321CC" w:rsidRDefault="005321CC" w:rsidP="005321CC"/>
    <w:p w:rsidR="005321CC" w:rsidRDefault="005321CC" w:rsidP="005321CC">
      <w:r>
        <w:t>Establish the enterprise risk management framework governing identification, assessment, treatment, monitoring, reporting, and oversight of risks affecting TODP.</w:t>
      </w:r>
    </w:p>
    <w:p w:rsidR="005321CC" w:rsidRDefault="005321CC" w:rsidP="005321CC"/>
    <w:p w:rsidR="005321CC" w:rsidRDefault="005321CC" w:rsidP="005321CC">
      <w:r>
        <w:t>1.2 Objectives</w:t>
      </w:r>
    </w:p>
    <w:p w:rsidR="005321CC" w:rsidRDefault="005321CC" w:rsidP="005321CC"/>
    <w:p w:rsidR="005321CC" w:rsidRDefault="005321CC" w:rsidP="005321CC">
      <w:r>
        <w:t>• Maintain enterprise resilience.</w:t>
      </w:r>
    </w:p>
    <w:p w:rsidR="005321CC" w:rsidRDefault="005321CC" w:rsidP="005321CC">
      <w:r>
        <w:t>• Reduce business uncertainty.</w:t>
      </w:r>
    </w:p>
    <w:p w:rsidR="005321CC" w:rsidRDefault="005321CC" w:rsidP="005321CC">
      <w:r>
        <w:t>• Improve decision quality.</w:t>
      </w:r>
    </w:p>
    <w:p w:rsidR="005321CC" w:rsidRDefault="005321CC" w:rsidP="005321CC">
      <w:r>
        <w:t>• Support governance oversight.</w:t>
      </w:r>
    </w:p>
    <w:p w:rsidR="005321CC" w:rsidRDefault="005321CC" w:rsidP="005321CC">
      <w:r>
        <w:t>• Protect strategic objectives.</w:t>
      </w:r>
    </w:p>
    <w:p w:rsidR="005321CC" w:rsidRDefault="005321CC" w:rsidP="005321CC"/>
    <w:p w:rsidR="005321CC" w:rsidRDefault="005321CC" w:rsidP="005321CC">
      <w:r>
        <w:t>1.3 Scope</w:t>
      </w:r>
    </w:p>
    <w:p w:rsidR="005321CC" w:rsidRDefault="005321CC" w:rsidP="005321CC"/>
    <w:p w:rsidR="005321CC" w:rsidRDefault="005321CC" w:rsidP="005321CC">
      <w:r>
        <w:t>Applies to:</w:t>
      </w:r>
    </w:p>
    <w:p w:rsidR="005321CC" w:rsidRDefault="005321CC" w:rsidP="005321CC"/>
    <w:p w:rsidR="005321CC" w:rsidRDefault="005321CC" w:rsidP="005321CC">
      <w:r>
        <w:t>• Strategic risks</w:t>
      </w:r>
    </w:p>
    <w:p w:rsidR="005321CC" w:rsidRDefault="005321CC" w:rsidP="005321CC">
      <w:r>
        <w:t>• Operational risks</w:t>
      </w:r>
    </w:p>
    <w:p w:rsidR="005321CC" w:rsidRDefault="005321CC" w:rsidP="005321CC">
      <w:r>
        <w:t>• Technology risks</w:t>
      </w:r>
    </w:p>
    <w:p w:rsidR="005321CC" w:rsidRDefault="005321CC" w:rsidP="005321CC">
      <w:r>
        <w:t>• Governance risks</w:t>
      </w:r>
    </w:p>
    <w:p w:rsidR="005321CC" w:rsidRDefault="005321CC" w:rsidP="005321CC">
      <w:r>
        <w:t>• Compliance risks</w:t>
      </w:r>
    </w:p>
    <w:p w:rsidR="005321CC" w:rsidRDefault="005321CC" w:rsidP="005321CC">
      <w:r>
        <w:t>• Financial risks</w:t>
      </w:r>
    </w:p>
    <w:p w:rsidR="005321CC" w:rsidRDefault="005321CC" w:rsidP="005321CC">
      <w:r>
        <w:t>• Customer risks</w:t>
      </w:r>
    </w:p>
    <w:p w:rsidR="005321CC" w:rsidRDefault="005321CC" w:rsidP="005321CC"/>
    <w:p w:rsidR="005321CC" w:rsidRDefault="005321CC" w:rsidP="005321CC">
      <w:r>
        <w:t>1.4 Risk Management Principles</w:t>
      </w:r>
    </w:p>
    <w:p w:rsidR="005321CC" w:rsidRDefault="005321CC" w:rsidP="005321CC"/>
    <w:p w:rsidR="005321CC" w:rsidRDefault="005321CC" w:rsidP="005321CC">
      <w:r>
        <w:t>• Risk Transparency</w:t>
      </w:r>
    </w:p>
    <w:p w:rsidR="005321CC" w:rsidRDefault="005321CC" w:rsidP="005321CC">
      <w:r>
        <w:t>• Accountability</w:t>
      </w:r>
    </w:p>
    <w:p w:rsidR="005321CC" w:rsidRDefault="005321CC" w:rsidP="005321CC">
      <w:r>
        <w:t>• Continuous Monitoring</w:t>
      </w:r>
    </w:p>
    <w:p w:rsidR="005321CC" w:rsidRDefault="005321CC" w:rsidP="005321CC">
      <w:r>
        <w:t>• Evidence-Based Assessment</w:t>
      </w:r>
    </w:p>
    <w:p w:rsidR="005321CC" w:rsidRDefault="005321CC" w:rsidP="005321CC">
      <w:r>
        <w:t>• Proactive Mitigation</w:t>
      </w:r>
    </w:p>
    <w:p w:rsidR="005321CC" w:rsidRDefault="005321CC" w:rsidP="005321CC"/>
    <w:p w:rsidR="005321CC" w:rsidRDefault="005321CC" w:rsidP="005321CC">
      <w:r>
        <w:t>1.5 Risk Governance Structure</w:t>
      </w:r>
    </w:p>
    <w:p w:rsidR="005321CC" w:rsidRDefault="005321CC" w:rsidP="005321CC"/>
    <w:p w:rsidR="005321CC" w:rsidRDefault="005321CC" w:rsidP="005321CC">
      <w:r>
        <w:t>Product Governance Board</w:t>
      </w:r>
    </w:p>
    <w:p w:rsidR="005321CC" w:rsidRDefault="005321CC" w:rsidP="005321CC"/>
    <w:p w:rsidR="005321CC" w:rsidRDefault="005321CC" w:rsidP="005321CC">
      <w:r>
        <w:t>Compliance &amp; Governance Committee</w:t>
      </w:r>
    </w:p>
    <w:p w:rsidR="005321CC" w:rsidRDefault="005321CC" w:rsidP="005321CC"/>
    <w:p w:rsidR="005321CC" w:rsidRDefault="005321CC" w:rsidP="005321CC">
      <w:r>
        <w:t>AI Governance Committee</w:t>
      </w:r>
    </w:p>
    <w:p w:rsidR="005321CC" w:rsidRDefault="005321CC" w:rsidP="005321CC"/>
    <w:p w:rsidR="005321CC" w:rsidRDefault="005321CC" w:rsidP="005321CC">
      <w:r>
        <w:t>Executive Leadership Team</w:t>
      </w:r>
    </w:p>
    <w:p w:rsidR="005321CC" w:rsidRDefault="005321CC" w:rsidP="005321CC"/>
    <w:p w:rsidR="005321CC" w:rsidRDefault="005321CC" w:rsidP="005321CC">
      <w:r>
        <w:t>Operational Risk Owners</w:t>
      </w:r>
    </w:p>
    <w:p w:rsidR="005321CC" w:rsidRDefault="005321CC" w:rsidP="005321CC"/>
    <w:p w:rsidR="005321CC" w:rsidRDefault="005321CC" w:rsidP="005321CC">
      <w:r>
        <w:t>1.6 Risk Lifecycle</w:t>
      </w:r>
    </w:p>
    <w:p w:rsidR="005321CC" w:rsidRDefault="005321CC" w:rsidP="005321CC"/>
    <w:p w:rsidR="005321CC" w:rsidRDefault="005321CC" w:rsidP="005321CC">
      <w:r>
        <w:t>Risk Identification</w:t>
      </w:r>
    </w:p>
    <w:p w:rsidR="005321CC" w:rsidRDefault="005321CC" w:rsidP="005321CC">
      <w:r>
        <w:t>→ Risk Assessment</w:t>
      </w:r>
    </w:p>
    <w:p w:rsidR="005321CC" w:rsidRDefault="005321CC" w:rsidP="005321CC">
      <w:r>
        <w:t>→ Risk Classification</w:t>
      </w:r>
    </w:p>
    <w:p w:rsidR="005321CC" w:rsidRDefault="005321CC" w:rsidP="005321CC">
      <w:r>
        <w:t>→ Risk Treatment</w:t>
      </w:r>
    </w:p>
    <w:p w:rsidR="005321CC" w:rsidRDefault="005321CC" w:rsidP="005321CC">
      <w:r>
        <w:lastRenderedPageBreak/>
        <w:t>→ Risk Monitoring</w:t>
      </w:r>
    </w:p>
    <w:p w:rsidR="005321CC" w:rsidRDefault="005321CC" w:rsidP="005321CC">
      <w:r>
        <w:t>→ Risk Reporting</w:t>
      </w:r>
    </w:p>
    <w:p w:rsidR="005321CC" w:rsidRDefault="005321CC" w:rsidP="005321CC">
      <w:r>
        <w:t>→ Risk Closure</w:t>
      </w:r>
    </w:p>
    <w:p w:rsidR="005321CC" w:rsidRDefault="005321CC" w:rsidP="005321CC"/>
    <w:p w:rsidR="005321CC" w:rsidRDefault="005321CC" w:rsidP="005321CC">
      <w:r>
        <w:t>1.7 Risk Categories</w:t>
      </w:r>
    </w:p>
    <w:p w:rsidR="005321CC" w:rsidRDefault="005321CC" w:rsidP="005321CC"/>
    <w:p w:rsidR="005321CC" w:rsidRDefault="005321CC" w:rsidP="005321CC">
      <w:r>
        <w:t>Category A</w:t>
      </w:r>
    </w:p>
    <w:p w:rsidR="005321CC" w:rsidRDefault="005321CC" w:rsidP="005321CC">
      <w:r>
        <w:t>Strategic Risks</w:t>
      </w:r>
    </w:p>
    <w:p w:rsidR="005321CC" w:rsidRDefault="005321CC" w:rsidP="005321CC"/>
    <w:p w:rsidR="005321CC" w:rsidRDefault="005321CC" w:rsidP="005321CC">
      <w:r>
        <w:t>Category B</w:t>
      </w:r>
    </w:p>
    <w:p w:rsidR="005321CC" w:rsidRDefault="005321CC" w:rsidP="005321CC">
      <w:r>
        <w:t>Operational Risks</w:t>
      </w:r>
    </w:p>
    <w:p w:rsidR="005321CC" w:rsidRDefault="005321CC" w:rsidP="005321CC"/>
    <w:p w:rsidR="005321CC" w:rsidRDefault="005321CC" w:rsidP="005321CC">
      <w:r>
        <w:t>Category C</w:t>
      </w:r>
    </w:p>
    <w:p w:rsidR="005321CC" w:rsidRDefault="005321CC" w:rsidP="005321CC">
      <w:r>
        <w:t>Technology Risks</w:t>
      </w:r>
    </w:p>
    <w:p w:rsidR="005321CC" w:rsidRDefault="005321CC" w:rsidP="005321CC"/>
    <w:p w:rsidR="005321CC" w:rsidRDefault="005321CC" w:rsidP="005321CC">
      <w:r>
        <w:t>Category D</w:t>
      </w:r>
    </w:p>
    <w:p w:rsidR="005321CC" w:rsidRDefault="005321CC" w:rsidP="005321CC">
      <w:r>
        <w:t>Compliance Risks</w:t>
      </w:r>
    </w:p>
    <w:p w:rsidR="005321CC" w:rsidRDefault="005321CC" w:rsidP="005321CC"/>
    <w:p w:rsidR="005321CC" w:rsidRDefault="005321CC" w:rsidP="005321CC">
      <w:r>
        <w:t>Category E</w:t>
      </w:r>
    </w:p>
    <w:p w:rsidR="005321CC" w:rsidRDefault="005321CC" w:rsidP="005321CC">
      <w:r>
        <w:t>Financial Risks</w:t>
      </w:r>
    </w:p>
    <w:p w:rsidR="005321CC" w:rsidRDefault="005321CC" w:rsidP="005321CC"/>
    <w:p w:rsidR="005321CC" w:rsidRDefault="005321CC" w:rsidP="005321CC">
      <w:r>
        <w:t>Category F</w:t>
      </w:r>
    </w:p>
    <w:p w:rsidR="005321CC" w:rsidRDefault="005321CC" w:rsidP="005321CC">
      <w:r>
        <w:t>Third-Party Risks</w:t>
      </w:r>
    </w:p>
    <w:p w:rsidR="005321CC" w:rsidRDefault="005321CC" w:rsidP="005321CC"/>
    <w:p w:rsidR="005321CC" w:rsidRDefault="005321CC" w:rsidP="005321CC">
      <w:r>
        <w:t>1.8 Risk Assessment Criteria</w:t>
      </w:r>
    </w:p>
    <w:p w:rsidR="005321CC" w:rsidRDefault="005321CC" w:rsidP="005321CC"/>
    <w:p w:rsidR="005321CC" w:rsidRDefault="005321CC" w:rsidP="005321CC">
      <w:r>
        <w:t>Assess:</w:t>
      </w:r>
    </w:p>
    <w:p w:rsidR="005321CC" w:rsidRDefault="005321CC" w:rsidP="005321CC"/>
    <w:p w:rsidR="005321CC" w:rsidRDefault="005321CC" w:rsidP="005321CC">
      <w:r>
        <w:t>• Likelihood</w:t>
      </w:r>
    </w:p>
    <w:p w:rsidR="005321CC" w:rsidRDefault="005321CC" w:rsidP="005321CC">
      <w:r>
        <w:t>• Impact</w:t>
      </w:r>
    </w:p>
    <w:p w:rsidR="005321CC" w:rsidRDefault="005321CC" w:rsidP="005321CC">
      <w:r>
        <w:t>• Velocity</w:t>
      </w:r>
    </w:p>
    <w:p w:rsidR="005321CC" w:rsidRDefault="005321CC" w:rsidP="005321CC">
      <w:r>
        <w:t>• Detectability</w:t>
      </w:r>
    </w:p>
    <w:p w:rsidR="005321CC" w:rsidRDefault="005321CC" w:rsidP="005321CC">
      <w:r>
        <w:t>• Business Exposure</w:t>
      </w:r>
    </w:p>
    <w:p w:rsidR="005321CC" w:rsidRDefault="005321CC" w:rsidP="005321CC"/>
    <w:p w:rsidR="005321CC" w:rsidRDefault="005321CC" w:rsidP="005321CC">
      <w:r>
        <w:t>1.9 Risk Rating Matrix</w:t>
      </w:r>
    </w:p>
    <w:p w:rsidR="005321CC" w:rsidRDefault="005321CC" w:rsidP="005321CC"/>
    <w:p w:rsidR="005321CC" w:rsidRDefault="005321CC" w:rsidP="005321CC">
      <w:r>
        <w:t>Critical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Low</w:t>
      </w:r>
    </w:p>
    <w:p w:rsidR="005321CC" w:rsidRDefault="005321CC" w:rsidP="005321CC"/>
    <w:p w:rsidR="005321CC" w:rsidRDefault="005321CC" w:rsidP="005321CC">
      <w:r>
        <w:t>1.10 Risk Reporting Requirements</w:t>
      </w:r>
    </w:p>
    <w:p w:rsidR="005321CC" w:rsidRDefault="005321CC" w:rsidP="005321CC"/>
    <w:p w:rsidR="005321CC" w:rsidRDefault="005321CC" w:rsidP="005321CC">
      <w:r>
        <w:t>Monthly</w:t>
      </w:r>
    </w:p>
    <w:p w:rsidR="005321CC" w:rsidRDefault="005321CC" w:rsidP="005321CC"/>
    <w:p w:rsidR="005321CC" w:rsidRDefault="005321CC" w:rsidP="005321CC">
      <w:r>
        <w:t>Enterprise Risk Review</w:t>
      </w:r>
    </w:p>
    <w:p w:rsidR="005321CC" w:rsidRDefault="005321CC" w:rsidP="005321CC"/>
    <w:p w:rsidR="005321CC" w:rsidRDefault="005321CC" w:rsidP="005321CC">
      <w:r>
        <w:t>Quarterly</w:t>
      </w:r>
    </w:p>
    <w:p w:rsidR="005321CC" w:rsidRDefault="005321CC" w:rsidP="005321CC"/>
    <w:p w:rsidR="005321CC" w:rsidRDefault="005321CC" w:rsidP="005321CC">
      <w:r>
        <w:t>Executive Risk Assessment</w:t>
      </w:r>
    </w:p>
    <w:p w:rsidR="005321CC" w:rsidRDefault="005321CC" w:rsidP="005321CC"/>
    <w:p w:rsidR="005321CC" w:rsidRDefault="005321CC" w:rsidP="005321CC">
      <w:r>
        <w:lastRenderedPageBreak/>
        <w:t>Annually</w:t>
      </w:r>
    </w:p>
    <w:p w:rsidR="005321CC" w:rsidRDefault="005321CC" w:rsidP="005321CC"/>
    <w:p w:rsidR="005321CC" w:rsidRDefault="005321CC" w:rsidP="005321CC">
      <w:r>
        <w:t>Enterprise Risk Effectiveness Review</w:t>
      </w:r>
    </w:p>
    <w:p w:rsidR="005321CC" w:rsidRDefault="005321CC" w:rsidP="005321CC"/>
    <w:p w:rsidR="005321CC" w:rsidRDefault="005321CC" w:rsidP="005321CC">
      <w:r>
        <w:t>1.11 Key Metrics</w:t>
      </w:r>
    </w:p>
    <w:p w:rsidR="005321CC" w:rsidRDefault="005321CC" w:rsidP="005321CC"/>
    <w:p w:rsidR="005321CC" w:rsidRDefault="005321CC" w:rsidP="005321CC">
      <w:r>
        <w:t>• Total Open Risks</w:t>
      </w:r>
    </w:p>
    <w:p w:rsidR="005321CC" w:rsidRDefault="005321CC" w:rsidP="005321CC">
      <w:r>
        <w:t>• High-Risk Exposure</w:t>
      </w:r>
    </w:p>
    <w:p w:rsidR="005321CC" w:rsidRDefault="005321CC" w:rsidP="005321CC">
      <w:r>
        <w:t>• Risk Closure Rate</w:t>
      </w:r>
    </w:p>
    <w:p w:rsidR="005321CC" w:rsidRDefault="005321CC" w:rsidP="005321CC">
      <w:r>
        <w:t>• Risk Mitigation Effectiveness</w:t>
      </w:r>
    </w:p>
    <w:p w:rsidR="005321CC" w:rsidRDefault="005321CC" w:rsidP="005321CC"/>
    <w:p w:rsidR="005321CC" w:rsidRDefault="005321CC" w:rsidP="005321CC">
      <w:r>
        <w:t>1.12 Audit Requirements</w:t>
      </w:r>
    </w:p>
    <w:p w:rsidR="005321CC" w:rsidRDefault="005321CC" w:rsidP="005321CC"/>
    <w:p w:rsidR="005321CC" w:rsidRDefault="005321CC" w:rsidP="005321CC">
      <w:r>
        <w:t>Maintain:</w:t>
      </w:r>
    </w:p>
    <w:p w:rsidR="005321CC" w:rsidRDefault="005321CC" w:rsidP="005321CC"/>
    <w:p w:rsidR="005321CC" w:rsidRDefault="005321CC" w:rsidP="005321CC">
      <w:r>
        <w:t>• Risk Registers</w:t>
      </w:r>
    </w:p>
    <w:p w:rsidR="005321CC" w:rsidRDefault="005321CC" w:rsidP="005321CC">
      <w:r>
        <w:t>• Treatment Plans</w:t>
      </w:r>
    </w:p>
    <w:p w:rsidR="005321CC" w:rsidRDefault="005321CC" w:rsidP="005321CC">
      <w:r>
        <w:t>• Risk Reviews</w:t>
      </w:r>
    </w:p>
    <w:p w:rsidR="005321CC" w:rsidRDefault="005321CC" w:rsidP="005321CC">
      <w:r>
        <w:t>• Escalation Records</w:t>
      </w:r>
    </w:p>
    <w:p w:rsidR="005321CC" w:rsidRDefault="005321CC" w:rsidP="005321CC"/>
    <w:p w:rsidR="005321CC" w:rsidRDefault="005321CC" w:rsidP="005321CC">
      <w:r>
        <w:t>1.13 Ownership</w:t>
      </w:r>
    </w:p>
    <w:p w:rsidR="005321CC" w:rsidRDefault="005321CC" w:rsidP="005321CC"/>
    <w:p w:rsidR="005321CC" w:rsidRDefault="005321CC" w:rsidP="005321CC">
      <w:r>
        <w:t>Primary Owner:</w:t>
      </w:r>
    </w:p>
    <w:p w:rsidR="005321CC" w:rsidRDefault="005321CC" w:rsidP="005321CC">
      <w:r>
        <w:t>Chief Compliance Officer</w:t>
      </w:r>
    </w:p>
    <w:p w:rsidR="005321CC" w:rsidRDefault="005321CC" w:rsidP="005321CC"/>
    <w:p w:rsidR="005321CC" w:rsidRDefault="005321CC" w:rsidP="005321CC">
      <w:r>
        <w:t>Review Authority:</w:t>
      </w:r>
    </w:p>
    <w:p w:rsidR="005321CC" w:rsidRDefault="005321CC" w:rsidP="005321CC">
      <w:r>
        <w:t>Compliance &amp; Governance Committee</w:t>
      </w:r>
    </w:p>
    <w:p w:rsidR="005321CC" w:rsidRDefault="005321CC" w:rsidP="005321CC"/>
    <w:p w:rsidR="005321CC" w:rsidRDefault="005321CC" w:rsidP="005321CC">
      <w:r>
        <w:t>Approval Authority:</w:t>
      </w:r>
    </w:p>
    <w:p w:rsidR="005321CC" w:rsidRDefault="005321CC" w:rsidP="005321CC">
      <w:r>
        <w:t>Product Governance Board</w:t>
      </w:r>
    </w:p>
    <w:p w:rsidR="005321CC" w:rsidRDefault="005321CC" w:rsidP="005321CC"/>
    <w:p w:rsidR="005321CC" w:rsidRDefault="005321CC" w:rsidP="005321CC">
      <w:r>
        <w:t>1.14 Traceability</w:t>
      </w:r>
    </w:p>
    <w:p w:rsidR="005321CC" w:rsidRDefault="005321CC" w:rsidP="005321CC"/>
    <w:p w:rsidR="005321CC" w:rsidRDefault="005321CC" w:rsidP="005321CC">
      <w:r>
        <w:t>RTM References:</w:t>
      </w:r>
    </w:p>
    <w:p w:rsidR="005321CC" w:rsidRDefault="005321CC" w:rsidP="005321CC"/>
    <w:p w:rsidR="005321CC" w:rsidRDefault="005321CC" w:rsidP="005321CC">
      <w:r>
        <w:t>• RISK-001</w:t>
      </w:r>
    </w:p>
    <w:p w:rsidR="005321CC" w:rsidRDefault="005321CC" w:rsidP="005321CC">
      <w:r>
        <w:t>• RISK-002</w:t>
      </w:r>
    </w:p>
    <w:p w:rsidR="005321CC" w:rsidRDefault="005321CC" w:rsidP="005321CC">
      <w:r>
        <w:t>• GOV-001</w:t>
      </w:r>
    </w:p>
    <w:p w:rsidR="005321CC" w:rsidRDefault="005321CC" w:rsidP="005321CC"/>
    <w:p w:rsidR="005321CC" w:rsidRDefault="005321CC" w:rsidP="005321CC">
      <w:r>
        <w:t>1.15 Section Summary</w:t>
      </w:r>
    </w:p>
    <w:p w:rsidR="005321CC" w:rsidRDefault="005321CC" w:rsidP="005321CC"/>
    <w:p w:rsidR="005321CC" w:rsidRDefault="005321CC" w:rsidP="005321CC">
      <w:r>
        <w:t xml:space="preserve">This section establishes the enterprise risk management framework, governance </w:t>
      </w:r>
      <w:proofErr w:type="gramStart"/>
      <w:r>
        <w:t>structure,</w:t>
      </w:r>
      <w:proofErr w:type="gramEnd"/>
      <w:r>
        <w:t xml:space="preserve"> assessment methodology, reporting requirements, and accountability model supporting TODP risk management.</w:t>
      </w:r>
    </w:p>
    <w:p w:rsidR="005321CC" w:rsidRDefault="005321CC" w:rsidP="005321CC"/>
    <w:p w:rsidR="005321CC" w:rsidRDefault="005321CC" w:rsidP="005321CC">
      <w:r>
        <w:t>--------------------------------------------------------------------------------</w:t>
      </w:r>
    </w:p>
    <w:p w:rsidR="005321CC" w:rsidRDefault="005321CC" w:rsidP="005321CC"/>
    <w:p w:rsidR="005321CC" w:rsidRDefault="005321CC" w:rsidP="005321CC">
      <w:r>
        <w:t>ENTERPRISE RISK REGISTER</w:t>
      </w:r>
    </w:p>
    <w:p w:rsidR="005321CC" w:rsidRDefault="005321CC" w:rsidP="005321CC"/>
    <w:p w:rsidR="005321CC" w:rsidRDefault="005321CC" w:rsidP="005321CC">
      <w:r>
        <w:t>Section 2 – Strategic Risk Register</w:t>
      </w:r>
    </w:p>
    <w:p w:rsidR="005321CC" w:rsidRDefault="005321CC" w:rsidP="005321CC"/>
    <w:p w:rsidR="005321CC" w:rsidRDefault="005321CC" w:rsidP="005321CC">
      <w:r>
        <w:t>2.1 Purpose</w:t>
      </w:r>
    </w:p>
    <w:p w:rsidR="005321CC" w:rsidRDefault="005321CC" w:rsidP="005321CC"/>
    <w:p w:rsidR="005321CC" w:rsidRDefault="005321CC" w:rsidP="005321CC">
      <w:r>
        <w:t>Define strategic risks that may impact long-term growth, market position, business objectives, product adoption, and enterprise sustainability.</w:t>
      </w:r>
    </w:p>
    <w:p w:rsidR="005321CC" w:rsidRDefault="005321CC" w:rsidP="005321CC"/>
    <w:p w:rsidR="005321CC" w:rsidRDefault="005321CC" w:rsidP="005321CC">
      <w:r>
        <w:lastRenderedPageBreak/>
        <w:t>2.2 Risk Category</w:t>
      </w:r>
    </w:p>
    <w:p w:rsidR="005321CC" w:rsidRDefault="005321CC" w:rsidP="005321CC"/>
    <w:p w:rsidR="005321CC" w:rsidRDefault="005321CC" w:rsidP="005321CC">
      <w:r>
        <w:t>Strategic Risk</w:t>
      </w:r>
    </w:p>
    <w:p w:rsidR="005321CC" w:rsidRDefault="005321CC" w:rsidP="005321CC"/>
    <w:p w:rsidR="005321CC" w:rsidRDefault="005321CC" w:rsidP="005321CC">
      <w:r>
        <w:t>2.3 Risk ID</w:t>
      </w:r>
    </w:p>
    <w:p w:rsidR="005321CC" w:rsidRDefault="005321CC" w:rsidP="005321CC"/>
    <w:p w:rsidR="005321CC" w:rsidRDefault="005321CC" w:rsidP="005321CC">
      <w:r>
        <w:t>SR-001</w:t>
      </w:r>
    </w:p>
    <w:p w:rsidR="005321CC" w:rsidRDefault="005321CC" w:rsidP="005321CC"/>
    <w:p w:rsidR="005321CC" w:rsidRDefault="005321CC" w:rsidP="005321CC">
      <w:r>
        <w:t>Risk Name</w:t>
      </w:r>
    </w:p>
    <w:p w:rsidR="005321CC" w:rsidRDefault="005321CC" w:rsidP="005321CC"/>
    <w:p w:rsidR="005321CC" w:rsidRDefault="005321CC" w:rsidP="005321CC">
      <w:r>
        <w:t>Market Adoption Risk</w:t>
      </w:r>
    </w:p>
    <w:p w:rsidR="005321CC" w:rsidRDefault="005321CC" w:rsidP="005321CC"/>
    <w:p w:rsidR="005321CC" w:rsidRDefault="005321CC" w:rsidP="005321CC">
      <w:r>
        <w:t>Description</w:t>
      </w:r>
    </w:p>
    <w:p w:rsidR="005321CC" w:rsidRDefault="005321CC" w:rsidP="005321CC"/>
    <w:p w:rsidR="005321CC" w:rsidRDefault="005321CC" w:rsidP="005321CC">
      <w:r>
        <w:t>Failure to achieve expected enterprise adoption levels may reduce growth objectives and revenue realization.</w:t>
      </w:r>
    </w:p>
    <w:p w:rsidR="005321CC" w:rsidRDefault="005321CC" w:rsidP="005321CC"/>
    <w:p w:rsidR="005321CC" w:rsidRDefault="005321CC" w:rsidP="005321CC">
      <w:r>
        <w:t>Likelihood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Impact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Risk Rating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Mitigation Actions</w:t>
      </w:r>
    </w:p>
    <w:p w:rsidR="005321CC" w:rsidRDefault="005321CC" w:rsidP="005321CC"/>
    <w:p w:rsidR="005321CC" w:rsidRDefault="005321CC" w:rsidP="005321CC">
      <w:r>
        <w:t>• Customer validation programs</w:t>
      </w:r>
    </w:p>
    <w:p w:rsidR="005321CC" w:rsidRDefault="005321CC" w:rsidP="005321CC">
      <w:r>
        <w:t>• Product-market fit reviews</w:t>
      </w:r>
    </w:p>
    <w:p w:rsidR="005321CC" w:rsidRDefault="005321CC" w:rsidP="005321CC">
      <w:r>
        <w:t>• Strategic roadmap alignment</w:t>
      </w:r>
    </w:p>
    <w:p w:rsidR="005321CC" w:rsidRDefault="005321CC" w:rsidP="005321CC">
      <w:r>
        <w:t>• Adoption analytics monitoring</w:t>
      </w:r>
    </w:p>
    <w:p w:rsidR="005321CC" w:rsidRDefault="005321CC" w:rsidP="005321CC"/>
    <w:p w:rsidR="005321CC" w:rsidRDefault="005321CC" w:rsidP="005321CC">
      <w:r>
        <w:t>Risk Owner</w:t>
      </w:r>
    </w:p>
    <w:p w:rsidR="005321CC" w:rsidRDefault="005321CC" w:rsidP="005321CC"/>
    <w:p w:rsidR="005321CC" w:rsidRDefault="005321CC" w:rsidP="005321CC">
      <w:r>
        <w:t>Chief Product Officer</w:t>
      </w:r>
    </w:p>
    <w:p w:rsidR="005321CC" w:rsidRDefault="005321CC" w:rsidP="005321CC"/>
    <w:p w:rsidR="005321CC" w:rsidRDefault="005321CC" w:rsidP="005321CC">
      <w:r>
        <w:t>--------------------------------------------------------------------------------</w:t>
      </w:r>
    </w:p>
    <w:p w:rsidR="005321CC" w:rsidRDefault="005321CC" w:rsidP="005321CC"/>
    <w:p w:rsidR="005321CC" w:rsidRDefault="005321CC" w:rsidP="005321CC">
      <w:r>
        <w:t>Risk ID</w:t>
      </w:r>
    </w:p>
    <w:p w:rsidR="005321CC" w:rsidRDefault="005321CC" w:rsidP="005321CC"/>
    <w:p w:rsidR="005321CC" w:rsidRDefault="005321CC" w:rsidP="005321CC">
      <w:r>
        <w:t>SR-002</w:t>
      </w:r>
    </w:p>
    <w:p w:rsidR="005321CC" w:rsidRDefault="005321CC" w:rsidP="005321CC"/>
    <w:p w:rsidR="005321CC" w:rsidRDefault="005321CC" w:rsidP="005321CC">
      <w:r>
        <w:t>Risk Name</w:t>
      </w:r>
    </w:p>
    <w:p w:rsidR="005321CC" w:rsidRDefault="005321CC" w:rsidP="005321CC"/>
    <w:p w:rsidR="005321CC" w:rsidRDefault="005321CC" w:rsidP="005321CC">
      <w:r>
        <w:t>Competitive Displacement Risk</w:t>
      </w:r>
    </w:p>
    <w:p w:rsidR="005321CC" w:rsidRDefault="005321CC" w:rsidP="005321CC"/>
    <w:p w:rsidR="005321CC" w:rsidRDefault="005321CC" w:rsidP="005321CC">
      <w:r>
        <w:t>Description</w:t>
      </w:r>
    </w:p>
    <w:p w:rsidR="005321CC" w:rsidRDefault="005321CC" w:rsidP="005321CC"/>
    <w:p w:rsidR="005321CC" w:rsidRDefault="005321CC" w:rsidP="005321CC">
      <w:r>
        <w:t>Competitors may introduce similar governance-focused platforms reducing TODP differentiation.</w:t>
      </w:r>
    </w:p>
    <w:p w:rsidR="005321CC" w:rsidRDefault="005321CC" w:rsidP="005321CC"/>
    <w:p w:rsidR="005321CC" w:rsidRDefault="005321CC" w:rsidP="005321CC">
      <w:r>
        <w:t>Likelihood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Impact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Risk Rating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Mitigation Actions</w:t>
      </w:r>
    </w:p>
    <w:p w:rsidR="005321CC" w:rsidRDefault="005321CC" w:rsidP="005321CC"/>
    <w:p w:rsidR="005321CC" w:rsidRDefault="005321CC" w:rsidP="005321CC">
      <w:r>
        <w:t>• Continuous innovation</w:t>
      </w:r>
    </w:p>
    <w:p w:rsidR="005321CC" w:rsidRDefault="005321CC" w:rsidP="005321CC">
      <w:r>
        <w:t>• Governance leadership positioning</w:t>
      </w:r>
    </w:p>
    <w:p w:rsidR="005321CC" w:rsidRDefault="005321CC" w:rsidP="005321CC">
      <w:r>
        <w:t>• Customer engagement programs</w:t>
      </w:r>
    </w:p>
    <w:p w:rsidR="005321CC" w:rsidRDefault="005321CC" w:rsidP="005321CC">
      <w:r>
        <w:t>• Product differentiation investments</w:t>
      </w:r>
    </w:p>
    <w:p w:rsidR="005321CC" w:rsidRDefault="005321CC" w:rsidP="005321CC"/>
    <w:p w:rsidR="005321CC" w:rsidRDefault="005321CC" w:rsidP="005321CC">
      <w:r>
        <w:t>Risk Owner</w:t>
      </w:r>
    </w:p>
    <w:p w:rsidR="005321CC" w:rsidRDefault="005321CC" w:rsidP="005321CC"/>
    <w:p w:rsidR="005321CC" w:rsidRDefault="005321CC" w:rsidP="005321CC">
      <w:r>
        <w:t>Chief Executive Officer</w:t>
      </w:r>
    </w:p>
    <w:p w:rsidR="005321CC" w:rsidRDefault="005321CC" w:rsidP="005321CC"/>
    <w:p w:rsidR="005321CC" w:rsidRDefault="005321CC" w:rsidP="005321CC">
      <w:r>
        <w:t>--------------------------------------------------------------------------------</w:t>
      </w:r>
    </w:p>
    <w:p w:rsidR="005321CC" w:rsidRDefault="005321CC" w:rsidP="005321CC"/>
    <w:p w:rsidR="005321CC" w:rsidRDefault="005321CC" w:rsidP="005321CC">
      <w:r>
        <w:t>Risk ID</w:t>
      </w:r>
    </w:p>
    <w:p w:rsidR="005321CC" w:rsidRDefault="005321CC" w:rsidP="005321CC"/>
    <w:p w:rsidR="005321CC" w:rsidRDefault="005321CC" w:rsidP="005321CC">
      <w:r>
        <w:t>SR-003</w:t>
      </w:r>
    </w:p>
    <w:p w:rsidR="005321CC" w:rsidRDefault="005321CC" w:rsidP="005321CC"/>
    <w:p w:rsidR="005321CC" w:rsidRDefault="005321CC" w:rsidP="005321CC">
      <w:r>
        <w:t>Risk Name</w:t>
      </w:r>
    </w:p>
    <w:p w:rsidR="005321CC" w:rsidRDefault="005321CC" w:rsidP="005321CC"/>
    <w:p w:rsidR="005321CC" w:rsidRDefault="005321CC" w:rsidP="005321CC">
      <w:r>
        <w:t>Strategic Execution Risk</w:t>
      </w:r>
    </w:p>
    <w:p w:rsidR="005321CC" w:rsidRDefault="005321CC" w:rsidP="005321CC"/>
    <w:p w:rsidR="005321CC" w:rsidRDefault="005321CC" w:rsidP="005321CC">
      <w:r>
        <w:t>Description</w:t>
      </w:r>
    </w:p>
    <w:p w:rsidR="005321CC" w:rsidRDefault="005321CC" w:rsidP="005321CC"/>
    <w:p w:rsidR="005321CC" w:rsidRDefault="005321CC" w:rsidP="005321CC">
      <w:r>
        <w:t>Failure to execute strategic initiatives may delay business objectives.</w:t>
      </w:r>
    </w:p>
    <w:p w:rsidR="005321CC" w:rsidRDefault="005321CC" w:rsidP="005321CC"/>
    <w:p w:rsidR="005321CC" w:rsidRDefault="005321CC" w:rsidP="005321CC">
      <w:r>
        <w:t>Likelihood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Impact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Risk Rating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Mitigation Actions</w:t>
      </w:r>
    </w:p>
    <w:p w:rsidR="005321CC" w:rsidRDefault="005321CC" w:rsidP="005321CC"/>
    <w:p w:rsidR="005321CC" w:rsidRDefault="005321CC" w:rsidP="005321CC">
      <w:r>
        <w:t>• Portfolio governance</w:t>
      </w:r>
    </w:p>
    <w:p w:rsidR="005321CC" w:rsidRDefault="005321CC" w:rsidP="005321CC">
      <w:r>
        <w:t>• Executive reviews</w:t>
      </w:r>
    </w:p>
    <w:p w:rsidR="005321CC" w:rsidRDefault="005321CC" w:rsidP="005321CC">
      <w:r>
        <w:t>• KPI monitoring</w:t>
      </w:r>
    </w:p>
    <w:p w:rsidR="005321CC" w:rsidRDefault="005321CC" w:rsidP="005321CC">
      <w:r>
        <w:t>• Resource planning</w:t>
      </w:r>
    </w:p>
    <w:p w:rsidR="005321CC" w:rsidRDefault="005321CC" w:rsidP="005321CC"/>
    <w:p w:rsidR="005321CC" w:rsidRDefault="005321CC" w:rsidP="005321CC">
      <w:r>
        <w:t>Risk Owner</w:t>
      </w:r>
    </w:p>
    <w:p w:rsidR="005321CC" w:rsidRDefault="005321CC" w:rsidP="005321CC"/>
    <w:p w:rsidR="005321CC" w:rsidRDefault="005321CC" w:rsidP="005321CC">
      <w:r>
        <w:t>Executive Leadership Team</w:t>
      </w:r>
    </w:p>
    <w:p w:rsidR="005321CC" w:rsidRDefault="005321CC" w:rsidP="005321CC"/>
    <w:p w:rsidR="005321CC" w:rsidRDefault="005321CC" w:rsidP="005321CC">
      <w:r>
        <w:t>2.4 Monitoring Requirements</w:t>
      </w:r>
    </w:p>
    <w:p w:rsidR="005321CC" w:rsidRDefault="005321CC" w:rsidP="005321CC"/>
    <w:p w:rsidR="005321CC" w:rsidRDefault="005321CC" w:rsidP="005321CC">
      <w:r>
        <w:t>Quarterly</w:t>
      </w:r>
    </w:p>
    <w:p w:rsidR="005321CC" w:rsidRDefault="005321CC" w:rsidP="005321CC"/>
    <w:p w:rsidR="005321CC" w:rsidRDefault="005321CC" w:rsidP="005321CC">
      <w:r>
        <w:t>Strategic Risk Review</w:t>
      </w:r>
    </w:p>
    <w:p w:rsidR="005321CC" w:rsidRDefault="005321CC" w:rsidP="005321CC"/>
    <w:p w:rsidR="005321CC" w:rsidRDefault="005321CC" w:rsidP="005321CC">
      <w:r>
        <w:t>2.5 Metrics</w:t>
      </w:r>
    </w:p>
    <w:p w:rsidR="005321CC" w:rsidRDefault="005321CC" w:rsidP="005321CC"/>
    <w:p w:rsidR="005321CC" w:rsidRDefault="005321CC" w:rsidP="005321CC">
      <w:r>
        <w:t>• Strategic Goal Achievement Rate</w:t>
      </w:r>
    </w:p>
    <w:p w:rsidR="005321CC" w:rsidRDefault="005321CC" w:rsidP="005321CC">
      <w:r>
        <w:t>• Product Adoption Growth</w:t>
      </w:r>
    </w:p>
    <w:p w:rsidR="005321CC" w:rsidRDefault="005321CC" w:rsidP="005321CC">
      <w:r>
        <w:t>• Strategic Initiative Success Rate</w:t>
      </w:r>
    </w:p>
    <w:p w:rsidR="005321CC" w:rsidRDefault="005321CC" w:rsidP="005321CC"/>
    <w:p w:rsidR="005321CC" w:rsidRDefault="005321CC" w:rsidP="005321CC">
      <w:r>
        <w:t>2.6 Audit Requirements</w:t>
      </w:r>
    </w:p>
    <w:p w:rsidR="005321CC" w:rsidRDefault="005321CC" w:rsidP="005321CC"/>
    <w:p w:rsidR="005321CC" w:rsidRDefault="005321CC" w:rsidP="005321CC">
      <w:r>
        <w:t>Maintain:</w:t>
      </w:r>
    </w:p>
    <w:p w:rsidR="005321CC" w:rsidRDefault="005321CC" w:rsidP="005321CC"/>
    <w:p w:rsidR="005321CC" w:rsidRDefault="005321CC" w:rsidP="005321CC">
      <w:r>
        <w:t>• Strategic Reviews</w:t>
      </w:r>
    </w:p>
    <w:p w:rsidR="005321CC" w:rsidRDefault="005321CC" w:rsidP="005321CC">
      <w:r>
        <w:t>• Portfolio Assessments</w:t>
      </w:r>
    </w:p>
    <w:p w:rsidR="005321CC" w:rsidRDefault="005321CC" w:rsidP="005321CC">
      <w:r>
        <w:t>• Risk Reports</w:t>
      </w:r>
    </w:p>
    <w:p w:rsidR="005321CC" w:rsidRDefault="005321CC" w:rsidP="005321CC"/>
    <w:p w:rsidR="005321CC" w:rsidRDefault="005321CC" w:rsidP="005321CC">
      <w:r>
        <w:t>2.7 Traceability</w:t>
      </w:r>
    </w:p>
    <w:p w:rsidR="005321CC" w:rsidRDefault="005321CC" w:rsidP="005321CC"/>
    <w:p w:rsidR="005321CC" w:rsidRDefault="005321CC" w:rsidP="005321CC">
      <w:r>
        <w:lastRenderedPageBreak/>
        <w:t>RTM References:</w:t>
      </w:r>
    </w:p>
    <w:p w:rsidR="005321CC" w:rsidRDefault="005321CC" w:rsidP="005321CC"/>
    <w:p w:rsidR="005321CC" w:rsidRDefault="005321CC" w:rsidP="005321CC">
      <w:r>
        <w:t>• SR-001</w:t>
      </w:r>
    </w:p>
    <w:p w:rsidR="005321CC" w:rsidRDefault="005321CC" w:rsidP="005321CC">
      <w:r>
        <w:t>• SR-002</w:t>
      </w:r>
    </w:p>
    <w:p w:rsidR="005321CC" w:rsidRDefault="005321CC" w:rsidP="005321CC">
      <w:r>
        <w:t>• STRAT-001</w:t>
      </w:r>
    </w:p>
    <w:p w:rsidR="005321CC" w:rsidRDefault="005321CC" w:rsidP="005321CC"/>
    <w:p w:rsidR="005321CC" w:rsidRDefault="005321CC" w:rsidP="005321CC">
      <w:r>
        <w:t>2.8 Section Summary</w:t>
      </w:r>
    </w:p>
    <w:p w:rsidR="005321CC" w:rsidRDefault="005321CC" w:rsidP="005321CC"/>
    <w:p w:rsidR="005321CC" w:rsidRDefault="005321CC" w:rsidP="005321CC">
      <w:r>
        <w:t>This section documents strategic risks, mitigation plans, ownership assignments, monitoring requirements, and governance controls supporting TODP strategic objectives.</w:t>
      </w:r>
    </w:p>
    <w:p w:rsidR="005321CC" w:rsidRDefault="005321CC" w:rsidP="005321CC"/>
    <w:p w:rsidR="005321CC" w:rsidRDefault="005321CC" w:rsidP="005321CC">
      <w:r>
        <w:t>--------------------------------------------------------------------------------</w:t>
      </w:r>
    </w:p>
    <w:p w:rsidR="005321CC" w:rsidRDefault="005321CC" w:rsidP="005321CC"/>
    <w:p w:rsidR="005321CC" w:rsidRDefault="005321CC" w:rsidP="005321CC">
      <w:r>
        <w:t>ENTERPRISE RISK REGISTER</w:t>
      </w:r>
    </w:p>
    <w:p w:rsidR="005321CC" w:rsidRDefault="005321CC" w:rsidP="005321CC"/>
    <w:p w:rsidR="005321CC" w:rsidRDefault="005321CC" w:rsidP="005321CC">
      <w:r>
        <w:t>Section 3 – Product &amp; Delivery Risk Register</w:t>
      </w:r>
    </w:p>
    <w:p w:rsidR="005321CC" w:rsidRDefault="005321CC" w:rsidP="005321CC"/>
    <w:p w:rsidR="005321CC" w:rsidRDefault="005321CC" w:rsidP="005321CC">
      <w:r>
        <w:t>3.1 Purpose</w:t>
      </w:r>
    </w:p>
    <w:p w:rsidR="005321CC" w:rsidRDefault="005321CC" w:rsidP="005321CC"/>
    <w:p w:rsidR="005321CC" w:rsidRDefault="005321CC" w:rsidP="005321CC">
      <w:r>
        <w:t>Define risks associated with product planning, product delivery, roadmap execution, release activities, and lifecycle management.</w:t>
      </w:r>
    </w:p>
    <w:p w:rsidR="005321CC" w:rsidRDefault="005321CC" w:rsidP="005321CC"/>
    <w:p w:rsidR="005321CC" w:rsidRDefault="005321CC" w:rsidP="005321CC">
      <w:r>
        <w:t>3.2 Risk Category</w:t>
      </w:r>
    </w:p>
    <w:p w:rsidR="005321CC" w:rsidRDefault="005321CC" w:rsidP="005321CC"/>
    <w:p w:rsidR="005321CC" w:rsidRDefault="005321CC" w:rsidP="005321CC">
      <w:r>
        <w:t>Product &amp; Delivery Risk</w:t>
      </w:r>
    </w:p>
    <w:p w:rsidR="005321CC" w:rsidRDefault="005321CC" w:rsidP="005321CC"/>
    <w:p w:rsidR="005321CC" w:rsidRDefault="005321CC" w:rsidP="005321CC">
      <w:r>
        <w:t>3.3 Risk ID</w:t>
      </w:r>
    </w:p>
    <w:p w:rsidR="005321CC" w:rsidRDefault="005321CC" w:rsidP="005321CC"/>
    <w:p w:rsidR="005321CC" w:rsidRDefault="005321CC" w:rsidP="005321CC">
      <w:r>
        <w:lastRenderedPageBreak/>
        <w:t>PD-001</w:t>
      </w:r>
    </w:p>
    <w:p w:rsidR="005321CC" w:rsidRDefault="005321CC" w:rsidP="005321CC"/>
    <w:p w:rsidR="005321CC" w:rsidRDefault="005321CC" w:rsidP="005321CC">
      <w:r>
        <w:t>Risk Name</w:t>
      </w:r>
    </w:p>
    <w:p w:rsidR="005321CC" w:rsidRDefault="005321CC" w:rsidP="005321CC"/>
    <w:p w:rsidR="005321CC" w:rsidRDefault="005321CC" w:rsidP="005321CC">
      <w:r>
        <w:t>Roadmap Delivery Risk</w:t>
      </w:r>
    </w:p>
    <w:p w:rsidR="005321CC" w:rsidRDefault="005321CC" w:rsidP="005321CC"/>
    <w:p w:rsidR="005321CC" w:rsidRDefault="005321CC" w:rsidP="005321CC">
      <w:r>
        <w:t>Description</w:t>
      </w:r>
    </w:p>
    <w:p w:rsidR="005321CC" w:rsidRDefault="005321CC" w:rsidP="005321CC"/>
    <w:p w:rsidR="005321CC" w:rsidRDefault="005321CC" w:rsidP="005321CC">
      <w:r>
        <w:t>Failure to deliver roadmap commitments may impact customer confidence and strategic goals.</w:t>
      </w:r>
    </w:p>
    <w:p w:rsidR="005321CC" w:rsidRDefault="005321CC" w:rsidP="005321CC"/>
    <w:p w:rsidR="005321CC" w:rsidRDefault="005321CC" w:rsidP="005321CC">
      <w:r>
        <w:t>Likelihood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Impact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Risk Rating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Mitigation Actions</w:t>
      </w:r>
    </w:p>
    <w:p w:rsidR="005321CC" w:rsidRDefault="005321CC" w:rsidP="005321CC"/>
    <w:p w:rsidR="005321CC" w:rsidRDefault="005321CC" w:rsidP="005321CC">
      <w:r>
        <w:t>• Delivery governance</w:t>
      </w:r>
    </w:p>
    <w:p w:rsidR="005321CC" w:rsidRDefault="005321CC" w:rsidP="005321CC">
      <w:r>
        <w:t>• Portfolio reviews</w:t>
      </w:r>
    </w:p>
    <w:p w:rsidR="005321CC" w:rsidRDefault="005321CC" w:rsidP="005321CC">
      <w:r>
        <w:t>• Resource forecasting</w:t>
      </w:r>
    </w:p>
    <w:p w:rsidR="005321CC" w:rsidRDefault="005321CC" w:rsidP="005321CC">
      <w:r>
        <w:lastRenderedPageBreak/>
        <w:t>• Dependency management</w:t>
      </w:r>
    </w:p>
    <w:p w:rsidR="005321CC" w:rsidRDefault="005321CC" w:rsidP="005321CC"/>
    <w:p w:rsidR="005321CC" w:rsidRDefault="005321CC" w:rsidP="005321CC">
      <w:r>
        <w:t>Risk Owner</w:t>
      </w:r>
    </w:p>
    <w:p w:rsidR="005321CC" w:rsidRDefault="005321CC" w:rsidP="005321CC"/>
    <w:p w:rsidR="005321CC" w:rsidRDefault="005321CC" w:rsidP="005321CC">
      <w:r>
        <w:t>Chief Product Officer</w:t>
      </w:r>
    </w:p>
    <w:p w:rsidR="005321CC" w:rsidRDefault="005321CC" w:rsidP="005321CC"/>
    <w:p w:rsidR="005321CC" w:rsidRDefault="005321CC" w:rsidP="005321CC">
      <w:r>
        <w:t>--------------------------------------------------------------------------------</w:t>
      </w:r>
    </w:p>
    <w:p w:rsidR="005321CC" w:rsidRDefault="005321CC" w:rsidP="005321CC"/>
    <w:p w:rsidR="005321CC" w:rsidRDefault="005321CC" w:rsidP="005321CC">
      <w:r>
        <w:t>Risk ID</w:t>
      </w:r>
    </w:p>
    <w:p w:rsidR="005321CC" w:rsidRDefault="005321CC" w:rsidP="005321CC"/>
    <w:p w:rsidR="005321CC" w:rsidRDefault="005321CC" w:rsidP="005321CC">
      <w:r>
        <w:t>PD-002</w:t>
      </w:r>
    </w:p>
    <w:p w:rsidR="005321CC" w:rsidRDefault="005321CC" w:rsidP="005321CC"/>
    <w:p w:rsidR="005321CC" w:rsidRDefault="005321CC" w:rsidP="005321CC">
      <w:r>
        <w:t>Risk Name</w:t>
      </w:r>
    </w:p>
    <w:p w:rsidR="005321CC" w:rsidRDefault="005321CC" w:rsidP="005321CC"/>
    <w:p w:rsidR="005321CC" w:rsidRDefault="005321CC" w:rsidP="005321CC">
      <w:r>
        <w:t>Release Failure Risk</w:t>
      </w:r>
    </w:p>
    <w:p w:rsidR="005321CC" w:rsidRDefault="005321CC" w:rsidP="005321CC"/>
    <w:p w:rsidR="005321CC" w:rsidRDefault="005321CC" w:rsidP="005321CC">
      <w:r>
        <w:t>Description</w:t>
      </w:r>
    </w:p>
    <w:p w:rsidR="005321CC" w:rsidRDefault="005321CC" w:rsidP="005321CC"/>
    <w:p w:rsidR="005321CC" w:rsidRDefault="005321CC" w:rsidP="005321CC">
      <w:r>
        <w:t>Unsuccessful releases may impact service reliability and customer trust.</w:t>
      </w:r>
    </w:p>
    <w:p w:rsidR="005321CC" w:rsidRDefault="005321CC" w:rsidP="005321CC"/>
    <w:p w:rsidR="005321CC" w:rsidRDefault="005321CC" w:rsidP="005321CC">
      <w:r>
        <w:t>Likelihood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Impact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Risk Rating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Mitigation Actions</w:t>
      </w:r>
    </w:p>
    <w:p w:rsidR="005321CC" w:rsidRDefault="005321CC" w:rsidP="005321CC"/>
    <w:p w:rsidR="005321CC" w:rsidRDefault="005321CC" w:rsidP="005321CC">
      <w:r>
        <w:t>• Release governance</w:t>
      </w:r>
    </w:p>
    <w:p w:rsidR="005321CC" w:rsidRDefault="005321CC" w:rsidP="005321CC">
      <w:r>
        <w:t>• Testing controls</w:t>
      </w:r>
    </w:p>
    <w:p w:rsidR="005321CC" w:rsidRDefault="005321CC" w:rsidP="005321CC">
      <w:r>
        <w:t>• Deployment validation</w:t>
      </w:r>
    </w:p>
    <w:p w:rsidR="005321CC" w:rsidRDefault="005321CC" w:rsidP="005321CC">
      <w:r>
        <w:t>• Rollback planning</w:t>
      </w:r>
    </w:p>
    <w:p w:rsidR="005321CC" w:rsidRDefault="005321CC" w:rsidP="005321CC"/>
    <w:p w:rsidR="005321CC" w:rsidRDefault="005321CC" w:rsidP="005321CC">
      <w:r>
        <w:t>Risk Owner</w:t>
      </w:r>
    </w:p>
    <w:p w:rsidR="005321CC" w:rsidRDefault="005321CC" w:rsidP="005321CC"/>
    <w:p w:rsidR="005321CC" w:rsidRDefault="005321CC" w:rsidP="005321CC">
      <w:r>
        <w:t>Head of Product Delivery</w:t>
      </w:r>
    </w:p>
    <w:p w:rsidR="005321CC" w:rsidRDefault="005321CC" w:rsidP="005321CC"/>
    <w:p w:rsidR="005321CC" w:rsidRDefault="005321CC" w:rsidP="005321CC">
      <w:r>
        <w:t>--------------------------------------------------------------------------------</w:t>
      </w:r>
    </w:p>
    <w:p w:rsidR="005321CC" w:rsidRDefault="005321CC" w:rsidP="005321CC"/>
    <w:p w:rsidR="005321CC" w:rsidRDefault="005321CC" w:rsidP="005321CC">
      <w:r>
        <w:t>Risk ID</w:t>
      </w:r>
    </w:p>
    <w:p w:rsidR="005321CC" w:rsidRDefault="005321CC" w:rsidP="005321CC"/>
    <w:p w:rsidR="005321CC" w:rsidRDefault="005321CC" w:rsidP="005321CC">
      <w:r>
        <w:t>PD-003</w:t>
      </w:r>
    </w:p>
    <w:p w:rsidR="005321CC" w:rsidRDefault="005321CC" w:rsidP="005321CC"/>
    <w:p w:rsidR="005321CC" w:rsidRDefault="005321CC" w:rsidP="005321CC">
      <w:r>
        <w:t>Risk Name</w:t>
      </w:r>
    </w:p>
    <w:p w:rsidR="005321CC" w:rsidRDefault="005321CC" w:rsidP="005321CC"/>
    <w:p w:rsidR="005321CC" w:rsidRDefault="005321CC" w:rsidP="005321CC">
      <w:r>
        <w:t>Requirements Traceability Risk</w:t>
      </w:r>
    </w:p>
    <w:p w:rsidR="005321CC" w:rsidRDefault="005321CC" w:rsidP="005321CC"/>
    <w:p w:rsidR="005321CC" w:rsidRDefault="005321CC" w:rsidP="005321CC">
      <w:r>
        <w:t>Description</w:t>
      </w:r>
    </w:p>
    <w:p w:rsidR="005321CC" w:rsidRDefault="005321CC" w:rsidP="005321CC"/>
    <w:p w:rsidR="005321CC" w:rsidRDefault="005321CC" w:rsidP="005321CC">
      <w:r>
        <w:t>Incomplete traceability may reduce governance visibility and audit readiness.</w:t>
      </w:r>
    </w:p>
    <w:p w:rsidR="005321CC" w:rsidRDefault="005321CC" w:rsidP="005321CC"/>
    <w:p w:rsidR="005321CC" w:rsidRDefault="005321CC" w:rsidP="005321CC">
      <w:r>
        <w:t>Likelihood</w:t>
      </w:r>
    </w:p>
    <w:p w:rsidR="005321CC" w:rsidRDefault="005321CC" w:rsidP="005321CC"/>
    <w:p w:rsidR="005321CC" w:rsidRDefault="005321CC" w:rsidP="005321CC">
      <w:r>
        <w:t>Low</w:t>
      </w:r>
    </w:p>
    <w:p w:rsidR="005321CC" w:rsidRDefault="005321CC" w:rsidP="005321CC"/>
    <w:p w:rsidR="005321CC" w:rsidRDefault="005321CC" w:rsidP="005321CC">
      <w:r>
        <w:t>Impact</w:t>
      </w:r>
    </w:p>
    <w:p w:rsidR="005321CC" w:rsidRDefault="005321CC" w:rsidP="005321CC"/>
    <w:p w:rsidR="005321CC" w:rsidRDefault="005321CC" w:rsidP="005321CC">
      <w:r>
        <w:t>High</w:t>
      </w:r>
    </w:p>
    <w:p w:rsidR="005321CC" w:rsidRDefault="005321CC" w:rsidP="005321CC"/>
    <w:p w:rsidR="005321CC" w:rsidRDefault="005321CC" w:rsidP="005321CC">
      <w:r>
        <w:t>Risk Rating</w:t>
      </w:r>
    </w:p>
    <w:p w:rsidR="005321CC" w:rsidRDefault="005321CC" w:rsidP="005321CC"/>
    <w:p w:rsidR="005321CC" w:rsidRDefault="005321CC" w:rsidP="005321CC">
      <w:r>
        <w:t>Medium</w:t>
      </w:r>
    </w:p>
    <w:p w:rsidR="005321CC" w:rsidRDefault="005321CC" w:rsidP="005321CC"/>
    <w:p w:rsidR="005321CC" w:rsidRDefault="005321CC" w:rsidP="005321CC">
      <w:r>
        <w:t>Mitigation Actions</w:t>
      </w:r>
    </w:p>
    <w:p w:rsidR="005321CC" w:rsidRDefault="005321CC" w:rsidP="005321CC"/>
    <w:p w:rsidR="005321CC" w:rsidRDefault="005321CC" w:rsidP="005321CC">
      <w:r>
        <w:t>• RTM governance</w:t>
      </w:r>
    </w:p>
    <w:p w:rsidR="005321CC" w:rsidRDefault="005321CC" w:rsidP="005321CC">
      <w:r>
        <w:t>• Traceability reviews</w:t>
      </w:r>
    </w:p>
    <w:p w:rsidR="005321CC" w:rsidRDefault="005321CC" w:rsidP="005321CC">
      <w:r>
        <w:t>• Requirement validation</w:t>
      </w:r>
    </w:p>
    <w:p w:rsidR="005321CC" w:rsidRDefault="005321CC" w:rsidP="005321CC">
      <w:r>
        <w:t>• Audit assessments</w:t>
      </w:r>
    </w:p>
    <w:p w:rsidR="005321CC" w:rsidRDefault="005321CC" w:rsidP="005321CC"/>
    <w:p w:rsidR="005321CC" w:rsidRDefault="005321CC" w:rsidP="005321CC">
      <w:r>
        <w:t>Risk Owner</w:t>
      </w:r>
    </w:p>
    <w:p w:rsidR="005321CC" w:rsidRDefault="005321CC" w:rsidP="005321CC"/>
    <w:p w:rsidR="005321CC" w:rsidRDefault="005321CC" w:rsidP="005321CC">
      <w:r>
        <w:t>Head of Product Operations</w:t>
      </w:r>
    </w:p>
    <w:p w:rsidR="005321CC" w:rsidRDefault="005321CC" w:rsidP="005321CC"/>
    <w:p w:rsidR="005321CC" w:rsidRDefault="005321CC" w:rsidP="005321CC">
      <w:r>
        <w:t>3.4 Monitoring Requirements</w:t>
      </w:r>
    </w:p>
    <w:p w:rsidR="005321CC" w:rsidRDefault="005321CC" w:rsidP="005321CC"/>
    <w:p w:rsidR="005321CC" w:rsidRDefault="005321CC" w:rsidP="005321CC">
      <w:r>
        <w:t>Monthly</w:t>
      </w:r>
    </w:p>
    <w:p w:rsidR="005321CC" w:rsidRDefault="005321CC" w:rsidP="005321CC"/>
    <w:p w:rsidR="005321CC" w:rsidRDefault="005321CC" w:rsidP="005321CC">
      <w:r>
        <w:t>Product Risk Review</w:t>
      </w:r>
    </w:p>
    <w:p w:rsidR="005321CC" w:rsidRDefault="005321CC" w:rsidP="005321CC"/>
    <w:p w:rsidR="005321CC" w:rsidRDefault="005321CC" w:rsidP="005321CC">
      <w:r>
        <w:t>3.5 Metrics</w:t>
      </w:r>
    </w:p>
    <w:p w:rsidR="005321CC" w:rsidRDefault="005321CC" w:rsidP="005321CC"/>
    <w:p w:rsidR="005321CC" w:rsidRDefault="005321CC" w:rsidP="005321CC">
      <w:r>
        <w:t>• Release Success Rate</w:t>
      </w:r>
    </w:p>
    <w:p w:rsidR="005321CC" w:rsidRDefault="005321CC" w:rsidP="005321CC">
      <w:r>
        <w:t>• Roadmap Delivery Rate</w:t>
      </w:r>
    </w:p>
    <w:p w:rsidR="005321CC" w:rsidRDefault="005321CC" w:rsidP="005321CC">
      <w:r>
        <w:t>• Traceability Coverage</w:t>
      </w:r>
    </w:p>
    <w:p w:rsidR="005321CC" w:rsidRDefault="005321CC" w:rsidP="005321CC"/>
    <w:p w:rsidR="005321CC" w:rsidRDefault="005321CC" w:rsidP="005321CC">
      <w:r>
        <w:t>3.6 Audit Requirements</w:t>
      </w:r>
    </w:p>
    <w:p w:rsidR="005321CC" w:rsidRDefault="005321CC" w:rsidP="005321CC"/>
    <w:p w:rsidR="005321CC" w:rsidRDefault="005321CC" w:rsidP="005321CC">
      <w:r>
        <w:t>Maintain:</w:t>
      </w:r>
    </w:p>
    <w:p w:rsidR="005321CC" w:rsidRDefault="005321CC" w:rsidP="005321CC"/>
    <w:p w:rsidR="005321CC" w:rsidRDefault="005321CC" w:rsidP="005321CC">
      <w:r>
        <w:t>• Delivery Reviews</w:t>
      </w:r>
    </w:p>
    <w:p w:rsidR="005321CC" w:rsidRDefault="005321CC" w:rsidP="005321CC">
      <w:r>
        <w:t>• Release Assessments</w:t>
      </w:r>
    </w:p>
    <w:p w:rsidR="005321CC" w:rsidRDefault="005321CC" w:rsidP="005321CC">
      <w:r>
        <w:t>• Traceability Reports</w:t>
      </w:r>
    </w:p>
    <w:p w:rsidR="005321CC" w:rsidRDefault="005321CC" w:rsidP="005321CC"/>
    <w:p w:rsidR="005321CC" w:rsidRDefault="005321CC" w:rsidP="005321CC">
      <w:r>
        <w:t>3.7 Traceability</w:t>
      </w:r>
    </w:p>
    <w:p w:rsidR="005321CC" w:rsidRDefault="005321CC" w:rsidP="005321CC"/>
    <w:p w:rsidR="005321CC" w:rsidRDefault="005321CC" w:rsidP="005321CC">
      <w:r>
        <w:t>RTM References:</w:t>
      </w:r>
    </w:p>
    <w:p w:rsidR="005321CC" w:rsidRDefault="005321CC" w:rsidP="005321CC"/>
    <w:p w:rsidR="005321CC" w:rsidRDefault="005321CC" w:rsidP="005321CC">
      <w:r>
        <w:t>• PD-001</w:t>
      </w:r>
    </w:p>
    <w:p w:rsidR="005321CC" w:rsidRDefault="005321CC" w:rsidP="005321CC">
      <w:r>
        <w:t>• PD-002</w:t>
      </w:r>
    </w:p>
    <w:p w:rsidR="005321CC" w:rsidRDefault="005321CC" w:rsidP="005321CC">
      <w:r>
        <w:t>• RTM-001</w:t>
      </w:r>
    </w:p>
    <w:p w:rsidR="005321CC" w:rsidRDefault="005321CC" w:rsidP="005321CC"/>
    <w:p w:rsidR="005321CC" w:rsidRDefault="005321CC" w:rsidP="005321CC">
      <w:r>
        <w:lastRenderedPageBreak/>
        <w:t>3.8 Section Summary</w:t>
      </w:r>
    </w:p>
    <w:p w:rsidR="005321CC" w:rsidRDefault="005321CC" w:rsidP="005321CC"/>
    <w:p w:rsidR="00944975" w:rsidRDefault="005321CC" w:rsidP="005321CC">
      <w:r>
        <w:t>This section documents product and delivery risks, mitigation strategies, ownership assignments, monitoring requirements, and governance controls supporting TODP product execution.</w:t>
      </w:r>
    </w:p>
    <w:p w:rsidR="002340F8" w:rsidRDefault="002340F8" w:rsidP="002340F8">
      <w:r>
        <w:t>ENTERPRISE RISK REGISTER</w:t>
      </w:r>
    </w:p>
    <w:p w:rsidR="002340F8" w:rsidRDefault="002340F8" w:rsidP="002340F8"/>
    <w:p w:rsidR="002340F8" w:rsidRDefault="002340F8" w:rsidP="002340F8">
      <w:r>
        <w:t>Section 4 – Technology &amp; Architecture Risk Register</w:t>
      </w:r>
    </w:p>
    <w:p w:rsidR="002340F8" w:rsidRDefault="002340F8" w:rsidP="002340F8"/>
    <w:p w:rsidR="002340F8" w:rsidRDefault="002340F8" w:rsidP="002340F8">
      <w:r>
        <w:t>4.1 Purpose</w:t>
      </w:r>
    </w:p>
    <w:p w:rsidR="002340F8" w:rsidRDefault="002340F8" w:rsidP="002340F8"/>
    <w:p w:rsidR="002340F8" w:rsidRDefault="002340F8" w:rsidP="002340F8">
      <w:r>
        <w:t>Define risks associated with platform architecture, infrastructure, scalability, reliability, technical debt, and technology lifecycle management across TODP.</w:t>
      </w:r>
    </w:p>
    <w:p w:rsidR="002340F8" w:rsidRDefault="002340F8" w:rsidP="002340F8"/>
    <w:p w:rsidR="002340F8" w:rsidRDefault="002340F8" w:rsidP="002340F8">
      <w:r>
        <w:t>4.2 Risk Category</w:t>
      </w:r>
    </w:p>
    <w:p w:rsidR="002340F8" w:rsidRDefault="002340F8" w:rsidP="002340F8"/>
    <w:p w:rsidR="002340F8" w:rsidRDefault="002340F8" w:rsidP="002340F8">
      <w:r>
        <w:t>Technology &amp; Architecture Risk</w:t>
      </w:r>
    </w:p>
    <w:p w:rsidR="002340F8" w:rsidRDefault="002340F8" w:rsidP="002340F8"/>
    <w:p w:rsidR="002340F8" w:rsidRDefault="002340F8" w:rsidP="002340F8">
      <w:r>
        <w:t>4.3 Risk ID</w:t>
      </w:r>
    </w:p>
    <w:p w:rsidR="002340F8" w:rsidRDefault="002340F8" w:rsidP="002340F8"/>
    <w:p w:rsidR="002340F8" w:rsidRDefault="002340F8" w:rsidP="002340F8">
      <w:r>
        <w:t>TA-001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Platform Scalability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Growth in customers, workloads, or data volumes may exceed platform scalability assumptions, causing degraded performance.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Capacity planning</w:t>
      </w:r>
    </w:p>
    <w:p w:rsidR="002340F8" w:rsidRDefault="002340F8" w:rsidP="002340F8">
      <w:r>
        <w:t>• Performance testing</w:t>
      </w:r>
    </w:p>
    <w:p w:rsidR="002340F8" w:rsidRDefault="002340F8" w:rsidP="002340F8">
      <w:r>
        <w:t>• Horizontal scaling architecture</w:t>
      </w:r>
    </w:p>
    <w:p w:rsidR="002340F8" w:rsidRDefault="002340F8" w:rsidP="002340F8">
      <w:r>
        <w:t>• Infrastructure monitoring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Chief Technology Officer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TA-002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Architecture Deviation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Uncontrolled architectural changes may introduce instability, complexity, and governance challenges.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ADR governance</w:t>
      </w:r>
    </w:p>
    <w:p w:rsidR="002340F8" w:rsidRDefault="002340F8" w:rsidP="002340F8">
      <w:r>
        <w:t>• Architecture review board oversight</w:t>
      </w:r>
    </w:p>
    <w:p w:rsidR="002340F8" w:rsidRDefault="002340F8" w:rsidP="002340F8">
      <w:r>
        <w:lastRenderedPageBreak/>
        <w:t>• Technical design reviews</w:t>
      </w:r>
    </w:p>
    <w:p w:rsidR="002340F8" w:rsidRDefault="002340F8" w:rsidP="002340F8">
      <w:r>
        <w:t>• Architecture compliance assessments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Chief Technology Officer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TA-003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Technical Debt Accumulation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Excessive technical debt may reduce delivery velocity and increase operational costs.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lastRenderedPageBreak/>
        <w:t>Medium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Technical debt backlog</w:t>
      </w:r>
    </w:p>
    <w:p w:rsidR="002340F8" w:rsidRDefault="002340F8" w:rsidP="002340F8">
      <w:r>
        <w:t>• Quarterly architecture reviews</w:t>
      </w:r>
    </w:p>
    <w:p w:rsidR="002340F8" w:rsidRDefault="002340F8" w:rsidP="002340F8">
      <w:r>
        <w:t>• Refactoring initiatives</w:t>
      </w:r>
    </w:p>
    <w:p w:rsidR="002340F8" w:rsidRDefault="002340F8" w:rsidP="002340F8">
      <w:r>
        <w:t>• Engineering governance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Head of Engineering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TA-004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Infrastructure Failure Risk</w:t>
      </w:r>
    </w:p>
    <w:p w:rsidR="002340F8" w:rsidRDefault="002340F8" w:rsidP="002340F8"/>
    <w:p w:rsidR="002340F8" w:rsidRDefault="002340F8" w:rsidP="002340F8">
      <w:r>
        <w:lastRenderedPageBreak/>
        <w:t>Description</w:t>
      </w:r>
    </w:p>
    <w:p w:rsidR="002340F8" w:rsidRDefault="002340F8" w:rsidP="002340F8"/>
    <w:p w:rsidR="002340F8" w:rsidRDefault="002340F8" w:rsidP="002340F8">
      <w:r>
        <w:t>Critical infrastructure failures may disrupt customer access and platform operations.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Low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Critical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High availability architecture</w:t>
      </w:r>
    </w:p>
    <w:p w:rsidR="002340F8" w:rsidRDefault="002340F8" w:rsidP="002340F8">
      <w:r>
        <w:t>• Backup strategies</w:t>
      </w:r>
    </w:p>
    <w:p w:rsidR="002340F8" w:rsidRDefault="002340F8" w:rsidP="002340F8">
      <w:r>
        <w:t>• Disaster recovery testing</w:t>
      </w:r>
    </w:p>
    <w:p w:rsidR="002340F8" w:rsidRDefault="002340F8" w:rsidP="002340F8">
      <w:r>
        <w:t>• Infrastructure redundancy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Platform Engineering Manager</w:t>
      </w:r>
    </w:p>
    <w:p w:rsidR="002340F8" w:rsidRDefault="002340F8" w:rsidP="002340F8"/>
    <w:p w:rsidR="002340F8" w:rsidRDefault="002340F8" w:rsidP="002340F8">
      <w:r>
        <w:lastRenderedPageBreak/>
        <w:t>4.4 Monitoring Requirements</w:t>
      </w:r>
    </w:p>
    <w:p w:rsidR="002340F8" w:rsidRDefault="002340F8" w:rsidP="002340F8"/>
    <w:p w:rsidR="002340F8" w:rsidRDefault="002340F8" w:rsidP="002340F8">
      <w:r>
        <w:t>Monthly</w:t>
      </w:r>
    </w:p>
    <w:p w:rsidR="002340F8" w:rsidRDefault="002340F8" w:rsidP="002340F8"/>
    <w:p w:rsidR="002340F8" w:rsidRDefault="002340F8" w:rsidP="002340F8">
      <w:r>
        <w:t>Technology Risk Review</w:t>
      </w:r>
    </w:p>
    <w:p w:rsidR="002340F8" w:rsidRDefault="002340F8" w:rsidP="002340F8"/>
    <w:p w:rsidR="002340F8" w:rsidRDefault="002340F8" w:rsidP="002340F8">
      <w:r>
        <w:t>Quarterly</w:t>
      </w:r>
    </w:p>
    <w:p w:rsidR="002340F8" w:rsidRDefault="002340F8" w:rsidP="002340F8"/>
    <w:p w:rsidR="002340F8" w:rsidRDefault="002340F8" w:rsidP="002340F8">
      <w:r>
        <w:t>Architecture Risk Assessment</w:t>
      </w:r>
    </w:p>
    <w:p w:rsidR="002340F8" w:rsidRDefault="002340F8" w:rsidP="002340F8"/>
    <w:p w:rsidR="002340F8" w:rsidRDefault="002340F8" w:rsidP="002340F8">
      <w:r>
        <w:t>4.5 Metrics</w:t>
      </w:r>
    </w:p>
    <w:p w:rsidR="002340F8" w:rsidRDefault="002340F8" w:rsidP="002340F8"/>
    <w:p w:rsidR="002340F8" w:rsidRDefault="002340F8" w:rsidP="002340F8">
      <w:r>
        <w:t>• Platform Availability</w:t>
      </w:r>
    </w:p>
    <w:p w:rsidR="002340F8" w:rsidRDefault="002340F8" w:rsidP="002340F8">
      <w:r>
        <w:t>• Scalability Utilization Rate</w:t>
      </w:r>
    </w:p>
    <w:p w:rsidR="002340F8" w:rsidRDefault="002340F8" w:rsidP="002340F8">
      <w:r>
        <w:t>• Technical Debt Index</w:t>
      </w:r>
    </w:p>
    <w:p w:rsidR="002340F8" w:rsidRDefault="002340F8" w:rsidP="002340F8">
      <w:r>
        <w:t>• Infrastructure Incident Volume</w:t>
      </w:r>
    </w:p>
    <w:p w:rsidR="002340F8" w:rsidRDefault="002340F8" w:rsidP="002340F8"/>
    <w:p w:rsidR="002340F8" w:rsidRDefault="002340F8" w:rsidP="002340F8">
      <w:r>
        <w:t>4.6 Audit Requirements</w:t>
      </w:r>
    </w:p>
    <w:p w:rsidR="002340F8" w:rsidRDefault="002340F8" w:rsidP="002340F8"/>
    <w:p w:rsidR="002340F8" w:rsidRDefault="002340F8" w:rsidP="002340F8">
      <w:r>
        <w:t>Maintain:</w:t>
      </w:r>
    </w:p>
    <w:p w:rsidR="002340F8" w:rsidRDefault="002340F8" w:rsidP="002340F8"/>
    <w:p w:rsidR="002340F8" w:rsidRDefault="002340F8" w:rsidP="002340F8">
      <w:r>
        <w:t>• Architecture Reviews</w:t>
      </w:r>
    </w:p>
    <w:p w:rsidR="002340F8" w:rsidRDefault="002340F8" w:rsidP="002340F8">
      <w:r>
        <w:t>• Capacity Reports</w:t>
      </w:r>
    </w:p>
    <w:p w:rsidR="002340F8" w:rsidRDefault="002340F8" w:rsidP="002340F8">
      <w:r>
        <w:t>• Technical Debt Registers</w:t>
      </w:r>
    </w:p>
    <w:p w:rsidR="002340F8" w:rsidRDefault="002340F8" w:rsidP="002340F8">
      <w:r>
        <w:t>• Infrastructure Assessments</w:t>
      </w:r>
    </w:p>
    <w:p w:rsidR="002340F8" w:rsidRDefault="002340F8" w:rsidP="002340F8"/>
    <w:p w:rsidR="002340F8" w:rsidRDefault="002340F8" w:rsidP="002340F8">
      <w:r>
        <w:t>4.7 Traceability</w:t>
      </w:r>
    </w:p>
    <w:p w:rsidR="002340F8" w:rsidRDefault="002340F8" w:rsidP="002340F8"/>
    <w:p w:rsidR="002340F8" w:rsidRDefault="002340F8" w:rsidP="002340F8">
      <w:r>
        <w:t>RTM References:</w:t>
      </w:r>
    </w:p>
    <w:p w:rsidR="002340F8" w:rsidRDefault="002340F8" w:rsidP="002340F8"/>
    <w:p w:rsidR="002340F8" w:rsidRDefault="002340F8" w:rsidP="002340F8">
      <w:r>
        <w:t>• TA-001</w:t>
      </w:r>
    </w:p>
    <w:p w:rsidR="002340F8" w:rsidRDefault="002340F8" w:rsidP="002340F8">
      <w:r>
        <w:t>• TA-002</w:t>
      </w:r>
    </w:p>
    <w:p w:rsidR="002340F8" w:rsidRDefault="002340F8" w:rsidP="002340F8">
      <w:r>
        <w:t>• SAD-001</w:t>
      </w:r>
    </w:p>
    <w:p w:rsidR="002340F8" w:rsidRDefault="002340F8" w:rsidP="002340F8">
      <w:r>
        <w:t>• ADR-001</w:t>
      </w:r>
    </w:p>
    <w:p w:rsidR="002340F8" w:rsidRDefault="002340F8" w:rsidP="002340F8"/>
    <w:p w:rsidR="002340F8" w:rsidRDefault="002340F8" w:rsidP="002340F8">
      <w:r>
        <w:t>4.8 Section Summary</w:t>
      </w:r>
    </w:p>
    <w:p w:rsidR="002340F8" w:rsidRDefault="002340F8" w:rsidP="002340F8"/>
    <w:p w:rsidR="002340F8" w:rsidRDefault="002340F8" w:rsidP="002340F8">
      <w:r>
        <w:t>This section documents technology and architecture risks, mitigation controls, monitoring requirements, ownership responsibilities, and governance mechanisms supporting TODP platform sustainability.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ENTERPRISE RISK REGISTER</w:t>
      </w:r>
    </w:p>
    <w:p w:rsidR="002340F8" w:rsidRDefault="002340F8" w:rsidP="002340F8"/>
    <w:p w:rsidR="002340F8" w:rsidRDefault="002340F8" w:rsidP="002340F8">
      <w:r>
        <w:t>Section 5 – Security Risk Register</w:t>
      </w:r>
    </w:p>
    <w:p w:rsidR="002340F8" w:rsidRDefault="002340F8" w:rsidP="002340F8"/>
    <w:p w:rsidR="002340F8" w:rsidRDefault="002340F8" w:rsidP="002340F8">
      <w:r>
        <w:t>5.1 Purpose</w:t>
      </w:r>
    </w:p>
    <w:p w:rsidR="002340F8" w:rsidRDefault="002340F8" w:rsidP="002340F8"/>
    <w:p w:rsidR="002340F8" w:rsidRDefault="002340F8" w:rsidP="002340F8">
      <w:r>
        <w:t>Define enterprise security risks impacting confidentiality, integrity, availability, access management, monitoring capabilities, and overall security posture.</w:t>
      </w:r>
    </w:p>
    <w:p w:rsidR="002340F8" w:rsidRDefault="002340F8" w:rsidP="002340F8"/>
    <w:p w:rsidR="002340F8" w:rsidRDefault="002340F8" w:rsidP="002340F8">
      <w:r>
        <w:t>5.2 Risk Category</w:t>
      </w:r>
    </w:p>
    <w:p w:rsidR="002340F8" w:rsidRDefault="002340F8" w:rsidP="002340F8"/>
    <w:p w:rsidR="002340F8" w:rsidRDefault="002340F8" w:rsidP="002340F8">
      <w:r>
        <w:t>Security Risk</w:t>
      </w:r>
    </w:p>
    <w:p w:rsidR="002340F8" w:rsidRDefault="002340F8" w:rsidP="002340F8"/>
    <w:p w:rsidR="002340F8" w:rsidRDefault="002340F8" w:rsidP="002340F8">
      <w:r>
        <w:lastRenderedPageBreak/>
        <w:t>5.3 Risk ID</w:t>
      </w:r>
    </w:p>
    <w:p w:rsidR="002340F8" w:rsidRDefault="002340F8" w:rsidP="002340F8"/>
    <w:p w:rsidR="002340F8" w:rsidRDefault="002340F8" w:rsidP="002340F8">
      <w:r>
        <w:t>SEC-001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Unauthorized Access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Unauthorized access to critical systems or information assets may result in data exposure or operational disruption.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Critical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Critical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Multi-factor authentication</w:t>
      </w:r>
    </w:p>
    <w:p w:rsidR="002340F8" w:rsidRDefault="002340F8" w:rsidP="002340F8">
      <w:r>
        <w:lastRenderedPageBreak/>
        <w:t>• Least privilege access</w:t>
      </w:r>
    </w:p>
    <w:p w:rsidR="002340F8" w:rsidRDefault="002340F8" w:rsidP="002340F8">
      <w:r>
        <w:t>• Access reviews</w:t>
      </w:r>
    </w:p>
    <w:p w:rsidR="002340F8" w:rsidRDefault="002340F8" w:rsidP="002340F8">
      <w:r>
        <w:t>• Security monitoring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Chief Information Security Officer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SEC-002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Credential Compromise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Compromised credentials may enable unauthorized actions affecting platform operations.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MFA enforcement</w:t>
      </w:r>
    </w:p>
    <w:p w:rsidR="002340F8" w:rsidRDefault="002340F8" w:rsidP="002340F8">
      <w:r>
        <w:t>• Credential rotation</w:t>
      </w:r>
    </w:p>
    <w:p w:rsidR="002340F8" w:rsidRDefault="002340F8" w:rsidP="002340F8">
      <w:r>
        <w:t>• Security awareness training</w:t>
      </w:r>
    </w:p>
    <w:p w:rsidR="002340F8" w:rsidRDefault="002340F8" w:rsidP="002340F8">
      <w:r>
        <w:t>• Privileged access management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Security Operations Manager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SEC-003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Vulnerability Exploitation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Unpatched vulnerabilities may be exploited to compromise systems or services.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Vulnerability scanning</w:t>
      </w:r>
    </w:p>
    <w:p w:rsidR="002340F8" w:rsidRDefault="002340F8" w:rsidP="002340F8">
      <w:r>
        <w:t>• Patch management</w:t>
      </w:r>
    </w:p>
    <w:p w:rsidR="002340F8" w:rsidRDefault="002340F8" w:rsidP="002340F8">
      <w:r>
        <w:t>• Security reviews</w:t>
      </w:r>
    </w:p>
    <w:p w:rsidR="002340F8" w:rsidRDefault="002340F8" w:rsidP="002340F8">
      <w:r>
        <w:t>• Penetration testing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Security Engineering Lead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SEC-004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Security Monitoring Failure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Insufficient monitoring may delay identification of security incidents.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Low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lastRenderedPageBreak/>
        <w:t>Mitigation Actions</w:t>
      </w:r>
    </w:p>
    <w:p w:rsidR="002340F8" w:rsidRDefault="002340F8" w:rsidP="002340F8"/>
    <w:p w:rsidR="002340F8" w:rsidRDefault="002340F8" w:rsidP="002340F8">
      <w:r>
        <w:t>• Centralized monitoring</w:t>
      </w:r>
    </w:p>
    <w:p w:rsidR="002340F8" w:rsidRDefault="002340F8" w:rsidP="002340F8">
      <w:r>
        <w:t>• Alert validation</w:t>
      </w:r>
    </w:p>
    <w:p w:rsidR="002340F8" w:rsidRDefault="002340F8" w:rsidP="002340F8">
      <w:r>
        <w:t>• Security operations reviews</w:t>
      </w:r>
    </w:p>
    <w:p w:rsidR="002340F8" w:rsidRDefault="002340F8" w:rsidP="002340F8">
      <w:r>
        <w:t>• Incident response testing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Security Operations Manager</w:t>
      </w:r>
    </w:p>
    <w:p w:rsidR="002340F8" w:rsidRDefault="002340F8" w:rsidP="002340F8"/>
    <w:p w:rsidR="002340F8" w:rsidRDefault="002340F8" w:rsidP="002340F8">
      <w:r>
        <w:t>5.4 Monitoring Requirements</w:t>
      </w:r>
    </w:p>
    <w:p w:rsidR="002340F8" w:rsidRDefault="002340F8" w:rsidP="002340F8"/>
    <w:p w:rsidR="002340F8" w:rsidRDefault="002340F8" w:rsidP="002340F8">
      <w:r>
        <w:t>Daily</w:t>
      </w:r>
    </w:p>
    <w:p w:rsidR="002340F8" w:rsidRDefault="002340F8" w:rsidP="002340F8"/>
    <w:p w:rsidR="002340F8" w:rsidRDefault="002340F8" w:rsidP="002340F8">
      <w:r>
        <w:t>Security Monitoring</w:t>
      </w:r>
    </w:p>
    <w:p w:rsidR="002340F8" w:rsidRDefault="002340F8" w:rsidP="002340F8"/>
    <w:p w:rsidR="002340F8" w:rsidRDefault="002340F8" w:rsidP="002340F8">
      <w:r>
        <w:t>Monthly</w:t>
      </w:r>
    </w:p>
    <w:p w:rsidR="002340F8" w:rsidRDefault="002340F8" w:rsidP="002340F8"/>
    <w:p w:rsidR="002340F8" w:rsidRDefault="002340F8" w:rsidP="002340F8">
      <w:r>
        <w:t>Security Risk Review</w:t>
      </w:r>
    </w:p>
    <w:p w:rsidR="002340F8" w:rsidRDefault="002340F8" w:rsidP="002340F8"/>
    <w:p w:rsidR="002340F8" w:rsidRDefault="002340F8" w:rsidP="002340F8">
      <w:r>
        <w:t>Quarterly</w:t>
      </w:r>
    </w:p>
    <w:p w:rsidR="002340F8" w:rsidRDefault="002340F8" w:rsidP="002340F8"/>
    <w:p w:rsidR="002340F8" w:rsidRDefault="002340F8" w:rsidP="002340F8">
      <w:r>
        <w:t>Security Posture Assessment</w:t>
      </w:r>
    </w:p>
    <w:p w:rsidR="002340F8" w:rsidRDefault="002340F8" w:rsidP="002340F8"/>
    <w:p w:rsidR="002340F8" w:rsidRDefault="002340F8" w:rsidP="002340F8">
      <w:r>
        <w:t>5.5 Metrics</w:t>
      </w:r>
    </w:p>
    <w:p w:rsidR="002340F8" w:rsidRDefault="002340F8" w:rsidP="002340F8"/>
    <w:p w:rsidR="002340F8" w:rsidRDefault="002340F8" w:rsidP="002340F8">
      <w:r>
        <w:lastRenderedPageBreak/>
        <w:t>• Open Vulnerabilities</w:t>
      </w:r>
    </w:p>
    <w:p w:rsidR="002340F8" w:rsidRDefault="002340F8" w:rsidP="002340F8">
      <w:r>
        <w:t>• Security Incident Volume</w:t>
      </w:r>
    </w:p>
    <w:p w:rsidR="002340F8" w:rsidRDefault="002340F8" w:rsidP="002340F8">
      <w:r>
        <w:t>• Mean Time to Detect</w:t>
      </w:r>
    </w:p>
    <w:p w:rsidR="002340F8" w:rsidRDefault="002340F8" w:rsidP="002340F8">
      <w:r>
        <w:t>• Mean Time to Respond</w:t>
      </w:r>
    </w:p>
    <w:p w:rsidR="002340F8" w:rsidRDefault="002340F8" w:rsidP="002340F8"/>
    <w:p w:rsidR="002340F8" w:rsidRDefault="002340F8" w:rsidP="002340F8">
      <w:r>
        <w:t>5.6 Audit Requirements</w:t>
      </w:r>
    </w:p>
    <w:p w:rsidR="002340F8" w:rsidRDefault="002340F8" w:rsidP="002340F8"/>
    <w:p w:rsidR="002340F8" w:rsidRDefault="002340F8" w:rsidP="002340F8">
      <w:r>
        <w:t>Maintain:</w:t>
      </w:r>
    </w:p>
    <w:p w:rsidR="002340F8" w:rsidRDefault="002340F8" w:rsidP="002340F8"/>
    <w:p w:rsidR="002340F8" w:rsidRDefault="002340F8" w:rsidP="002340F8">
      <w:r>
        <w:t>• Vulnerability Reports</w:t>
      </w:r>
    </w:p>
    <w:p w:rsidR="002340F8" w:rsidRDefault="002340F8" w:rsidP="002340F8">
      <w:r>
        <w:t>• Security Reviews</w:t>
      </w:r>
    </w:p>
    <w:p w:rsidR="002340F8" w:rsidRDefault="002340F8" w:rsidP="002340F8">
      <w:r>
        <w:t>• Incident Records</w:t>
      </w:r>
    </w:p>
    <w:p w:rsidR="002340F8" w:rsidRDefault="002340F8" w:rsidP="002340F8">
      <w:r>
        <w:t>• Access Reviews</w:t>
      </w:r>
    </w:p>
    <w:p w:rsidR="002340F8" w:rsidRDefault="002340F8" w:rsidP="002340F8"/>
    <w:p w:rsidR="002340F8" w:rsidRDefault="002340F8" w:rsidP="002340F8">
      <w:r>
        <w:t>5.7 Traceability</w:t>
      </w:r>
    </w:p>
    <w:p w:rsidR="002340F8" w:rsidRDefault="002340F8" w:rsidP="002340F8"/>
    <w:p w:rsidR="002340F8" w:rsidRDefault="002340F8" w:rsidP="002340F8">
      <w:r>
        <w:t>RTM References:</w:t>
      </w:r>
    </w:p>
    <w:p w:rsidR="002340F8" w:rsidRDefault="002340F8" w:rsidP="002340F8"/>
    <w:p w:rsidR="002340F8" w:rsidRDefault="002340F8" w:rsidP="002340F8">
      <w:r>
        <w:t>• SEC-001</w:t>
      </w:r>
    </w:p>
    <w:p w:rsidR="002340F8" w:rsidRDefault="002340F8" w:rsidP="002340F8">
      <w:r>
        <w:t>• SEC-002</w:t>
      </w:r>
    </w:p>
    <w:p w:rsidR="002340F8" w:rsidRDefault="002340F8" w:rsidP="002340F8">
      <w:r>
        <w:t>• SECARCH-001</w:t>
      </w:r>
    </w:p>
    <w:p w:rsidR="002340F8" w:rsidRDefault="002340F8" w:rsidP="002340F8">
      <w:r>
        <w:t>• SECARCH-002</w:t>
      </w:r>
    </w:p>
    <w:p w:rsidR="002340F8" w:rsidRDefault="002340F8" w:rsidP="002340F8"/>
    <w:p w:rsidR="002340F8" w:rsidRDefault="002340F8" w:rsidP="002340F8">
      <w:r>
        <w:t>5.8 Section Summary</w:t>
      </w:r>
    </w:p>
    <w:p w:rsidR="002340F8" w:rsidRDefault="002340F8" w:rsidP="002340F8"/>
    <w:p w:rsidR="002340F8" w:rsidRDefault="002340F8" w:rsidP="002340F8">
      <w:r>
        <w:t>This section documents enterprise security risks, mitigation activities, monitoring obligations, ownership assignments, and governance controls supporting TODP security assurance.</w:t>
      </w:r>
    </w:p>
    <w:p w:rsidR="002340F8" w:rsidRDefault="002340F8" w:rsidP="002340F8"/>
    <w:p w:rsidR="002340F8" w:rsidRDefault="002340F8" w:rsidP="002340F8">
      <w:r>
        <w:lastRenderedPageBreak/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ENTERPRISE RISK REGISTER</w:t>
      </w:r>
    </w:p>
    <w:p w:rsidR="002340F8" w:rsidRDefault="002340F8" w:rsidP="002340F8"/>
    <w:p w:rsidR="002340F8" w:rsidRDefault="002340F8" w:rsidP="002340F8">
      <w:r>
        <w:t>Section 6 – Data Governance &amp; Information Risk Register</w:t>
      </w:r>
    </w:p>
    <w:p w:rsidR="002340F8" w:rsidRDefault="002340F8" w:rsidP="002340F8"/>
    <w:p w:rsidR="002340F8" w:rsidRDefault="002340F8" w:rsidP="002340F8">
      <w:r>
        <w:t>6.1 Purpose</w:t>
      </w:r>
    </w:p>
    <w:p w:rsidR="002340F8" w:rsidRDefault="002340F8" w:rsidP="002340F8"/>
    <w:p w:rsidR="002340F8" w:rsidRDefault="002340F8" w:rsidP="002340F8">
      <w:r>
        <w:t>Define risks associated with information governance, data quality, data protection, retention management, ownership accountability, and lifecycle governance.</w:t>
      </w:r>
    </w:p>
    <w:p w:rsidR="002340F8" w:rsidRDefault="002340F8" w:rsidP="002340F8"/>
    <w:p w:rsidR="002340F8" w:rsidRDefault="002340F8" w:rsidP="002340F8">
      <w:r>
        <w:t>6.2 Risk Category</w:t>
      </w:r>
    </w:p>
    <w:p w:rsidR="002340F8" w:rsidRDefault="002340F8" w:rsidP="002340F8"/>
    <w:p w:rsidR="002340F8" w:rsidRDefault="002340F8" w:rsidP="002340F8">
      <w:r>
        <w:t>Data Governance Risk</w:t>
      </w:r>
    </w:p>
    <w:p w:rsidR="002340F8" w:rsidRDefault="002340F8" w:rsidP="002340F8"/>
    <w:p w:rsidR="002340F8" w:rsidRDefault="002340F8" w:rsidP="002340F8">
      <w:r>
        <w:t>6.3 Risk ID</w:t>
      </w:r>
    </w:p>
    <w:p w:rsidR="002340F8" w:rsidRDefault="002340F8" w:rsidP="002340F8"/>
    <w:p w:rsidR="002340F8" w:rsidRDefault="002340F8" w:rsidP="002340F8">
      <w:r>
        <w:t>DG-001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Data Quality Degradation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Poor data quality may negatively affect recommendation accuracy, governance decisions, and reporting integrity.</w:t>
      </w:r>
    </w:p>
    <w:p w:rsidR="002340F8" w:rsidRDefault="002340F8" w:rsidP="002340F8"/>
    <w:p w:rsidR="002340F8" w:rsidRDefault="002340F8" w:rsidP="002340F8">
      <w:r>
        <w:lastRenderedPageBreak/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Data quality monitoring</w:t>
      </w:r>
    </w:p>
    <w:p w:rsidR="002340F8" w:rsidRDefault="002340F8" w:rsidP="002340F8">
      <w:r>
        <w:t>• Ownership accountability</w:t>
      </w:r>
    </w:p>
    <w:p w:rsidR="002340F8" w:rsidRDefault="002340F8" w:rsidP="002340F8">
      <w:r>
        <w:t>• Data stewardship reviews</w:t>
      </w:r>
    </w:p>
    <w:p w:rsidR="002340F8" w:rsidRDefault="002340F8" w:rsidP="002340F8">
      <w:r>
        <w:t>• Quality assessments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Head of Data Governance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lastRenderedPageBreak/>
        <w:t>DG-002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Data Classification Failure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Incorrect classification of information assets may result in inappropriate handling or protection.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Classification governance</w:t>
      </w:r>
    </w:p>
    <w:p w:rsidR="002340F8" w:rsidRDefault="002340F8" w:rsidP="002340F8">
      <w:r>
        <w:t>• Periodic reviews</w:t>
      </w:r>
    </w:p>
    <w:p w:rsidR="002340F8" w:rsidRDefault="002340F8" w:rsidP="002340F8">
      <w:r>
        <w:t>• Training programs</w:t>
      </w:r>
    </w:p>
    <w:p w:rsidR="002340F8" w:rsidRDefault="002340F8" w:rsidP="002340F8">
      <w:r>
        <w:lastRenderedPageBreak/>
        <w:t>• Compliance assessments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Data Governance Manager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DG-003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Data Retention Non-Compliance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Failure to enforce retention schedules may increase regulatory and operational risk.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Low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Medium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Retention automation</w:t>
      </w:r>
    </w:p>
    <w:p w:rsidR="002340F8" w:rsidRDefault="002340F8" w:rsidP="002340F8">
      <w:r>
        <w:t>• Governance reviews</w:t>
      </w:r>
    </w:p>
    <w:p w:rsidR="002340F8" w:rsidRDefault="002340F8" w:rsidP="002340F8">
      <w:r>
        <w:t>• Disposal validation</w:t>
      </w:r>
    </w:p>
    <w:p w:rsidR="002340F8" w:rsidRDefault="002340F8" w:rsidP="002340F8">
      <w:r>
        <w:t>• Compliance monitoring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Records Management Lead</w:t>
      </w:r>
    </w:p>
    <w:p w:rsidR="002340F8" w:rsidRDefault="002340F8" w:rsidP="002340F8"/>
    <w:p w:rsidR="002340F8" w:rsidRDefault="002340F8" w:rsidP="002340F8">
      <w:r>
        <w:t>--------------------------------------------------------------------------------</w:t>
      </w:r>
    </w:p>
    <w:p w:rsidR="002340F8" w:rsidRDefault="002340F8" w:rsidP="002340F8"/>
    <w:p w:rsidR="002340F8" w:rsidRDefault="002340F8" w:rsidP="002340F8">
      <w:r>
        <w:t>Risk ID</w:t>
      </w:r>
    </w:p>
    <w:p w:rsidR="002340F8" w:rsidRDefault="002340F8" w:rsidP="002340F8"/>
    <w:p w:rsidR="002340F8" w:rsidRDefault="002340F8" w:rsidP="002340F8">
      <w:r>
        <w:t>DG-004</w:t>
      </w:r>
    </w:p>
    <w:p w:rsidR="002340F8" w:rsidRDefault="002340F8" w:rsidP="002340F8"/>
    <w:p w:rsidR="002340F8" w:rsidRDefault="002340F8" w:rsidP="002340F8">
      <w:r>
        <w:t>Risk Name</w:t>
      </w:r>
    </w:p>
    <w:p w:rsidR="002340F8" w:rsidRDefault="002340F8" w:rsidP="002340F8"/>
    <w:p w:rsidR="002340F8" w:rsidRDefault="002340F8" w:rsidP="002340F8">
      <w:r>
        <w:t>Data Integrity Risk</w:t>
      </w:r>
    </w:p>
    <w:p w:rsidR="002340F8" w:rsidRDefault="002340F8" w:rsidP="002340F8"/>
    <w:p w:rsidR="002340F8" w:rsidRDefault="002340F8" w:rsidP="002340F8">
      <w:r>
        <w:t>Description</w:t>
      </w:r>
    </w:p>
    <w:p w:rsidR="002340F8" w:rsidRDefault="002340F8" w:rsidP="002340F8"/>
    <w:p w:rsidR="002340F8" w:rsidRDefault="002340F8" w:rsidP="002340F8">
      <w:r>
        <w:t>Unauthorized or accidental modification of information assets may reduce trustworthiness and auditability.</w:t>
      </w:r>
    </w:p>
    <w:p w:rsidR="002340F8" w:rsidRDefault="002340F8" w:rsidP="002340F8"/>
    <w:p w:rsidR="002340F8" w:rsidRDefault="002340F8" w:rsidP="002340F8">
      <w:r>
        <w:t>Likelihood</w:t>
      </w:r>
    </w:p>
    <w:p w:rsidR="002340F8" w:rsidRDefault="002340F8" w:rsidP="002340F8"/>
    <w:p w:rsidR="002340F8" w:rsidRDefault="002340F8" w:rsidP="002340F8">
      <w:r>
        <w:t>Low</w:t>
      </w:r>
    </w:p>
    <w:p w:rsidR="002340F8" w:rsidRDefault="002340F8" w:rsidP="002340F8"/>
    <w:p w:rsidR="002340F8" w:rsidRDefault="002340F8" w:rsidP="002340F8">
      <w:r>
        <w:t>Impact</w:t>
      </w:r>
    </w:p>
    <w:p w:rsidR="002340F8" w:rsidRDefault="002340F8" w:rsidP="002340F8"/>
    <w:p w:rsidR="002340F8" w:rsidRDefault="002340F8" w:rsidP="002340F8">
      <w:r>
        <w:t>Critical</w:t>
      </w:r>
    </w:p>
    <w:p w:rsidR="002340F8" w:rsidRDefault="002340F8" w:rsidP="002340F8"/>
    <w:p w:rsidR="002340F8" w:rsidRDefault="002340F8" w:rsidP="002340F8">
      <w:r>
        <w:t>Risk Rating</w:t>
      </w:r>
    </w:p>
    <w:p w:rsidR="002340F8" w:rsidRDefault="002340F8" w:rsidP="002340F8"/>
    <w:p w:rsidR="002340F8" w:rsidRDefault="002340F8" w:rsidP="002340F8">
      <w:r>
        <w:t>High</w:t>
      </w:r>
    </w:p>
    <w:p w:rsidR="002340F8" w:rsidRDefault="002340F8" w:rsidP="002340F8"/>
    <w:p w:rsidR="002340F8" w:rsidRDefault="002340F8" w:rsidP="002340F8">
      <w:r>
        <w:t>Mitigation Actions</w:t>
      </w:r>
    </w:p>
    <w:p w:rsidR="002340F8" w:rsidRDefault="002340F8" w:rsidP="002340F8"/>
    <w:p w:rsidR="002340F8" w:rsidRDefault="002340F8" w:rsidP="002340F8">
      <w:r>
        <w:t>• Integrity controls</w:t>
      </w:r>
    </w:p>
    <w:p w:rsidR="002340F8" w:rsidRDefault="002340F8" w:rsidP="002340F8">
      <w:r>
        <w:t>• Access governance</w:t>
      </w:r>
    </w:p>
    <w:p w:rsidR="002340F8" w:rsidRDefault="002340F8" w:rsidP="002340F8">
      <w:r>
        <w:t>• Audit logging</w:t>
      </w:r>
    </w:p>
    <w:p w:rsidR="002340F8" w:rsidRDefault="002340F8" w:rsidP="002340F8">
      <w:r>
        <w:t>• Backup validation</w:t>
      </w:r>
    </w:p>
    <w:p w:rsidR="002340F8" w:rsidRDefault="002340F8" w:rsidP="002340F8"/>
    <w:p w:rsidR="002340F8" w:rsidRDefault="002340F8" w:rsidP="002340F8">
      <w:r>
        <w:t>Risk Owner</w:t>
      </w:r>
    </w:p>
    <w:p w:rsidR="002340F8" w:rsidRDefault="002340F8" w:rsidP="002340F8"/>
    <w:p w:rsidR="002340F8" w:rsidRDefault="002340F8" w:rsidP="002340F8">
      <w:r>
        <w:t>Head of Data Governance</w:t>
      </w:r>
    </w:p>
    <w:p w:rsidR="002340F8" w:rsidRDefault="002340F8" w:rsidP="002340F8"/>
    <w:p w:rsidR="002340F8" w:rsidRDefault="002340F8" w:rsidP="002340F8">
      <w:r>
        <w:t>6.4 Monitoring Requirements</w:t>
      </w:r>
    </w:p>
    <w:p w:rsidR="002340F8" w:rsidRDefault="002340F8" w:rsidP="002340F8"/>
    <w:p w:rsidR="002340F8" w:rsidRDefault="002340F8" w:rsidP="002340F8">
      <w:r>
        <w:t>Monthly</w:t>
      </w:r>
    </w:p>
    <w:p w:rsidR="002340F8" w:rsidRDefault="002340F8" w:rsidP="002340F8"/>
    <w:p w:rsidR="002340F8" w:rsidRDefault="002340F8" w:rsidP="002340F8">
      <w:r>
        <w:t>Data Governance Review</w:t>
      </w:r>
    </w:p>
    <w:p w:rsidR="002340F8" w:rsidRDefault="002340F8" w:rsidP="002340F8"/>
    <w:p w:rsidR="002340F8" w:rsidRDefault="002340F8" w:rsidP="002340F8">
      <w:r>
        <w:t>Quarterly</w:t>
      </w:r>
    </w:p>
    <w:p w:rsidR="002340F8" w:rsidRDefault="002340F8" w:rsidP="002340F8"/>
    <w:p w:rsidR="002340F8" w:rsidRDefault="002340F8" w:rsidP="002340F8">
      <w:r>
        <w:t>Data Quality Assessment</w:t>
      </w:r>
    </w:p>
    <w:p w:rsidR="002340F8" w:rsidRDefault="002340F8" w:rsidP="002340F8"/>
    <w:p w:rsidR="002340F8" w:rsidRDefault="002340F8" w:rsidP="002340F8">
      <w:r>
        <w:t>6.5 Metrics</w:t>
      </w:r>
    </w:p>
    <w:p w:rsidR="002340F8" w:rsidRDefault="002340F8" w:rsidP="002340F8"/>
    <w:p w:rsidR="002340F8" w:rsidRDefault="002340F8" w:rsidP="002340F8">
      <w:r>
        <w:t>• Data Quality Score</w:t>
      </w:r>
    </w:p>
    <w:p w:rsidR="002340F8" w:rsidRDefault="002340F8" w:rsidP="002340F8">
      <w:r>
        <w:t>• Data Governance Compliance Rate</w:t>
      </w:r>
    </w:p>
    <w:p w:rsidR="002340F8" w:rsidRDefault="002340F8" w:rsidP="002340F8">
      <w:r>
        <w:t>• Data Integrity Success Rate</w:t>
      </w:r>
    </w:p>
    <w:p w:rsidR="002340F8" w:rsidRDefault="002340F8" w:rsidP="002340F8">
      <w:r>
        <w:t>• Retention Compliance Rate</w:t>
      </w:r>
    </w:p>
    <w:p w:rsidR="002340F8" w:rsidRDefault="002340F8" w:rsidP="002340F8"/>
    <w:p w:rsidR="002340F8" w:rsidRDefault="002340F8" w:rsidP="002340F8">
      <w:r>
        <w:t>6.6 Audit Requirements</w:t>
      </w:r>
    </w:p>
    <w:p w:rsidR="002340F8" w:rsidRDefault="002340F8" w:rsidP="002340F8"/>
    <w:p w:rsidR="002340F8" w:rsidRDefault="002340F8" w:rsidP="002340F8">
      <w:r>
        <w:t>Maintain:</w:t>
      </w:r>
    </w:p>
    <w:p w:rsidR="002340F8" w:rsidRDefault="002340F8" w:rsidP="002340F8"/>
    <w:p w:rsidR="002340F8" w:rsidRDefault="002340F8" w:rsidP="002340F8">
      <w:r>
        <w:t>• Data Inventories</w:t>
      </w:r>
    </w:p>
    <w:p w:rsidR="002340F8" w:rsidRDefault="002340F8" w:rsidP="002340F8">
      <w:r>
        <w:t>• Classification Registers</w:t>
      </w:r>
    </w:p>
    <w:p w:rsidR="002340F8" w:rsidRDefault="002340F8" w:rsidP="002340F8">
      <w:r>
        <w:t>• Retention Reports</w:t>
      </w:r>
    </w:p>
    <w:p w:rsidR="002340F8" w:rsidRDefault="002340F8" w:rsidP="002340F8">
      <w:r>
        <w:t>• Quality Assessments</w:t>
      </w:r>
    </w:p>
    <w:p w:rsidR="002340F8" w:rsidRDefault="002340F8" w:rsidP="002340F8"/>
    <w:p w:rsidR="002340F8" w:rsidRDefault="002340F8" w:rsidP="002340F8">
      <w:r>
        <w:t>6.7 Traceability</w:t>
      </w:r>
    </w:p>
    <w:p w:rsidR="002340F8" w:rsidRDefault="002340F8" w:rsidP="002340F8"/>
    <w:p w:rsidR="002340F8" w:rsidRDefault="002340F8" w:rsidP="002340F8">
      <w:r>
        <w:lastRenderedPageBreak/>
        <w:t>RTM References:</w:t>
      </w:r>
    </w:p>
    <w:p w:rsidR="002340F8" w:rsidRDefault="002340F8" w:rsidP="002340F8"/>
    <w:p w:rsidR="002340F8" w:rsidRDefault="002340F8" w:rsidP="002340F8">
      <w:r>
        <w:t>• DG-001</w:t>
      </w:r>
    </w:p>
    <w:p w:rsidR="002340F8" w:rsidRDefault="002340F8" w:rsidP="002340F8">
      <w:r>
        <w:t>• DG-002</w:t>
      </w:r>
    </w:p>
    <w:p w:rsidR="002340F8" w:rsidRDefault="002340F8" w:rsidP="002340F8">
      <w:r>
        <w:t>• DATA-001</w:t>
      </w:r>
    </w:p>
    <w:p w:rsidR="002340F8" w:rsidRDefault="002340F8" w:rsidP="002340F8">
      <w:r>
        <w:t>• DGOV-001</w:t>
      </w:r>
    </w:p>
    <w:p w:rsidR="002340F8" w:rsidRDefault="002340F8" w:rsidP="002340F8"/>
    <w:p w:rsidR="002340F8" w:rsidRDefault="002340F8" w:rsidP="002340F8">
      <w:r>
        <w:t>6.8 Section Summary</w:t>
      </w:r>
    </w:p>
    <w:p w:rsidR="002340F8" w:rsidRDefault="002340F8" w:rsidP="002340F8"/>
    <w:p w:rsidR="005321CC" w:rsidRDefault="002340F8" w:rsidP="002340F8">
      <w:r>
        <w:t>This section documents data governance risks, mitigation strategies, ownership assignments, monitoring requirements, and governance controls supporting TODP information stewardship.</w:t>
      </w:r>
    </w:p>
    <w:p w:rsidR="00FE5955" w:rsidRDefault="00FE5955" w:rsidP="00FE5955">
      <w:r>
        <w:t>ENTERPRISE RISK REGISTER</w:t>
      </w:r>
    </w:p>
    <w:p w:rsidR="00FE5955" w:rsidRDefault="00FE5955" w:rsidP="00FE5955"/>
    <w:p w:rsidR="00FE5955" w:rsidRDefault="00FE5955" w:rsidP="00FE5955">
      <w:r>
        <w:t>Section 7 – AI Governance &amp; Recommendation Risk Register</w:t>
      </w:r>
    </w:p>
    <w:p w:rsidR="00FE5955" w:rsidRDefault="00FE5955" w:rsidP="00FE5955"/>
    <w:p w:rsidR="00FE5955" w:rsidRDefault="00FE5955" w:rsidP="00FE5955">
      <w:r>
        <w:t>7.1 Purpose</w:t>
      </w:r>
    </w:p>
    <w:p w:rsidR="00FE5955" w:rsidRDefault="00FE5955" w:rsidP="00FE5955"/>
    <w:p w:rsidR="00FE5955" w:rsidRDefault="00FE5955" w:rsidP="00FE5955">
      <w:r>
        <w:t xml:space="preserve">Define risks associated with AI-assisted processing, recommendation generation, </w:t>
      </w:r>
      <w:proofErr w:type="spellStart"/>
      <w:r>
        <w:t>explainability</w:t>
      </w:r>
      <w:proofErr w:type="spellEnd"/>
      <w:r>
        <w:t xml:space="preserve">, traceability, governance oversight, and </w:t>
      </w:r>
      <w:proofErr w:type="spellStart"/>
      <w:r>
        <w:t>replayability</w:t>
      </w:r>
      <w:proofErr w:type="spellEnd"/>
      <w:r>
        <w:t xml:space="preserve"> across TODP.</w:t>
      </w:r>
    </w:p>
    <w:p w:rsidR="00FE5955" w:rsidRDefault="00FE5955" w:rsidP="00FE5955"/>
    <w:p w:rsidR="00FE5955" w:rsidRDefault="00FE5955" w:rsidP="00FE5955">
      <w:r>
        <w:t>7.2 Risk Category</w:t>
      </w:r>
    </w:p>
    <w:p w:rsidR="00FE5955" w:rsidRDefault="00FE5955" w:rsidP="00FE5955"/>
    <w:p w:rsidR="00FE5955" w:rsidRDefault="00FE5955" w:rsidP="00FE5955">
      <w:r>
        <w:t>AI Governance Risk</w:t>
      </w:r>
    </w:p>
    <w:p w:rsidR="00FE5955" w:rsidRDefault="00FE5955" w:rsidP="00FE5955"/>
    <w:p w:rsidR="00FE5955" w:rsidRDefault="00FE5955" w:rsidP="00FE5955">
      <w:r>
        <w:t>7.3 Risk ID</w:t>
      </w:r>
    </w:p>
    <w:p w:rsidR="00FE5955" w:rsidRDefault="00FE5955" w:rsidP="00FE5955"/>
    <w:p w:rsidR="00FE5955" w:rsidRDefault="00FE5955" w:rsidP="00FE5955">
      <w:r>
        <w:t>AI-001</w:t>
      </w:r>
    </w:p>
    <w:p w:rsidR="00FE5955" w:rsidRDefault="00FE5955" w:rsidP="00FE5955"/>
    <w:p w:rsidR="00FE5955" w:rsidRDefault="00FE5955" w:rsidP="00FE5955">
      <w:r>
        <w:lastRenderedPageBreak/>
        <w:t>Risk Name</w:t>
      </w:r>
    </w:p>
    <w:p w:rsidR="00FE5955" w:rsidRDefault="00FE5955" w:rsidP="00FE5955"/>
    <w:p w:rsidR="00FE5955" w:rsidRDefault="00FE5955" w:rsidP="00FE5955">
      <w:r>
        <w:t>Recommendation Integrity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Recommendations may be generated with insufficient evidence support, reducing trustworthiness and decision quality.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Critical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Evidence validation controls</w:t>
      </w:r>
    </w:p>
    <w:p w:rsidR="00FE5955" w:rsidRDefault="00FE5955" w:rsidP="00FE5955">
      <w:r>
        <w:t>• Recommendation governance reviews</w:t>
      </w:r>
    </w:p>
    <w:p w:rsidR="00FE5955" w:rsidRDefault="00FE5955" w:rsidP="00FE5955">
      <w:r>
        <w:t>• Human oversight controls</w:t>
      </w:r>
    </w:p>
    <w:p w:rsidR="00FE5955" w:rsidRDefault="00FE5955" w:rsidP="00FE5955">
      <w:r>
        <w:t>• Replay validation procedures</w:t>
      </w:r>
    </w:p>
    <w:p w:rsidR="00FE5955" w:rsidRDefault="00FE5955" w:rsidP="00FE5955"/>
    <w:p w:rsidR="00FE5955" w:rsidRDefault="00FE5955" w:rsidP="00FE5955">
      <w:r>
        <w:lastRenderedPageBreak/>
        <w:t>Risk Owner</w:t>
      </w:r>
    </w:p>
    <w:p w:rsidR="00FE5955" w:rsidRDefault="00FE5955" w:rsidP="00FE5955"/>
    <w:p w:rsidR="00FE5955" w:rsidRDefault="00FE5955" w:rsidP="00FE5955">
      <w:r>
        <w:t>AI Governance Lead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AI-002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proofErr w:type="spellStart"/>
      <w:r>
        <w:t>Explainability</w:t>
      </w:r>
      <w:proofErr w:type="spellEnd"/>
      <w:r>
        <w:t xml:space="preserve"> Failure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Recommendations may lack sufficient explanation, reducing transparency and enterprise trust.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 xml:space="preserve">• </w:t>
      </w:r>
      <w:proofErr w:type="spellStart"/>
      <w:r>
        <w:t>Explainability</w:t>
      </w:r>
      <w:proofErr w:type="spellEnd"/>
      <w:r>
        <w:t xml:space="preserve"> governance</w:t>
      </w:r>
    </w:p>
    <w:p w:rsidR="00FE5955" w:rsidRDefault="00FE5955" w:rsidP="00FE5955">
      <w:r>
        <w:t>• Recommendation review controls</w:t>
      </w:r>
    </w:p>
    <w:p w:rsidR="00FE5955" w:rsidRDefault="00FE5955" w:rsidP="00FE5955">
      <w:r>
        <w:t>• Traceability validation</w:t>
      </w:r>
    </w:p>
    <w:p w:rsidR="00FE5955" w:rsidRDefault="00FE5955" w:rsidP="00FE5955">
      <w:r>
        <w:t>• Governance assessments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proofErr w:type="spellStart"/>
      <w:r>
        <w:t>Explainability</w:t>
      </w:r>
      <w:proofErr w:type="spellEnd"/>
      <w:r>
        <w:t xml:space="preserve"> Governance Lead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AI-003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Traceability Breakdown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Incomplete traceability may prevent reconstruction of recommendation decisions.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Low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Critical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Traceability monitoring</w:t>
      </w:r>
    </w:p>
    <w:p w:rsidR="00FE5955" w:rsidRDefault="00FE5955" w:rsidP="00FE5955">
      <w:r>
        <w:t>• Audit validation</w:t>
      </w:r>
    </w:p>
    <w:p w:rsidR="00FE5955" w:rsidRDefault="00FE5955" w:rsidP="00FE5955">
      <w:r>
        <w:t>• Replay testing</w:t>
      </w:r>
    </w:p>
    <w:p w:rsidR="00FE5955" w:rsidRDefault="00FE5955" w:rsidP="00FE5955">
      <w:r>
        <w:t>• Governance controls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Audit Governance Lead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AI-004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Replay Failure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Replay mechanisms may fail to reconstruct historical recommendation decisions.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Low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Replay testing</w:t>
      </w:r>
    </w:p>
    <w:p w:rsidR="00FE5955" w:rsidRDefault="00FE5955" w:rsidP="00FE5955">
      <w:r>
        <w:t>• Audit validation</w:t>
      </w:r>
    </w:p>
    <w:p w:rsidR="00FE5955" w:rsidRDefault="00FE5955" w:rsidP="00FE5955">
      <w:r>
        <w:lastRenderedPageBreak/>
        <w:t>• Evidence retention controls</w:t>
      </w:r>
    </w:p>
    <w:p w:rsidR="00FE5955" w:rsidRDefault="00FE5955" w:rsidP="00FE5955">
      <w:r>
        <w:t>• Governance reviews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Replay Governance Lead</w:t>
      </w:r>
    </w:p>
    <w:p w:rsidR="00FE5955" w:rsidRDefault="00FE5955" w:rsidP="00FE5955"/>
    <w:p w:rsidR="00FE5955" w:rsidRDefault="00FE5955" w:rsidP="00FE5955">
      <w:r>
        <w:t>7.4 Monitoring Requirements</w:t>
      </w:r>
    </w:p>
    <w:p w:rsidR="00FE5955" w:rsidRDefault="00FE5955" w:rsidP="00FE5955"/>
    <w:p w:rsidR="00FE5955" w:rsidRDefault="00FE5955" w:rsidP="00FE5955">
      <w:r>
        <w:t>Monthly</w:t>
      </w:r>
    </w:p>
    <w:p w:rsidR="00FE5955" w:rsidRDefault="00FE5955" w:rsidP="00FE5955"/>
    <w:p w:rsidR="00FE5955" w:rsidRDefault="00FE5955" w:rsidP="00FE5955">
      <w:r>
        <w:t>AI Governance Risk Review</w:t>
      </w:r>
    </w:p>
    <w:p w:rsidR="00FE5955" w:rsidRDefault="00FE5955" w:rsidP="00FE5955"/>
    <w:p w:rsidR="00FE5955" w:rsidRDefault="00FE5955" w:rsidP="00FE5955">
      <w:r>
        <w:t>Quarterly</w:t>
      </w:r>
    </w:p>
    <w:p w:rsidR="00FE5955" w:rsidRDefault="00FE5955" w:rsidP="00FE5955"/>
    <w:p w:rsidR="00FE5955" w:rsidRDefault="00FE5955" w:rsidP="00FE5955">
      <w:r>
        <w:t>Responsible AI Assessment</w:t>
      </w:r>
    </w:p>
    <w:p w:rsidR="00FE5955" w:rsidRDefault="00FE5955" w:rsidP="00FE5955"/>
    <w:p w:rsidR="00FE5955" w:rsidRDefault="00FE5955" w:rsidP="00FE5955">
      <w:r>
        <w:t>7.5 Metrics</w:t>
      </w:r>
    </w:p>
    <w:p w:rsidR="00FE5955" w:rsidRDefault="00FE5955" w:rsidP="00FE5955"/>
    <w:p w:rsidR="00FE5955" w:rsidRDefault="00FE5955" w:rsidP="00FE5955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FE5955" w:rsidRDefault="00FE5955" w:rsidP="00FE5955">
      <w:r>
        <w:t>• Recommendation Governance Compliance</w:t>
      </w:r>
    </w:p>
    <w:p w:rsidR="00FE5955" w:rsidRDefault="00FE5955" w:rsidP="00FE5955">
      <w:r>
        <w:t>• Replay Success Rate</w:t>
      </w:r>
    </w:p>
    <w:p w:rsidR="00FE5955" w:rsidRDefault="00FE5955" w:rsidP="00FE5955">
      <w:r>
        <w:t>• Traceability Coverage</w:t>
      </w:r>
    </w:p>
    <w:p w:rsidR="00FE5955" w:rsidRDefault="00FE5955" w:rsidP="00FE5955"/>
    <w:p w:rsidR="00FE5955" w:rsidRDefault="00FE5955" w:rsidP="00FE5955">
      <w:r>
        <w:t>7.6 Audit Requirements</w:t>
      </w:r>
    </w:p>
    <w:p w:rsidR="00FE5955" w:rsidRDefault="00FE5955" w:rsidP="00FE5955"/>
    <w:p w:rsidR="00FE5955" w:rsidRDefault="00FE5955" w:rsidP="00FE5955">
      <w:r>
        <w:t>Maintain:</w:t>
      </w:r>
    </w:p>
    <w:p w:rsidR="00FE5955" w:rsidRDefault="00FE5955" w:rsidP="00FE5955"/>
    <w:p w:rsidR="00FE5955" w:rsidRDefault="00FE5955" w:rsidP="00FE5955">
      <w:r>
        <w:t>• Governance Reviews</w:t>
      </w:r>
    </w:p>
    <w:p w:rsidR="00FE5955" w:rsidRDefault="00FE5955" w:rsidP="00FE5955">
      <w:r>
        <w:t>• Replay Assessments</w:t>
      </w:r>
    </w:p>
    <w:p w:rsidR="00FE5955" w:rsidRDefault="00FE5955" w:rsidP="00FE5955">
      <w:r>
        <w:t>• Recommendation Audits</w:t>
      </w:r>
    </w:p>
    <w:p w:rsidR="00FE5955" w:rsidRDefault="00FE5955" w:rsidP="00FE5955">
      <w:r>
        <w:t>• Validation Reports</w:t>
      </w:r>
    </w:p>
    <w:p w:rsidR="00FE5955" w:rsidRDefault="00FE5955" w:rsidP="00FE5955"/>
    <w:p w:rsidR="00FE5955" w:rsidRDefault="00FE5955" w:rsidP="00FE5955">
      <w:r>
        <w:t>7.7 Traceability</w:t>
      </w:r>
    </w:p>
    <w:p w:rsidR="00FE5955" w:rsidRDefault="00FE5955" w:rsidP="00FE5955"/>
    <w:p w:rsidR="00FE5955" w:rsidRDefault="00FE5955" w:rsidP="00FE5955">
      <w:r>
        <w:t>RTM References:</w:t>
      </w:r>
    </w:p>
    <w:p w:rsidR="00FE5955" w:rsidRDefault="00FE5955" w:rsidP="00FE5955"/>
    <w:p w:rsidR="00FE5955" w:rsidRDefault="00FE5955" w:rsidP="00FE5955">
      <w:r>
        <w:t>• AI-001</w:t>
      </w:r>
    </w:p>
    <w:p w:rsidR="00FE5955" w:rsidRDefault="00FE5955" w:rsidP="00FE5955">
      <w:r>
        <w:t>• AI-002</w:t>
      </w:r>
    </w:p>
    <w:p w:rsidR="00FE5955" w:rsidRDefault="00FE5955" w:rsidP="00FE5955">
      <w:r>
        <w:t>• AIGOV-001</w:t>
      </w:r>
    </w:p>
    <w:p w:rsidR="00FE5955" w:rsidRDefault="00FE5955" w:rsidP="00FE5955">
      <w:r>
        <w:t>• REPLAY-001</w:t>
      </w:r>
    </w:p>
    <w:p w:rsidR="00FE5955" w:rsidRDefault="00FE5955" w:rsidP="00FE5955"/>
    <w:p w:rsidR="00FE5955" w:rsidRDefault="00FE5955" w:rsidP="00FE5955">
      <w:r>
        <w:t>7.8 Section Summary</w:t>
      </w:r>
    </w:p>
    <w:p w:rsidR="00FE5955" w:rsidRDefault="00FE5955" w:rsidP="00FE5955"/>
    <w:p w:rsidR="00FE5955" w:rsidRDefault="00FE5955" w:rsidP="00FE5955">
      <w:r>
        <w:t>This section documents AI governance risks, recommendation oversight risks, mitigation strategies, monitoring requirements, and governance controls supporting TODP decision integrity.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ENTERPRISE RISK REGISTER</w:t>
      </w:r>
    </w:p>
    <w:p w:rsidR="00FE5955" w:rsidRDefault="00FE5955" w:rsidP="00FE5955"/>
    <w:p w:rsidR="00FE5955" w:rsidRDefault="00FE5955" w:rsidP="00FE5955">
      <w:r>
        <w:t>Section 8 – Operational &amp; Service Delivery Risk Register</w:t>
      </w:r>
    </w:p>
    <w:p w:rsidR="00FE5955" w:rsidRDefault="00FE5955" w:rsidP="00FE5955"/>
    <w:p w:rsidR="00FE5955" w:rsidRDefault="00FE5955" w:rsidP="00FE5955">
      <w:r>
        <w:t>8.1 Purpose</w:t>
      </w:r>
    </w:p>
    <w:p w:rsidR="00FE5955" w:rsidRDefault="00FE5955" w:rsidP="00FE5955"/>
    <w:p w:rsidR="00FE5955" w:rsidRDefault="00FE5955" w:rsidP="00FE5955">
      <w:r>
        <w:lastRenderedPageBreak/>
        <w:t>Define risks associated with daily operations, service delivery, support activities, operational execution, monitoring, and business continuity.</w:t>
      </w:r>
    </w:p>
    <w:p w:rsidR="00FE5955" w:rsidRDefault="00FE5955" w:rsidP="00FE5955"/>
    <w:p w:rsidR="00FE5955" w:rsidRDefault="00FE5955" w:rsidP="00FE5955">
      <w:r>
        <w:t>8.2 Risk Category</w:t>
      </w:r>
    </w:p>
    <w:p w:rsidR="00FE5955" w:rsidRDefault="00FE5955" w:rsidP="00FE5955"/>
    <w:p w:rsidR="00FE5955" w:rsidRDefault="00FE5955" w:rsidP="00FE5955">
      <w:r>
        <w:t>Operational Risk</w:t>
      </w:r>
    </w:p>
    <w:p w:rsidR="00FE5955" w:rsidRDefault="00FE5955" w:rsidP="00FE5955"/>
    <w:p w:rsidR="00FE5955" w:rsidRDefault="00FE5955" w:rsidP="00FE5955">
      <w:r>
        <w:t>8.3 Risk ID</w:t>
      </w:r>
    </w:p>
    <w:p w:rsidR="00FE5955" w:rsidRDefault="00FE5955" w:rsidP="00FE5955"/>
    <w:p w:rsidR="00FE5955" w:rsidRDefault="00FE5955" w:rsidP="00FE5955">
      <w:r>
        <w:t>OPS-001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Service Availability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Unexpected outages may affect customer access and business continuity.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Critical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Critical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High availability architecture</w:t>
      </w:r>
    </w:p>
    <w:p w:rsidR="00FE5955" w:rsidRDefault="00FE5955" w:rsidP="00FE5955">
      <w:r>
        <w:t>• Monitoring controls</w:t>
      </w:r>
    </w:p>
    <w:p w:rsidR="00FE5955" w:rsidRDefault="00FE5955" w:rsidP="00FE5955">
      <w:r>
        <w:t>• Disaster recovery planning</w:t>
      </w:r>
    </w:p>
    <w:p w:rsidR="00FE5955" w:rsidRDefault="00FE5955" w:rsidP="00FE5955">
      <w:r>
        <w:t>• Operational reviews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Head of Platform Operations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OPS-002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Incident Response Failure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Ineffective incident management may increase customer impact and operational disruption.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 xml:space="preserve">• Incident </w:t>
      </w:r>
      <w:proofErr w:type="spellStart"/>
      <w:r>
        <w:t>runbooks</w:t>
      </w:r>
      <w:proofErr w:type="spellEnd"/>
    </w:p>
    <w:p w:rsidR="00FE5955" w:rsidRDefault="00FE5955" w:rsidP="00FE5955">
      <w:r>
        <w:t>• Escalation procedures</w:t>
      </w:r>
    </w:p>
    <w:p w:rsidR="00FE5955" w:rsidRDefault="00FE5955" w:rsidP="00FE5955">
      <w:r>
        <w:t>• Training exercises</w:t>
      </w:r>
    </w:p>
    <w:p w:rsidR="00FE5955" w:rsidRDefault="00FE5955" w:rsidP="00FE5955">
      <w:r>
        <w:t>• Post-incident reviews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Operations Manager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OPS-003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Monitoring Coverage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Insufficient monitoring may delay detection of operational issues.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Monitoring standards</w:t>
      </w:r>
    </w:p>
    <w:p w:rsidR="00FE5955" w:rsidRDefault="00FE5955" w:rsidP="00FE5955">
      <w:r>
        <w:t>• Alert validation</w:t>
      </w:r>
    </w:p>
    <w:p w:rsidR="00FE5955" w:rsidRDefault="00FE5955" w:rsidP="00FE5955">
      <w:r>
        <w:lastRenderedPageBreak/>
        <w:t>• Coverage assessments</w:t>
      </w:r>
    </w:p>
    <w:p w:rsidR="00FE5955" w:rsidRDefault="00FE5955" w:rsidP="00FE5955">
      <w:r>
        <w:t>• Operational audits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Site Reliability Engineering Lead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OPS-004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Business Continuity Failure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Inadequate continuity planning may result in prolonged service disruption.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Low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lastRenderedPageBreak/>
        <w:t>Critical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Continuity planning</w:t>
      </w:r>
    </w:p>
    <w:p w:rsidR="00FE5955" w:rsidRDefault="00FE5955" w:rsidP="00FE5955">
      <w:r>
        <w:t>• Recovery testing</w:t>
      </w:r>
    </w:p>
    <w:p w:rsidR="00FE5955" w:rsidRDefault="00FE5955" w:rsidP="00FE5955">
      <w:r>
        <w:t>• Crisis simulations</w:t>
      </w:r>
    </w:p>
    <w:p w:rsidR="00FE5955" w:rsidRDefault="00FE5955" w:rsidP="00FE5955">
      <w:r>
        <w:t>• Resilience reviews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Chief Operating Officer</w:t>
      </w:r>
    </w:p>
    <w:p w:rsidR="00FE5955" w:rsidRDefault="00FE5955" w:rsidP="00FE5955"/>
    <w:p w:rsidR="00FE5955" w:rsidRDefault="00FE5955" w:rsidP="00FE5955">
      <w:r>
        <w:t>8.4 Monitoring Requirements</w:t>
      </w:r>
    </w:p>
    <w:p w:rsidR="00FE5955" w:rsidRDefault="00FE5955" w:rsidP="00FE5955"/>
    <w:p w:rsidR="00FE5955" w:rsidRDefault="00FE5955" w:rsidP="00FE5955">
      <w:r>
        <w:t>Daily</w:t>
      </w:r>
    </w:p>
    <w:p w:rsidR="00FE5955" w:rsidRDefault="00FE5955" w:rsidP="00FE5955"/>
    <w:p w:rsidR="00FE5955" w:rsidRDefault="00FE5955" w:rsidP="00FE5955">
      <w:r>
        <w:t>Operational Monitoring</w:t>
      </w:r>
    </w:p>
    <w:p w:rsidR="00FE5955" w:rsidRDefault="00FE5955" w:rsidP="00FE5955"/>
    <w:p w:rsidR="00FE5955" w:rsidRDefault="00FE5955" w:rsidP="00FE5955">
      <w:r>
        <w:t>Weekly</w:t>
      </w:r>
    </w:p>
    <w:p w:rsidR="00FE5955" w:rsidRDefault="00FE5955" w:rsidP="00FE5955"/>
    <w:p w:rsidR="00FE5955" w:rsidRDefault="00FE5955" w:rsidP="00FE5955">
      <w:r>
        <w:t>Operations Review</w:t>
      </w:r>
    </w:p>
    <w:p w:rsidR="00FE5955" w:rsidRDefault="00FE5955" w:rsidP="00FE5955"/>
    <w:p w:rsidR="00FE5955" w:rsidRDefault="00FE5955" w:rsidP="00FE5955">
      <w:r>
        <w:lastRenderedPageBreak/>
        <w:t>Monthly</w:t>
      </w:r>
    </w:p>
    <w:p w:rsidR="00FE5955" w:rsidRDefault="00FE5955" w:rsidP="00FE5955"/>
    <w:p w:rsidR="00FE5955" w:rsidRDefault="00FE5955" w:rsidP="00FE5955">
      <w:r>
        <w:t>Operational Risk Assessment</w:t>
      </w:r>
    </w:p>
    <w:p w:rsidR="00FE5955" w:rsidRDefault="00FE5955" w:rsidP="00FE5955"/>
    <w:p w:rsidR="00FE5955" w:rsidRDefault="00FE5955" w:rsidP="00FE5955">
      <w:r>
        <w:t>8.5 Metrics</w:t>
      </w:r>
    </w:p>
    <w:p w:rsidR="00FE5955" w:rsidRDefault="00FE5955" w:rsidP="00FE5955"/>
    <w:p w:rsidR="00FE5955" w:rsidRDefault="00FE5955" w:rsidP="00FE5955">
      <w:r>
        <w:t>• Service Availability</w:t>
      </w:r>
    </w:p>
    <w:p w:rsidR="00FE5955" w:rsidRDefault="00FE5955" w:rsidP="00FE5955">
      <w:r>
        <w:t>• Mean Time to Resolve</w:t>
      </w:r>
    </w:p>
    <w:p w:rsidR="00FE5955" w:rsidRDefault="00FE5955" w:rsidP="00FE5955">
      <w:r>
        <w:t>• Monitoring Coverage Rate</w:t>
      </w:r>
    </w:p>
    <w:p w:rsidR="00FE5955" w:rsidRDefault="00FE5955" w:rsidP="00FE5955">
      <w:r>
        <w:t>• Continuity Test Success Rate</w:t>
      </w:r>
    </w:p>
    <w:p w:rsidR="00FE5955" w:rsidRDefault="00FE5955" w:rsidP="00FE5955"/>
    <w:p w:rsidR="00FE5955" w:rsidRDefault="00FE5955" w:rsidP="00FE5955">
      <w:r>
        <w:t>8.6 Audit Requirements</w:t>
      </w:r>
    </w:p>
    <w:p w:rsidR="00FE5955" w:rsidRDefault="00FE5955" w:rsidP="00FE5955"/>
    <w:p w:rsidR="00FE5955" w:rsidRDefault="00FE5955" w:rsidP="00FE5955">
      <w:r>
        <w:t>Maintain:</w:t>
      </w:r>
    </w:p>
    <w:p w:rsidR="00FE5955" w:rsidRDefault="00FE5955" w:rsidP="00FE5955"/>
    <w:p w:rsidR="00FE5955" w:rsidRDefault="00FE5955" w:rsidP="00FE5955">
      <w:r>
        <w:t>• Incident Records</w:t>
      </w:r>
    </w:p>
    <w:p w:rsidR="00FE5955" w:rsidRDefault="00FE5955" w:rsidP="00FE5955">
      <w:r>
        <w:t>• Monitoring Reports</w:t>
      </w:r>
    </w:p>
    <w:p w:rsidR="00FE5955" w:rsidRDefault="00FE5955" w:rsidP="00FE5955">
      <w:r>
        <w:t>• Continuity Plans</w:t>
      </w:r>
    </w:p>
    <w:p w:rsidR="00FE5955" w:rsidRDefault="00FE5955" w:rsidP="00FE5955">
      <w:r>
        <w:t>• Recovery Test Results</w:t>
      </w:r>
    </w:p>
    <w:p w:rsidR="00FE5955" w:rsidRDefault="00FE5955" w:rsidP="00FE5955"/>
    <w:p w:rsidR="00FE5955" w:rsidRDefault="00FE5955" w:rsidP="00FE5955">
      <w:r>
        <w:t>8.7 Traceability</w:t>
      </w:r>
    </w:p>
    <w:p w:rsidR="00FE5955" w:rsidRDefault="00FE5955" w:rsidP="00FE5955"/>
    <w:p w:rsidR="00FE5955" w:rsidRDefault="00FE5955" w:rsidP="00FE5955">
      <w:r>
        <w:t>RTM References:</w:t>
      </w:r>
    </w:p>
    <w:p w:rsidR="00FE5955" w:rsidRDefault="00FE5955" w:rsidP="00FE5955"/>
    <w:p w:rsidR="00FE5955" w:rsidRDefault="00FE5955" w:rsidP="00FE5955">
      <w:r>
        <w:t>• OPS-001</w:t>
      </w:r>
    </w:p>
    <w:p w:rsidR="00FE5955" w:rsidRDefault="00FE5955" w:rsidP="00FE5955">
      <w:r>
        <w:t>• OPS-002</w:t>
      </w:r>
    </w:p>
    <w:p w:rsidR="00FE5955" w:rsidRDefault="00FE5955" w:rsidP="00FE5955">
      <w:r>
        <w:t>• RUNBOOK-001</w:t>
      </w:r>
    </w:p>
    <w:p w:rsidR="00FE5955" w:rsidRDefault="00FE5955" w:rsidP="00FE5955">
      <w:r>
        <w:lastRenderedPageBreak/>
        <w:t>• BCP-001</w:t>
      </w:r>
    </w:p>
    <w:p w:rsidR="00FE5955" w:rsidRDefault="00FE5955" w:rsidP="00FE5955"/>
    <w:p w:rsidR="00FE5955" w:rsidRDefault="00FE5955" w:rsidP="00FE5955">
      <w:r>
        <w:t>8.8 Section Summary</w:t>
      </w:r>
    </w:p>
    <w:p w:rsidR="00FE5955" w:rsidRDefault="00FE5955" w:rsidP="00FE5955"/>
    <w:p w:rsidR="00FE5955" w:rsidRDefault="00FE5955" w:rsidP="00FE5955">
      <w:r>
        <w:t>This section documents operational and service delivery risks, mitigation controls, monitoring requirements, ownership assignments, and governance mechanisms supporting TODP operational resilience.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ENTERPRISE RISK REGISTER</w:t>
      </w:r>
    </w:p>
    <w:p w:rsidR="00FE5955" w:rsidRDefault="00FE5955" w:rsidP="00FE5955"/>
    <w:p w:rsidR="00FE5955" w:rsidRDefault="00FE5955" w:rsidP="00FE5955">
      <w:r>
        <w:t>Section 9 – Compliance, Legal &amp; Regulatory Risk Register</w:t>
      </w:r>
    </w:p>
    <w:p w:rsidR="00FE5955" w:rsidRDefault="00FE5955" w:rsidP="00FE5955"/>
    <w:p w:rsidR="00FE5955" w:rsidRDefault="00FE5955" w:rsidP="00FE5955">
      <w:r>
        <w:t>9.1 Purpose</w:t>
      </w:r>
    </w:p>
    <w:p w:rsidR="00FE5955" w:rsidRDefault="00FE5955" w:rsidP="00FE5955"/>
    <w:p w:rsidR="00FE5955" w:rsidRDefault="00FE5955" w:rsidP="00FE5955">
      <w:r>
        <w:t>Define risks associated with regulatory obligations, compliance requirements, legal exposure, audit readiness, and governance accountability.</w:t>
      </w:r>
    </w:p>
    <w:p w:rsidR="00FE5955" w:rsidRDefault="00FE5955" w:rsidP="00FE5955"/>
    <w:p w:rsidR="00FE5955" w:rsidRDefault="00FE5955" w:rsidP="00FE5955">
      <w:r>
        <w:t>9.2 Risk Category</w:t>
      </w:r>
    </w:p>
    <w:p w:rsidR="00FE5955" w:rsidRDefault="00FE5955" w:rsidP="00FE5955"/>
    <w:p w:rsidR="00FE5955" w:rsidRDefault="00FE5955" w:rsidP="00FE5955">
      <w:r>
        <w:t>Compliance &amp; Regulatory Risk</w:t>
      </w:r>
    </w:p>
    <w:p w:rsidR="00FE5955" w:rsidRDefault="00FE5955" w:rsidP="00FE5955"/>
    <w:p w:rsidR="00FE5955" w:rsidRDefault="00FE5955" w:rsidP="00FE5955">
      <w:r>
        <w:t>9.3 Risk ID</w:t>
      </w:r>
    </w:p>
    <w:p w:rsidR="00FE5955" w:rsidRDefault="00FE5955" w:rsidP="00FE5955"/>
    <w:p w:rsidR="00FE5955" w:rsidRDefault="00FE5955" w:rsidP="00FE5955">
      <w:r>
        <w:t>COMP-001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lastRenderedPageBreak/>
        <w:t>Compliance Control Failure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Failure of compliance controls may result in audit findings, customer concerns, or contractual issues.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Control testing</w:t>
      </w:r>
    </w:p>
    <w:p w:rsidR="00FE5955" w:rsidRDefault="00FE5955" w:rsidP="00FE5955">
      <w:r>
        <w:t>• Compliance monitoring</w:t>
      </w:r>
    </w:p>
    <w:p w:rsidR="00FE5955" w:rsidRDefault="00FE5955" w:rsidP="00FE5955">
      <w:r>
        <w:t>• Governance reviews</w:t>
      </w:r>
    </w:p>
    <w:p w:rsidR="00FE5955" w:rsidRDefault="00FE5955" w:rsidP="00FE5955">
      <w:r>
        <w:t>• Remediation tracking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lastRenderedPageBreak/>
        <w:t>Chief Compliance Officer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COMP-002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Regulatory Change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Failure to identify or adapt to changing regulatory requirements may increase compliance exposure.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Regulatory monitoring</w:t>
      </w:r>
    </w:p>
    <w:p w:rsidR="00FE5955" w:rsidRDefault="00FE5955" w:rsidP="00FE5955">
      <w:r>
        <w:t>• Compliance reviews</w:t>
      </w:r>
    </w:p>
    <w:p w:rsidR="00FE5955" w:rsidRDefault="00FE5955" w:rsidP="00FE5955">
      <w:r>
        <w:t>• Change management processes</w:t>
      </w:r>
    </w:p>
    <w:p w:rsidR="00FE5955" w:rsidRDefault="00FE5955" w:rsidP="00FE5955">
      <w:r>
        <w:t>• Governance assessments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Regulatory Compliance Manager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COMP-003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Audit Readiness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Insufficient evidence or governance documentation may impact audit outcomes.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Evidence management</w:t>
      </w:r>
    </w:p>
    <w:p w:rsidR="00FE5955" w:rsidRDefault="00FE5955" w:rsidP="00FE5955">
      <w:r>
        <w:t>• Documentation governance</w:t>
      </w:r>
    </w:p>
    <w:p w:rsidR="00FE5955" w:rsidRDefault="00FE5955" w:rsidP="00FE5955">
      <w:r>
        <w:t>• Internal audits</w:t>
      </w:r>
    </w:p>
    <w:p w:rsidR="00FE5955" w:rsidRDefault="00FE5955" w:rsidP="00FE5955">
      <w:r>
        <w:t>• Readiness assessments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Audit Readiness Manager</w:t>
      </w:r>
    </w:p>
    <w:p w:rsidR="00FE5955" w:rsidRDefault="00FE5955" w:rsidP="00FE5955"/>
    <w:p w:rsidR="00FE5955" w:rsidRDefault="00FE5955" w:rsidP="00FE5955">
      <w:r>
        <w:t>--------------------------------------------------------------------------------</w:t>
      </w:r>
    </w:p>
    <w:p w:rsidR="00FE5955" w:rsidRDefault="00FE5955" w:rsidP="00FE5955"/>
    <w:p w:rsidR="00FE5955" w:rsidRDefault="00FE5955" w:rsidP="00FE5955">
      <w:r>
        <w:t>Risk ID</w:t>
      </w:r>
    </w:p>
    <w:p w:rsidR="00FE5955" w:rsidRDefault="00FE5955" w:rsidP="00FE5955"/>
    <w:p w:rsidR="00FE5955" w:rsidRDefault="00FE5955" w:rsidP="00FE5955">
      <w:r>
        <w:t>COMP-004</w:t>
      </w:r>
    </w:p>
    <w:p w:rsidR="00FE5955" w:rsidRDefault="00FE5955" w:rsidP="00FE5955"/>
    <w:p w:rsidR="00FE5955" w:rsidRDefault="00FE5955" w:rsidP="00FE5955">
      <w:r>
        <w:t>Risk Name</w:t>
      </w:r>
    </w:p>
    <w:p w:rsidR="00FE5955" w:rsidRDefault="00FE5955" w:rsidP="00FE5955"/>
    <w:p w:rsidR="00FE5955" w:rsidRDefault="00FE5955" w:rsidP="00FE5955">
      <w:r>
        <w:t>Contractual Non-Compliance Risk</w:t>
      </w:r>
    </w:p>
    <w:p w:rsidR="00FE5955" w:rsidRDefault="00FE5955" w:rsidP="00FE5955"/>
    <w:p w:rsidR="00FE5955" w:rsidRDefault="00FE5955" w:rsidP="00FE5955">
      <w:r>
        <w:t>Description</w:t>
      </w:r>
    </w:p>
    <w:p w:rsidR="00FE5955" w:rsidRDefault="00FE5955" w:rsidP="00FE5955"/>
    <w:p w:rsidR="00FE5955" w:rsidRDefault="00FE5955" w:rsidP="00FE5955">
      <w:r>
        <w:t>Failure to satisfy contractual commitments may create financial and reputational exposure.</w:t>
      </w:r>
    </w:p>
    <w:p w:rsidR="00FE5955" w:rsidRDefault="00FE5955" w:rsidP="00FE5955"/>
    <w:p w:rsidR="00FE5955" w:rsidRDefault="00FE5955" w:rsidP="00FE5955">
      <w:r>
        <w:t>Likelihood</w:t>
      </w:r>
    </w:p>
    <w:p w:rsidR="00FE5955" w:rsidRDefault="00FE5955" w:rsidP="00FE5955"/>
    <w:p w:rsidR="00FE5955" w:rsidRDefault="00FE5955" w:rsidP="00FE5955">
      <w:r>
        <w:t>Low</w:t>
      </w:r>
    </w:p>
    <w:p w:rsidR="00FE5955" w:rsidRDefault="00FE5955" w:rsidP="00FE5955"/>
    <w:p w:rsidR="00FE5955" w:rsidRDefault="00FE5955" w:rsidP="00FE5955">
      <w:r>
        <w:t>Impact</w:t>
      </w:r>
    </w:p>
    <w:p w:rsidR="00FE5955" w:rsidRDefault="00FE5955" w:rsidP="00FE5955"/>
    <w:p w:rsidR="00FE5955" w:rsidRDefault="00FE5955" w:rsidP="00FE5955">
      <w:r>
        <w:t>High</w:t>
      </w:r>
    </w:p>
    <w:p w:rsidR="00FE5955" w:rsidRDefault="00FE5955" w:rsidP="00FE5955"/>
    <w:p w:rsidR="00FE5955" w:rsidRDefault="00FE5955" w:rsidP="00FE5955">
      <w:r>
        <w:t>Risk Rating</w:t>
      </w:r>
    </w:p>
    <w:p w:rsidR="00FE5955" w:rsidRDefault="00FE5955" w:rsidP="00FE5955"/>
    <w:p w:rsidR="00FE5955" w:rsidRDefault="00FE5955" w:rsidP="00FE5955">
      <w:r>
        <w:t>Medium</w:t>
      </w:r>
    </w:p>
    <w:p w:rsidR="00FE5955" w:rsidRDefault="00FE5955" w:rsidP="00FE5955"/>
    <w:p w:rsidR="00FE5955" w:rsidRDefault="00FE5955" w:rsidP="00FE5955">
      <w:r>
        <w:t>Mitigation Actions</w:t>
      </w:r>
    </w:p>
    <w:p w:rsidR="00FE5955" w:rsidRDefault="00FE5955" w:rsidP="00FE5955"/>
    <w:p w:rsidR="00FE5955" w:rsidRDefault="00FE5955" w:rsidP="00FE5955">
      <w:r>
        <w:t>• Contract reviews</w:t>
      </w:r>
    </w:p>
    <w:p w:rsidR="00FE5955" w:rsidRDefault="00FE5955" w:rsidP="00FE5955">
      <w:r>
        <w:t>• Compliance validation</w:t>
      </w:r>
    </w:p>
    <w:p w:rsidR="00FE5955" w:rsidRDefault="00FE5955" w:rsidP="00FE5955">
      <w:r>
        <w:t>• Governance oversight</w:t>
      </w:r>
    </w:p>
    <w:p w:rsidR="00FE5955" w:rsidRDefault="00FE5955" w:rsidP="00FE5955">
      <w:r>
        <w:t>• Customer assurance programs</w:t>
      </w:r>
    </w:p>
    <w:p w:rsidR="00FE5955" w:rsidRDefault="00FE5955" w:rsidP="00FE5955"/>
    <w:p w:rsidR="00FE5955" w:rsidRDefault="00FE5955" w:rsidP="00FE5955">
      <w:r>
        <w:t>Risk Owner</w:t>
      </w:r>
    </w:p>
    <w:p w:rsidR="00FE5955" w:rsidRDefault="00FE5955" w:rsidP="00FE5955"/>
    <w:p w:rsidR="00FE5955" w:rsidRDefault="00FE5955" w:rsidP="00FE5955">
      <w:r>
        <w:t>Chief Compliance Officer</w:t>
      </w:r>
    </w:p>
    <w:p w:rsidR="00FE5955" w:rsidRDefault="00FE5955" w:rsidP="00FE5955"/>
    <w:p w:rsidR="00FE5955" w:rsidRDefault="00FE5955" w:rsidP="00FE5955">
      <w:r>
        <w:t>9.4 Monitoring Requirements</w:t>
      </w:r>
    </w:p>
    <w:p w:rsidR="00FE5955" w:rsidRDefault="00FE5955" w:rsidP="00FE5955"/>
    <w:p w:rsidR="00FE5955" w:rsidRDefault="00FE5955" w:rsidP="00FE5955">
      <w:r>
        <w:t>Monthly</w:t>
      </w:r>
    </w:p>
    <w:p w:rsidR="00FE5955" w:rsidRDefault="00FE5955" w:rsidP="00FE5955"/>
    <w:p w:rsidR="00FE5955" w:rsidRDefault="00FE5955" w:rsidP="00FE5955">
      <w:r>
        <w:t>Compliance Risk Review</w:t>
      </w:r>
    </w:p>
    <w:p w:rsidR="00FE5955" w:rsidRDefault="00FE5955" w:rsidP="00FE5955"/>
    <w:p w:rsidR="00FE5955" w:rsidRDefault="00FE5955" w:rsidP="00FE5955">
      <w:r>
        <w:t>Quarterly</w:t>
      </w:r>
    </w:p>
    <w:p w:rsidR="00FE5955" w:rsidRDefault="00FE5955" w:rsidP="00FE5955"/>
    <w:p w:rsidR="00FE5955" w:rsidRDefault="00FE5955" w:rsidP="00FE5955">
      <w:r>
        <w:t>Regulatory Assessment</w:t>
      </w:r>
    </w:p>
    <w:p w:rsidR="00FE5955" w:rsidRDefault="00FE5955" w:rsidP="00FE5955"/>
    <w:p w:rsidR="00FE5955" w:rsidRDefault="00FE5955" w:rsidP="00FE5955">
      <w:r>
        <w:t>Annually</w:t>
      </w:r>
    </w:p>
    <w:p w:rsidR="00FE5955" w:rsidRDefault="00FE5955" w:rsidP="00FE5955"/>
    <w:p w:rsidR="00FE5955" w:rsidRDefault="00FE5955" w:rsidP="00FE5955">
      <w:r>
        <w:t>Enterprise Compliance Review</w:t>
      </w:r>
    </w:p>
    <w:p w:rsidR="00FE5955" w:rsidRDefault="00FE5955" w:rsidP="00FE5955"/>
    <w:p w:rsidR="00FE5955" w:rsidRDefault="00FE5955" w:rsidP="00FE5955">
      <w:r>
        <w:t>9.5 Metrics</w:t>
      </w:r>
    </w:p>
    <w:p w:rsidR="00FE5955" w:rsidRDefault="00FE5955" w:rsidP="00FE5955"/>
    <w:p w:rsidR="00FE5955" w:rsidRDefault="00FE5955" w:rsidP="00FE5955">
      <w:r>
        <w:t>• Compliance Rate</w:t>
      </w:r>
    </w:p>
    <w:p w:rsidR="00FE5955" w:rsidRDefault="00FE5955" w:rsidP="00FE5955">
      <w:r>
        <w:t>• Open Findings</w:t>
      </w:r>
    </w:p>
    <w:p w:rsidR="00FE5955" w:rsidRDefault="00FE5955" w:rsidP="00FE5955">
      <w:r>
        <w:t>• Audit Readiness Score</w:t>
      </w:r>
    </w:p>
    <w:p w:rsidR="00FE5955" w:rsidRDefault="00FE5955" w:rsidP="00FE5955">
      <w:r>
        <w:t>• Remediation Completion Rate</w:t>
      </w:r>
    </w:p>
    <w:p w:rsidR="00FE5955" w:rsidRDefault="00FE5955" w:rsidP="00FE5955"/>
    <w:p w:rsidR="00FE5955" w:rsidRDefault="00FE5955" w:rsidP="00FE5955">
      <w:r>
        <w:t>9.6 Audit Requirements</w:t>
      </w:r>
    </w:p>
    <w:p w:rsidR="00FE5955" w:rsidRDefault="00FE5955" w:rsidP="00FE5955"/>
    <w:p w:rsidR="00FE5955" w:rsidRDefault="00FE5955" w:rsidP="00FE5955">
      <w:r>
        <w:t>Maintain:</w:t>
      </w:r>
    </w:p>
    <w:p w:rsidR="00FE5955" w:rsidRDefault="00FE5955" w:rsidP="00FE5955"/>
    <w:p w:rsidR="00FE5955" w:rsidRDefault="00FE5955" w:rsidP="00FE5955">
      <w:r>
        <w:t>• Compliance Assessments</w:t>
      </w:r>
    </w:p>
    <w:p w:rsidR="00FE5955" w:rsidRDefault="00FE5955" w:rsidP="00FE5955">
      <w:r>
        <w:t>• Regulatory Reviews</w:t>
      </w:r>
    </w:p>
    <w:p w:rsidR="00FE5955" w:rsidRDefault="00FE5955" w:rsidP="00FE5955">
      <w:r>
        <w:t>• Audit Reports</w:t>
      </w:r>
    </w:p>
    <w:p w:rsidR="00FE5955" w:rsidRDefault="00FE5955" w:rsidP="00FE5955">
      <w:r>
        <w:t>• Remediation Plans</w:t>
      </w:r>
    </w:p>
    <w:p w:rsidR="00FE5955" w:rsidRDefault="00FE5955" w:rsidP="00FE5955"/>
    <w:p w:rsidR="00FE5955" w:rsidRDefault="00FE5955" w:rsidP="00FE5955">
      <w:r>
        <w:t>9.7 Traceability</w:t>
      </w:r>
    </w:p>
    <w:p w:rsidR="00FE5955" w:rsidRDefault="00FE5955" w:rsidP="00FE5955"/>
    <w:p w:rsidR="00FE5955" w:rsidRDefault="00FE5955" w:rsidP="00FE5955">
      <w:r>
        <w:t>RTM References:</w:t>
      </w:r>
    </w:p>
    <w:p w:rsidR="00FE5955" w:rsidRDefault="00FE5955" w:rsidP="00FE5955"/>
    <w:p w:rsidR="00FE5955" w:rsidRDefault="00FE5955" w:rsidP="00FE5955">
      <w:r>
        <w:t>• COMP-001</w:t>
      </w:r>
    </w:p>
    <w:p w:rsidR="00FE5955" w:rsidRDefault="00FE5955" w:rsidP="00FE5955">
      <w:r>
        <w:t>• COMP-002</w:t>
      </w:r>
    </w:p>
    <w:p w:rsidR="00FE5955" w:rsidRDefault="00FE5955" w:rsidP="00FE5955">
      <w:r>
        <w:t>• COMPLIANCE-001</w:t>
      </w:r>
    </w:p>
    <w:p w:rsidR="00FE5955" w:rsidRDefault="00FE5955" w:rsidP="00FE5955">
      <w:r>
        <w:t>• AUD-001</w:t>
      </w:r>
    </w:p>
    <w:p w:rsidR="00FE5955" w:rsidRDefault="00FE5955" w:rsidP="00FE5955"/>
    <w:p w:rsidR="00FE5955" w:rsidRDefault="00FE5955" w:rsidP="00FE5955">
      <w:r>
        <w:t>9.8 Section Summary</w:t>
      </w:r>
    </w:p>
    <w:p w:rsidR="00FE5955" w:rsidRDefault="00FE5955" w:rsidP="00FE5955"/>
    <w:p w:rsidR="002340F8" w:rsidRDefault="00FE5955" w:rsidP="00FE5955">
      <w:r>
        <w:t>This section documents compliance, legal, and regulatory risks, mitigation activities, ownership assignments, monitoring obligations, and governance controls supporting TODP enterprise readiness.</w:t>
      </w:r>
    </w:p>
    <w:p w:rsidR="00797DB9" w:rsidRDefault="00797DB9" w:rsidP="00797DB9">
      <w:r>
        <w:t>ENTERPRISE RISK REGISTER</w:t>
      </w:r>
    </w:p>
    <w:p w:rsidR="00797DB9" w:rsidRDefault="00797DB9" w:rsidP="00797DB9"/>
    <w:p w:rsidR="00797DB9" w:rsidRDefault="00797DB9" w:rsidP="00797DB9">
      <w:r>
        <w:t>Section 10 – Financial &amp; Revenue Risk Register</w:t>
      </w:r>
    </w:p>
    <w:p w:rsidR="00797DB9" w:rsidRDefault="00797DB9" w:rsidP="00797DB9"/>
    <w:p w:rsidR="00797DB9" w:rsidRDefault="00797DB9" w:rsidP="00797DB9">
      <w:r>
        <w:t>10.1 Purpose</w:t>
      </w:r>
    </w:p>
    <w:p w:rsidR="00797DB9" w:rsidRDefault="00797DB9" w:rsidP="00797DB9"/>
    <w:p w:rsidR="00797DB9" w:rsidRDefault="00797DB9" w:rsidP="00797DB9">
      <w:r>
        <w:lastRenderedPageBreak/>
        <w:t>Define risks associated with revenue generation, financial sustainability, budgeting, forecasting, investment decisions, and long-term business viability.</w:t>
      </w:r>
    </w:p>
    <w:p w:rsidR="00797DB9" w:rsidRDefault="00797DB9" w:rsidP="00797DB9"/>
    <w:p w:rsidR="00797DB9" w:rsidRDefault="00797DB9" w:rsidP="00797DB9">
      <w:r>
        <w:t>10.2 Risk Category</w:t>
      </w:r>
    </w:p>
    <w:p w:rsidR="00797DB9" w:rsidRDefault="00797DB9" w:rsidP="00797DB9"/>
    <w:p w:rsidR="00797DB9" w:rsidRDefault="00797DB9" w:rsidP="00797DB9">
      <w:r>
        <w:t>Financial Risk</w:t>
      </w:r>
    </w:p>
    <w:p w:rsidR="00797DB9" w:rsidRDefault="00797DB9" w:rsidP="00797DB9"/>
    <w:p w:rsidR="00797DB9" w:rsidRDefault="00797DB9" w:rsidP="00797DB9">
      <w:r>
        <w:t>10.3 Risk ID</w:t>
      </w:r>
    </w:p>
    <w:p w:rsidR="00797DB9" w:rsidRDefault="00797DB9" w:rsidP="00797DB9"/>
    <w:p w:rsidR="00797DB9" w:rsidRDefault="00797DB9" w:rsidP="00797DB9">
      <w:r>
        <w:t>FIN-001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Revenue Growth Shortfall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Revenue growth may fail to meet business projections due to lower customer acquisition, retention, or expansion performance.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lastRenderedPageBreak/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Revenue forecasting reviews</w:t>
      </w:r>
    </w:p>
    <w:p w:rsidR="00797DB9" w:rsidRDefault="00797DB9" w:rsidP="00797DB9">
      <w:r>
        <w:t>• Pipeline governance</w:t>
      </w:r>
    </w:p>
    <w:p w:rsidR="00797DB9" w:rsidRDefault="00797DB9" w:rsidP="00797DB9">
      <w:r>
        <w:t>• Customer retention programs</w:t>
      </w:r>
    </w:p>
    <w:p w:rsidR="00797DB9" w:rsidRDefault="00797DB9" w:rsidP="00797DB9">
      <w:r>
        <w:t>• Expansion planning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Revenue Officer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FIN-002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Cash Flow Constraint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lastRenderedPageBreak/>
        <w:t>Insufficient cash flow may impact strategic investments, operational execution, and growth initiatives.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Low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Financial forecasting</w:t>
      </w:r>
    </w:p>
    <w:p w:rsidR="00797DB9" w:rsidRDefault="00797DB9" w:rsidP="00797DB9">
      <w:r>
        <w:t>• Budget governance</w:t>
      </w:r>
    </w:p>
    <w:p w:rsidR="00797DB9" w:rsidRDefault="00797DB9" w:rsidP="00797DB9">
      <w:r>
        <w:t>• Expense controls</w:t>
      </w:r>
    </w:p>
    <w:p w:rsidR="00797DB9" w:rsidRDefault="00797DB9" w:rsidP="00797DB9">
      <w:r>
        <w:t>• Capital planning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Financial Officer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lastRenderedPageBreak/>
        <w:t>Risk ID</w:t>
      </w:r>
    </w:p>
    <w:p w:rsidR="00797DB9" w:rsidRDefault="00797DB9" w:rsidP="00797DB9"/>
    <w:p w:rsidR="00797DB9" w:rsidRDefault="00797DB9" w:rsidP="00797DB9">
      <w:r>
        <w:t>FIN-003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Forecast Accuracy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Inaccurate financial forecasts may result in poor investment and operational decisions.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Forecast validation</w:t>
      </w:r>
    </w:p>
    <w:p w:rsidR="00797DB9" w:rsidRDefault="00797DB9" w:rsidP="00797DB9">
      <w:r>
        <w:lastRenderedPageBreak/>
        <w:t>• Revenue reviews</w:t>
      </w:r>
    </w:p>
    <w:p w:rsidR="00797DB9" w:rsidRDefault="00797DB9" w:rsidP="00797DB9">
      <w:r>
        <w:t>• Financial analytics</w:t>
      </w:r>
    </w:p>
    <w:p w:rsidR="00797DB9" w:rsidRDefault="00797DB9" w:rsidP="00797DB9">
      <w:r>
        <w:t>• Executive oversight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Financial Planning Manager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FIN-004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Cost Escalation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Unexpected growth in infrastructure, personnel, or operational costs may impact profitability.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Cost monitoring</w:t>
      </w:r>
    </w:p>
    <w:p w:rsidR="00797DB9" w:rsidRDefault="00797DB9" w:rsidP="00797DB9">
      <w:r>
        <w:t>• Vendor optimization</w:t>
      </w:r>
    </w:p>
    <w:p w:rsidR="00797DB9" w:rsidRDefault="00797DB9" w:rsidP="00797DB9">
      <w:r>
        <w:t>• Budget reviews</w:t>
      </w:r>
    </w:p>
    <w:p w:rsidR="00797DB9" w:rsidRDefault="00797DB9" w:rsidP="00797DB9">
      <w:r>
        <w:t>• Capacity planning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Financial Officer</w:t>
      </w:r>
    </w:p>
    <w:p w:rsidR="00797DB9" w:rsidRDefault="00797DB9" w:rsidP="00797DB9"/>
    <w:p w:rsidR="00797DB9" w:rsidRDefault="00797DB9" w:rsidP="00797DB9">
      <w:r>
        <w:t>10.4 Monitoring Requirements</w:t>
      </w:r>
    </w:p>
    <w:p w:rsidR="00797DB9" w:rsidRDefault="00797DB9" w:rsidP="00797DB9"/>
    <w:p w:rsidR="00797DB9" w:rsidRDefault="00797DB9" w:rsidP="00797DB9">
      <w:r>
        <w:t>Monthly</w:t>
      </w:r>
    </w:p>
    <w:p w:rsidR="00797DB9" w:rsidRDefault="00797DB9" w:rsidP="00797DB9"/>
    <w:p w:rsidR="00797DB9" w:rsidRDefault="00797DB9" w:rsidP="00797DB9">
      <w:r>
        <w:t>Financial Risk Review</w:t>
      </w:r>
    </w:p>
    <w:p w:rsidR="00797DB9" w:rsidRDefault="00797DB9" w:rsidP="00797DB9"/>
    <w:p w:rsidR="00797DB9" w:rsidRDefault="00797DB9" w:rsidP="00797DB9">
      <w:r>
        <w:t>Quarterly</w:t>
      </w:r>
    </w:p>
    <w:p w:rsidR="00797DB9" w:rsidRDefault="00797DB9" w:rsidP="00797DB9"/>
    <w:p w:rsidR="00797DB9" w:rsidRDefault="00797DB9" w:rsidP="00797DB9">
      <w:r>
        <w:t>Revenue Performance Assessment</w:t>
      </w:r>
    </w:p>
    <w:p w:rsidR="00797DB9" w:rsidRDefault="00797DB9" w:rsidP="00797DB9"/>
    <w:p w:rsidR="00797DB9" w:rsidRDefault="00797DB9" w:rsidP="00797DB9">
      <w:r>
        <w:t>10.5 Metrics</w:t>
      </w:r>
    </w:p>
    <w:p w:rsidR="00797DB9" w:rsidRDefault="00797DB9" w:rsidP="00797DB9"/>
    <w:p w:rsidR="00797DB9" w:rsidRDefault="00797DB9" w:rsidP="00797DB9">
      <w:r>
        <w:t>• Annual Recurring Revenue</w:t>
      </w:r>
    </w:p>
    <w:p w:rsidR="00797DB9" w:rsidRDefault="00797DB9" w:rsidP="00797DB9">
      <w:r>
        <w:t>• Revenue Growth Rate</w:t>
      </w:r>
    </w:p>
    <w:p w:rsidR="00797DB9" w:rsidRDefault="00797DB9" w:rsidP="00797DB9">
      <w:r>
        <w:t>• Forecast Accuracy</w:t>
      </w:r>
    </w:p>
    <w:p w:rsidR="00797DB9" w:rsidRDefault="00797DB9" w:rsidP="00797DB9">
      <w:r>
        <w:t>• Gross Margin</w:t>
      </w:r>
    </w:p>
    <w:p w:rsidR="00797DB9" w:rsidRDefault="00797DB9" w:rsidP="00797DB9"/>
    <w:p w:rsidR="00797DB9" w:rsidRDefault="00797DB9" w:rsidP="00797DB9">
      <w:r>
        <w:t>10.6 Audit Requirements</w:t>
      </w:r>
    </w:p>
    <w:p w:rsidR="00797DB9" w:rsidRDefault="00797DB9" w:rsidP="00797DB9"/>
    <w:p w:rsidR="00797DB9" w:rsidRDefault="00797DB9" w:rsidP="00797DB9">
      <w:r>
        <w:t>Maintain:</w:t>
      </w:r>
    </w:p>
    <w:p w:rsidR="00797DB9" w:rsidRDefault="00797DB9" w:rsidP="00797DB9"/>
    <w:p w:rsidR="00797DB9" w:rsidRDefault="00797DB9" w:rsidP="00797DB9">
      <w:r>
        <w:t>• Financial Reports</w:t>
      </w:r>
    </w:p>
    <w:p w:rsidR="00797DB9" w:rsidRDefault="00797DB9" w:rsidP="00797DB9">
      <w:r>
        <w:t>• Budget Reviews</w:t>
      </w:r>
    </w:p>
    <w:p w:rsidR="00797DB9" w:rsidRDefault="00797DB9" w:rsidP="00797DB9">
      <w:r>
        <w:t>• Forecast Assessments</w:t>
      </w:r>
    </w:p>
    <w:p w:rsidR="00797DB9" w:rsidRDefault="00797DB9" w:rsidP="00797DB9">
      <w:r>
        <w:t>• Investment Reviews</w:t>
      </w:r>
    </w:p>
    <w:p w:rsidR="00797DB9" w:rsidRDefault="00797DB9" w:rsidP="00797DB9"/>
    <w:p w:rsidR="00797DB9" w:rsidRDefault="00797DB9" w:rsidP="00797DB9">
      <w:r>
        <w:t>10.7 Traceability</w:t>
      </w:r>
    </w:p>
    <w:p w:rsidR="00797DB9" w:rsidRDefault="00797DB9" w:rsidP="00797DB9"/>
    <w:p w:rsidR="00797DB9" w:rsidRDefault="00797DB9" w:rsidP="00797DB9">
      <w:r>
        <w:t>RTM References:</w:t>
      </w:r>
    </w:p>
    <w:p w:rsidR="00797DB9" w:rsidRDefault="00797DB9" w:rsidP="00797DB9"/>
    <w:p w:rsidR="00797DB9" w:rsidRDefault="00797DB9" w:rsidP="00797DB9">
      <w:r>
        <w:t>• FIN-001</w:t>
      </w:r>
    </w:p>
    <w:p w:rsidR="00797DB9" w:rsidRDefault="00797DB9" w:rsidP="00797DB9">
      <w:r>
        <w:t>• FIN-002</w:t>
      </w:r>
    </w:p>
    <w:p w:rsidR="00797DB9" w:rsidRDefault="00797DB9" w:rsidP="00797DB9">
      <w:r>
        <w:t>• REV-001</w:t>
      </w:r>
    </w:p>
    <w:p w:rsidR="00797DB9" w:rsidRDefault="00797DB9" w:rsidP="00797DB9">
      <w:r>
        <w:t>• FINCTRL-001</w:t>
      </w:r>
    </w:p>
    <w:p w:rsidR="00797DB9" w:rsidRDefault="00797DB9" w:rsidP="00797DB9"/>
    <w:p w:rsidR="00797DB9" w:rsidRDefault="00797DB9" w:rsidP="00797DB9">
      <w:r>
        <w:t>10.8 Section Summary</w:t>
      </w:r>
    </w:p>
    <w:p w:rsidR="00797DB9" w:rsidRDefault="00797DB9" w:rsidP="00797DB9"/>
    <w:p w:rsidR="00797DB9" w:rsidRDefault="00797DB9" w:rsidP="00797DB9">
      <w:r>
        <w:t>This section documents financial and revenue risks, mitigation strategies, monitoring requirements, ownership responsibilities, and governance controls supporting TODP financial sustainability.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ENTERPRISE RISK REGISTER</w:t>
      </w:r>
    </w:p>
    <w:p w:rsidR="00797DB9" w:rsidRDefault="00797DB9" w:rsidP="00797DB9"/>
    <w:p w:rsidR="00797DB9" w:rsidRDefault="00797DB9" w:rsidP="00797DB9">
      <w:r>
        <w:t>Section 11 – Customer, Market &amp; Reputation Risk Register</w:t>
      </w:r>
    </w:p>
    <w:p w:rsidR="00797DB9" w:rsidRDefault="00797DB9" w:rsidP="00797DB9"/>
    <w:p w:rsidR="00797DB9" w:rsidRDefault="00797DB9" w:rsidP="00797DB9">
      <w:r>
        <w:t>11.1 Purpose</w:t>
      </w:r>
    </w:p>
    <w:p w:rsidR="00797DB9" w:rsidRDefault="00797DB9" w:rsidP="00797DB9"/>
    <w:p w:rsidR="00797DB9" w:rsidRDefault="00797DB9" w:rsidP="00797DB9">
      <w:r>
        <w:t>Define risks associated with customer relationships, customer satisfaction, market perception, brand reputation, customer retention, and market competitiveness.</w:t>
      </w:r>
    </w:p>
    <w:p w:rsidR="00797DB9" w:rsidRDefault="00797DB9" w:rsidP="00797DB9"/>
    <w:p w:rsidR="00797DB9" w:rsidRDefault="00797DB9" w:rsidP="00797DB9">
      <w:r>
        <w:t>11.2 Risk Category</w:t>
      </w:r>
    </w:p>
    <w:p w:rsidR="00797DB9" w:rsidRDefault="00797DB9" w:rsidP="00797DB9"/>
    <w:p w:rsidR="00797DB9" w:rsidRDefault="00797DB9" w:rsidP="00797DB9">
      <w:r>
        <w:t>Customer &amp; Reputation Risk</w:t>
      </w:r>
    </w:p>
    <w:p w:rsidR="00797DB9" w:rsidRDefault="00797DB9" w:rsidP="00797DB9"/>
    <w:p w:rsidR="00797DB9" w:rsidRDefault="00797DB9" w:rsidP="00797DB9">
      <w:r>
        <w:t>11.3 Risk ID</w:t>
      </w:r>
    </w:p>
    <w:p w:rsidR="00797DB9" w:rsidRDefault="00797DB9" w:rsidP="00797DB9"/>
    <w:p w:rsidR="00797DB9" w:rsidRDefault="00797DB9" w:rsidP="00797DB9">
      <w:r>
        <w:t>CRM-001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Customer Retention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Customer churn may reduce recurring revenue and negatively affect growth objectives.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Customer success programs</w:t>
      </w:r>
    </w:p>
    <w:p w:rsidR="00797DB9" w:rsidRDefault="00797DB9" w:rsidP="00797DB9">
      <w:r>
        <w:t>• Adoption monitoring</w:t>
      </w:r>
    </w:p>
    <w:p w:rsidR="00797DB9" w:rsidRDefault="00797DB9" w:rsidP="00797DB9">
      <w:r>
        <w:t>• Executive business reviews</w:t>
      </w:r>
    </w:p>
    <w:p w:rsidR="00797DB9" w:rsidRDefault="00797DB9" w:rsidP="00797DB9">
      <w:r>
        <w:t>• Retention initiatives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Customer Officer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CRM-002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Customer Satisfaction Decline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Reduced service quality or unmet expectations may lower customer satisfaction.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lastRenderedPageBreak/>
        <w:t>• Support quality monitoring</w:t>
      </w:r>
    </w:p>
    <w:p w:rsidR="00797DB9" w:rsidRDefault="00797DB9" w:rsidP="00797DB9">
      <w:r>
        <w:t>• SLA governance</w:t>
      </w:r>
    </w:p>
    <w:p w:rsidR="00797DB9" w:rsidRDefault="00797DB9" w:rsidP="00797DB9">
      <w:r>
        <w:t>• Customer feedback analysis</w:t>
      </w:r>
    </w:p>
    <w:p w:rsidR="00797DB9" w:rsidRDefault="00797DB9" w:rsidP="00797DB9">
      <w:r>
        <w:t>• Service improvements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Head of Customer Success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CRM-003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Reputational Damage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Negative public perception may impact customer acquisition, partnerships, and enterprise credibility.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Low</w:t>
      </w:r>
    </w:p>
    <w:p w:rsidR="00797DB9" w:rsidRDefault="00797DB9" w:rsidP="00797DB9"/>
    <w:p w:rsidR="00797DB9" w:rsidRDefault="00797DB9" w:rsidP="00797DB9">
      <w:r>
        <w:lastRenderedPageBreak/>
        <w:t>Impact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Crisis communication planning</w:t>
      </w:r>
    </w:p>
    <w:p w:rsidR="00797DB9" w:rsidRDefault="00797DB9" w:rsidP="00797DB9">
      <w:r>
        <w:t>• Governance transparency</w:t>
      </w:r>
    </w:p>
    <w:p w:rsidR="00797DB9" w:rsidRDefault="00797DB9" w:rsidP="00797DB9">
      <w:r>
        <w:t>• Customer assurance programs</w:t>
      </w:r>
    </w:p>
    <w:p w:rsidR="00797DB9" w:rsidRDefault="00797DB9" w:rsidP="00797DB9">
      <w:r>
        <w:t>• Executive oversight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Executive Officer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CRM-004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lastRenderedPageBreak/>
        <w:t>Market Relevance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Failure to evolve with customer and market expectations may reduce competitiveness.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Product strategy reviews</w:t>
      </w:r>
    </w:p>
    <w:p w:rsidR="00797DB9" w:rsidRDefault="00797DB9" w:rsidP="00797DB9">
      <w:r>
        <w:t>• Customer advisory programs</w:t>
      </w:r>
    </w:p>
    <w:p w:rsidR="00797DB9" w:rsidRDefault="00797DB9" w:rsidP="00797DB9">
      <w:r>
        <w:t>• Competitive intelligence</w:t>
      </w:r>
    </w:p>
    <w:p w:rsidR="00797DB9" w:rsidRDefault="00797DB9" w:rsidP="00797DB9">
      <w:r>
        <w:t>• Innovation investments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lastRenderedPageBreak/>
        <w:t>Chief Product Officer</w:t>
      </w:r>
    </w:p>
    <w:p w:rsidR="00797DB9" w:rsidRDefault="00797DB9" w:rsidP="00797DB9"/>
    <w:p w:rsidR="00797DB9" w:rsidRDefault="00797DB9" w:rsidP="00797DB9">
      <w:r>
        <w:t>11.4 Monitoring Requirements</w:t>
      </w:r>
    </w:p>
    <w:p w:rsidR="00797DB9" w:rsidRDefault="00797DB9" w:rsidP="00797DB9"/>
    <w:p w:rsidR="00797DB9" w:rsidRDefault="00797DB9" w:rsidP="00797DB9">
      <w:r>
        <w:t>Monthly</w:t>
      </w:r>
    </w:p>
    <w:p w:rsidR="00797DB9" w:rsidRDefault="00797DB9" w:rsidP="00797DB9"/>
    <w:p w:rsidR="00797DB9" w:rsidRDefault="00797DB9" w:rsidP="00797DB9">
      <w:r>
        <w:t>Customer Health Review</w:t>
      </w:r>
    </w:p>
    <w:p w:rsidR="00797DB9" w:rsidRDefault="00797DB9" w:rsidP="00797DB9"/>
    <w:p w:rsidR="00797DB9" w:rsidRDefault="00797DB9" w:rsidP="00797DB9">
      <w:r>
        <w:t>Quarterly</w:t>
      </w:r>
    </w:p>
    <w:p w:rsidR="00797DB9" w:rsidRDefault="00797DB9" w:rsidP="00797DB9"/>
    <w:p w:rsidR="00797DB9" w:rsidRDefault="00797DB9" w:rsidP="00797DB9">
      <w:r>
        <w:t>Market Assessment</w:t>
      </w:r>
    </w:p>
    <w:p w:rsidR="00797DB9" w:rsidRDefault="00797DB9" w:rsidP="00797DB9"/>
    <w:p w:rsidR="00797DB9" w:rsidRDefault="00797DB9" w:rsidP="00797DB9">
      <w:r>
        <w:t>11.5 Metrics</w:t>
      </w:r>
    </w:p>
    <w:p w:rsidR="00797DB9" w:rsidRDefault="00797DB9" w:rsidP="00797DB9"/>
    <w:p w:rsidR="00797DB9" w:rsidRDefault="00797DB9" w:rsidP="00797DB9">
      <w:r>
        <w:t>• Customer Retention Rate</w:t>
      </w:r>
    </w:p>
    <w:p w:rsidR="00797DB9" w:rsidRDefault="00797DB9" w:rsidP="00797DB9">
      <w:r>
        <w:t>• Net Revenue Retention</w:t>
      </w:r>
    </w:p>
    <w:p w:rsidR="00797DB9" w:rsidRDefault="00797DB9" w:rsidP="00797DB9">
      <w:r>
        <w:t>• Customer Satisfaction Score</w:t>
      </w:r>
    </w:p>
    <w:p w:rsidR="00797DB9" w:rsidRDefault="00797DB9" w:rsidP="00797DB9">
      <w:r>
        <w:t>• Market Growth Rate</w:t>
      </w:r>
    </w:p>
    <w:p w:rsidR="00797DB9" w:rsidRDefault="00797DB9" w:rsidP="00797DB9"/>
    <w:p w:rsidR="00797DB9" w:rsidRDefault="00797DB9" w:rsidP="00797DB9">
      <w:r>
        <w:t>11.6 Audit Requirements</w:t>
      </w:r>
    </w:p>
    <w:p w:rsidR="00797DB9" w:rsidRDefault="00797DB9" w:rsidP="00797DB9"/>
    <w:p w:rsidR="00797DB9" w:rsidRDefault="00797DB9" w:rsidP="00797DB9">
      <w:r>
        <w:t>Maintain:</w:t>
      </w:r>
    </w:p>
    <w:p w:rsidR="00797DB9" w:rsidRDefault="00797DB9" w:rsidP="00797DB9"/>
    <w:p w:rsidR="00797DB9" w:rsidRDefault="00797DB9" w:rsidP="00797DB9">
      <w:r>
        <w:t>• Customer Reviews</w:t>
      </w:r>
    </w:p>
    <w:p w:rsidR="00797DB9" w:rsidRDefault="00797DB9" w:rsidP="00797DB9">
      <w:r>
        <w:t>• Satisfaction Reports</w:t>
      </w:r>
    </w:p>
    <w:p w:rsidR="00797DB9" w:rsidRDefault="00797DB9" w:rsidP="00797DB9">
      <w:r>
        <w:t>• Market Assessments</w:t>
      </w:r>
    </w:p>
    <w:p w:rsidR="00797DB9" w:rsidRDefault="00797DB9" w:rsidP="00797DB9">
      <w:r>
        <w:t>• Executive Reviews</w:t>
      </w:r>
    </w:p>
    <w:p w:rsidR="00797DB9" w:rsidRDefault="00797DB9" w:rsidP="00797DB9"/>
    <w:p w:rsidR="00797DB9" w:rsidRDefault="00797DB9" w:rsidP="00797DB9">
      <w:r>
        <w:t>11.7 Traceability</w:t>
      </w:r>
    </w:p>
    <w:p w:rsidR="00797DB9" w:rsidRDefault="00797DB9" w:rsidP="00797DB9"/>
    <w:p w:rsidR="00797DB9" w:rsidRDefault="00797DB9" w:rsidP="00797DB9">
      <w:r>
        <w:t>RTM References:</w:t>
      </w:r>
    </w:p>
    <w:p w:rsidR="00797DB9" w:rsidRDefault="00797DB9" w:rsidP="00797DB9"/>
    <w:p w:rsidR="00797DB9" w:rsidRDefault="00797DB9" w:rsidP="00797DB9">
      <w:r>
        <w:t>• CRM-001</w:t>
      </w:r>
    </w:p>
    <w:p w:rsidR="00797DB9" w:rsidRDefault="00797DB9" w:rsidP="00797DB9">
      <w:r>
        <w:t>• CRM-002</w:t>
      </w:r>
    </w:p>
    <w:p w:rsidR="00797DB9" w:rsidRDefault="00797DB9" w:rsidP="00797DB9">
      <w:r>
        <w:t>• CUST-001</w:t>
      </w:r>
    </w:p>
    <w:p w:rsidR="00797DB9" w:rsidRDefault="00797DB9" w:rsidP="00797DB9">
      <w:r>
        <w:t>• RET-001</w:t>
      </w:r>
    </w:p>
    <w:p w:rsidR="00797DB9" w:rsidRDefault="00797DB9" w:rsidP="00797DB9"/>
    <w:p w:rsidR="00797DB9" w:rsidRDefault="00797DB9" w:rsidP="00797DB9">
      <w:r>
        <w:t>11.8 Section Summary</w:t>
      </w:r>
    </w:p>
    <w:p w:rsidR="00797DB9" w:rsidRDefault="00797DB9" w:rsidP="00797DB9"/>
    <w:p w:rsidR="00797DB9" w:rsidRDefault="00797DB9" w:rsidP="00797DB9">
      <w:r>
        <w:t>This section documents customer, market, and reputation risks, mitigation activities, monitoring obligations, ownership assignments, and governance controls supporting TODP growth and customer trust.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ENTERPRISE RISK REGISTER</w:t>
      </w:r>
    </w:p>
    <w:p w:rsidR="00797DB9" w:rsidRDefault="00797DB9" w:rsidP="00797DB9"/>
    <w:p w:rsidR="00797DB9" w:rsidRDefault="00797DB9" w:rsidP="00797DB9">
      <w:r>
        <w:t>Section 12 – Vendor, Third-Party &amp; Dependency Risk Register</w:t>
      </w:r>
    </w:p>
    <w:p w:rsidR="00797DB9" w:rsidRDefault="00797DB9" w:rsidP="00797DB9"/>
    <w:p w:rsidR="00797DB9" w:rsidRDefault="00797DB9" w:rsidP="00797DB9">
      <w:r>
        <w:t>12.1 Purpose</w:t>
      </w:r>
    </w:p>
    <w:p w:rsidR="00797DB9" w:rsidRDefault="00797DB9" w:rsidP="00797DB9"/>
    <w:p w:rsidR="00797DB9" w:rsidRDefault="00797DB9" w:rsidP="00797DB9">
      <w:r>
        <w:t>Define risks associated with vendors, cloud providers, technology partners, external services, and third-party operational dependencies.</w:t>
      </w:r>
    </w:p>
    <w:p w:rsidR="00797DB9" w:rsidRDefault="00797DB9" w:rsidP="00797DB9"/>
    <w:p w:rsidR="00797DB9" w:rsidRDefault="00797DB9" w:rsidP="00797DB9">
      <w:r>
        <w:t>12.2 Risk Category</w:t>
      </w:r>
    </w:p>
    <w:p w:rsidR="00797DB9" w:rsidRDefault="00797DB9" w:rsidP="00797DB9"/>
    <w:p w:rsidR="00797DB9" w:rsidRDefault="00797DB9" w:rsidP="00797DB9">
      <w:r>
        <w:lastRenderedPageBreak/>
        <w:t>Third-Party Risk</w:t>
      </w:r>
    </w:p>
    <w:p w:rsidR="00797DB9" w:rsidRDefault="00797DB9" w:rsidP="00797DB9"/>
    <w:p w:rsidR="00797DB9" w:rsidRDefault="00797DB9" w:rsidP="00797DB9">
      <w:r>
        <w:t>12.3 Risk ID</w:t>
      </w:r>
    </w:p>
    <w:p w:rsidR="00797DB9" w:rsidRDefault="00797DB9" w:rsidP="00797DB9"/>
    <w:p w:rsidR="00797DB9" w:rsidRDefault="00797DB9" w:rsidP="00797DB9">
      <w:r>
        <w:t>TPR-001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Critical Vendor Failure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Failure of a critical vendor may significantly impact platform availability or operational continuity.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Vendor risk assessments</w:t>
      </w:r>
    </w:p>
    <w:p w:rsidR="00797DB9" w:rsidRDefault="00797DB9" w:rsidP="00797DB9">
      <w:r>
        <w:t>• Business continuity reviews</w:t>
      </w:r>
    </w:p>
    <w:p w:rsidR="00797DB9" w:rsidRDefault="00797DB9" w:rsidP="00797DB9">
      <w:r>
        <w:t>• Multi-vendor strategies</w:t>
      </w:r>
    </w:p>
    <w:p w:rsidR="00797DB9" w:rsidRDefault="00797DB9" w:rsidP="00797DB9">
      <w:r>
        <w:t>• Dependency monitoring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Vendor Risk Manager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TPR-002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Third-Party Security Exposure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Security weaknesses in third-party providers may affect TODP security posture.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Critical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Vendor security reviews</w:t>
      </w:r>
    </w:p>
    <w:p w:rsidR="00797DB9" w:rsidRDefault="00797DB9" w:rsidP="00797DB9">
      <w:r>
        <w:t>• Contractual controls</w:t>
      </w:r>
    </w:p>
    <w:p w:rsidR="00797DB9" w:rsidRDefault="00797DB9" w:rsidP="00797DB9">
      <w:r>
        <w:t>• Continuous monitoring</w:t>
      </w:r>
    </w:p>
    <w:p w:rsidR="00797DB9" w:rsidRDefault="00797DB9" w:rsidP="00797DB9">
      <w:r>
        <w:t>• Risk assessments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Information Security Officer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TPR-003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Vendor Compliance Failure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Vendor non-compliance may introduce contractual, operational, or regulatory exposure.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Vendor audits</w:t>
      </w:r>
    </w:p>
    <w:p w:rsidR="00797DB9" w:rsidRDefault="00797DB9" w:rsidP="00797DB9">
      <w:r>
        <w:t>• Compliance reviews</w:t>
      </w:r>
    </w:p>
    <w:p w:rsidR="00797DB9" w:rsidRDefault="00797DB9" w:rsidP="00797DB9">
      <w:r>
        <w:t>• Contract governance</w:t>
      </w:r>
    </w:p>
    <w:p w:rsidR="00797DB9" w:rsidRDefault="00797DB9" w:rsidP="00797DB9">
      <w:r>
        <w:t>• Assurance programs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Vendor Governance Manager</w:t>
      </w:r>
    </w:p>
    <w:p w:rsidR="00797DB9" w:rsidRDefault="00797DB9" w:rsidP="00797DB9"/>
    <w:p w:rsidR="00797DB9" w:rsidRDefault="00797DB9" w:rsidP="00797DB9">
      <w:r>
        <w:t>--------------------------------------------------------------------------------</w:t>
      </w:r>
    </w:p>
    <w:p w:rsidR="00797DB9" w:rsidRDefault="00797DB9" w:rsidP="00797DB9"/>
    <w:p w:rsidR="00797DB9" w:rsidRDefault="00797DB9" w:rsidP="00797DB9">
      <w:r>
        <w:t>Risk ID</w:t>
      </w:r>
    </w:p>
    <w:p w:rsidR="00797DB9" w:rsidRDefault="00797DB9" w:rsidP="00797DB9"/>
    <w:p w:rsidR="00797DB9" w:rsidRDefault="00797DB9" w:rsidP="00797DB9">
      <w:r>
        <w:t>TPR-004</w:t>
      </w:r>
    </w:p>
    <w:p w:rsidR="00797DB9" w:rsidRDefault="00797DB9" w:rsidP="00797DB9"/>
    <w:p w:rsidR="00797DB9" w:rsidRDefault="00797DB9" w:rsidP="00797DB9">
      <w:r>
        <w:t>Risk Name</w:t>
      </w:r>
    </w:p>
    <w:p w:rsidR="00797DB9" w:rsidRDefault="00797DB9" w:rsidP="00797DB9"/>
    <w:p w:rsidR="00797DB9" w:rsidRDefault="00797DB9" w:rsidP="00797DB9">
      <w:r>
        <w:t>Dependency Concentration Risk</w:t>
      </w:r>
    </w:p>
    <w:p w:rsidR="00797DB9" w:rsidRDefault="00797DB9" w:rsidP="00797DB9"/>
    <w:p w:rsidR="00797DB9" w:rsidRDefault="00797DB9" w:rsidP="00797DB9">
      <w:r>
        <w:t>Description</w:t>
      </w:r>
    </w:p>
    <w:p w:rsidR="00797DB9" w:rsidRDefault="00797DB9" w:rsidP="00797DB9"/>
    <w:p w:rsidR="00797DB9" w:rsidRDefault="00797DB9" w:rsidP="00797DB9">
      <w:r>
        <w:t>Excessive reliance on a limited number of vendors may increase operational vulnerability.</w:t>
      </w:r>
    </w:p>
    <w:p w:rsidR="00797DB9" w:rsidRDefault="00797DB9" w:rsidP="00797DB9"/>
    <w:p w:rsidR="00797DB9" w:rsidRDefault="00797DB9" w:rsidP="00797DB9">
      <w:r>
        <w:t>Likelihood</w:t>
      </w:r>
    </w:p>
    <w:p w:rsidR="00797DB9" w:rsidRDefault="00797DB9" w:rsidP="00797DB9"/>
    <w:p w:rsidR="00797DB9" w:rsidRDefault="00797DB9" w:rsidP="00797DB9">
      <w:r>
        <w:t>Medium</w:t>
      </w:r>
    </w:p>
    <w:p w:rsidR="00797DB9" w:rsidRDefault="00797DB9" w:rsidP="00797DB9"/>
    <w:p w:rsidR="00797DB9" w:rsidRDefault="00797DB9" w:rsidP="00797DB9">
      <w:r>
        <w:t>Impact</w:t>
      </w:r>
    </w:p>
    <w:p w:rsidR="00797DB9" w:rsidRDefault="00797DB9" w:rsidP="00797DB9"/>
    <w:p w:rsidR="00797DB9" w:rsidRDefault="00797DB9" w:rsidP="00797DB9">
      <w:r>
        <w:t>High</w:t>
      </w:r>
    </w:p>
    <w:p w:rsidR="00797DB9" w:rsidRDefault="00797DB9" w:rsidP="00797DB9"/>
    <w:p w:rsidR="00797DB9" w:rsidRDefault="00797DB9" w:rsidP="00797DB9">
      <w:r>
        <w:t>Risk Rating</w:t>
      </w:r>
    </w:p>
    <w:p w:rsidR="00797DB9" w:rsidRDefault="00797DB9" w:rsidP="00797DB9"/>
    <w:p w:rsidR="00797DB9" w:rsidRDefault="00797DB9" w:rsidP="00797DB9">
      <w:r>
        <w:lastRenderedPageBreak/>
        <w:t>High</w:t>
      </w:r>
    </w:p>
    <w:p w:rsidR="00797DB9" w:rsidRDefault="00797DB9" w:rsidP="00797DB9"/>
    <w:p w:rsidR="00797DB9" w:rsidRDefault="00797DB9" w:rsidP="00797DB9">
      <w:r>
        <w:t>Mitigation Actions</w:t>
      </w:r>
    </w:p>
    <w:p w:rsidR="00797DB9" w:rsidRDefault="00797DB9" w:rsidP="00797DB9"/>
    <w:p w:rsidR="00797DB9" w:rsidRDefault="00797DB9" w:rsidP="00797DB9">
      <w:r>
        <w:t>• Dependency diversification</w:t>
      </w:r>
    </w:p>
    <w:p w:rsidR="00797DB9" w:rsidRDefault="00797DB9" w:rsidP="00797DB9">
      <w:r>
        <w:t>• Vendor contingency planning</w:t>
      </w:r>
    </w:p>
    <w:p w:rsidR="00797DB9" w:rsidRDefault="00797DB9" w:rsidP="00797DB9">
      <w:r>
        <w:t>• Risk reviews</w:t>
      </w:r>
    </w:p>
    <w:p w:rsidR="00797DB9" w:rsidRDefault="00797DB9" w:rsidP="00797DB9">
      <w:r>
        <w:t>• Exit strategies</w:t>
      </w:r>
    </w:p>
    <w:p w:rsidR="00797DB9" w:rsidRDefault="00797DB9" w:rsidP="00797DB9"/>
    <w:p w:rsidR="00797DB9" w:rsidRDefault="00797DB9" w:rsidP="00797DB9">
      <w:r>
        <w:t>Risk Owner</w:t>
      </w:r>
    </w:p>
    <w:p w:rsidR="00797DB9" w:rsidRDefault="00797DB9" w:rsidP="00797DB9"/>
    <w:p w:rsidR="00797DB9" w:rsidRDefault="00797DB9" w:rsidP="00797DB9">
      <w:r>
        <w:t>Chief Operating Officer</w:t>
      </w:r>
    </w:p>
    <w:p w:rsidR="00797DB9" w:rsidRDefault="00797DB9" w:rsidP="00797DB9"/>
    <w:p w:rsidR="00797DB9" w:rsidRDefault="00797DB9" w:rsidP="00797DB9">
      <w:r>
        <w:t>12.4 Monitoring Requirements</w:t>
      </w:r>
    </w:p>
    <w:p w:rsidR="00797DB9" w:rsidRDefault="00797DB9" w:rsidP="00797DB9"/>
    <w:p w:rsidR="00797DB9" w:rsidRDefault="00797DB9" w:rsidP="00797DB9">
      <w:r>
        <w:t>Quarterly</w:t>
      </w:r>
    </w:p>
    <w:p w:rsidR="00797DB9" w:rsidRDefault="00797DB9" w:rsidP="00797DB9"/>
    <w:p w:rsidR="00797DB9" w:rsidRDefault="00797DB9" w:rsidP="00797DB9">
      <w:r>
        <w:t>Vendor Governance Review</w:t>
      </w:r>
    </w:p>
    <w:p w:rsidR="00797DB9" w:rsidRDefault="00797DB9" w:rsidP="00797DB9"/>
    <w:p w:rsidR="00797DB9" w:rsidRDefault="00797DB9" w:rsidP="00797DB9">
      <w:r>
        <w:t>Annually</w:t>
      </w:r>
    </w:p>
    <w:p w:rsidR="00797DB9" w:rsidRDefault="00797DB9" w:rsidP="00797DB9"/>
    <w:p w:rsidR="00797DB9" w:rsidRDefault="00797DB9" w:rsidP="00797DB9">
      <w:r>
        <w:t>Third-Party Risk Assessment</w:t>
      </w:r>
    </w:p>
    <w:p w:rsidR="00797DB9" w:rsidRDefault="00797DB9" w:rsidP="00797DB9"/>
    <w:p w:rsidR="00797DB9" w:rsidRDefault="00797DB9" w:rsidP="00797DB9">
      <w:r>
        <w:t>12.5 Metrics</w:t>
      </w:r>
    </w:p>
    <w:p w:rsidR="00797DB9" w:rsidRDefault="00797DB9" w:rsidP="00797DB9"/>
    <w:p w:rsidR="00797DB9" w:rsidRDefault="00797DB9" w:rsidP="00797DB9">
      <w:r>
        <w:t>• Vendor Risk Rating</w:t>
      </w:r>
    </w:p>
    <w:p w:rsidR="00797DB9" w:rsidRDefault="00797DB9" w:rsidP="00797DB9">
      <w:r>
        <w:t>• SLA Compliance Rate</w:t>
      </w:r>
    </w:p>
    <w:p w:rsidR="00797DB9" w:rsidRDefault="00797DB9" w:rsidP="00797DB9">
      <w:r>
        <w:lastRenderedPageBreak/>
        <w:t>• Critical Dependency Coverage</w:t>
      </w:r>
    </w:p>
    <w:p w:rsidR="00797DB9" w:rsidRDefault="00797DB9" w:rsidP="00797DB9">
      <w:r>
        <w:t>• Vendor Compliance Rate</w:t>
      </w:r>
    </w:p>
    <w:p w:rsidR="00797DB9" w:rsidRDefault="00797DB9" w:rsidP="00797DB9"/>
    <w:p w:rsidR="00797DB9" w:rsidRDefault="00797DB9" w:rsidP="00797DB9">
      <w:r>
        <w:t>12.6 Audit Requirements</w:t>
      </w:r>
    </w:p>
    <w:p w:rsidR="00797DB9" w:rsidRDefault="00797DB9" w:rsidP="00797DB9"/>
    <w:p w:rsidR="00797DB9" w:rsidRDefault="00797DB9" w:rsidP="00797DB9">
      <w:r>
        <w:t>Maintain:</w:t>
      </w:r>
    </w:p>
    <w:p w:rsidR="00797DB9" w:rsidRDefault="00797DB9" w:rsidP="00797DB9"/>
    <w:p w:rsidR="00797DB9" w:rsidRDefault="00797DB9" w:rsidP="00797DB9">
      <w:r>
        <w:t>• Vendor Assessments</w:t>
      </w:r>
    </w:p>
    <w:p w:rsidR="00797DB9" w:rsidRDefault="00797DB9" w:rsidP="00797DB9">
      <w:r>
        <w:t>• Contracts</w:t>
      </w:r>
    </w:p>
    <w:p w:rsidR="00797DB9" w:rsidRDefault="00797DB9" w:rsidP="00797DB9">
      <w:r>
        <w:t>• Compliance Reviews</w:t>
      </w:r>
    </w:p>
    <w:p w:rsidR="00797DB9" w:rsidRDefault="00797DB9" w:rsidP="00797DB9">
      <w:r>
        <w:t>• Risk Reports</w:t>
      </w:r>
    </w:p>
    <w:p w:rsidR="00797DB9" w:rsidRDefault="00797DB9" w:rsidP="00797DB9"/>
    <w:p w:rsidR="00797DB9" w:rsidRDefault="00797DB9" w:rsidP="00797DB9">
      <w:r>
        <w:t>12.7 Traceability</w:t>
      </w:r>
    </w:p>
    <w:p w:rsidR="00797DB9" w:rsidRDefault="00797DB9" w:rsidP="00797DB9"/>
    <w:p w:rsidR="00797DB9" w:rsidRDefault="00797DB9" w:rsidP="00797DB9">
      <w:r>
        <w:t>RTM References:</w:t>
      </w:r>
    </w:p>
    <w:p w:rsidR="00797DB9" w:rsidRDefault="00797DB9" w:rsidP="00797DB9"/>
    <w:p w:rsidR="00797DB9" w:rsidRDefault="00797DB9" w:rsidP="00797DB9">
      <w:r>
        <w:t>• TPR-001</w:t>
      </w:r>
    </w:p>
    <w:p w:rsidR="00797DB9" w:rsidRDefault="00797DB9" w:rsidP="00797DB9">
      <w:r>
        <w:t>• TPR-002</w:t>
      </w:r>
    </w:p>
    <w:p w:rsidR="00797DB9" w:rsidRDefault="00797DB9" w:rsidP="00797DB9">
      <w:r>
        <w:t>• VND-001</w:t>
      </w:r>
    </w:p>
    <w:p w:rsidR="00797DB9" w:rsidRDefault="00797DB9" w:rsidP="00797DB9">
      <w:r>
        <w:t>• TPRM-001</w:t>
      </w:r>
    </w:p>
    <w:p w:rsidR="00797DB9" w:rsidRDefault="00797DB9" w:rsidP="00797DB9"/>
    <w:p w:rsidR="00797DB9" w:rsidRDefault="00797DB9" w:rsidP="00797DB9">
      <w:r>
        <w:t>12.8 Section Summary</w:t>
      </w:r>
    </w:p>
    <w:p w:rsidR="00797DB9" w:rsidRDefault="00797DB9" w:rsidP="00797DB9"/>
    <w:p w:rsidR="00FE5955" w:rsidRDefault="00797DB9" w:rsidP="00797DB9">
      <w:r>
        <w:t>This section documents vendor and third-party risks, mitigation controls, monitoring requirements, ownership assignments, and governance mechanisms supporting TODP dependency resilience.</w:t>
      </w:r>
    </w:p>
    <w:p w:rsidR="00797DB9" w:rsidRDefault="00797DB9" w:rsidP="00797DB9"/>
    <w:p w:rsidR="00797DB9" w:rsidRDefault="00797DB9" w:rsidP="00797DB9"/>
    <w:p w:rsidR="00797DB9" w:rsidRDefault="00797DB9" w:rsidP="00797DB9"/>
    <w:p w:rsidR="00213293" w:rsidRDefault="00213293" w:rsidP="00213293">
      <w:r>
        <w:lastRenderedPageBreak/>
        <w:t>ENTERPRISE RISK REGISTER</w:t>
      </w:r>
    </w:p>
    <w:p w:rsidR="00213293" w:rsidRDefault="00213293" w:rsidP="00213293"/>
    <w:p w:rsidR="00213293" w:rsidRDefault="00213293" w:rsidP="00213293">
      <w:r>
        <w:t>Section 13 – Workforce, Organizational &amp; Talent Risk Register</w:t>
      </w:r>
    </w:p>
    <w:p w:rsidR="00213293" w:rsidRDefault="00213293" w:rsidP="00213293"/>
    <w:p w:rsidR="00213293" w:rsidRDefault="00213293" w:rsidP="00213293">
      <w:r>
        <w:t>13.1 Purpose</w:t>
      </w:r>
    </w:p>
    <w:p w:rsidR="00213293" w:rsidRDefault="00213293" w:rsidP="00213293"/>
    <w:p w:rsidR="00213293" w:rsidRDefault="00213293" w:rsidP="00213293">
      <w:r>
        <w:t>Define risks associated with workforce capability, organizational effectiveness, leadership continuity, knowledge retention, and talent management.</w:t>
      </w:r>
    </w:p>
    <w:p w:rsidR="00213293" w:rsidRDefault="00213293" w:rsidP="00213293"/>
    <w:p w:rsidR="00213293" w:rsidRDefault="00213293" w:rsidP="00213293">
      <w:r>
        <w:t>13.2 Risk Category</w:t>
      </w:r>
    </w:p>
    <w:p w:rsidR="00213293" w:rsidRDefault="00213293" w:rsidP="00213293"/>
    <w:p w:rsidR="00213293" w:rsidRDefault="00213293" w:rsidP="00213293">
      <w:r>
        <w:t>Workforce &amp; Organizational Risk</w:t>
      </w:r>
    </w:p>
    <w:p w:rsidR="00213293" w:rsidRDefault="00213293" w:rsidP="00213293"/>
    <w:p w:rsidR="00213293" w:rsidRDefault="00213293" w:rsidP="00213293">
      <w:r>
        <w:t>13.3 Risk ID</w:t>
      </w:r>
    </w:p>
    <w:p w:rsidR="00213293" w:rsidRDefault="00213293" w:rsidP="00213293"/>
    <w:p w:rsidR="00213293" w:rsidRDefault="00213293" w:rsidP="00213293">
      <w:r>
        <w:t>HR-001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Critical Talent Loss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Loss of key personnel may negatively affect product delivery, governance effectiveness, operational continuity, and strategic execution.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lastRenderedPageBreak/>
        <w:t>Medium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Succession planning</w:t>
      </w:r>
    </w:p>
    <w:p w:rsidR="00213293" w:rsidRDefault="00213293" w:rsidP="00213293">
      <w:r>
        <w:t>• Knowledge transfer programs</w:t>
      </w:r>
    </w:p>
    <w:p w:rsidR="00213293" w:rsidRDefault="00213293" w:rsidP="00213293">
      <w:r>
        <w:t>• Employee retention initiatives</w:t>
      </w:r>
    </w:p>
    <w:p w:rsidR="00213293" w:rsidRDefault="00213293" w:rsidP="00213293">
      <w:r>
        <w:t>• Leadership development programs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Chief People Officer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Risk ID</w:t>
      </w:r>
    </w:p>
    <w:p w:rsidR="00213293" w:rsidRDefault="00213293" w:rsidP="00213293"/>
    <w:p w:rsidR="00213293" w:rsidRDefault="00213293" w:rsidP="00213293">
      <w:r>
        <w:t>HR-002</w:t>
      </w:r>
    </w:p>
    <w:p w:rsidR="00213293" w:rsidRDefault="00213293" w:rsidP="00213293"/>
    <w:p w:rsidR="00213293" w:rsidRDefault="00213293" w:rsidP="00213293">
      <w:r>
        <w:lastRenderedPageBreak/>
        <w:t>Risk Name</w:t>
      </w:r>
    </w:p>
    <w:p w:rsidR="00213293" w:rsidRDefault="00213293" w:rsidP="00213293"/>
    <w:p w:rsidR="00213293" w:rsidRDefault="00213293" w:rsidP="00213293">
      <w:r>
        <w:t>Skill Gap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Insufficient organizational capabilities may reduce delivery effectiveness and governance maturity.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Medium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Workforce planning</w:t>
      </w:r>
    </w:p>
    <w:p w:rsidR="00213293" w:rsidRDefault="00213293" w:rsidP="00213293">
      <w:r>
        <w:t>• Training programs</w:t>
      </w:r>
    </w:p>
    <w:p w:rsidR="00213293" w:rsidRDefault="00213293" w:rsidP="00213293">
      <w:r>
        <w:t>• Capability assessments</w:t>
      </w:r>
    </w:p>
    <w:p w:rsidR="00213293" w:rsidRDefault="00213293" w:rsidP="00213293">
      <w:r>
        <w:t>• Targeted hiring strategies</w:t>
      </w:r>
    </w:p>
    <w:p w:rsidR="00213293" w:rsidRDefault="00213293" w:rsidP="00213293"/>
    <w:p w:rsidR="00213293" w:rsidRDefault="00213293" w:rsidP="00213293">
      <w:r>
        <w:lastRenderedPageBreak/>
        <w:t>Risk Owner</w:t>
      </w:r>
    </w:p>
    <w:p w:rsidR="00213293" w:rsidRDefault="00213293" w:rsidP="00213293"/>
    <w:p w:rsidR="00213293" w:rsidRDefault="00213293" w:rsidP="00213293">
      <w:r>
        <w:t>Head of People Operations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Risk ID</w:t>
      </w:r>
    </w:p>
    <w:p w:rsidR="00213293" w:rsidRDefault="00213293" w:rsidP="00213293"/>
    <w:p w:rsidR="00213293" w:rsidRDefault="00213293" w:rsidP="00213293">
      <w:r>
        <w:t>HR-003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Leadership Continuity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Unexpected leadership transitions may disrupt governance, strategy execution, and operational effectiveness.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Low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Critical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Executive succession planning</w:t>
      </w:r>
    </w:p>
    <w:p w:rsidR="00213293" w:rsidRDefault="00213293" w:rsidP="00213293">
      <w:r>
        <w:t>• Leadership development</w:t>
      </w:r>
    </w:p>
    <w:p w:rsidR="00213293" w:rsidRDefault="00213293" w:rsidP="00213293">
      <w:r>
        <w:t>• Governance documentation</w:t>
      </w:r>
    </w:p>
    <w:p w:rsidR="00213293" w:rsidRDefault="00213293" w:rsidP="00213293">
      <w:r>
        <w:t>• Continuity planning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Chief Executive Officer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Risk ID</w:t>
      </w:r>
    </w:p>
    <w:p w:rsidR="00213293" w:rsidRDefault="00213293" w:rsidP="00213293"/>
    <w:p w:rsidR="00213293" w:rsidRDefault="00213293" w:rsidP="00213293">
      <w:r>
        <w:t>HR-004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Knowledge Concentration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Critical organizational knowledge may be concentrated within a small number of individuals.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Medium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Documentation standards</w:t>
      </w:r>
    </w:p>
    <w:p w:rsidR="00213293" w:rsidRDefault="00213293" w:rsidP="00213293">
      <w:r>
        <w:t>• Cross-training programs</w:t>
      </w:r>
    </w:p>
    <w:p w:rsidR="00213293" w:rsidRDefault="00213293" w:rsidP="00213293">
      <w:r>
        <w:t>• Knowledge repositories</w:t>
      </w:r>
    </w:p>
    <w:p w:rsidR="00213293" w:rsidRDefault="00213293" w:rsidP="00213293">
      <w:r>
        <w:t xml:space="preserve">• Operational </w:t>
      </w:r>
      <w:proofErr w:type="spellStart"/>
      <w:r>
        <w:t>runbooks</w:t>
      </w:r>
      <w:proofErr w:type="spellEnd"/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Chief Operating Officer</w:t>
      </w:r>
    </w:p>
    <w:p w:rsidR="00213293" w:rsidRDefault="00213293" w:rsidP="00213293"/>
    <w:p w:rsidR="00213293" w:rsidRDefault="00213293" w:rsidP="00213293">
      <w:r>
        <w:t>13.4 Monitoring Requirements</w:t>
      </w:r>
    </w:p>
    <w:p w:rsidR="00213293" w:rsidRDefault="00213293" w:rsidP="00213293"/>
    <w:p w:rsidR="00213293" w:rsidRDefault="00213293" w:rsidP="00213293">
      <w:r>
        <w:t>Quarterly</w:t>
      </w:r>
    </w:p>
    <w:p w:rsidR="00213293" w:rsidRDefault="00213293" w:rsidP="00213293"/>
    <w:p w:rsidR="00213293" w:rsidRDefault="00213293" w:rsidP="00213293">
      <w:r>
        <w:t>Workforce Risk Review</w:t>
      </w:r>
    </w:p>
    <w:p w:rsidR="00213293" w:rsidRDefault="00213293" w:rsidP="00213293"/>
    <w:p w:rsidR="00213293" w:rsidRDefault="00213293" w:rsidP="00213293">
      <w:r>
        <w:t>Annually</w:t>
      </w:r>
    </w:p>
    <w:p w:rsidR="00213293" w:rsidRDefault="00213293" w:rsidP="00213293"/>
    <w:p w:rsidR="00213293" w:rsidRDefault="00213293" w:rsidP="00213293">
      <w:r>
        <w:t>Organizational Capability Assessment</w:t>
      </w:r>
    </w:p>
    <w:p w:rsidR="00213293" w:rsidRDefault="00213293" w:rsidP="00213293"/>
    <w:p w:rsidR="00213293" w:rsidRDefault="00213293" w:rsidP="00213293">
      <w:r>
        <w:t>13.5 Metrics</w:t>
      </w:r>
    </w:p>
    <w:p w:rsidR="00213293" w:rsidRDefault="00213293" w:rsidP="00213293"/>
    <w:p w:rsidR="00213293" w:rsidRDefault="00213293" w:rsidP="00213293">
      <w:r>
        <w:t>• Employee Retention Rate</w:t>
      </w:r>
    </w:p>
    <w:p w:rsidR="00213293" w:rsidRDefault="00213293" w:rsidP="00213293">
      <w:r>
        <w:t>• Critical Role Coverage Rate</w:t>
      </w:r>
    </w:p>
    <w:p w:rsidR="00213293" w:rsidRDefault="00213293" w:rsidP="00213293">
      <w:r>
        <w:t>• Training Completion Rate</w:t>
      </w:r>
    </w:p>
    <w:p w:rsidR="00213293" w:rsidRDefault="00213293" w:rsidP="00213293">
      <w:r>
        <w:t>• Succession Readiness Score</w:t>
      </w:r>
    </w:p>
    <w:p w:rsidR="00213293" w:rsidRDefault="00213293" w:rsidP="00213293"/>
    <w:p w:rsidR="00213293" w:rsidRDefault="00213293" w:rsidP="00213293">
      <w:r>
        <w:t>13.6 Audit Requirements</w:t>
      </w:r>
    </w:p>
    <w:p w:rsidR="00213293" w:rsidRDefault="00213293" w:rsidP="00213293"/>
    <w:p w:rsidR="00213293" w:rsidRDefault="00213293" w:rsidP="00213293">
      <w:r>
        <w:t>Maintain:</w:t>
      </w:r>
    </w:p>
    <w:p w:rsidR="00213293" w:rsidRDefault="00213293" w:rsidP="00213293"/>
    <w:p w:rsidR="00213293" w:rsidRDefault="00213293" w:rsidP="00213293">
      <w:r>
        <w:t>• Workforce Plans</w:t>
      </w:r>
    </w:p>
    <w:p w:rsidR="00213293" w:rsidRDefault="00213293" w:rsidP="00213293">
      <w:r>
        <w:t>• Succession Plans</w:t>
      </w:r>
    </w:p>
    <w:p w:rsidR="00213293" w:rsidRDefault="00213293" w:rsidP="00213293">
      <w:r>
        <w:t>• Capability Assessments</w:t>
      </w:r>
    </w:p>
    <w:p w:rsidR="00213293" w:rsidRDefault="00213293" w:rsidP="00213293">
      <w:r>
        <w:t>• Training Records</w:t>
      </w:r>
    </w:p>
    <w:p w:rsidR="00213293" w:rsidRDefault="00213293" w:rsidP="00213293"/>
    <w:p w:rsidR="00213293" w:rsidRDefault="00213293" w:rsidP="00213293">
      <w:r>
        <w:t>13.7 Traceability</w:t>
      </w:r>
    </w:p>
    <w:p w:rsidR="00213293" w:rsidRDefault="00213293" w:rsidP="00213293"/>
    <w:p w:rsidR="00213293" w:rsidRDefault="00213293" w:rsidP="00213293">
      <w:r>
        <w:t>RTM References:</w:t>
      </w:r>
    </w:p>
    <w:p w:rsidR="00213293" w:rsidRDefault="00213293" w:rsidP="00213293"/>
    <w:p w:rsidR="00213293" w:rsidRDefault="00213293" w:rsidP="00213293">
      <w:r>
        <w:lastRenderedPageBreak/>
        <w:t>• HR-001</w:t>
      </w:r>
    </w:p>
    <w:p w:rsidR="00213293" w:rsidRDefault="00213293" w:rsidP="00213293">
      <w:r>
        <w:t>• HR-002</w:t>
      </w:r>
    </w:p>
    <w:p w:rsidR="00213293" w:rsidRDefault="00213293" w:rsidP="00213293">
      <w:r>
        <w:t>• TRAIN-001</w:t>
      </w:r>
    </w:p>
    <w:p w:rsidR="00213293" w:rsidRDefault="00213293" w:rsidP="00213293">
      <w:r>
        <w:t>• ORG-001</w:t>
      </w:r>
    </w:p>
    <w:p w:rsidR="00213293" w:rsidRDefault="00213293" w:rsidP="00213293"/>
    <w:p w:rsidR="00213293" w:rsidRDefault="00213293" w:rsidP="00213293">
      <w:r>
        <w:t>13.8 Section Summary</w:t>
      </w:r>
    </w:p>
    <w:p w:rsidR="00213293" w:rsidRDefault="00213293" w:rsidP="00213293"/>
    <w:p w:rsidR="00213293" w:rsidRDefault="00213293" w:rsidP="00213293">
      <w:r>
        <w:t>This section documents workforce and organizational risks, mitigation strategies, monitoring requirements, ownership assignments, and governance controls supporting TODP organizational resilience.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ENTERPRISE RISK REGISTER</w:t>
      </w:r>
    </w:p>
    <w:p w:rsidR="00213293" w:rsidRDefault="00213293" w:rsidP="00213293"/>
    <w:p w:rsidR="00213293" w:rsidRDefault="00213293" w:rsidP="00213293">
      <w:r>
        <w:t>Section 14 – Business Continuity, Disaster Recovery &amp; Resilience Risk Register</w:t>
      </w:r>
    </w:p>
    <w:p w:rsidR="00213293" w:rsidRDefault="00213293" w:rsidP="00213293"/>
    <w:p w:rsidR="00213293" w:rsidRDefault="00213293" w:rsidP="00213293">
      <w:r>
        <w:t>14.1 Purpose</w:t>
      </w:r>
    </w:p>
    <w:p w:rsidR="00213293" w:rsidRDefault="00213293" w:rsidP="00213293"/>
    <w:p w:rsidR="00213293" w:rsidRDefault="00213293" w:rsidP="00213293">
      <w:r>
        <w:t>Define risks associated with business continuity, disaster recovery preparedness, crisis management, operational resilience, and recovery effectiveness.</w:t>
      </w:r>
    </w:p>
    <w:p w:rsidR="00213293" w:rsidRDefault="00213293" w:rsidP="00213293"/>
    <w:p w:rsidR="00213293" w:rsidRDefault="00213293" w:rsidP="00213293">
      <w:r>
        <w:t>14.2 Risk Category</w:t>
      </w:r>
    </w:p>
    <w:p w:rsidR="00213293" w:rsidRDefault="00213293" w:rsidP="00213293"/>
    <w:p w:rsidR="00213293" w:rsidRDefault="00213293" w:rsidP="00213293">
      <w:r>
        <w:t>Resilience Risk</w:t>
      </w:r>
    </w:p>
    <w:p w:rsidR="00213293" w:rsidRDefault="00213293" w:rsidP="00213293"/>
    <w:p w:rsidR="00213293" w:rsidRDefault="00213293" w:rsidP="00213293">
      <w:r>
        <w:t>14.3 Risk ID</w:t>
      </w:r>
    </w:p>
    <w:p w:rsidR="00213293" w:rsidRDefault="00213293" w:rsidP="00213293"/>
    <w:p w:rsidR="00213293" w:rsidRDefault="00213293" w:rsidP="00213293">
      <w:r>
        <w:t>RES-001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Disaster Recovery Failure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Recovery procedures may fail to restore critical services within approved recovery objectives.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Low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Critical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Recovery testing</w:t>
      </w:r>
    </w:p>
    <w:p w:rsidR="00213293" w:rsidRDefault="00213293" w:rsidP="00213293">
      <w:r>
        <w:t>• Backup validation</w:t>
      </w:r>
    </w:p>
    <w:p w:rsidR="00213293" w:rsidRDefault="00213293" w:rsidP="00213293">
      <w:r>
        <w:t xml:space="preserve">• Recovery </w:t>
      </w:r>
      <w:proofErr w:type="spellStart"/>
      <w:r>
        <w:t>runbooks</w:t>
      </w:r>
      <w:proofErr w:type="spellEnd"/>
    </w:p>
    <w:p w:rsidR="00213293" w:rsidRDefault="00213293" w:rsidP="00213293">
      <w:r>
        <w:t>• Recovery readiness reviews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Head of Platform Operations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Risk ID</w:t>
      </w:r>
    </w:p>
    <w:p w:rsidR="00213293" w:rsidRDefault="00213293" w:rsidP="00213293"/>
    <w:p w:rsidR="00213293" w:rsidRDefault="00213293" w:rsidP="00213293">
      <w:r>
        <w:t>RES-002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Business Continuity Plan Failure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Business continuity plans may not adequately support operational recovery during major disruptions.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Low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Critical</w:t>
      </w:r>
    </w:p>
    <w:p w:rsidR="00213293" w:rsidRDefault="00213293" w:rsidP="00213293"/>
    <w:p w:rsidR="00213293" w:rsidRDefault="00213293" w:rsidP="00213293">
      <w:r>
        <w:lastRenderedPageBreak/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Continuity exercises</w:t>
      </w:r>
    </w:p>
    <w:p w:rsidR="00213293" w:rsidRDefault="00213293" w:rsidP="00213293">
      <w:r>
        <w:t>• Scenario testing</w:t>
      </w:r>
    </w:p>
    <w:p w:rsidR="00213293" w:rsidRDefault="00213293" w:rsidP="00213293">
      <w:r>
        <w:t>• Plan reviews</w:t>
      </w:r>
    </w:p>
    <w:p w:rsidR="00213293" w:rsidRDefault="00213293" w:rsidP="00213293">
      <w:r>
        <w:t>• Executive participation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Chief Operating Officer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Risk ID</w:t>
      </w:r>
    </w:p>
    <w:p w:rsidR="00213293" w:rsidRDefault="00213293" w:rsidP="00213293"/>
    <w:p w:rsidR="00213293" w:rsidRDefault="00213293" w:rsidP="00213293">
      <w:r>
        <w:t>RES-003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Crisis Management Failure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lastRenderedPageBreak/>
        <w:t>Ineffective crisis coordination may increase operational disruption and stakeholder impact.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Medium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Crisis management procedures</w:t>
      </w:r>
    </w:p>
    <w:p w:rsidR="00213293" w:rsidRDefault="00213293" w:rsidP="00213293">
      <w:r>
        <w:t>• Executive simulations</w:t>
      </w:r>
    </w:p>
    <w:p w:rsidR="00213293" w:rsidRDefault="00213293" w:rsidP="00213293">
      <w:r>
        <w:t>• Escalation governance</w:t>
      </w:r>
    </w:p>
    <w:p w:rsidR="00213293" w:rsidRDefault="00213293" w:rsidP="00213293">
      <w:r>
        <w:t>• Communication planning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Executive Leadership Team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lastRenderedPageBreak/>
        <w:t>Risk ID</w:t>
      </w:r>
    </w:p>
    <w:p w:rsidR="00213293" w:rsidRDefault="00213293" w:rsidP="00213293"/>
    <w:p w:rsidR="00213293" w:rsidRDefault="00213293" w:rsidP="00213293">
      <w:r>
        <w:t>RES-004</w:t>
      </w:r>
    </w:p>
    <w:p w:rsidR="00213293" w:rsidRDefault="00213293" w:rsidP="00213293"/>
    <w:p w:rsidR="00213293" w:rsidRDefault="00213293" w:rsidP="00213293">
      <w:r>
        <w:t>Risk Name</w:t>
      </w:r>
    </w:p>
    <w:p w:rsidR="00213293" w:rsidRDefault="00213293" w:rsidP="00213293"/>
    <w:p w:rsidR="00213293" w:rsidRDefault="00213293" w:rsidP="00213293">
      <w:r>
        <w:t>Single Point of Failure Risk</w:t>
      </w:r>
    </w:p>
    <w:p w:rsidR="00213293" w:rsidRDefault="00213293" w:rsidP="00213293"/>
    <w:p w:rsidR="00213293" w:rsidRDefault="00213293" w:rsidP="00213293">
      <w:r>
        <w:t>Description</w:t>
      </w:r>
    </w:p>
    <w:p w:rsidR="00213293" w:rsidRDefault="00213293" w:rsidP="00213293"/>
    <w:p w:rsidR="00213293" w:rsidRDefault="00213293" w:rsidP="00213293">
      <w:r>
        <w:t>Critical operational or technical dependencies may create disproportionate business disruption.</w:t>
      </w:r>
    </w:p>
    <w:p w:rsidR="00213293" w:rsidRDefault="00213293" w:rsidP="00213293"/>
    <w:p w:rsidR="00213293" w:rsidRDefault="00213293" w:rsidP="00213293">
      <w:r>
        <w:t>Likelihood</w:t>
      </w:r>
    </w:p>
    <w:p w:rsidR="00213293" w:rsidRDefault="00213293" w:rsidP="00213293"/>
    <w:p w:rsidR="00213293" w:rsidRDefault="00213293" w:rsidP="00213293">
      <w:r>
        <w:t>Medium</w:t>
      </w:r>
    </w:p>
    <w:p w:rsidR="00213293" w:rsidRDefault="00213293" w:rsidP="00213293"/>
    <w:p w:rsidR="00213293" w:rsidRDefault="00213293" w:rsidP="00213293">
      <w:r>
        <w:t>Impact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Risk Rating</w:t>
      </w:r>
    </w:p>
    <w:p w:rsidR="00213293" w:rsidRDefault="00213293" w:rsidP="00213293"/>
    <w:p w:rsidR="00213293" w:rsidRDefault="00213293" w:rsidP="00213293">
      <w:r>
        <w:t>High</w:t>
      </w:r>
    </w:p>
    <w:p w:rsidR="00213293" w:rsidRDefault="00213293" w:rsidP="00213293"/>
    <w:p w:rsidR="00213293" w:rsidRDefault="00213293" w:rsidP="00213293">
      <w:r>
        <w:t>Mitigation Actions</w:t>
      </w:r>
    </w:p>
    <w:p w:rsidR="00213293" w:rsidRDefault="00213293" w:rsidP="00213293"/>
    <w:p w:rsidR="00213293" w:rsidRDefault="00213293" w:rsidP="00213293">
      <w:r>
        <w:t>• Redundancy planning</w:t>
      </w:r>
    </w:p>
    <w:p w:rsidR="00213293" w:rsidRDefault="00213293" w:rsidP="00213293">
      <w:r>
        <w:lastRenderedPageBreak/>
        <w:t>• Dependency reviews</w:t>
      </w:r>
    </w:p>
    <w:p w:rsidR="00213293" w:rsidRDefault="00213293" w:rsidP="00213293">
      <w:r>
        <w:t>• Architecture assessments</w:t>
      </w:r>
    </w:p>
    <w:p w:rsidR="00213293" w:rsidRDefault="00213293" w:rsidP="00213293">
      <w:r>
        <w:t>• Vendor diversification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/>
    <w:p w:rsidR="00213293" w:rsidRDefault="00213293" w:rsidP="00213293">
      <w:r>
        <w:t>Chief Technology Officer</w:t>
      </w:r>
    </w:p>
    <w:p w:rsidR="00213293" w:rsidRDefault="00213293" w:rsidP="00213293"/>
    <w:p w:rsidR="00213293" w:rsidRDefault="00213293" w:rsidP="00213293">
      <w:r>
        <w:t>14.4 Monitoring Requirements</w:t>
      </w:r>
    </w:p>
    <w:p w:rsidR="00213293" w:rsidRDefault="00213293" w:rsidP="00213293"/>
    <w:p w:rsidR="00213293" w:rsidRDefault="00213293" w:rsidP="00213293">
      <w:r>
        <w:t>Quarterly</w:t>
      </w:r>
    </w:p>
    <w:p w:rsidR="00213293" w:rsidRDefault="00213293" w:rsidP="00213293"/>
    <w:p w:rsidR="00213293" w:rsidRDefault="00213293" w:rsidP="00213293">
      <w:r>
        <w:t>Resilience Review</w:t>
      </w:r>
    </w:p>
    <w:p w:rsidR="00213293" w:rsidRDefault="00213293" w:rsidP="00213293"/>
    <w:p w:rsidR="00213293" w:rsidRDefault="00213293" w:rsidP="00213293">
      <w:r>
        <w:t>Annually</w:t>
      </w:r>
    </w:p>
    <w:p w:rsidR="00213293" w:rsidRDefault="00213293" w:rsidP="00213293"/>
    <w:p w:rsidR="00213293" w:rsidRDefault="00213293" w:rsidP="00213293">
      <w:r>
        <w:t>Enterprise Resilience Assessment</w:t>
      </w:r>
    </w:p>
    <w:p w:rsidR="00213293" w:rsidRDefault="00213293" w:rsidP="00213293"/>
    <w:p w:rsidR="00213293" w:rsidRDefault="00213293" w:rsidP="00213293">
      <w:r>
        <w:t>14.5 Metrics</w:t>
      </w:r>
    </w:p>
    <w:p w:rsidR="00213293" w:rsidRDefault="00213293" w:rsidP="00213293"/>
    <w:p w:rsidR="00213293" w:rsidRDefault="00213293" w:rsidP="00213293">
      <w:r>
        <w:t>• Recovery Test Success Rate</w:t>
      </w:r>
    </w:p>
    <w:p w:rsidR="00213293" w:rsidRDefault="00213293" w:rsidP="00213293">
      <w:r>
        <w:t>• Continuity Exercise Completion Rate</w:t>
      </w:r>
    </w:p>
    <w:p w:rsidR="00213293" w:rsidRDefault="00213293" w:rsidP="00213293">
      <w:r>
        <w:t>• Recovery Objective Achievement Rate</w:t>
      </w:r>
    </w:p>
    <w:p w:rsidR="00213293" w:rsidRDefault="00213293" w:rsidP="00213293">
      <w:r>
        <w:t>• Resilience Maturity Score</w:t>
      </w:r>
    </w:p>
    <w:p w:rsidR="00213293" w:rsidRDefault="00213293" w:rsidP="00213293"/>
    <w:p w:rsidR="00213293" w:rsidRDefault="00213293" w:rsidP="00213293">
      <w:r>
        <w:t>14.6 Audit Requirements</w:t>
      </w:r>
    </w:p>
    <w:p w:rsidR="00213293" w:rsidRDefault="00213293" w:rsidP="00213293"/>
    <w:p w:rsidR="00213293" w:rsidRDefault="00213293" w:rsidP="00213293">
      <w:r>
        <w:lastRenderedPageBreak/>
        <w:t>Maintain:</w:t>
      </w:r>
    </w:p>
    <w:p w:rsidR="00213293" w:rsidRDefault="00213293" w:rsidP="00213293"/>
    <w:p w:rsidR="00213293" w:rsidRDefault="00213293" w:rsidP="00213293">
      <w:r>
        <w:t>• Continuity Plans</w:t>
      </w:r>
    </w:p>
    <w:p w:rsidR="00213293" w:rsidRDefault="00213293" w:rsidP="00213293">
      <w:r>
        <w:t>• Recovery Reports</w:t>
      </w:r>
    </w:p>
    <w:p w:rsidR="00213293" w:rsidRDefault="00213293" w:rsidP="00213293">
      <w:r>
        <w:t>• Crisis Simulations</w:t>
      </w:r>
    </w:p>
    <w:p w:rsidR="00213293" w:rsidRDefault="00213293" w:rsidP="00213293">
      <w:r>
        <w:t>• Resilience Assessments</w:t>
      </w:r>
    </w:p>
    <w:p w:rsidR="00213293" w:rsidRDefault="00213293" w:rsidP="00213293"/>
    <w:p w:rsidR="00213293" w:rsidRDefault="00213293" w:rsidP="00213293">
      <w:r>
        <w:t>14.7 Traceability</w:t>
      </w:r>
    </w:p>
    <w:p w:rsidR="00213293" w:rsidRDefault="00213293" w:rsidP="00213293"/>
    <w:p w:rsidR="00213293" w:rsidRDefault="00213293" w:rsidP="00213293">
      <w:r>
        <w:t>RTM References:</w:t>
      </w:r>
    </w:p>
    <w:p w:rsidR="00213293" w:rsidRDefault="00213293" w:rsidP="00213293"/>
    <w:p w:rsidR="00213293" w:rsidRDefault="00213293" w:rsidP="00213293">
      <w:r>
        <w:t>• RES-001</w:t>
      </w:r>
    </w:p>
    <w:p w:rsidR="00213293" w:rsidRDefault="00213293" w:rsidP="00213293">
      <w:r>
        <w:t>• RES-002</w:t>
      </w:r>
    </w:p>
    <w:p w:rsidR="00213293" w:rsidRDefault="00213293" w:rsidP="00213293">
      <w:r>
        <w:t>• BCP-001</w:t>
      </w:r>
    </w:p>
    <w:p w:rsidR="00213293" w:rsidRDefault="00213293" w:rsidP="00213293">
      <w:r>
        <w:t>• DR-001</w:t>
      </w:r>
    </w:p>
    <w:p w:rsidR="00213293" w:rsidRDefault="00213293" w:rsidP="00213293"/>
    <w:p w:rsidR="00213293" w:rsidRDefault="00213293" w:rsidP="00213293">
      <w:r>
        <w:t>14.8 Section Summary</w:t>
      </w:r>
    </w:p>
    <w:p w:rsidR="00213293" w:rsidRDefault="00213293" w:rsidP="00213293"/>
    <w:p w:rsidR="00213293" w:rsidRDefault="00213293" w:rsidP="00213293">
      <w:r>
        <w:t>This section documents resilience risks, disaster recovery risks, mitigation activities, monitoring requirements, ownership responsibilities, and governance controls supporting TODP operational continuity.</w:t>
      </w:r>
    </w:p>
    <w:p w:rsidR="00213293" w:rsidRDefault="00213293" w:rsidP="00213293"/>
    <w:p w:rsidR="00213293" w:rsidRDefault="00213293" w:rsidP="00213293">
      <w:r>
        <w:t>--------------------------------------------------------------------------------</w:t>
      </w:r>
    </w:p>
    <w:p w:rsidR="00213293" w:rsidRDefault="00213293" w:rsidP="00213293"/>
    <w:p w:rsidR="00213293" w:rsidRDefault="00213293" w:rsidP="00213293">
      <w:r>
        <w:t>ENTERPRISE RISK REGISTER</w:t>
      </w:r>
    </w:p>
    <w:p w:rsidR="00213293" w:rsidRDefault="00213293" w:rsidP="00213293"/>
    <w:p w:rsidR="00213293" w:rsidRDefault="00213293" w:rsidP="00213293">
      <w:r>
        <w:t>Section 15 – Enterprise Risk Governance, Reporting &amp; Continuous Improvement</w:t>
      </w:r>
    </w:p>
    <w:p w:rsidR="00213293" w:rsidRDefault="00213293" w:rsidP="00213293"/>
    <w:p w:rsidR="00213293" w:rsidRDefault="00213293" w:rsidP="00213293">
      <w:r>
        <w:lastRenderedPageBreak/>
        <w:t>15.1 Purpose</w:t>
      </w:r>
    </w:p>
    <w:p w:rsidR="00213293" w:rsidRDefault="00213293" w:rsidP="00213293"/>
    <w:p w:rsidR="00213293" w:rsidRDefault="00213293" w:rsidP="00213293">
      <w:r>
        <w:t>Establish the governance framework governing enterprise risk oversight, reporting, escalation management, risk maturity assessment, and continuous improvement across TODP.</w:t>
      </w:r>
    </w:p>
    <w:p w:rsidR="00213293" w:rsidRDefault="00213293" w:rsidP="00213293"/>
    <w:p w:rsidR="00213293" w:rsidRDefault="00213293" w:rsidP="00213293">
      <w:r>
        <w:t>15.2 Objectives</w:t>
      </w:r>
    </w:p>
    <w:p w:rsidR="00213293" w:rsidRDefault="00213293" w:rsidP="00213293"/>
    <w:p w:rsidR="00213293" w:rsidRDefault="00213293" w:rsidP="00213293">
      <w:r>
        <w:t>• Maintain enterprise-wide risk visibility.</w:t>
      </w:r>
    </w:p>
    <w:p w:rsidR="00213293" w:rsidRDefault="00213293" w:rsidP="00213293">
      <w:r>
        <w:t>• Improve governance effectiveness.</w:t>
      </w:r>
    </w:p>
    <w:p w:rsidR="00213293" w:rsidRDefault="00213293" w:rsidP="00213293">
      <w:r>
        <w:t>• Strengthen executive oversight.</w:t>
      </w:r>
    </w:p>
    <w:p w:rsidR="00213293" w:rsidRDefault="00213293" w:rsidP="00213293">
      <w:r>
        <w:t>• Support risk-informed decision making.</w:t>
      </w:r>
    </w:p>
    <w:p w:rsidR="00213293" w:rsidRDefault="00213293" w:rsidP="00213293">
      <w:r>
        <w:t>• Enable continuous risk reduction.</w:t>
      </w:r>
    </w:p>
    <w:p w:rsidR="00213293" w:rsidRDefault="00213293" w:rsidP="00213293"/>
    <w:p w:rsidR="00213293" w:rsidRDefault="00213293" w:rsidP="00213293">
      <w:r>
        <w:t>15.3 Scope</w:t>
      </w:r>
    </w:p>
    <w:p w:rsidR="00213293" w:rsidRDefault="00213293" w:rsidP="00213293"/>
    <w:p w:rsidR="00213293" w:rsidRDefault="00213293" w:rsidP="00213293">
      <w:r>
        <w:t>Applies to:</w:t>
      </w:r>
    </w:p>
    <w:p w:rsidR="00213293" w:rsidRDefault="00213293" w:rsidP="00213293"/>
    <w:p w:rsidR="00213293" w:rsidRDefault="00213293" w:rsidP="00213293">
      <w:r>
        <w:t>• Strategic risks</w:t>
      </w:r>
    </w:p>
    <w:p w:rsidR="00213293" w:rsidRDefault="00213293" w:rsidP="00213293">
      <w:r>
        <w:t>• Product risks</w:t>
      </w:r>
    </w:p>
    <w:p w:rsidR="00213293" w:rsidRDefault="00213293" w:rsidP="00213293">
      <w:r>
        <w:t>• Technology risks</w:t>
      </w:r>
    </w:p>
    <w:p w:rsidR="00213293" w:rsidRDefault="00213293" w:rsidP="00213293">
      <w:r>
        <w:t>• Security risks</w:t>
      </w:r>
    </w:p>
    <w:p w:rsidR="00213293" w:rsidRDefault="00213293" w:rsidP="00213293">
      <w:r>
        <w:t>• Compliance risks</w:t>
      </w:r>
    </w:p>
    <w:p w:rsidR="00213293" w:rsidRDefault="00213293" w:rsidP="00213293">
      <w:r>
        <w:t>• Financial risks</w:t>
      </w:r>
    </w:p>
    <w:p w:rsidR="00213293" w:rsidRDefault="00213293" w:rsidP="00213293">
      <w:r>
        <w:t>• Operational risks</w:t>
      </w:r>
    </w:p>
    <w:p w:rsidR="00213293" w:rsidRDefault="00213293" w:rsidP="00213293">
      <w:r>
        <w:t>• AI governance risks</w:t>
      </w:r>
    </w:p>
    <w:p w:rsidR="00213293" w:rsidRDefault="00213293" w:rsidP="00213293">
      <w:r>
        <w:t>• Third-party risks</w:t>
      </w:r>
    </w:p>
    <w:p w:rsidR="00213293" w:rsidRDefault="00213293" w:rsidP="00213293"/>
    <w:p w:rsidR="00213293" w:rsidRDefault="00213293" w:rsidP="00213293">
      <w:r>
        <w:t>15.4 Governance Principles</w:t>
      </w:r>
    </w:p>
    <w:p w:rsidR="00213293" w:rsidRDefault="00213293" w:rsidP="00213293"/>
    <w:p w:rsidR="00213293" w:rsidRDefault="00213293" w:rsidP="00213293">
      <w:r>
        <w:t>• Transparency</w:t>
      </w:r>
    </w:p>
    <w:p w:rsidR="00213293" w:rsidRDefault="00213293" w:rsidP="00213293">
      <w:r>
        <w:t>• Accountability</w:t>
      </w:r>
    </w:p>
    <w:p w:rsidR="00213293" w:rsidRDefault="00213293" w:rsidP="00213293">
      <w:r>
        <w:t>• Traceability</w:t>
      </w:r>
    </w:p>
    <w:p w:rsidR="00213293" w:rsidRDefault="00213293" w:rsidP="00213293">
      <w:r>
        <w:t>• Continuous Monitoring</w:t>
      </w:r>
    </w:p>
    <w:p w:rsidR="00213293" w:rsidRDefault="00213293" w:rsidP="00213293">
      <w:r>
        <w:t>• Continuous Improvement</w:t>
      </w:r>
    </w:p>
    <w:p w:rsidR="00213293" w:rsidRDefault="00213293" w:rsidP="00213293"/>
    <w:p w:rsidR="00213293" w:rsidRDefault="00213293" w:rsidP="00213293">
      <w:r>
        <w:t>15.5 Enterprise Risk Governance Structure</w:t>
      </w:r>
    </w:p>
    <w:p w:rsidR="00213293" w:rsidRDefault="00213293" w:rsidP="00213293"/>
    <w:p w:rsidR="00213293" w:rsidRDefault="00213293" w:rsidP="00213293">
      <w:r>
        <w:t>Executive Leadership Team</w:t>
      </w:r>
    </w:p>
    <w:p w:rsidR="00213293" w:rsidRDefault="00213293" w:rsidP="00213293"/>
    <w:p w:rsidR="00213293" w:rsidRDefault="00213293" w:rsidP="00213293">
      <w:r>
        <w:t>Product Governance Board</w:t>
      </w:r>
    </w:p>
    <w:p w:rsidR="00213293" w:rsidRDefault="00213293" w:rsidP="00213293"/>
    <w:p w:rsidR="00213293" w:rsidRDefault="00213293" w:rsidP="00213293">
      <w:r>
        <w:t>Compliance &amp; Governance Committee</w:t>
      </w:r>
    </w:p>
    <w:p w:rsidR="00213293" w:rsidRDefault="00213293" w:rsidP="00213293"/>
    <w:p w:rsidR="00213293" w:rsidRDefault="00213293" w:rsidP="00213293">
      <w:r>
        <w:t>AI Governance Committee</w:t>
      </w:r>
    </w:p>
    <w:p w:rsidR="00213293" w:rsidRDefault="00213293" w:rsidP="00213293"/>
    <w:p w:rsidR="00213293" w:rsidRDefault="00213293" w:rsidP="00213293">
      <w:r>
        <w:t>Platform Operations Committee</w:t>
      </w:r>
    </w:p>
    <w:p w:rsidR="00213293" w:rsidRDefault="00213293" w:rsidP="00213293"/>
    <w:p w:rsidR="00213293" w:rsidRDefault="00213293" w:rsidP="00213293">
      <w:r>
        <w:t>Risk Owners</w:t>
      </w:r>
    </w:p>
    <w:p w:rsidR="00213293" w:rsidRDefault="00213293" w:rsidP="00213293"/>
    <w:p w:rsidR="00213293" w:rsidRDefault="00213293" w:rsidP="00213293">
      <w:r>
        <w:t>15.6 Enterprise Risk Management Cycle</w:t>
      </w:r>
    </w:p>
    <w:p w:rsidR="00213293" w:rsidRDefault="00213293" w:rsidP="00213293"/>
    <w:p w:rsidR="00213293" w:rsidRDefault="00213293" w:rsidP="00213293">
      <w:r>
        <w:t>Identify</w:t>
      </w:r>
    </w:p>
    <w:p w:rsidR="00213293" w:rsidRDefault="00213293" w:rsidP="00213293">
      <w:r>
        <w:t>→ Assess</w:t>
      </w:r>
    </w:p>
    <w:p w:rsidR="00213293" w:rsidRDefault="00213293" w:rsidP="00213293">
      <w:r>
        <w:t>→ Prioritize</w:t>
      </w:r>
    </w:p>
    <w:p w:rsidR="00213293" w:rsidRDefault="00213293" w:rsidP="00213293">
      <w:r>
        <w:t>→ Mitigate</w:t>
      </w:r>
    </w:p>
    <w:p w:rsidR="00213293" w:rsidRDefault="00213293" w:rsidP="00213293">
      <w:r>
        <w:lastRenderedPageBreak/>
        <w:t>→ Monitor</w:t>
      </w:r>
    </w:p>
    <w:p w:rsidR="00213293" w:rsidRDefault="00213293" w:rsidP="00213293">
      <w:r>
        <w:t>→ Report</w:t>
      </w:r>
    </w:p>
    <w:p w:rsidR="00213293" w:rsidRDefault="00213293" w:rsidP="00213293">
      <w:r>
        <w:t>→ Improve</w:t>
      </w:r>
    </w:p>
    <w:p w:rsidR="00213293" w:rsidRDefault="00213293" w:rsidP="00213293"/>
    <w:p w:rsidR="00213293" w:rsidRDefault="00213293" w:rsidP="00213293">
      <w:r>
        <w:t>15.7 Escalation Framework</w:t>
      </w:r>
    </w:p>
    <w:p w:rsidR="00213293" w:rsidRDefault="00213293" w:rsidP="00213293"/>
    <w:p w:rsidR="00213293" w:rsidRDefault="00213293" w:rsidP="00213293">
      <w:r>
        <w:t>Risk Owner</w:t>
      </w:r>
    </w:p>
    <w:p w:rsidR="00213293" w:rsidRDefault="00213293" w:rsidP="00213293">
      <w:r>
        <w:t>→ Functional Leader</w:t>
      </w:r>
    </w:p>
    <w:p w:rsidR="00213293" w:rsidRDefault="00213293" w:rsidP="00213293">
      <w:r>
        <w:t>→ Governance Committee</w:t>
      </w:r>
    </w:p>
    <w:p w:rsidR="00213293" w:rsidRDefault="00213293" w:rsidP="00213293">
      <w:r>
        <w:t>→ Executive Leadership Team</w:t>
      </w:r>
    </w:p>
    <w:p w:rsidR="00213293" w:rsidRDefault="00213293" w:rsidP="00213293">
      <w:r>
        <w:t>→ Product Governance Board</w:t>
      </w:r>
    </w:p>
    <w:p w:rsidR="00213293" w:rsidRDefault="00213293" w:rsidP="00213293"/>
    <w:p w:rsidR="00213293" w:rsidRDefault="00213293" w:rsidP="00213293">
      <w:r>
        <w:t>15.8 Risk Appetite Governance</w:t>
      </w:r>
    </w:p>
    <w:p w:rsidR="00213293" w:rsidRDefault="00213293" w:rsidP="00213293"/>
    <w:p w:rsidR="00213293" w:rsidRDefault="00213293" w:rsidP="00213293">
      <w:r>
        <w:t>Risk appetite shall be reviewed:</w:t>
      </w:r>
    </w:p>
    <w:p w:rsidR="00213293" w:rsidRDefault="00213293" w:rsidP="00213293"/>
    <w:p w:rsidR="00213293" w:rsidRDefault="00213293" w:rsidP="00213293">
      <w:r>
        <w:t>• Annually</w:t>
      </w:r>
    </w:p>
    <w:p w:rsidR="00213293" w:rsidRDefault="00213293" w:rsidP="00213293">
      <w:r>
        <w:t>• Following major business changes</w:t>
      </w:r>
    </w:p>
    <w:p w:rsidR="00213293" w:rsidRDefault="00213293" w:rsidP="00213293">
      <w:r>
        <w:t>• Following significant incidents</w:t>
      </w:r>
    </w:p>
    <w:p w:rsidR="00213293" w:rsidRDefault="00213293" w:rsidP="00213293"/>
    <w:p w:rsidR="00213293" w:rsidRDefault="00213293" w:rsidP="00213293">
      <w:r>
        <w:t>15.9 Enterprise Reporting Requirements</w:t>
      </w:r>
    </w:p>
    <w:p w:rsidR="00213293" w:rsidRDefault="00213293" w:rsidP="00213293"/>
    <w:p w:rsidR="00213293" w:rsidRDefault="00213293" w:rsidP="00213293">
      <w:r>
        <w:t>Monthly</w:t>
      </w:r>
    </w:p>
    <w:p w:rsidR="00213293" w:rsidRDefault="00213293" w:rsidP="00213293"/>
    <w:p w:rsidR="00213293" w:rsidRDefault="00213293" w:rsidP="00213293">
      <w:r>
        <w:t>Enterprise Risk Dashboard</w:t>
      </w:r>
    </w:p>
    <w:p w:rsidR="00213293" w:rsidRDefault="00213293" w:rsidP="00213293"/>
    <w:p w:rsidR="00213293" w:rsidRDefault="00213293" w:rsidP="00213293">
      <w:r>
        <w:t>Quarterly</w:t>
      </w:r>
    </w:p>
    <w:p w:rsidR="00213293" w:rsidRDefault="00213293" w:rsidP="00213293"/>
    <w:p w:rsidR="00213293" w:rsidRDefault="00213293" w:rsidP="00213293">
      <w:r>
        <w:t>Executive Risk Review</w:t>
      </w:r>
    </w:p>
    <w:p w:rsidR="00213293" w:rsidRDefault="00213293" w:rsidP="00213293"/>
    <w:p w:rsidR="00213293" w:rsidRDefault="00213293" w:rsidP="00213293">
      <w:r>
        <w:t>Annually</w:t>
      </w:r>
    </w:p>
    <w:p w:rsidR="00213293" w:rsidRDefault="00213293" w:rsidP="00213293"/>
    <w:p w:rsidR="00213293" w:rsidRDefault="00213293" w:rsidP="00213293">
      <w:r>
        <w:t>Enterprise Risk Effectiveness Assessment</w:t>
      </w:r>
    </w:p>
    <w:p w:rsidR="00213293" w:rsidRDefault="00213293" w:rsidP="00213293"/>
    <w:p w:rsidR="00213293" w:rsidRDefault="00213293" w:rsidP="00213293">
      <w:r>
        <w:t>15.10 Risk Maturity Framework</w:t>
      </w:r>
    </w:p>
    <w:p w:rsidR="00213293" w:rsidRDefault="00213293" w:rsidP="00213293"/>
    <w:p w:rsidR="00213293" w:rsidRDefault="00213293" w:rsidP="00213293">
      <w:r>
        <w:t>Level 1</w:t>
      </w:r>
    </w:p>
    <w:p w:rsidR="00213293" w:rsidRDefault="00213293" w:rsidP="00213293">
      <w:r>
        <w:t>Initial</w:t>
      </w:r>
    </w:p>
    <w:p w:rsidR="00213293" w:rsidRDefault="00213293" w:rsidP="00213293"/>
    <w:p w:rsidR="00213293" w:rsidRDefault="00213293" w:rsidP="00213293">
      <w:r>
        <w:t>Level 2</w:t>
      </w:r>
    </w:p>
    <w:p w:rsidR="00213293" w:rsidRDefault="00213293" w:rsidP="00213293">
      <w:r>
        <w:t>Managed</w:t>
      </w:r>
    </w:p>
    <w:p w:rsidR="00213293" w:rsidRDefault="00213293" w:rsidP="00213293"/>
    <w:p w:rsidR="00213293" w:rsidRDefault="00213293" w:rsidP="00213293">
      <w:r>
        <w:t>Level 3</w:t>
      </w:r>
    </w:p>
    <w:p w:rsidR="00213293" w:rsidRDefault="00213293" w:rsidP="00213293">
      <w:r>
        <w:t>Defined</w:t>
      </w:r>
    </w:p>
    <w:p w:rsidR="00213293" w:rsidRDefault="00213293" w:rsidP="00213293"/>
    <w:p w:rsidR="00213293" w:rsidRDefault="00213293" w:rsidP="00213293">
      <w:r>
        <w:t>Level 4</w:t>
      </w:r>
    </w:p>
    <w:p w:rsidR="00213293" w:rsidRDefault="00213293" w:rsidP="00213293">
      <w:r>
        <w:t>Measured</w:t>
      </w:r>
    </w:p>
    <w:p w:rsidR="00213293" w:rsidRDefault="00213293" w:rsidP="00213293"/>
    <w:p w:rsidR="00213293" w:rsidRDefault="00213293" w:rsidP="00213293">
      <w:r>
        <w:t>Level 5</w:t>
      </w:r>
    </w:p>
    <w:p w:rsidR="00213293" w:rsidRDefault="00213293" w:rsidP="00213293">
      <w:r>
        <w:t>Optimized</w:t>
      </w:r>
    </w:p>
    <w:p w:rsidR="00213293" w:rsidRDefault="00213293" w:rsidP="00213293"/>
    <w:p w:rsidR="00213293" w:rsidRDefault="00213293" w:rsidP="00213293">
      <w:r>
        <w:t>15.11 Continuous Improvement Requirements</w:t>
      </w:r>
    </w:p>
    <w:p w:rsidR="00213293" w:rsidRDefault="00213293" w:rsidP="00213293"/>
    <w:p w:rsidR="00213293" w:rsidRDefault="00213293" w:rsidP="00213293">
      <w:r>
        <w:t>Improvement activities shall include:</w:t>
      </w:r>
    </w:p>
    <w:p w:rsidR="00213293" w:rsidRDefault="00213293" w:rsidP="00213293"/>
    <w:p w:rsidR="00213293" w:rsidRDefault="00213293" w:rsidP="00213293">
      <w:r>
        <w:t>• Risk trend analysis</w:t>
      </w:r>
    </w:p>
    <w:p w:rsidR="00213293" w:rsidRDefault="00213293" w:rsidP="00213293">
      <w:r>
        <w:t>• Governance assessments</w:t>
      </w:r>
    </w:p>
    <w:p w:rsidR="00213293" w:rsidRDefault="00213293" w:rsidP="00213293">
      <w:r>
        <w:t>• Audit findings review</w:t>
      </w:r>
    </w:p>
    <w:p w:rsidR="00213293" w:rsidRDefault="00213293" w:rsidP="00213293">
      <w:r>
        <w:t>• Control optimization</w:t>
      </w:r>
    </w:p>
    <w:p w:rsidR="00213293" w:rsidRDefault="00213293" w:rsidP="00213293">
      <w:r>
        <w:t>• Lessons learned integration</w:t>
      </w:r>
    </w:p>
    <w:p w:rsidR="00213293" w:rsidRDefault="00213293" w:rsidP="00213293"/>
    <w:p w:rsidR="00213293" w:rsidRDefault="00213293" w:rsidP="00213293">
      <w:r>
        <w:t>15.12 Enterprise Success Criteria</w:t>
      </w:r>
    </w:p>
    <w:p w:rsidR="00213293" w:rsidRDefault="00213293" w:rsidP="00213293"/>
    <w:p w:rsidR="00213293" w:rsidRDefault="00213293" w:rsidP="00213293">
      <w:r>
        <w:t>The risk management program shall demonstrate:</w:t>
      </w:r>
    </w:p>
    <w:p w:rsidR="00213293" w:rsidRDefault="00213293" w:rsidP="00213293"/>
    <w:p w:rsidR="00213293" w:rsidRDefault="00213293" w:rsidP="00213293">
      <w:r>
        <w:t>• Effective risk visibility</w:t>
      </w:r>
    </w:p>
    <w:p w:rsidR="00213293" w:rsidRDefault="00213293" w:rsidP="00213293">
      <w:r>
        <w:t>• Timely risk mitigation</w:t>
      </w:r>
    </w:p>
    <w:p w:rsidR="00213293" w:rsidRDefault="00213293" w:rsidP="00213293">
      <w:r>
        <w:t>• Strong governance oversight</w:t>
      </w:r>
    </w:p>
    <w:p w:rsidR="00213293" w:rsidRDefault="00213293" w:rsidP="00213293">
      <w:r>
        <w:t>• Sustainable operational resilience</w:t>
      </w:r>
    </w:p>
    <w:p w:rsidR="00213293" w:rsidRDefault="00213293" w:rsidP="00213293">
      <w:r>
        <w:t>• Enterprise audit readiness</w:t>
      </w:r>
    </w:p>
    <w:p w:rsidR="00213293" w:rsidRDefault="00213293" w:rsidP="00213293"/>
    <w:p w:rsidR="00213293" w:rsidRDefault="00213293" w:rsidP="00213293">
      <w:r>
        <w:t>15.13 Metrics</w:t>
      </w:r>
    </w:p>
    <w:p w:rsidR="00213293" w:rsidRDefault="00213293" w:rsidP="00213293"/>
    <w:p w:rsidR="00213293" w:rsidRDefault="00213293" w:rsidP="00213293">
      <w:r>
        <w:t>• Enterprise Risk Exposure Index</w:t>
      </w:r>
    </w:p>
    <w:p w:rsidR="00213293" w:rsidRDefault="00213293" w:rsidP="00213293">
      <w:r>
        <w:t>• Risk Closure Rate</w:t>
      </w:r>
    </w:p>
    <w:p w:rsidR="00213293" w:rsidRDefault="00213293" w:rsidP="00213293">
      <w:r>
        <w:t>• High-Risk Reduction Rate</w:t>
      </w:r>
    </w:p>
    <w:p w:rsidR="00213293" w:rsidRDefault="00213293" w:rsidP="00213293">
      <w:r>
        <w:t>• Risk Governance Effectiveness Score</w:t>
      </w:r>
    </w:p>
    <w:p w:rsidR="00213293" w:rsidRDefault="00213293" w:rsidP="00213293">
      <w:r>
        <w:t>• Risk Maturity Score</w:t>
      </w:r>
    </w:p>
    <w:p w:rsidR="00213293" w:rsidRDefault="00213293" w:rsidP="00213293"/>
    <w:p w:rsidR="00213293" w:rsidRDefault="00213293" w:rsidP="00213293">
      <w:r>
        <w:t>15.14 Audit Requirements</w:t>
      </w:r>
    </w:p>
    <w:p w:rsidR="00213293" w:rsidRDefault="00213293" w:rsidP="00213293"/>
    <w:p w:rsidR="00213293" w:rsidRDefault="00213293" w:rsidP="00213293">
      <w:r>
        <w:lastRenderedPageBreak/>
        <w:t>Maintain:</w:t>
      </w:r>
    </w:p>
    <w:p w:rsidR="00213293" w:rsidRDefault="00213293" w:rsidP="00213293"/>
    <w:p w:rsidR="00213293" w:rsidRDefault="00213293" w:rsidP="00213293">
      <w:r>
        <w:t>• Enterprise Risk Registers</w:t>
      </w:r>
    </w:p>
    <w:p w:rsidR="00213293" w:rsidRDefault="00213293" w:rsidP="00213293">
      <w:r>
        <w:t>• Executive Risk Reports</w:t>
      </w:r>
    </w:p>
    <w:p w:rsidR="00213293" w:rsidRDefault="00213293" w:rsidP="00213293">
      <w:r>
        <w:t>• Governance Reviews</w:t>
      </w:r>
    </w:p>
    <w:p w:rsidR="00213293" w:rsidRDefault="00213293" w:rsidP="00213293">
      <w:r>
        <w:t>• Maturity Assessments</w:t>
      </w:r>
    </w:p>
    <w:p w:rsidR="00213293" w:rsidRDefault="00213293" w:rsidP="00213293">
      <w:r>
        <w:t>• Improvement Plans</w:t>
      </w:r>
    </w:p>
    <w:p w:rsidR="00213293" w:rsidRDefault="00213293" w:rsidP="00213293"/>
    <w:p w:rsidR="00213293" w:rsidRDefault="00213293" w:rsidP="00213293">
      <w:r>
        <w:t>15.15 Ownership</w:t>
      </w:r>
    </w:p>
    <w:p w:rsidR="00213293" w:rsidRDefault="00213293" w:rsidP="00213293"/>
    <w:p w:rsidR="00213293" w:rsidRDefault="00213293" w:rsidP="00213293">
      <w:r>
        <w:t>Primary Owner:</w:t>
      </w:r>
    </w:p>
    <w:p w:rsidR="00213293" w:rsidRDefault="00213293" w:rsidP="00213293">
      <w:r>
        <w:t>Chief Compliance Officer</w:t>
      </w:r>
    </w:p>
    <w:p w:rsidR="00213293" w:rsidRDefault="00213293" w:rsidP="00213293"/>
    <w:p w:rsidR="00213293" w:rsidRDefault="00213293" w:rsidP="00213293">
      <w:r>
        <w:t>Review Authority:</w:t>
      </w:r>
    </w:p>
    <w:p w:rsidR="00213293" w:rsidRDefault="00213293" w:rsidP="00213293">
      <w:r>
        <w:t>Compliance &amp; Governance Committee</w:t>
      </w:r>
    </w:p>
    <w:p w:rsidR="00213293" w:rsidRDefault="00213293" w:rsidP="00213293"/>
    <w:p w:rsidR="00213293" w:rsidRDefault="00213293" w:rsidP="00213293">
      <w:r>
        <w:t>Approval Authority:</w:t>
      </w:r>
    </w:p>
    <w:p w:rsidR="00213293" w:rsidRDefault="00213293" w:rsidP="00213293">
      <w:r>
        <w:t>Product Governance Board</w:t>
      </w:r>
    </w:p>
    <w:p w:rsidR="00213293" w:rsidRDefault="00213293" w:rsidP="00213293"/>
    <w:p w:rsidR="00213293" w:rsidRDefault="00213293" w:rsidP="00213293">
      <w:r>
        <w:t>15.16 Traceability</w:t>
      </w:r>
    </w:p>
    <w:p w:rsidR="00213293" w:rsidRDefault="00213293" w:rsidP="00213293"/>
    <w:p w:rsidR="00213293" w:rsidRDefault="00213293" w:rsidP="00213293">
      <w:r>
        <w:t>RTM References:</w:t>
      </w:r>
    </w:p>
    <w:p w:rsidR="00213293" w:rsidRDefault="00213293" w:rsidP="00213293"/>
    <w:p w:rsidR="00213293" w:rsidRDefault="00213293" w:rsidP="00213293">
      <w:r>
        <w:t>• ERM-001</w:t>
      </w:r>
    </w:p>
    <w:p w:rsidR="00213293" w:rsidRDefault="00213293" w:rsidP="00213293">
      <w:r>
        <w:t>• ERM-002</w:t>
      </w:r>
    </w:p>
    <w:p w:rsidR="00213293" w:rsidRDefault="00213293" w:rsidP="00213293">
      <w:r>
        <w:t>• RISK-001</w:t>
      </w:r>
    </w:p>
    <w:p w:rsidR="00213293" w:rsidRDefault="00213293" w:rsidP="00213293">
      <w:r>
        <w:t>• GOV-001</w:t>
      </w:r>
    </w:p>
    <w:p w:rsidR="00213293" w:rsidRDefault="00213293" w:rsidP="00213293">
      <w:r>
        <w:lastRenderedPageBreak/>
        <w:t>• MAT-001</w:t>
      </w:r>
    </w:p>
    <w:p w:rsidR="00213293" w:rsidRDefault="00213293" w:rsidP="00213293"/>
    <w:p w:rsidR="00213293" w:rsidRDefault="00213293" w:rsidP="00213293">
      <w:r>
        <w:t>15.17 Section Summary</w:t>
      </w:r>
    </w:p>
    <w:p w:rsidR="00213293" w:rsidRDefault="00213293" w:rsidP="00213293"/>
    <w:p w:rsidR="00213293" w:rsidRDefault="00213293" w:rsidP="00213293">
      <w:r>
        <w:t>This section establishes the enterprise risk governance framework, executive oversight model, reporting requirements, maturity assessment methodology, escalation structure, and continuous improvement mechanisms governing risk management across TODP.</w:t>
      </w:r>
    </w:p>
    <w:p w:rsidR="00213293" w:rsidRDefault="00213293" w:rsidP="00213293"/>
    <w:p w:rsidR="00797DB9" w:rsidRDefault="00213293" w:rsidP="00213293">
      <w:r>
        <w:t>END OF ENTERPRISE RISK REGISTER</w:t>
      </w:r>
      <w:bookmarkStart w:id="0" w:name="_GoBack"/>
      <w:bookmarkEnd w:id="0"/>
    </w:p>
    <w:sectPr w:rsidR="0079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8EA"/>
    <w:rsid w:val="00213293"/>
    <w:rsid w:val="002340F8"/>
    <w:rsid w:val="005321CC"/>
    <w:rsid w:val="00557E16"/>
    <w:rsid w:val="00797DB9"/>
    <w:rsid w:val="00944975"/>
    <w:rsid w:val="00AC08EA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106</Pages>
  <Words>5923</Words>
  <Characters>33766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2026-06-15T15:15:00Z</cp:lastPrinted>
  <dcterms:created xsi:type="dcterms:W3CDTF">2026-06-15T15:02:00Z</dcterms:created>
  <dcterms:modified xsi:type="dcterms:W3CDTF">2026-06-15T15:15:00Z</dcterms:modified>
</cp:coreProperties>
</file>