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5315A" w14:textId="18810CC3" w:rsidR="003E0263" w:rsidRDefault="00751534" w:rsidP="003E0263">
      <w:pPr>
        <w:autoSpaceDE w:val="0"/>
        <w:autoSpaceDN w:val="0"/>
        <w:spacing w:line="265" w:lineRule="exact"/>
        <w:jc w:val="center"/>
        <w:rPr>
          <w:rFonts w:ascii="Calibri" w:hAnsi="Calibri" w:cs="Calibri"/>
          <w:i/>
          <w:iCs/>
          <w:sz w:val="24"/>
          <w:szCs w:val="24"/>
        </w:rPr>
      </w:pPr>
      <w:r w:rsidRPr="003E0263">
        <w:rPr>
          <w:rFonts w:ascii="Calibri" w:hAnsi="Calibri" w:cs="Calibri"/>
          <w:i/>
          <w:iCs/>
          <w:sz w:val="24"/>
          <w:szCs w:val="24"/>
        </w:rPr>
        <w:t xml:space="preserve">Annexure- </w:t>
      </w:r>
      <w:r w:rsidR="003E0263">
        <w:rPr>
          <w:rFonts w:ascii="Calibri" w:hAnsi="Calibri" w:cs="Calibri"/>
          <w:i/>
          <w:iCs/>
          <w:sz w:val="24"/>
          <w:szCs w:val="24"/>
        </w:rPr>
        <w:t>I</w:t>
      </w:r>
      <w:r w:rsidRPr="003E0263">
        <w:rPr>
          <w:rFonts w:ascii="Calibri" w:hAnsi="Calibri" w:cs="Calibri"/>
          <w:i/>
          <w:iCs/>
          <w:sz w:val="24"/>
          <w:szCs w:val="24"/>
        </w:rPr>
        <w:t xml:space="preserve"> </w:t>
      </w:r>
    </w:p>
    <w:p w14:paraId="31CCD31A" w14:textId="7889E438" w:rsidR="00751534" w:rsidRPr="005D00DA" w:rsidRDefault="00751534" w:rsidP="003E0263">
      <w:pPr>
        <w:autoSpaceDE w:val="0"/>
        <w:autoSpaceDN w:val="0"/>
        <w:spacing w:line="265" w:lineRule="exact"/>
        <w:jc w:val="center"/>
        <w:rPr>
          <w:rFonts w:ascii="Calibri" w:hAnsi="Calibri" w:cs="Calibri"/>
          <w:b/>
          <w:bCs/>
          <w:i/>
          <w:iCs/>
          <w:sz w:val="24"/>
          <w:szCs w:val="24"/>
        </w:rPr>
      </w:pPr>
      <w:r w:rsidRPr="005D00DA">
        <w:rPr>
          <w:rFonts w:ascii="Calibri" w:hAnsi="Calibri" w:cs="Calibri"/>
          <w:b/>
          <w:bCs/>
          <w:i/>
          <w:iCs/>
          <w:sz w:val="24"/>
          <w:szCs w:val="24"/>
        </w:rPr>
        <w:t>Details of Empanelled Agencies</w:t>
      </w:r>
    </w:p>
    <w:p w14:paraId="262F91AF" w14:textId="6DD1A807" w:rsidR="00664923" w:rsidRDefault="00664923" w:rsidP="00E65819">
      <w:pPr>
        <w:autoSpaceDE w:val="0"/>
        <w:autoSpaceDN w:val="0"/>
        <w:spacing w:line="265" w:lineRule="exact"/>
        <w:jc w:val="left"/>
        <w:rPr>
          <w:rFonts w:ascii="Calibri" w:hAnsi="Calibri" w:cs="Calibri"/>
          <w:sz w:val="24"/>
          <w:szCs w:val="24"/>
        </w:rPr>
      </w:pPr>
    </w:p>
    <w:tbl>
      <w:tblPr>
        <w:tblStyle w:val="TableGrid"/>
        <w:tblW w:w="10195" w:type="dxa"/>
        <w:tblLook w:val="04A0" w:firstRow="1" w:lastRow="0" w:firstColumn="1" w:lastColumn="0" w:noHBand="0" w:noVBand="1"/>
      </w:tblPr>
      <w:tblGrid>
        <w:gridCol w:w="715"/>
        <w:gridCol w:w="3108"/>
        <w:gridCol w:w="6372"/>
      </w:tblGrid>
      <w:tr w:rsidR="009D4F7C" w14:paraId="1A7CA397" w14:textId="77777777" w:rsidTr="009D4F7C">
        <w:trPr>
          <w:trHeight w:val="141"/>
        </w:trPr>
        <w:tc>
          <w:tcPr>
            <w:tcW w:w="715" w:type="dxa"/>
          </w:tcPr>
          <w:p w14:paraId="4EADBC9E" w14:textId="057848F3" w:rsidR="009D4F7C" w:rsidRPr="009D4F7C" w:rsidRDefault="009D4F7C" w:rsidP="009D4F7C">
            <w:pPr>
              <w:pStyle w:val="NoSpacing"/>
              <w:rPr>
                <w:b/>
                <w:bCs/>
              </w:rPr>
            </w:pPr>
            <w:r w:rsidRPr="009D4F7C">
              <w:rPr>
                <w:b/>
                <w:bCs/>
              </w:rPr>
              <w:t xml:space="preserve">S. No. </w:t>
            </w:r>
          </w:p>
        </w:tc>
        <w:tc>
          <w:tcPr>
            <w:tcW w:w="3108" w:type="dxa"/>
          </w:tcPr>
          <w:p w14:paraId="0841A29B" w14:textId="4CDCD394" w:rsidR="009D4F7C" w:rsidRPr="009D4F7C" w:rsidRDefault="009D4F7C" w:rsidP="009D4F7C">
            <w:pPr>
              <w:pStyle w:val="NoSpacing"/>
              <w:rPr>
                <w:b/>
                <w:bCs/>
              </w:rPr>
            </w:pPr>
            <w:r w:rsidRPr="009D4F7C">
              <w:rPr>
                <w:b/>
                <w:bCs/>
              </w:rPr>
              <w:t>Name of the Company</w:t>
            </w:r>
          </w:p>
        </w:tc>
        <w:tc>
          <w:tcPr>
            <w:tcW w:w="6372" w:type="dxa"/>
          </w:tcPr>
          <w:p w14:paraId="5907D63F" w14:textId="77777777" w:rsidR="009D4F7C" w:rsidRPr="009D4F7C" w:rsidRDefault="009D4F7C" w:rsidP="009D4F7C">
            <w:pPr>
              <w:pStyle w:val="NoSpacing"/>
              <w:rPr>
                <w:rFonts w:ascii="Calibri" w:hAnsi="Calibri" w:cs="Calibri"/>
                <w:b/>
                <w:bCs/>
                <w:color w:val="000000"/>
              </w:rPr>
            </w:pPr>
            <w:r w:rsidRPr="009D4F7C">
              <w:rPr>
                <w:rFonts w:ascii="Calibri" w:hAnsi="Calibri" w:cs="Calibri"/>
                <w:b/>
                <w:bCs/>
                <w:color w:val="000000"/>
              </w:rPr>
              <w:t>HEALTH PASTURE PVT LTD. (IBHAR)</w:t>
            </w:r>
          </w:p>
          <w:p w14:paraId="1CB302BC" w14:textId="77777777" w:rsidR="009D4F7C" w:rsidRPr="009D4F7C" w:rsidRDefault="009D4F7C" w:rsidP="009D4F7C">
            <w:pPr>
              <w:pStyle w:val="NoSpacing"/>
              <w:rPr>
                <w:b/>
                <w:bCs/>
              </w:rPr>
            </w:pPr>
          </w:p>
        </w:tc>
      </w:tr>
      <w:tr w:rsidR="009D4F7C" w14:paraId="71FAB8AF" w14:textId="77777777" w:rsidTr="009D4F7C">
        <w:trPr>
          <w:trHeight w:val="141"/>
        </w:trPr>
        <w:tc>
          <w:tcPr>
            <w:tcW w:w="715" w:type="dxa"/>
            <w:vMerge w:val="restart"/>
          </w:tcPr>
          <w:p w14:paraId="302F6D21" w14:textId="44A48800" w:rsidR="009D4F7C" w:rsidRDefault="009D4F7C" w:rsidP="009D4F7C">
            <w:pPr>
              <w:pStyle w:val="NoSpacing"/>
            </w:pPr>
            <w:r>
              <w:t>1</w:t>
            </w:r>
          </w:p>
        </w:tc>
        <w:tc>
          <w:tcPr>
            <w:tcW w:w="3108" w:type="dxa"/>
          </w:tcPr>
          <w:p w14:paraId="3A9CA1A9" w14:textId="7A29C9CB" w:rsidR="009D4F7C" w:rsidRDefault="009D4F7C" w:rsidP="009D4F7C">
            <w:pPr>
              <w:pStyle w:val="NoSpacing"/>
            </w:pPr>
            <w:r>
              <w:t>Name of the Contact Person</w:t>
            </w:r>
          </w:p>
        </w:tc>
        <w:tc>
          <w:tcPr>
            <w:tcW w:w="6372" w:type="dxa"/>
          </w:tcPr>
          <w:p w14:paraId="68FDF707" w14:textId="4B503828" w:rsidR="009D4F7C" w:rsidRPr="009D4F7C" w:rsidRDefault="009D4F7C" w:rsidP="009D4F7C">
            <w:pPr>
              <w:pStyle w:val="NoSpacing"/>
              <w:rPr>
                <w:rFonts w:ascii="Calibri" w:hAnsi="Calibri" w:cs="Calibri"/>
                <w:color w:val="000000"/>
              </w:rPr>
            </w:pPr>
            <w:r>
              <w:rPr>
                <w:rFonts w:ascii="Calibri" w:hAnsi="Calibri" w:cs="Calibri"/>
                <w:color w:val="000000"/>
              </w:rPr>
              <w:t>Mr. C. Bernard, Managing Director</w:t>
            </w:r>
          </w:p>
        </w:tc>
      </w:tr>
      <w:tr w:rsidR="009D4F7C" w14:paraId="0DCC8B5B" w14:textId="77777777" w:rsidTr="009D4F7C">
        <w:trPr>
          <w:trHeight w:val="134"/>
        </w:trPr>
        <w:tc>
          <w:tcPr>
            <w:tcW w:w="715" w:type="dxa"/>
            <w:vMerge/>
          </w:tcPr>
          <w:p w14:paraId="3DBD8A3E" w14:textId="77777777" w:rsidR="009D4F7C" w:rsidRDefault="009D4F7C" w:rsidP="009D4F7C">
            <w:pPr>
              <w:pStyle w:val="NoSpacing"/>
            </w:pPr>
          </w:p>
        </w:tc>
        <w:tc>
          <w:tcPr>
            <w:tcW w:w="3108" w:type="dxa"/>
          </w:tcPr>
          <w:p w14:paraId="3A8BF60E" w14:textId="267A528C" w:rsidR="009D4F7C" w:rsidRDefault="009D4F7C" w:rsidP="009D4F7C">
            <w:pPr>
              <w:pStyle w:val="NoSpacing"/>
            </w:pPr>
            <w:r>
              <w:t xml:space="preserve">Address </w:t>
            </w:r>
          </w:p>
        </w:tc>
        <w:tc>
          <w:tcPr>
            <w:tcW w:w="6372" w:type="dxa"/>
          </w:tcPr>
          <w:p w14:paraId="7BA54171" w14:textId="22B66BBF" w:rsidR="009D4F7C" w:rsidRPr="009D4F7C" w:rsidRDefault="009D4F7C" w:rsidP="009D4F7C">
            <w:pPr>
              <w:pStyle w:val="NoSpacing"/>
              <w:rPr>
                <w:rFonts w:ascii="Calibri" w:hAnsi="Calibri" w:cs="Calibri"/>
                <w:color w:val="000000"/>
              </w:rPr>
            </w:pPr>
            <w:r>
              <w:rPr>
                <w:rFonts w:ascii="Calibri" w:hAnsi="Calibri" w:cs="Calibri"/>
                <w:color w:val="000000"/>
              </w:rPr>
              <w:t>7B, SAPNA TRADE CENTRE</w:t>
            </w:r>
            <w:r>
              <w:rPr>
                <w:rFonts w:ascii="Calibri" w:hAnsi="Calibri" w:cs="Calibri"/>
                <w:color w:val="000000"/>
              </w:rPr>
              <w:br/>
              <w:t>135, POONAMALLEE HIGH ROAD,</w:t>
            </w:r>
            <w:r>
              <w:rPr>
                <w:rFonts w:ascii="Calibri" w:hAnsi="Calibri" w:cs="Calibri"/>
                <w:color w:val="000000"/>
              </w:rPr>
              <w:br/>
              <w:t>CHENNAI – 600 084</w:t>
            </w:r>
          </w:p>
        </w:tc>
      </w:tr>
      <w:tr w:rsidR="009D4F7C" w14:paraId="2528EE5B" w14:textId="77777777" w:rsidTr="009D4F7C">
        <w:trPr>
          <w:trHeight w:val="141"/>
        </w:trPr>
        <w:tc>
          <w:tcPr>
            <w:tcW w:w="715" w:type="dxa"/>
            <w:vMerge/>
          </w:tcPr>
          <w:p w14:paraId="1B566245" w14:textId="77777777" w:rsidR="009D4F7C" w:rsidRDefault="009D4F7C" w:rsidP="009D4F7C">
            <w:pPr>
              <w:pStyle w:val="NoSpacing"/>
            </w:pPr>
          </w:p>
        </w:tc>
        <w:tc>
          <w:tcPr>
            <w:tcW w:w="3108" w:type="dxa"/>
          </w:tcPr>
          <w:p w14:paraId="7B0AECE9" w14:textId="2B6D4E02" w:rsidR="009D4F7C" w:rsidRDefault="009D4F7C" w:rsidP="009D4F7C">
            <w:pPr>
              <w:pStyle w:val="NoSpacing"/>
            </w:pPr>
            <w:r>
              <w:t>Website</w:t>
            </w:r>
          </w:p>
        </w:tc>
        <w:tc>
          <w:tcPr>
            <w:tcW w:w="6372" w:type="dxa"/>
          </w:tcPr>
          <w:p w14:paraId="5504687A" w14:textId="5BE2B13E" w:rsidR="009D4F7C" w:rsidRPr="009D4F7C" w:rsidRDefault="009D4F7C" w:rsidP="009D4F7C">
            <w:pPr>
              <w:pStyle w:val="NoSpacing"/>
              <w:rPr>
                <w:rFonts w:ascii="Calibri" w:hAnsi="Calibri" w:cs="Calibri"/>
                <w:color w:val="000000"/>
              </w:rPr>
            </w:pPr>
            <w:r>
              <w:rPr>
                <w:rFonts w:ascii="Calibri" w:hAnsi="Calibri" w:cs="Calibri"/>
                <w:color w:val="000000"/>
              </w:rPr>
              <w:t>healthcare.ibhar.com</w:t>
            </w:r>
          </w:p>
        </w:tc>
      </w:tr>
      <w:tr w:rsidR="009D4F7C" w14:paraId="11C115D6" w14:textId="77777777" w:rsidTr="009D4F7C">
        <w:trPr>
          <w:trHeight w:val="141"/>
        </w:trPr>
        <w:tc>
          <w:tcPr>
            <w:tcW w:w="715" w:type="dxa"/>
            <w:vMerge/>
          </w:tcPr>
          <w:p w14:paraId="39573819" w14:textId="77777777" w:rsidR="009D4F7C" w:rsidRDefault="009D4F7C" w:rsidP="009D4F7C">
            <w:pPr>
              <w:pStyle w:val="NoSpacing"/>
            </w:pPr>
          </w:p>
        </w:tc>
        <w:tc>
          <w:tcPr>
            <w:tcW w:w="3108" w:type="dxa"/>
          </w:tcPr>
          <w:p w14:paraId="2E4CF153" w14:textId="5C04A5BD" w:rsidR="009D4F7C" w:rsidRDefault="009D4F7C" w:rsidP="009D4F7C">
            <w:pPr>
              <w:pStyle w:val="NoSpacing"/>
            </w:pPr>
            <w:r>
              <w:t>Email ID</w:t>
            </w:r>
          </w:p>
        </w:tc>
        <w:tc>
          <w:tcPr>
            <w:tcW w:w="6372" w:type="dxa"/>
          </w:tcPr>
          <w:p w14:paraId="2B6661C2" w14:textId="09B41051" w:rsidR="009D4F7C" w:rsidRPr="009D4F7C" w:rsidRDefault="0055443A" w:rsidP="009D4F7C">
            <w:pPr>
              <w:pStyle w:val="NoSpacing"/>
              <w:rPr>
                <w:rFonts w:ascii="Calibri" w:hAnsi="Calibri" w:cs="Calibri"/>
                <w:color w:val="0000FF"/>
                <w:u w:val="single"/>
              </w:rPr>
            </w:pPr>
            <w:hyperlink r:id="rId7" w:history="1">
              <w:r w:rsidR="009D4F7C">
                <w:rPr>
                  <w:rStyle w:val="Hyperlink"/>
                  <w:rFonts w:ascii="Calibri" w:hAnsi="Calibri" w:cs="Calibri"/>
                </w:rPr>
                <w:t>bernard@ibhar.com</w:t>
              </w:r>
            </w:hyperlink>
          </w:p>
        </w:tc>
      </w:tr>
      <w:tr w:rsidR="009D4F7C" w14:paraId="05EBE4E4" w14:textId="77777777" w:rsidTr="009D4F7C">
        <w:trPr>
          <w:trHeight w:val="141"/>
        </w:trPr>
        <w:tc>
          <w:tcPr>
            <w:tcW w:w="715" w:type="dxa"/>
            <w:vMerge/>
          </w:tcPr>
          <w:p w14:paraId="1A270D90" w14:textId="77777777" w:rsidR="009D4F7C" w:rsidRDefault="009D4F7C" w:rsidP="009D4F7C">
            <w:pPr>
              <w:pStyle w:val="NoSpacing"/>
            </w:pPr>
          </w:p>
        </w:tc>
        <w:tc>
          <w:tcPr>
            <w:tcW w:w="3108" w:type="dxa"/>
          </w:tcPr>
          <w:p w14:paraId="376F7BB9" w14:textId="620FFB42" w:rsidR="009D4F7C" w:rsidRDefault="009D4F7C" w:rsidP="009D4F7C">
            <w:pPr>
              <w:pStyle w:val="NoSpacing"/>
            </w:pPr>
            <w:r>
              <w:t>Phone No.</w:t>
            </w:r>
          </w:p>
        </w:tc>
        <w:tc>
          <w:tcPr>
            <w:tcW w:w="6372" w:type="dxa"/>
          </w:tcPr>
          <w:p w14:paraId="177BDD77" w14:textId="48DE0D61" w:rsidR="009D4F7C" w:rsidRPr="009D4F7C" w:rsidRDefault="009D4F7C" w:rsidP="009D4F7C">
            <w:pPr>
              <w:pStyle w:val="NoSpacing"/>
              <w:rPr>
                <w:rFonts w:ascii="Calibri" w:hAnsi="Calibri" w:cs="Calibri"/>
                <w:color w:val="000000"/>
              </w:rPr>
            </w:pPr>
            <w:r>
              <w:rPr>
                <w:rFonts w:ascii="Calibri" w:hAnsi="Calibri" w:cs="Calibri"/>
                <w:color w:val="000000"/>
              </w:rPr>
              <w:t>9884067802</w:t>
            </w:r>
          </w:p>
        </w:tc>
      </w:tr>
      <w:tr w:rsidR="009D4F7C" w14:paraId="29D57ED7" w14:textId="77777777" w:rsidTr="009D4F7C">
        <w:trPr>
          <w:trHeight w:val="141"/>
        </w:trPr>
        <w:tc>
          <w:tcPr>
            <w:tcW w:w="715" w:type="dxa"/>
            <w:vMerge w:val="restart"/>
          </w:tcPr>
          <w:p w14:paraId="6FC39A1E" w14:textId="177B67B6" w:rsidR="009D4F7C" w:rsidRDefault="009D4F7C" w:rsidP="009D4F7C">
            <w:pPr>
              <w:pStyle w:val="NoSpacing"/>
            </w:pPr>
            <w:r>
              <w:t>2</w:t>
            </w:r>
          </w:p>
        </w:tc>
        <w:tc>
          <w:tcPr>
            <w:tcW w:w="3108" w:type="dxa"/>
          </w:tcPr>
          <w:p w14:paraId="3DFC5ED2" w14:textId="66B9F74D" w:rsidR="009D4F7C" w:rsidRDefault="009D4F7C" w:rsidP="009D4F7C">
            <w:pPr>
              <w:pStyle w:val="NoSpacing"/>
            </w:pPr>
            <w:r w:rsidRPr="009D4F7C">
              <w:rPr>
                <w:b/>
                <w:bCs/>
              </w:rPr>
              <w:t>Name of the Company</w:t>
            </w:r>
          </w:p>
        </w:tc>
        <w:tc>
          <w:tcPr>
            <w:tcW w:w="6372" w:type="dxa"/>
          </w:tcPr>
          <w:p w14:paraId="075128B5"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NAYESHA HEALTHCARE PVT LTD</w:t>
            </w:r>
          </w:p>
          <w:p w14:paraId="15CE63C0" w14:textId="77777777" w:rsidR="009D4F7C" w:rsidRDefault="009D4F7C" w:rsidP="009D4F7C">
            <w:pPr>
              <w:pStyle w:val="NoSpacing"/>
              <w:rPr>
                <w:rFonts w:ascii="Calibri" w:hAnsi="Calibri" w:cs="Calibri"/>
                <w:color w:val="000000"/>
              </w:rPr>
            </w:pPr>
          </w:p>
        </w:tc>
      </w:tr>
      <w:tr w:rsidR="009D4F7C" w14:paraId="3A05002B" w14:textId="77777777" w:rsidTr="009D4F7C">
        <w:trPr>
          <w:trHeight w:val="141"/>
        </w:trPr>
        <w:tc>
          <w:tcPr>
            <w:tcW w:w="715" w:type="dxa"/>
            <w:vMerge/>
          </w:tcPr>
          <w:p w14:paraId="48805101" w14:textId="77777777" w:rsidR="009D4F7C" w:rsidRDefault="009D4F7C" w:rsidP="009D4F7C">
            <w:pPr>
              <w:pStyle w:val="NoSpacing"/>
            </w:pPr>
          </w:p>
        </w:tc>
        <w:tc>
          <w:tcPr>
            <w:tcW w:w="3108" w:type="dxa"/>
          </w:tcPr>
          <w:p w14:paraId="7DB06974" w14:textId="4F93522A" w:rsidR="009D4F7C" w:rsidRDefault="009D4F7C" w:rsidP="009D4F7C">
            <w:pPr>
              <w:pStyle w:val="NoSpacing"/>
            </w:pPr>
            <w:r>
              <w:t>Name of the Contact Person</w:t>
            </w:r>
          </w:p>
        </w:tc>
        <w:tc>
          <w:tcPr>
            <w:tcW w:w="6372" w:type="dxa"/>
          </w:tcPr>
          <w:p w14:paraId="61C3E7C1" w14:textId="77777777" w:rsidR="009D4F7C" w:rsidRDefault="009D4F7C" w:rsidP="009D4F7C">
            <w:pPr>
              <w:rPr>
                <w:rFonts w:ascii="Calibri" w:hAnsi="Calibri" w:cs="Calibri"/>
                <w:color w:val="000000"/>
              </w:rPr>
            </w:pPr>
            <w:r>
              <w:rPr>
                <w:rFonts w:ascii="Calibri" w:hAnsi="Calibri" w:cs="Calibri"/>
                <w:color w:val="000000"/>
              </w:rPr>
              <w:t>Dr. Vitthal Kandekar, Managing Director</w:t>
            </w:r>
          </w:p>
          <w:p w14:paraId="73CA7C07" w14:textId="77777777" w:rsidR="009D4F7C" w:rsidRDefault="009D4F7C" w:rsidP="009D4F7C">
            <w:pPr>
              <w:pStyle w:val="NoSpacing"/>
              <w:rPr>
                <w:rFonts w:ascii="Calibri" w:hAnsi="Calibri" w:cs="Calibri"/>
                <w:color w:val="000000"/>
              </w:rPr>
            </w:pPr>
          </w:p>
        </w:tc>
      </w:tr>
      <w:tr w:rsidR="009D4F7C" w14:paraId="037C9226" w14:textId="77777777" w:rsidTr="009D4F7C">
        <w:trPr>
          <w:trHeight w:val="141"/>
        </w:trPr>
        <w:tc>
          <w:tcPr>
            <w:tcW w:w="715" w:type="dxa"/>
            <w:vMerge/>
          </w:tcPr>
          <w:p w14:paraId="70107A8B" w14:textId="77777777" w:rsidR="009D4F7C" w:rsidRDefault="009D4F7C" w:rsidP="009D4F7C">
            <w:pPr>
              <w:pStyle w:val="NoSpacing"/>
            </w:pPr>
          </w:p>
        </w:tc>
        <w:tc>
          <w:tcPr>
            <w:tcW w:w="3108" w:type="dxa"/>
          </w:tcPr>
          <w:p w14:paraId="433A13AB" w14:textId="339EB06E" w:rsidR="009D4F7C" w:rsidRDefault="009D4F7C" w:rsidP="009D4F7C">
            <w:pPr>
              <w:pStyle w:val="NoSpacing"/>
            </w:pPr>
            <w:r>
              <w:t xml:space="preserve">Address </w:t>
            </w:r>
          </w:p>
        </w:tc>
        <w:tc>
          <w:tcPr>
            <w:tcW w:w="6372" w:type="dxa"/>
          </w:tcPr>
          <w:p w14:paraId="69E33337" w14:textId="77777777" w:rsidR="009D4F7C" w:rsidRDefault="009D4F7C" w:rsidP="009D4F7C">
            <w:r>
              <w:t>Nayesha Healthcare Pvt. Ltd. Shop 17,</w:t>
            </w:r>
          </w:p>
          <w:p w14:paraId="4C30BB38" w14:textId="77777777" w:rsidR="009D4F7C" w:rsidRDefault="009D4F7C" w:rsidP="009D4F7C">
            <w:r>
              <w:t>Bldg 01, Shiv Kalptaru Arcade, Plot 01,</w:t>
            </w:r>
          </w:p>
          <w:p w14:paraId="26115F2A" w14:textId="048B1EF3" w:rsidR="009D4F7C" w:rsidRDefault="009D4F7C" w:rsidP="009D4F7C">
            <w:pPr>
              <w:pStyle w:val="NoSpacing"/>
              <w:rPr>
                <w:rFonts w:ascii="Calibri" w:hAnsi="Calibri" w:cs="Calibri"/>
                <w:color w:val="000000"/>
              </w:rPr>
            </w:pPr>
            <w:r>
              <w:t xml:space="preserve">Sector 17, Mansarovar, Navi Mumbai 410209, Maharashtra </w:t>
            </w:r>
            <w:r>
              <w:br/>
              <w:t>Phone No. : 022-27438833</w:t>
            </w:r>
          </w:p>
        </w:tc>
      </w:tr>
      <w:tr w:rsidR="009D4F7C" w14:paraId="3F9BA3DC" w14:textId="77777777" w:rsidTr="009D4F7C">
        <w:trPr>
          <w:trHeight w:val="141"/>
        </w:trPr>
        <w:tc>
          <w:tcPr>
            <w:tcW w:w="715" w:type="dxa"/>
            <w:vMerge/>
          </w:tcPr>
          <w:p w14:paraId="72451AFD" w14:textId="77777777" w:rsidR="009D4F7C" w:rsidRDefault="009D4F7C" w:rsidP="009D4F7C">
            <w:pPr>
              <w:pStyle w:val="NoSpacing"/>
            </w:pPr>
          </w:p>
        </w:tc>
        <w:tc>
          <w:tcPr>
            <w:tcW w:w="3108" w:type="dxa"/>
          </w:tcPr>
          <w:p w14:paraId="60295C8F" w14:textId="682F0E51" w:rsidR="009D4F7C" w:rsidRDefault="009D4F7C" w:rsidP="009D4F7C">
            <w:pPr>
              <w:pStyle w:val="NoSpacing"/>
            </w:pPr>
            <w:r>
              <w:t>Website</w:t>
            </w:r>
          </w:p>
        </w:tc>
        <w:tc>
          <w:tcPr>
            <w:tcW w:w="6372" w:type="dxa"/>
          </w:tcPr>
          <w:p w14:paraId="7045228C" w14:textId="77777777" w:rsidR="009D4F7C" w:rsidRDefault="0055443A" w:rsidP="009D4F7C">
            <w:pPr>
              <w:rPr>
                <w:rFonts w:ascii="Calibri" w:hAnsi="Calibri" w:cs="Calibri"/>
                <w:color w:val="000000"/>
              </w:rPr>
            </w:pPr>
            <w:hyperlink r:id="rId8" w:history="1">
              <w:r w:rsidR="009D4F7C" w:rsidRPr="00BD6561">
                <w:rPr>
                  <w:rStyle w:val="Hyperlink"/>
                  <w:rFonts w:ascii="Calibri" w:hAnsi="Calibri" w:cs="Calibri"/>
                </w:rPr>
                <w:t>http://www.nayesha.com/</w:t>
              </w:r>
            </w:hyperlink>
            <w:r w:rsidR="009D4F7C">
              <w:rPr>
                <w:rFonts w:ascii="Calibri" w:hAnsi="Calibri" w:cs="Calibri"/>
                <w:color w:val="000000"/>
              </w:rPr>
              <w:t xml:space="preserve"> </w:t>
            </w:r>
          </w:p>
          <w:p w14:paraId="2DD0D582" w14:textId="77777777" w:rsidR="009D4F7C" w:rsidRDefault="009D4F7C" w:rsidP="009D4F7C">
            <w:pPr>
              <w:pStyle w:val="NoSpacing"/>
              <w:rPr>
                <w:rFonts w:ascii="Calibri" w:hAnsi="Calibri" w:cs="Calibri"/>
                <w:color w:val="000000"/>
              </w:rPr>
            </w:pPr>
          </w:p>
        </w:tc>
      </w:tr>
      <w:tr w:rsidR="009D4F7C" w14:paraId="208437A3" w14:textId="77777777" w:rsidTr="009D4F7C">
        <w:trPr>
          <w:trHeight w:val="141"/>
        </w:trPr>
        <w:tc>
          <w:tcPr>
            <w:tcW w:w="715" w:type="dxa"/>
            <w:vMerge/>
          </w:tcPr>
          <w:p w14:paraId="4CA85AE9" w14:textId="77777777" w:rsidR="009D4F7C" w:rsidRDefault="009D4F7C" w:rsidP="009D4F7C">
            <w:pPr>
              <w:pStyle w:val="NoSpacing"/>
            </w:pPr>
          </w:p>
        </w:tc>
        <w:tc>
          <w:tcPr>
            <w:tcW w:w="3108" w:type="dxa"/>
          </w:tcPr>
          <w:p w14:paraId="71B47C7A" w14:textId="274B4EFF" w:rsidR="009D4F7C" w:rsidRDefault="009D4F7C" w:rsidP="009D4F7C">
            <w:pPr>
              <w:pStyle w:val="NoSpacing"/>
            </w:pPr>
            <w:r>
              <w:t>Email ID</w:t>
            </w:r>
          </w:p>
        </w:tc>
        <w:tc>
          <w:tcPr>
            <w:tcW w:w="6372" w:type="dxa"/>
          </w:tcPr>
          <w:p w14:paraId="0F22431D" w14:textId="77777777" w:rsidR="009D4F7C" w:rsidRDefault="0055443A" w:rsidP="009D4F7C">
            <w:pPr>
              <w:rPr>
                <w:rFonts w:ascii="Calibri" w:hAnsi="Calibri" w:cs="Calibri"/>
                <w:color w:val="0000FF"/>
                <w:u w:val="single"/>
              </w:rPr>
            </w:pPr>
            <w:hyperlink r:id="rId9" w:history="1">
              <w:r w:rsidR="009D4F7C">
                <w:rPr>
                  <w:rStyle w:val="Hyperlink"/>
                  <w:rFonts w:ascii="Calibri" w:hAnsi="Calibri" w:cs="Calibri"/>
                </w:rPr>
                <w:t xml:space="preserve">dr.vitthal@nayesha.com </w:t>
              </w:r>
            </w:hyperlink>
          </w:p>
          <w:p w14:paraId="34183A60" w14:textId="77777777" w:rsidR="009D4F7C" w:rsidRDefault="009D4F7C" w:rsidP="009D4F7C">
            <w:pPr>
              <w:pStyle w:val="NoSpacing"/>
              <w:rPr>
                <w:rFonts w:ascii="Calibri" w:hAnsi="Calibri" w:cs="Calibri"/>
                <w:color w:val="000000"/>
              </w:rPr>
            </w:pPr>
          </w:p>
        </w:tc>
      </w:tr>
      <w:tr w:rsidR="009D4F7C" w14:paraId="34B90F2D" w14:textId="77777777" w:rsidTr="009D4F7C">
        <w:trPr>
          <w:trHeight w:val="141"/>
        </w:trPr>
        <w:tc>
          <w:tcPr>
            <w:tcW w:w="715" w:type="dxa"/>
            <w:vMerge/>
          </w:tcPr>
          <w:p w14:paraId="48E11573" w14:textId="77777777" w:rsidR="009D4F7C" w:rsidRDefault="009D4F7C" w:rsidP="009D4F7C">
            <w:pPr>
              <w:pStyle w:val="NoSpacing"/>
            </w:pPr>
          </w:p>
        </w:tc>
        <w:tc>
          <w:tcPr>
            <w:tcW w:w="3108" w:type="dxa"/>
          </w:tcPr>
          <w:p w14:paraId="7E00B93C" w14:textId="30756509" w:rsidR="009D4F7C" w:rsidRDefault="009D4F7C" w:rsidP="009D4F7C">
            <w:pPr>
              <w:pStyle w:val="NoSpacing"/>
            </w:pPr>
            <w:r>
              <w:t>Phone No.</w:t>
            </w:r>
          </w:p>
        </w:tc>
        <w:tc>
          <w:tcPr>
            <w:tcW w:w="6372" w:type="dxa"/>
          </w:tcPr>
          <w:p w14:paraId="22B1D846" w14:textId="77777777" w:rsidR="009D4F7C" w:rsidRDefault="009D4F7C" w:rsidP="009D4F7C">
            <w:pPr>
              <w:rPr>
                <w:rFonts w:ascii="Calibri" w:hAnsi="Calibri" w:cs="Calibri"/>
                <w:color w:val="000000"/>
              </w:rPr>
            </w:pPr>
            <w:r>
              <w:rPr>
                <w:rFonts w:ascii="Calibri" w:hAnsi="Calibri" w:cs="Calibri"/>
                <w:color w:val="000000"/>
              </w:rPr>
              <w:t>9967676260</w:t>
            </w:r>
          </w:p>
          <w:p w14:paraId="7CCF388A" w14:textId="77777777" w:rsidR="009D4F7C" w:rsidRDefault="009D4F7C" w:rsidP="009D4F7C">
            <w:pPr>
              <w:pStyle w:val="NoSpacing"/>
              <w:rPr>
                <w:rFonts w:ascii="Calibri" w:hAnsi="Calibri" w:cs="Calibri"/>
                <w:color w:val="000000"/>
              </w:rPr>
            </w:pPr>
          </w:p>
        </w:tc>
      </w:tr>
      <w:tr w:rsidR="009D4F7C" w14:paraId="4B60B18A" w14:textId="77777777" w:rsidTr="009D4F7C">
        <w:trPr>
          <w:trHeight w:val="141"/>
        </w:trPr>
        <w:tc>
          <w:tcPr>
            <w:tcW w:w="715" w:type="dxa"/>
            <w:vMerge w:val="restart"/>
          </w:tcPr>
          <w:p w14:paraId="341EAAA7" w14:textId="4B025AE3" w:rsidR="009D4F7C" w:rsidRDefault="009D4F7C" w:rsidP="009D4F7C">
            <w:pPr>
              <w:pStyle w:val="NoSpacing"/>
            </w:pPr>
            <w:r>
              <w:t>3</w:t>
            </w:r>
          </w:p>
        </w:tc>
        <w:tc>
          <w:tcPr>
            <w:tcW w:w="3108" w:type="dxa"/>
          </w:tcPr>
          <w:p w14:paraId="1785A8F4" w14:textId="0444AB3D" w:rsidR="009D4F7C" w:rsidRDefault="009D4F7C" w:rsidP="009D4F7C">
            <w:pPr>
              <w:pStyle w:val="NoSpacing"/>
            </w:pPr>
            <w:r w:rsidRPr="009D4F7C">
              <w:rPr>
                <w:b/>
                <w:bCs/>
              </w:rPr>
              <w:t>Name of the Company</w:t>
            </w:r>
          </w:p>
        </w:tc>
        <w:tc>
          <w:tcPr>
            <w:tcW w:w="6372" w:type="dxa"/>
          </w:tcPr>
          <w:p w14:paraId="5969E673"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NITCON LTD.</w:t>
            </w:r>
          </w:p>
          <w:p w14:paraId="7DAF5BC6" w14:textId="77777777" w:rsidR="009D4F7C" w:rsidRDefault="009D4F7C" w:rsidP="009D4F7C">
            <w:pPr>
              <w:pStyle w:val="NoSpacing"/>
              <w:rPr>
                <w:rFonts w:ascii="Calibri" w:hAnsi="Calibri" w:cs="Calibri"/>
                <w:color w:val="000000"/>
              </w:rPr>
            </w:pPr>
          </w:p>
        </w:tc>
      </w:tr>
      <w:tr w:rsidR="009D4F7C" w14:paraId="58E02F10" w14:textId="77777777" w:rsidTr="009D4F7C">
        <w:trPr>
          <w:trHeight w:val="141"/>
        </w:trPr>
        <w:tc>
          <w:tcPr>
            <w:tcW w:w="715" w:type="dxa"/>
            <w:vMerge/>
          </w:tcPr>
          <w:p w14:paraId="6DB8646D" w14:textId="77777777" w:rsidR="009D4F7C" w:rsidRDefault="009D4F7C" w:rsidP="009D4F7C">
            <w:pPr>
              <w:pStyle w:val="NoSpacing"/>
            </w:pPr>
          </w:p>
        </w:tc>
        <w:tc>
          <w:tcPr>
            <w:tcW w:w="3108" w:type="dxa"/>
          </w:tcPr>
          <w:p w14:paraId="55F18ED3" w14:textId="4EBAB8D2" w:rsidR="009D4F7C" w:rsidRDefault="009D4F7C" w:rsidP="009D4F7C">
            <w:pPr>
              <w:pStyle w:val="NoSpacing"/>
            </w:pPr>
            <w:r>
              <w:t>Name of the Contact Person</w:t>
            </w:r>
          </w:p>
        </w:tc>
        <w:tc>
          <w:tcPr>
            <w:tcW w:w="6372" w:type="dxa"/>
          </w:tcPr>
          <w:p w14:paraId="6C513178" w14:textId="77777777" w:rsidR="009D4F7C" w:rsidRDefault="009D4F7C" w:rsidP="009D4F7C">
            <w:pPr>
              <w:rPr>
                <w:rFonts w:ascii="Calibri" w:hAnsi="Calibri" w:cs="Calibri"/>
                <w:color w:val="000000"/>
              </w:rPr>
            </w:pPr>
            <w:r>
              <w:rPr>
                <w:rFonts w:ascii="Calibri" w:hAnsi="Calibri" w:cs="Calibri"/>
                <w:color w:val="000000"/>
              </w:rPr>
              <w:t>Mr. Satvinder Singh, Managing Director</w:t>
            </w:r>
          </w:p>
          <w:p w14:paraId="2F011DC7" w14:textId="77777777" w:rsidR="009D4F7C" w:rsidRDefault="009D4F7C" w:rsidP="009D4F7C">
            <w:pPr>
              <w:pStyle w:val="NoSpacing"/>
              <w:rPr>
                <w:rFonts w:ascii="Calibri" w:hAnsi="Calibri" w:cs="Calibri"/>
                <w:color w:val="000000"/>
              </w:rPr>
            </w:pPr>
          </w:p>
        </w:tc>
      </w:tr>
      <w:tr w:rsidR="009D4F7C" w14:paraId="17C4506D" w14:textId="77777777" w:rsidTr="009D4F7C">
        <w:trPr>
          <w:trHeight w:val="141"/>
        </w:trPr>
        <w:tc>
          <w:tcPr>
            <w:tcW w:w="715" w:type="dxa"/>
            <w:vMerge/>
          </w:tcPr>
          <w:p w14:paraId="311C3891" w14:textId="77777777" w:rsidR="009D4F7C" w:rsidRDefault="009D4F7C" w:rsidP="009D4F7C">
            <w:pPr>
              <w:pStyle w:val="NoSpacing"/>
            </w:pPr>
          </w:p>
        </w:tc>
        <w:tc>
          <w:tcPr>
            <w:tcW w:w="3108" w:type="dxa"/>
          </w:tcPr>
          <w:p w14:paraId="22B2F210" w14:textId="01E3B8FE" w:rsidR="009D4F7C" w:rsidRDefault="009D4F7C" w:rsidP="009D4F7C">
            <w:pPr>
              <w:pStyle w:val="NoSpacing"/>
            </w:pPr>
            <w:r>
              <w:t xml:space="preserve">Address </w:t>
            </w:r>
          </w:p>
        </w:tc>
        <w:tc>
          <w:tcPr>
            <w:tcW w:w="6372" w:type="dxa"/>
          </w:tcPr>
          <w:p w14:paraId="183C8712" w14:textId="77777777" w:rsidR="009D4F7C" w:rsidRDefault="009D4F7C" w:rsidP="009D4F7C">
            <w:pPr>
              <w:rPr>
                <w:rFonts w:ascii="Calibri" w:hAnsi="Calibri" w:cs="Calibri"/>
                <w:color w:val="000000"/>
              </w:rPr>
            </w:pPr>
            <w:r>
              <w:rPr>
                <w:rFonts w:ascii="Calibri" w:hAnsi="Calibri" w:cs="Calibri"/>
                <w:color w:val="000000"/>
              </w:rPr>
              <w:t xml:space="preserve">603, Kailash Building, 26 KG Marg, Connaught Place, New Delhi-110001                                                                     Phone No. : 011-40977777, 49324115 </w:t>
            </w:r>
            <w:r>
              <w:rPr>
                <w:rFonts w:ascii="Calibri" w:hAnsi="Calibri" w:cs="Calibri"/>
                <w:color w:val="000000"/>
              </w:rPr>
              <w:br/>
              <w:t xml:space="preserve">Email: nitcondelhi@nitcon.org </w:t>
            </w:r>
          </w:p>
          <w:p w14:paraId="45FD0C0E" w14:textId="77777777" w:rsidR="009D4F7C" w:rsidRDefault="009D4F7C" w:rsidP="009D4F7C">
            <w:pPr>
              <w:pStyle w:val="NoSpacing"/>
              <w:rPr>
                <w:rFonts w:ascii="Calibri" w:hAnsi="Calibri" w:cs="Calibri"/>
                <w:color w:val="000000"/>
              </w:rPr>
            </w:pPr>
          </w:p>
        </w:tc>
      </w:tr>
      <w:tr w:rsidR="009D4F7C" w14:paraId="2A1F4C50" w14:textId="77777777" w:rsidTr="009D4F7C">
        <w:trPr>
          <w:trHeight w:val="141"/>
        </w:trPr>
        <w:tc>
          <w:tcPr>
            <w:tcW w:w="715" w:type="dxa"/>
            <w:vMerge/>
          </w:tcPr>
          <w:p w14:paraId="140AEC92" w14:textId="77777777" w:rsidR="009D4F7C" w:rsidRDefault="009D4F7C" w:rsidP="009D4F7C">
            <w:pPr>
              <w:pStyle w:val="NoSpacing"/>
            </w:pPr>
          </w:p>
        </w:tc>
        <w:tc>
          <w:tcPr>
            <w:tcW w:w="3108" w:type="dxa"/>
          </w:tcPr>
          <w:p w14:paraId="02224C8C" w14:textId="65168A1E" w:rsidR="009D4F7C" w:rsidRDefault="009D4F7C" w:rsidP="009D4F7C">
            <w:pPr>
              <w:pStyle w:val="NoSpacing"/>
            </w:pPr>
            <w:r>
              <w:t>Website</w:t>
            </w:r>
          </w:p>
        </w:tc>
        <w:tc>
          <w:tcPr>
            <w:tcW w:w="6372" w:type="dxa"/>
          </w:tcPr>
          <w:p w14:paraId="2CBD83CE" w14:textId="77777777" w:rsidR="009D4F7C" w:rsidRDefault="0055443A" w:rsidP="009D4F7C">
            <w:pPr>
              <w:rPr>
                <w:rFonts w:ascii="Calibri" w:hAnsi="Calibri" w:cs="Calibri"/>
                <w:color w:val="000000"/>
              </w:rPr>
            </w:pPr>
            <w:hyperlink r:id="rId10" w:history="1">
              <w:r w:rsidR="009D4F7C" w:rsidRPr="00BD6561">
                <w:rPr>
                  <w:rStyle w:val="Hyperlink"/>
                  <w:rFonts w:ascii="Calibri" w:hAnsi="Calibri" w:cs="Calibri"/>
                </w:rPr>
                <w:t>http://www.nitcon.org/</w:t>
              </w:r>
            </w:hyperlink>
            <w:r w:rsidR="009D4F7C">
              <w:rPr>
                <w:rFonts w:ascii="Calibri" w:hAnsi="Calibri" w:cs="Calibri"/>
                <w:color w:val="000000"/>
              </w:rPr>
              <w:t xml:space="preserve"> </w:t>
            </w:r>
          </w:p>
          <w:p w14:paraId="78DF507A" w14:textId="77777777" w:rsidR="009D4F7C" w:rsidRDefault="009D4F7C" w:rsidP="009D4F7C">
            <w:pPr>
              <w:pStyle w:val="NoSpacing"/>
              <w:rPr>
                <w:rFonts w:ascii="Calibri" w:hAnsi="Calibri" w:cs="Calibri"/>
                <w:color w:val="000000"/>
              </w:rPr>
            </w:pPr>
          </w:p>
        </w:tc>
      </w:tr>
      <w:tr w:rsidR="009D4F7C" w14:paraId="7DCFDFA7" w14:textId="77777777" w:rsidTr="009D4F7C">
        <w:trPr>
          <w:trHeight w:val="141"/>
        </w:trPr>
        <w:tc>
          <w:tcPr>
            <w:tcW w:w="715" w:type="dxa"/>
            <w:vMerge/>
          </w:tcPr>
          <w:p w14:paraId="43B0DB67" w14:textId="77777777" w:rsidR="009D4F7C" w:rsidRDefault="009D4F7C" w:rsidP="009D4F7C">
            <w:pPr>
              <w:pStyle w:val="NoSpacing"/>
            </w:pPr>
          </w:p>
        </w:tc>
        <w:tc>
          <w:tcPr>
            <w:tcW w:w="3108" w:type="dxa"/>
          </w:tcPr>
          <w:p w14:paraId="72DDD4F5" w14:textId="7D7646AE" w:rsidR="009D4F7C" w:rsidRDefault="009D4F7C" w:rsidP="009D4F7C">
            <w:pPr>
              <w:pStyle w:val="NoSpacing"/>
            </w:pPr>
            <w:r>
              <w:t>Email ID</w:t>
            </w:r>
          </w:p>
        </w:tc>
        <w:tc>
          <w:tcPr>
            <w:tcW w:w="6372" w:type="dxa"/>
          </w:tcPr>
          <w:p w14:paraId="3D82810A" w14:textId="77777777" w:rsidR="009D4F7C" w:rsidRDefault="0055443A" w:rsidP="009D4F7C">
            <w:pPr>
              <w:rPr>
                <w:rFonts w:ascii="Calibri" w:hAnsi="Calibri" w:cs="Calibri"/>
                <w:color w:val="0000FF"/>
                <w:u w:val="single"/>
              </w:rPr>
            </w:pPr>
            <w:hyperlink r:id="rId11" w:history="1">
              <w:r w:rsidR="009D4F7C">
                <w:rPr>
                  <w:rStyle w:val="Hyperlink"/>
                  <w:rFonts w:ascii="Calibri" w:hAnsi="Calibri" w:cs="Calibri"/>
                </w:rPr>
                <w:t xml:space="preserve">md@nitcon.org </w:t>
              </w:r>
            </w:hyperlink>
          </w:p>
          <w:p w14:paraId="433FB357" w14:textId="77777777" w:rsidR="009D4F7C" w:rsidRDefault="009D4F7C" w:rsidP="009D4F7C">
            <w:pPr>
              <w:pStyle w:val="NoSpacing"/>
              <w:rPr>
                <w:rFonts w:ascii="Calibri" w:hAnsi="Calibri" w:cs="Calibri"/>
                <w:color w:val="000000"/>
              </w:rPr>
            </w:pPr>
          </w:p>
        </w:tc>
      </w:tr>
      <w:tr w:rsidR="009D4F7C" w14:paraId="16994189" w14:textId="77777777" w:rsidTr="009D4F7C">
        <w:trPr>
          <w:trHeight w:val="141"/>
        </w:trPr>
        <w:tc>
          <w:tcPr>
            <w:tcW w:w="715" w:type="dxa"/>
            <w:vMerge/>
          </w:tcPr>
          <w:p w14:paraId="57BA426A" w14:textId="77777777" w:rsidR="009D4F7C" w:rsidRDefault="009D4F7C" w:rsidP="009D4F7C">
            <w:pPr>
              <w:pStyle w:val="NoSpacing"/>
            </w:pPr>
          </w:p>
        </w:tc>
        <w:tc>
          <w:tcPr>
            <w:tcW w:w="3108" w:type="dxa"/>
          </w:tcPr>
          <w:p w14:paraId="1F92B680" w14:textId="529D31FA" w:rsidR="009D4F7C" w:rsidRDefault="009D4F7C" w:rsidP="009D4F7C">
            <w:pPr>
              <w:pStyle w:val="NoSpacing"/>
            </w:pPr>
            <w:r>
              <w:t>Phone No.</w:t>
            </w:r>
          </w:p>
        </w:tc>
        <w:tc>
          <w:tcPr>
            <w:tcW w:w="6372" w:type="dxa"/>
          </w:tcPr>
          <w:p w14:paraId="73931963" w14:textId="77777777" w:rsidR="009D4F7C" w:rsidRDefault="009D4F7C" w:rsidP="009D4F7C">
            <w:pPr>
              <w:rPr>
                <w:rFonts w:ascii="Calibri" w:hAnsi="Calibri" w:cs="Calibri"/>
                <w:color w:val="000000"/>
              </w:rPr>
            </w:pPr>
            <w:r>
              <w:rPr>
                <w:rFonts w:ascii="Calibri" w:hAnsi="Calibri" w:cs="Calibri"/>
                <w:color w:val="000000"/>
              </w:rPr>
              <w:t>9650134790</w:t>
            </w:r>
          </w:p>
          <w:p w14:paraId="5A7005BE" w14:textId="77777777" w:rsidR="009D4F7C" w:rsidRDefault="009D4F7C" w:rsidP="009D4F7C">
            <w:pPr>
              <w:pStyle w:val="NoSpacing"/>
              <w:rPr>
                <w:rFonts w:ascii="Calibri" w:hAnsi="Calibri" w:cs="Calibri"/>
                <w:color w:val="000000"/>
              </w:rPr>
            </w:pPr>
          </w:p>
        </w:tc>
      </w:tr>
      <w:tr w:rsidR="009D4F7C" w14:paraId="549738F9" w14:textId="77777777" w:rsidTr="009D4F7C">
        <w:trPr>
          <w:trHeight w:val="141"/>
        </w:trPr>
        <w:tc>
          <w:tcPr>
            <w:tcW w:w="715" w:type="dxa"/>
            <w:vMerge w:val="restart"/>
          </w:tcPr>
          <w:p w14:paraId="13B5A740" w14:textId="43770ECA" w:rsidR="009D4F7C" w:rsidRDefault="009D4F7C" w:rsidP="009D4F7C">
            <w:pPr>
              <w:pStyle w:val="NoSpacing"/>
            </w:pPr>
            <w:r>
              <w:t>4</w:t>
            </w:r>
          </w:p>
        </w:tc>
        <w:tc>
          <w:tcPr>
            <w:tcW w:w="3108" w:type="dxa"/>
          </w:tcPr>
          <w:p w14:paraId="3ADDF3A1" w14:textId="024C5BCB" w:rsidR="009D4F7C" w:rsidRDefault="009D4F7C" w:rsidP="009D4F7C">
            <w:pPr>
              <w:pStyle w:val="NoSpacing"/>
            </w:pPr>
            <w:r w:rsidRPr="009D4F7C">
              <w:rPr>
                <w:b/>
                <w:bCs/>
              </w:rPr>
              <w:t>Name of the Company</w:t>
            </w:r>
          </w:p>
        </w:tc>
        <w:tc>
          <w:tcPr>
            <w:tcW w:w="6372" w:type="dxa"/>
          </w:tcPr>
          <w:p w14:paraId="466A23BB"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CSIR-CENTRAL SCIENTIFIC INSTRUMENTS ORGANISATION</w:t>
            </w:r>
          </w:p>
          <w:p w14:paraId="6FD835DC" w14:textId="77777777" w:rsidR="009D4F7C" w:rsidRDefault="009D4F7C" w:rsidP="009D4F7C">
            <w:pPr>
              <w:pStyle w:val="NoSpacing"/>
              <w:rPr>
                <w:rFonts w:ascii="Calibri" w:hAnsi="Calibri" w:cs="Calibri"/>
                <w:color w:val="000000"/>
              </w:rPr>
            </w:pPr>
          </w:p>
        </w:tc>
      </w:tr>
      <w:tr w:rsidR="009D4F7C" w14:paraId="09EE2358" w14:textId="77777777" w:rsidTr="009D4F7C">
        <w:trPr>
          <w:trHeight w:val="141"/>
        </w:trPr>
        <w:tc>
          <w:tcPr>
            <w:tcW w:w="715" w:type="dxa"/>
            <w:vMerge/>
          </w:tcPr>
          <w:p w14:paraId="31D0734A" w14:textId="77777777" w:rsidR="009D4F7C" w:rsidRDefault="009D4F7C" w:rsidP="009D4F7C">
            <w:pPr>
              <w:pStyle w:val="NoSpacing"/>
            </w:pPr>
          </w:p>
        </w:tc>
        <w:tc>
          <w:tcPr>
            <w:tcW w:w="3108" w:type="dxa"/>
          </w:tcPr>
          <w:p w14:paraId="24E3A930" w14:textId="70E9A47C" w:rsidR="009D4F7C" w:rsidRDefault="009D4F7C" w:rsidP="009D4F7C">
            <w:pPr>
              <w:pStyle w:val="NoSpacing"/>
            </w:pPr>
            <w:r>
              <w:t>Name of the Contact Person</w:t>
            </w:r>
          </w:p>
        </w:tc>
        <w:tc>
          <w:tcPr>
            <w:tcW w:w="6372" w:type="dxa"/>
          </w:tcPr>
          <w:p w14:paraId="4E581AF0" w14:textId="77777777" w:rsidR="009D4F7C" w:rsidRDefault="009D4F7C" w:rsidP="009D4F7C">
            <w:pPr>
              <w:rPr>
                <w:rFonts w:ascii="Calibri" w:hAnsi="Calibri" w:cs="Calibri"/>
                <w:color w:val="000000"/>
              </w:rPr>
            </w:pPr>
            <w:r>
              <w:rPr>
                <w:rFonts w:ascii="Calibri" w:hAnsi="Calibri" w:cs="Calibri"/>
                <w:color w:val="000000"/>
              </w:rPr>
              <w:t>Mr. Dhirendra Bansal, Principal Scientist</w:t>
            </w:r>
          </w:p>
          <w:p w14:paraId="4CDE5EF8" w14:textId="77777777" w:rsidR="009D4F7C" w:rsidRDefault="009D4F7C" w:rsidP="009D4F7C">
            <w:pPr>
              <w:pStyle w:val="NoSpacing"/>
              <w:rPr>
                <w:rFonts w:ascii="Calibri" w:hAnsi="Calibri" w:cs="Calibri"/>
                <w:color w:val="000000"/>
              </w:rPr>
            </w:pPr>
          </w:p>
        </w:tc>
      </w:tr>
      <w:tr w:rsidR="009D4F7C" w14:paraId="58F7EA36" w14:textId="77777777" w:rsidTr="009D4F7C">
        <w:trPr>
          <w:trHeight w:val="141"/>
        </w:trPr>
        <w:tc>
          <w:tcPr>
            <w:tcW w:w="715" w:type="dxa"/>
            <w:vMerge/>
          </w:tcPr>
          <w:p w14:paraId="64B9AB59" w14:textId="77777777" w:rsidR="009D4F7C" w:rsidRDefault="009D4F7C" w:rsidP="009D4F7C">
            <w:pPr>
              <w:pStyle w:val="NoSpacing"/>
            </w:pPr>
          </w:p>
        </w:tc>
        <w:tc>
          <w:tcPr>
            <w:tcW w:w="3108" w:type="dxa"/>
          </w:tcPr>
          <w:p w14:paraId="41EF6281" w14:textId="250E46A0" w:rsidR="009D4F7C" w:rsidRDefault="009D4F7C" w:rsidP="009D4F7C">
            <w:pPr>
              <w:pStyle w:val="NoSpacing"/>
            </w:pPr>
            <w:r>
              <w:t xml:space="preserve">Address </w:t>
            </w:r>
          </w:p>
        </w:tc>
        <w:tc>
          <w:tcPr>
            <w:tcW w:w="6372" w:type="dxa"/>
          </w:tcPr>
          <w:p w14:paraId="2FB82F02" w14:textId="77777777" w:rsidR="009D4F7C" w:rsidRDefault="009D4F7C" w:rsidP="009D4F7C">
            <w:pPr>
              <w:rPr>
                <w:rFonts w:ascii="Calibri" w:hAnsi="Calibri" w:cs="Calibri"/>
                <w:color w:val="000000"/>
              </w:rPr>
            </w:pPr>
            <w:r>
              <w:rPr>
                <w:rFonts w:ascii="Calibri" w:hAnsi="Calibri" w:cs="Calibri"/>
                <w:color w:val="000000"/>
              </w:rPr>
              <w:t xml:space="preserve">CSIR-Central Scientific Instruments Organization CSIR Complex, 2nd </w:t>
            </w:r>
            <w:r>
              <w:rPr>
                <w:rFonts w:ascii="Calibri" w:hAnsi="Calibri" w:cs="Calibri"/>
                <w:color w:val="000000"/>
              </w:rPr>
              <w:lastRenderedPageBreak/>
              <w:t>Floor, Library Avenue,Pusa, New Delhi - 110 012</w:t>
            </w:r>
          </w:p>
          <w:p w14:paraId="17A2BB4B" w14:textId="77777777" w:rsidR="009D4F7C" w:rsidRDefault="009D4F7C" w:rsidP="009D4F7C">
            <w:pPr>
              <w:pStyle w:val="NoSpacing"/>
              <w:rPr>
                <w:rFonts w:ascii="Calibri" w:hAnsi="Calibri" w:cs="Calibri"/>
                <w:color w:val="000000"/>
              </w:rPr>
            </w:pPr>
          </w:p>
        </w:tc>
      </w:tr>
      <w:tr w:rsidR="009D4F7C" w14:paraId="2E622FD1" w14:textId="77777777" w:rsidTr="009D4F7C">
        <w:trPr>
          <w:trHeight w:val="141"/>
        </w:trPr>
        <w:tc>
          <w:tcPr>
            <w:tcW w:w="715" w:type="dxa"/>
            <w:vMerge/>
          </w:tcPr>
          <w:p w14:paraId="494B2B64" w14:textId="77777777" w:rsidR="009D4F7C" w:rsidRDefault="009D4F7C" w:rsidP="009D4F7C">
            <w:pPr>
              <w:pStyle w:val="NoSpacing"/>
            </w:pPr>
          </w:p>
        </w:tc>
        <w:tc>
          <w:tcPr>
            <w:tcW w:w="3108" w:type="dxa"/>
          </w:tcPr>
          <w:p w14:paraId="63CC862D" w14:textId="47F0331F" w:rsidR="009D4F7C" w:rsidRDefault="009D4F7C" w:rsidP="009D4F7C">
            <w:pPr>
              <w:pStyle w:val="NoSpacing"/>
            </w:pPr>
            <w:r>
              <w:t>Website</w:t>
            </w:r>
          </w:p>
        </w:tc>
        <w:tc>
          <w:tcPr>
            <w:tcW w:w="6372" w:type="dxa"/>
          </w:tcPr>
          <w:p w14:paraId="64E60C78" w14:textId="77777777" w:rsidR="009D4F7C" w:rsidRDefault="0055443A" w:rsidP="009D4F7C">
            <w:pPr>
              <w:rPr>
                <w:rFonts w:ascii="Calibri" w:hAnsi="Calibri" w:cs="Calibri"/>
                <w:color w:val="0000FF"/>
                <w:u w:val="single"/>
              </w:rPr>
            </w:pPr>
            <w:hyperlink r:id="rId12" w:history="1">
              <w:r w:rsidR="009D4F7C">
                <w:rPr>
                  <w:rStyle w:val="Hyperlink"/>
                  <w:rFonts w:ascii="Calibri" w:hAnsi="Calibri" w:cs="Calibri"/>
                </w:rPr>
                <w:t>https://www.csio.res.in/</w:t>
              </w:r>
              <w:r w:rsidR="009D4F7C">
                <w:rPr>
                  <w:rFonts w:ascii="Calibri" w:hAnsi="Calibri" w:cs="Calibri"/>
                  <w:color w:val="0000FF"/>
                  <w:u w:val="single"/>
                </w:rPr>
                <w:br/>
              </w:r>
              <w:r w:rsidR="009D4F7C">
                <w:rPr>
                  <w:rStyle w:val="Hyperlink"/>
                  <w:rFonts w:ascii="Calibri" w:hAnsi="Calibri" w:cs="Calibri"/>
                </w:rPr>
                <w:t>https://icsio.csio.res.in/rcdelhi/</w:t>
              </w:r>
              <w:r w:rsidR="009D4F7C">
                <w:rPr>
                  <w:rFonts w:ascii="Calibri" w:hAnsi="Calibri" w:cs="Calibri"/>
                  <w:color w:val="0000FF"/>
                  <w:u w:val="single"/>
                </w:rPr>
                <w:br/>
              </w:r>
            </w:hyperlink>
          </w:p>
          <w:p w14:paraId="384446F0" w14:textId="77777777" w:rsidR="009D4F7C" w:rsidRDefault="009D4F7C" w:rsidP="009D4F7C">
            <w:pPr>
              <w:pStyle w:val="NoSpacing"/>
              <w:rPr>
                <w:rFonts w:ascii="Calibri" w:hAnsi="Calibri" w:cs="Calibri"/>
                <w:color w:val="000000"/>
              </w:rPr>
            </w:pPr>
          </w:p>
        </w:tc>
      </w:tr>
      <w:tr w:rsidR="009D4F7C" w14:paraId="205C1552" w14:textId="77777777" w:rsidTr="009D4F7C">
        <w:trPr>
          <w:trHeight w:val="141"/>
        </w:trPr>
        <w:tc>
          <w:tcPr>
            <w:tcW w:w="715" w:type="dxa"/>
            <w:vMerge/>
          </w:tcPr>
          <w:p w14:paraId="25380A9C" w14:textId="77777777" w:rsidR="009D4F7C" w:rsidRDefault="009D4F7C" w:rsidP="009D4F7C">
            <w:pPr>
              <w:pStyle w:val="NoSpacing"/>
            </w:pPr>
          </w:p>
        </w:tc>
        <w:tc>
          <w:tcPr>
            <w:tcW w:w="3108" w:type="dxa"/>
          </w:tcPr>
          <w:p w14:paraId="71FBCFC5" w14:textId="68793A1F" w:rsidR="009D4F7C" w:rsidRDefault="009D4F7C" w:rsidP="009D4F7C">
            <w:pPr>
              <w:pStyle w:val="NoSpacing"/>
            </w:pPr>
            <w:r>
              <w:t>Email ID</w:t>
            </w:r>
          </w:p>
        </w:tc>
        <w:tc>
          <w:tcPr>
            <w:tcW w:w="6372" w:type="dxa"/>
          </w:tcPr>
          <w:p w14:paraId="0DB7B1FF" w14:textId="77777777" w:rsidR="009D4F7C" w:rsidRDefault="009D4F7C" w:rsidP="009D4F7C">
            <w:pPr>
              <w:rPr>
                <w:rFonts w:ascii="Calibri" w:hAnsi="Calibri" w:cs="Calibri"/>
                <w:color w:val="0000FF"/>
                <w:u w:val="single"/>
              </w:rPr>
            </w:pPr>
            <w:r>
              <w:rPr>
                <w:rFonts w:ascii="Calibri" w:hAnsi="Calibri" w:cs="Calibri"/>
                <w:color w:val="0000FF"/>
                <w:u w:val="single"/>
              </w:rPr>
              <w:t>delhicentre@csio.res.in</w:t>
            </w:r>
            <w:r>
              <w:rPr>
                <w:rFonts w:ascii="Calibri" w:hAnsi="Calibri" w:cs="Calibri"/>
                <w:color w:val="0000FF"/>
                <w:u w:val="single"/>
              </w:rPr>
              <w:br/>
              <w:t>dbansal@csio.res.in</w:t>
            </w:r>
          </w:p>
          <w:p w14:paraId="645EB53F" w14:textId="77777777" w:rsidR="009D4F7C" w:rsidRDefault="009D4F7C" w:rsidP="009D4F7C">
            <w:pPr>
              <w:pStyle w:val="NoSpacing"/>
              <w:rPr>
                <w:rFonts w:ascii="Calibri" w:hAnsi="Calibri" w:cs="Calibri"/>
                <w:color w:val="000000"/>
              </w:rPr>
            </w:pPr>
          </w:p>
        </w:tc>
      </w:tr>
      <w:tr w:rsidR="009D4F7C" w14:paraId="17F1FFD3" w14:textId="77777777" w:rsidTr="009D4F7C">
        <w:trPr>
          <w:trHeight w:val="141"/>
        </w:trPr>
        <w:tc>
          <w:tcPr>
            <w:tcW w:w="715" w:type="dxa"/>
            <w:vMerge/>
          </w:tcPr>
          <w:p w14:paraId="28DD66C8" w14:textId="77777777" w:rsidR="009D4F7C" w:rsidRDefault="009D4F7C" w:rsidP="009D4F7C">
            <w:pPr>
              <w:pStyle w:val="NoSpacing"/>
            </w:pPr>
          </w:p>
        </w:tc>
        <w:tc>
          <w:tcPr>
            <w:tcW w:w="3108" w:type="dxa"/>
          </w:tcPr>
          <w:p w14:paraId="50BCDC39" w14:textId="5B344B57" w:rsidR="009D4F7C" w:rsidRDefault="009D4F7C" w:rsidP="009D4F7C">
            <w:pPr>
              <w:pStyle w:val="NoSpacing"/>
            </w:pPr>
            <w:r>
              <w:t>Phone No.</w:t>
            </w:r>
          </w:p>
        </w:tc>
        <w:tc>
          <w:tcPr>
            <w:tcW w:w="6372" w:type="dxa"/>
          </w:tcPr>
          <w:p w14:paraId="003B424B" w14:textId="77777777" w:rsidR="009D4F7C" w:rsidRDefault="009D4F7C" w:rsidP="009D4F7C">
            <w:pPr>
              <w:rPr>
                <w:rFonts w:ascii="Calibri" w:hAnsi="Calibri" w:cs="Calibri"/>
                <w:color w:val="000000"/>
              </w:rPr>
            </w:pPr>
            <w:r>
              <w:rPr>
                <w:rFonts w:ascii="Calibri" w:hAnsi="Calibri" w:cs="Calibri"/>
                <w:color w:val="000000"/>
              </w:rPr>
              <w:t>9868482342</w:t>
            </w:r>
          </w:p>
          <w:p w14:paraId="7859612D" w14:textId="77777777" w:rsidR="009D4F7C" w:rsidRDefault="009D4F7C" w:rsidP="009D4F7C">
            <w:pPr>
              <w:pStyle w:val="NoSpacing"/>
              <w:rPr>
                <w:rFonts w:ascii="Calibri" w:hAnsi="Calibri" w:cs="Calibri"/>
                <w:color w:val="000000"/>
              </w:rPr>
            </w:pPr>
          </w:p>
        </w:tc>
      </w:tr>
      <w:tr w:rsidR="009D4F7C" w14:paraId="0F6AB377" w14:textId="77777777" w:rsidTr="009D4F7C">
        <w:trPr>
          <w:trHeight w:val="141"/>
        </w:trPr>
        <w:tc>
          <w:tcPr>
            <w:tcW w:w="715" w:type="dxa"/>
            <w:vMerge w:val="restart"/>
          </w:tcPr>
          <w:p w14:paraId="73085BD7" w14:textId="247F208E" w:rsidR="009D4F7C" w:rsidRDefault="009D4F7C" w:rsidP="009D4F7C">
            <w:pPr>
              <w:pStyle w:val="NoSpacing"/>
            </w:pPr>
            <w:r>
              <w:t>5</w:t>
            </w:r>
          </w:p>
        </w:tc>
        <w:tc>
          <w:tcPr>
            <w:tcW w:w="3108" w:type="dxa"/>
          </w:tcPr>
          <w:p w14:paraId="22B84836" w14:textId="5C27865B" w:rsidR="009D4F7C" w:rsidRDefault="009D4F7C" w:rsidP="009D4F7C">
            <w:pPr>
              <w:pStyle w:val="NoSpacing"/>
            </w:pPr>
            <w:r w:rsidRPr="009D4F7C">
              <w:rPr>
                <w:b/>
                <w:bCs/>
              </w:rPr>
              <w:t>Name of the Company</w:t>
            </w:r>
          </w:p>
        </w:tc>
        <w:tc>
          <w:tcPr>
            <w:tcW w:w="6372" w:type="dxa"/>
          </w:tcPr>
          <w:p w14:paraId="735A30AA"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RELACY HEALTHCARE MANAGEMENT LLP</w:t>
            </w:r>
          </w:p>
          <w:p w14:paraId="12B6F1E6" w14:textId="77777777" w:rsidR="009D4F7C" w:rsidRDefault="009D4F7C" w:rsidP="009D4F7C">
            <w:pPr>
              <w:pStyle w:val="NoSpacing"/>
              <w:rPr>
                <w:rFonts w:ascii="Calibri" w:hAnsi="Calibri" w:cs="Calibri"/>
                <w:color w:val="000000"/>
              </w:rPr>
            </w:pPr>
          </w:p>
        </w:tc>
      </w:tr>
      <w:tr w:rsidR="009D4F7C" w14:paraId="75BF89C0" w14:textId="77777777" w:rsidTr="009D4F7C">
        <w:trPr>
          <w:trHeight w:val="141"/>
        </w:trPr>
        <w:tc>
          <w:tcPr>
            <w:tcW w:w="715" w:type="dxa"/>
            <w:vMerge/>
          </w:tcPr>
          <w:p w14:paraId="572C73B8" w14:textId="77777777" w:rsidR="009D4F7C" w:rsidRDefault="009D4F7C" w:rsidP="009D4F7C">
            <w:pPr>
              <w:pStyle w:val="NoSpacing"/>
            </w:pPr>
          </w:p>
        </w:tc>
        <w:tc>
          <w:tcPr>
            <w:tcW w:w="3108" w:type="dxa"/>
          </w:tcPr>
          <w:p w14:paraId="5F60431E" w14:textId="6609E144" w:rsidR="009D4F7C" w:rsidRDefault="009D4F7C" w:rsidP="009D4F7C">
            <w:pPr>
              <w:pStyle w:val="NoSpacing"/>
            </w:pPr>
            <w:r>
              <w:t>Name of the Contact Person</w:t>
            </w:r>
          </w:p>
        </w:tc>
        <w:tc>
          <w:tcPr>
            <w:tcW w:w="6372" w:type="dxa"/>
          </w:tcPr>
          <w:p w14:paraId="2413E31E" w14:textId="77777777" w:rsidR="009D4F7C" w:rsidRDefault="009D4F7C" w:rsidP="009D4F7C">
            <w:pPr>
              <w:rPr>
                <w:rFonts w:ascii="Calibri" w:hAnsi="Calibri" w:cs="Calibri"/>
                <w:color w:val="000000"/>
              </w:rPr>
            </w:pPr>
            <w:r>
              <w:rPr>
                <w:rFonts w:ascii="Calibri" w:hAnsi="Calibri" w:cs="Calibri"/>
                <w:color w:val="000000"/>
              </w:rPr>
              <w:t>Dr. Neetu Kumari Singh, Director</w:t>
            </w:r>
          </w:p>
          <w:p w14:paraId="0AFBB79C" w14:textId="77777777" w:rsidR="009D4F7C" w:rsidRDefault="009D4F7C" w:rsidP="009D4F7C">
            <w:pPr>
              <w:pStyle w:val="NoSpacing"/>
              <w:rPr>
                <w:rFonts w:ascii="Calibri" w:hAnsi="Calibri" w:cs="Calibri"/>
                <w:color w:val="000000"/>
              </w:rPr>
            </w:pPr>
          </w:p>
        </w:tc>
      </w:tr>
      <w:tr w:rsidR="009D4F7C" w14:paraId="3D3788DF" w14:textId="77777777" w:rsidTr="009D4F7C">
        <w:trPr>
          <w:trHeight w:val="141"/>
        </w:trPr>
        <w:tc>
          <w:tcPr>
            <w:tcW w:w="715" w:type="dxa"/>
            <w:vMerge/>
          </w:tcPr>
          <w:p w14:paraId="5B60B7EF" w14:textId="77777777" w:rsidR="009D4F7C" w:rsidRDefault="009D4F7C" w:rsidP="009D4F7C">
            <w:pPr>
              <w:pStyle w:val="NoSpacing"/>
            </w:pPr>
          </w:p>
        </w:tc>
        <w:tc>
          <w:tcPr>
            <w:tcW w:w="3108" w:type="dxa"/>
          </w:tcPr>
          <w:p w14:paraId="287D3254" w14:textId="29FCC194" w:rsidR="009D4F7C" w:rsidRDefault="009D4F7C" w:rsidP="009D4F7C">
            <w:pPr>
              <w:pStyle w:val="NoSpacing"/>
            </w:pPr>
            <w:r>
              <w:t xml:space="preserve">Address </w:t>
            </w:r>
          </w:p>
        </w:tc>
        <w:tc>
          <w:tcPr>
            <w:tcW w:w="6372" w:type="dxa"/>
          </w:tcPr>
          <w:p w14:paraId="609B0FC6" w14:textId="77777777" w:rsidR="009D4F7C" w:rsidRDefault="009D4F7C" w:rsidP="009D4F7C">
            <w:pPr>
              <w:rPr>
                <w:rFonts w:ascii="Calibri" w:hAnsi="Calibri" w:cs="Calibri"/>
                <w:color w:val="000000"/>
              </w:rPr>
            </w:pPr>
            <w:r>
              <w:rPr>
                <w:rFonts w:ascii="Calibri" w:hAnsi="Calibri" w:cs="Calibri"/>
                <w:color w:val="000000"/>
              </w:rPr>
              <w:t>2365/2, Roop chand Street, Near Quila Chowk, Patiala. Pin Code: 147001</w:t>
            </w:r>
          </w:p>
          <w:p w14:paraId="66008692" w14:textId="77777777" w:rsidR="009D4F7C" w:rsidRDefault="009D4F7C" w:rsidP="009D4F7C">
            <w:pPr>
              <w:pStyle w:val="NoSpacing"/>
              <w:rPr>
                <w:rFonts w:ascii="Calibri" w:hAnsi="Calibri" w:cs="Calibri"/>
                <w:color w:val="000000"/>
              </w:rPr>
            </w:pPr>
          </w:p>
        </w:tc>
      </w:tr>
      <w:tr w:rsidR="009D4F7C" w14:paraId="257EA508" w14:textId="77777777" w:rsidTr="009D4F7C">
        <w:trPr>
          <w:trHeight w:val="141"/>
        </w:trPr>
        <w:tc>
          <w:tcPr>
            <w:tcW w:w="715" w:type="dxa"/>
            <w:vMerge/>
          </w:tcPr>
          <w:p w14:paraId="18AAAFF4" w14:textId="77777777" w:rsidR="009D4F7C" w:rsidRDefault="009D4F7C" w:rsidP="009D4F7C">
            <w:pPr>
              <w:pStyle w:val="NoSpacing"/>
            </w:pPr>
          </w:p>
        </w:tc>
        <w:tc>
          <w:tcPr>
            <w:tcW w:w="3108" w:type="dxa"/>
          </w:tcPr>
          <w:p w14:paraId="672CE25B" w14:textId="37B903EF" w:rsidR="009D4F7C" w:rsidRDefault="009D4F7C" w:rsidP="009D4F7C">
            <w:pPr>
              <w:pStyle w:val="NoSpacing"/>
            </w:pPr>
            <w:r>
              <w:t>Website</w:t>
            </w:r>
          </w:p>
        </w:tc>
        <w:tc>
          <w:tcPr>
            <w:tcW w:w="6372" w:type="dxa"/>
          </w:tcPr>
          <w:p w14:paraId="4FD8BBF8" w14:textId="77777777" w:rsidR="009D4F7C" w:rsidRDefault="009D4F7C" w:rsidP="009D4F7C">
            <w:pPr>
              <w:rPr>
                <w:rFonts w:ascii="Calibri" w:hAnsi="Calibri" w:cs="Calibri"/>
                <w:color w:val="0000FF"/>
                <w:u w:val="single"/>
              </w:rPr>
            </w:pPr>
            <w:r>
              <w:rPr>
                <w:rFonts w:ascii="Calibri" w:hAnsi="Calibri" w:cs="Calibri"/>
                <w:color w:val="0000FF"/>
                <w:u w:val="single"/>
              </w:rPr>
              <w:t>http://www.relacyhealthcare.com/</w:t>
            </w:r>
            <w:r>
              <w:rPr>
                <w:rFonts w:ascii="Calibri" w:hAnsi="Calibri" w:cs="Calibri"/>
                <w:color w:val="0000FF"/>
                <w:u w:val="single"/>
              </w:rPr>
              <w:br/>
              <w:t>https://www.linkedin.com/in/relacy-healthcare-management-738352164</w:t>
            </w:r>
          </w:p>
          <w:p w14:paraId="3FF4982C" w14:textId="77777777" w:rsidR="009D4F7C" w:rsidRDefault="009D4F7C" w:rsidP="009D4F7C">
            <w:pPr>
              <w:pStyle w:val="NoSpacing"/>
              <w:rPr>
                <w:rFonts w:ascii="Calibri" w:hAnsi="Calibri" w:cs="Calibri"/>
                <w:color w:val="000000"/>
              </w:rPr>
            </w:pPr>
          </w:p>
        </w:tc>
      </w:tr>
      <w:tr w:rsidR="009D4F7C" w14:paraId="7456BD73" w14:textId="77777777" w:rsidTr="009D4F7C">
        <w:trPr>
          <w:trHeight w:val="141"/>
        </w:trPr>
        <w:tc>
          <w:tcPr>
            <w:tcW w:w="715" w:type="dxa"/>
            <w:vMerge/>
          </w:tcPr>
          <w:p w14:paraId="76BB0157" w14:textId="77777777" w:rsidR="009D4F7C" w:rsidRDefault="009D4F7C" w:rsidP="009D4F7C">
            <w:pPr>
              <w:pStyle w:val="NoSpacing"/>
            </w:pPr>
          </w:p>
        </w:tc>
        <w:tc>
          <w:tcPr>
            <w:tcW w:w="3108" w:type="dxa"/>
          </w:tcPr>
          <w:p w14:paraId="7F2F6754" w14:textId="48AFF242" w:rsidR="009D4F7C" w:rsidRDefault="009D4F7C" w:rsidP="009D4F7C">
            <w:pPr>
              <w:pStyle w:val="NoSpacing"/>
            </w:pPr>
            <w:r>
              <w:t>Email ID</w:t>
            </w:r>
          </w:p>
        </w:tc>
        <w:tc>
          <w:tcPr>
            <w:tcW w:w="6372" w:type="dxa"/>
          </w:tcPr>
          <w:p w14:paraId="20EDADAA" w14:textId="77777777" w:rsidR="009D4F7C" w:rsidRDefault="0055443A" w:rsidP="009D4F7C">
            <w:pPr>
              <w:rPr>
                <w:rFonts w:ascii="Calibri" w:hAnsi="Calibri" w:cs="Calibri"/>
                <w:color w:val="0000FF"/>
                <w:u w:val="single"/>
              </w:rPr>
            </w:pPr>
            <w:hyperlink r:id="rId13" w:history="1">
              <w:r w:rsidR="009D4F7C">
                <w:rPr>
                  <w:rStyle w:val="Hyperlink"/>
                  <w:rFonts w:ascii="Calibri" w:hAnsi="Calibri" w:cs="Calibri"/>
                </w:rPr>
                <w:t xml:space="preserve">info@relacyhealthcare.com </w:t>
              </w:r>
              <w:r w:rsidR="009D4F7C">
                <w:rPr>
                  <w:rFonts w:ascii="Calibri" w:hAnsi="Calibri" w:cs="Calibri"/>
                  <w:color w:val="0000FF"/>
                  <w:u w:val="single"/>
                </w:rPr>
                <w:br/>
              </w:r>
              <w:r w:rsidR="009D4F7C">
                <w:rPr>
                  <w:rStyle w:val="Hyperlink"/>
                  <w:rFonts w:ascii="Calibri" w:hAnsi="Calibri" w:cs="Calibri"/>
                </w:rPr>
                <w:t>neetu.ihmr@gmail.com</w:t>
              </w:r>
            </w:hyperlink>
          </w:p>
          <w:p w14:paraId="589C041D" w14:textId="77777777" w:rsidR="009D4F7C" w:rsidRDefault="009D4F7C" w:rsidP="009D4F7C">
            <w:pPr>
              <w:pStyle w:val="NoSpacing"/>
              <w:rPr>
                <w:rFonts w:ascii="Calibri" w:hAnsi="Calibri" w:cs="Calibri"/>
                <w:color w:val="000000"/>
              </w:rPr>
            </w:pPr>
          </w:p>
        </w:tc>
      </w:tr>
      <w:tr w:rsidR="009D4F7C" w14:paraId="120C056A" w14:textId="77777777" w:rsidTr="009D4F7C">
        <w:trPr>
          <w:trHeight w:val="141"/>
        </w:trPr>
        <w:tc>
          <w:tcPr>
            <w:tcW w:w="715" w:type="dxa"/>
            <w:vMerge/>
          </w:tcPr>
          <w:p w14:paraId="4A12B481" w14:textId="77777777" w:rsidR="009D4F7C" w:rsidRDefault="009D4F7C" w:rsidP="009D4F7C">
            <w:pPr>
              <w:pStyle w:val="NoSpacing"/>
            </w:pPr>
          </w:p>
        </w:tc>
        <w:tc>
          <w:tcPr>
            <w:tcW w:w="3108" w:type="dxa"/>
          </w:tcPr>
          <w:p w14:paraId="4AA39B78" w14:textId="592C0482" w:rsidR="009D4F7C" w:rsidRDefault="009D4F7C" w:rsidP="009D4F7C">
            <w:pPr>
              <w:pStyle w:val="NoSpacing"/>
            </w:pPr>
            <w:r>
              <w:t>Phone No.</w:t>
            </w:r>
          </w:p>
        </w:tc>
        <w:tc>
          <w:tcPr>
            <w:tcW w:w="6372" w:type="dxa"/>
          </w:tcPr>
          <w:p w14:paraId="08B5E072" w14:textId="77777777" w:rsidR="009D4F7C" w:rsidRDefault="009D4F7C" w:rsidP="009D4F7C">
            <w:pPr>
              <w:rPr>
                <w:rFonts w:ascii="Calibri" w:hAnsi="Calibri" w:cs="Calibri"/>
                <w:color w:val="000000"/>
              </w:rPr>
            </w:pPr>
            <w:r>
              <w:rPr>
                <w:rFonts w:ascii="Calibri" w:hAnsi="Calibri" w:cs="Calibri"/>
                <w:color w:val="000000"/>
              </w:rPr>
              <w:t>9953682407</w:t>
            </w:r>
          </w:p>
          <w:p w14:paraId="019025EF" w14:textId="77777777" w:rsidR="009D4F7C" w:rsidRDefault="009D4F7C" w:rsidP="009D4F7C">
            <w:pPr>
              <w:pStyle w:val="NoSpacing"/>
              <w:rPr>
                <w:rFonts w:ascii="Calibri" w:hAnsi="Calibri" w:cs="Calibri"/>
                <w:color w:val="000000"/>
              </w:rPr>
            </w:pPr>
          </w:p>
        </w:tc>
      </w:tr>
      <w:tr w:rsidR="009D4F7C" w14:paraId="12870598" w14:textId="77777777" w:rsidTr="009D4F7C">
        <w:trPr>
          <w:trHeight w:val="141"/>
        </w:trPr>
        <w:tc>
          <w:tcPr>
            <w:tcW w:w="715" w:type="dxa"/>
            <w:vMerge w:val="restart"/>
          </w:tcPr>
          <w:p w14:paraId="714E6A0B" w14:textId="00663AB7" w:rsidR="009D4F7C" w:rsidRDefault="009D4F7C" w:rsidP="009D4F7C">
            <w:pPr>
              <w:pStyle w:val="NoSpacing"/>
            </w:pPr>
            <w:r>
              <w:t>6</w:t>
            </w:r>
          </w:p>
        </w:tc>
        <w:tc>
          <w:tcPr>
            <w:tcW w:w="3108" w:type="dxa"/>
          </w:tcPr>
          <w:p w14:paraId="68471683" w14:textId="33531625" w:rsidR="009D4F7C" w:rsidRDefault="009D4F7C" w:rsidP="009D4F7C">
            <w:pPr>
              <w:pStyle w:val="NoSpacing"/>
            </w:pPr>
            <w:r w:rsidRPr="009D4F7C">
              <w:rPr>
                <w:b/>
                <w:bCs/>
              </w:rPr>
              <w:t>Name of the Company</w:t>
            </w:r>
          </w:p>
        </w:tc>
        <w:tc>
          <w:tcPr>
            <w:tcW w:w="6372" w:type="dxa"/>
          </w:tcPr>
          <w:p w14:paraId="15854DB4"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ACME CONSULTING</w:t>
            </w:r>
          </w:p>
          <w:p w14:paraId="0A379CCC" w14:textId="77777777" w:rsidR="009D4F7C" w:rsidRDefault="009D4F7C" w:rsidP="009D4F7C">
            <w:pPr>
              <w:pStyle w:val="NoSpacing"/>
              <w:rPr>
                <w:rFonts w:ascii="Calibri" w:hAnsi="Calibri" w:cs="Calibri"/>
                <w:color w:val="000000"/>
              </w:rPr>
            </w:pPr>
          </w:p>
        </w:tc>
      </w:tr>
      <w:tr w:rsidR="009D4F7C" w14:paraId="1DE8BA2F" w14:textId="77777777" w:rsidTr="009D4F7C">
        <w:trPr>
          <w:trHeight w:val="141"/>
        </w:trPr>
        <w:tc>
          <w:tcPr>
            <w:tcW w:w="715" w:type="dxa"/>
            <w:vMerge/>
          </w:tcPr>
          <w:p w14:paraId="033383AF" w14:textId="77777777" w:rsidR="009D4F7C" w:rsidRDefault="009D4F7C" w:rsidP="009D4F7C">
            <w:pPr>
              <w:pStyle w:val="NoSpacing"/>
            </w:pPr>
          </w:p>
        </w:tc>
        <w:tc>
          <w:tcPr>
            <w:tcW w:w="3108" w:type="dxa"/>
          </w:tcPr>
          <w:p w14:paraId="6A4F8CE4" w14:textId="3602B813" w:rsidR="009D4F7C" w:rsidRDefault="009D4F7C" w:rsidP="009D4F7C">
            <w:pPr>
              <w:pStyle w:val="NoSpacing"/>
            </w:pPr>
            <w:r>
              <w:t>Name of the Contact Person</w:t>
            </w:r>
          </w:p>
        </w:tc>
        <w:tc>
          <w:tcPr>
            <w:tcW w:w="6372" w:type="dxa"/>
          </w:tcPr>
          <w:p w14:paraId="215C87E5" w14:textId="77777777" w:rsidR="009D4F7C" w:rsidRDefault="009D4F7C" w:rsidP="009D4F7C">
            <w:pPr>
              <w:rPr>
                <w:rFonts w:ascii="Calibri" w:hAnsi="Calibri" w:cs="Calibri"/>
                <w:color w:val="000000"/>
              </w:rPr>
            </w:pPr>
            <w:r>
              <w:rPr>
                <w:rFonts w:ascii="Calibri" w:hAnsi="Calibri" w:cs="Calibri"/>
                <w:color w:val="000000"/>
              </w:rPr>
              <w:t>Mr. B G Menon, Managing Director</w:t>
            </w:r>
          </w:p>
          <w:p w14:paraId="08DCE924" w14:textId="77777777" w:rsidR="009D4F7C" w:rsidRDefault="009D4F7C" w:rsidP="009D4F7C">
            <w:pPr>
              <w:pStyle w:val="NoSpacing"/>
              <w:rPr>
                <w:rFonts w:ascii="Calibri" w:hAnsi="Calibri" w:cs="Calibri"/>
                <w:color w:val="000000"/>
              </w:rPr>
            </w:pPr>
          </w:p>
        </w:tc>
      </w:tr>
      <w:tr w:rsidR="009D4F7C" w14:paraId="771176B7" w14:textId="77777777" w:rsidTr="009D4F7C">
        <w:trPr>
          <w:trHeight w:val="141"/>
        </w:trPr>
        <w:tc>
          <w:tcPr>
            <w:tcW w:w="715" w:type="dxa"/>
            <w:vMerge/>
          </w:tcPr>
          <w:p w14:paraId="4E155619" w14:textId="77777777" w:rsidR="009D4F7C" w:rsidRDefault="009D4F7C" w:rsidP="009D4F7C">
            <w:pPr>
              <w:pStyle w:val="NoSpacing"/>
            </w:pPr>
          </w:p>
        </w:tc>
        <w:tc>
          <w:tcPr>
            <w:tcW w:w="3108" w:type="dxa"/>
          </w:tcPr>
          <w:p w14:paraId="2394D68C" w14:textId="75D6319B" w:rsidR="009D4F7C" w:rsidRDefault="009D4F7C" w:rsidP="009D4F7C">
            <w:pPr>
              <w:pStyle w:val="NoSpacing"/>
            </w:pPr>
            <w:r>
              <w:t xml:space="preserve">Address </w:t>
            </w:r>
          </w:p>
        </w:tc>
        <w:tc>
          <w:tcPr>
            <w:tcW w:w="6372" w:type="dxa"/>
          </w:tcPr>
          <w:p w14:paraId="353A0A36" w14:textId="77777777" w:rsidR="009D4F7C" w:rsidRDefault="009D4F7C" w:rsidP="009D4F7C">
            <w:pPr>
              <w:rPr>
                <w:rFonts w:ascii="Calibri" w:hAnsi="Calibri" w:cs="Calibri"/>
                <w:color w:val="000000"/>
              </w:rPr>
            </w:pPr>
            <w:r>
              <w:rPr>
                <w:rFonts w:ascii="Calibri" w:hAnsi="Calibri" w:cs="Calibri"/>
                <w:color w:val="000000"/>
              </w:rPr>
              <w:t xml:space="preserve">Nos. 4&amp;5, 6th Floor, Alsa Towers 186, Poonamallee High Road Kilpauk, Chennai Tamil Nadu – 600 01 </w:t>
            </w:r>
            <w:r>
              <w:rPr>
                <w:rFonts w:ascii="Calibri" w:hAnsi="Calibri" w:cs="Calibri"/>
                <w:color w:val="000000"/>
              </w:rPr>
              <w:br/>
              <w:t>Tel No: 044-2642 6703-08</w:t>
            </w:r>
          </w:p>
          <w:p w14:paraId="1FF78E0E" w14:textId="77777777" w:rsidR="009D4F7C" w:rsidRDefault="009D4F7C" w:rsidP="009D4F7C">
            <w:pPr>
              <w:pStyle w:val="NoSpacing"/>
              <w:rPr>
                <w:rFonts w:ascii="Calibri" w:hAnsi="Calibri" w:cs="Calibri"/>
                <w:color w:val="000000"/>
              </w:rPr>
            </w:pPr>
          </w:p>
        </w:tc>
      </w:tr>
      <w:tr w:rsidR="009D4F7C" w14:paraId="024781D0" w14:textId="77777777" w:rsidTr="009D4F7C">
        <w:trPr>
          <w:trHeight w:val="141"/>
        </w:trPr>
        <w:tc>
          <w:tcPr>
            <w:tcW w:w="715" w:type="dxa"/>
            <w:vMerge/>
          </w:tcPr>
          <w:p w14:paraId="53794E48" w14:textId="77777777" w:rsidR="009D4F7C" w:rsidRDefault="009D4F7C" w:rsidP="009D4F7C">
            <w:pPr>
              <w:pStyle w:val="NoSpacing"/>
            </w:pPr>
          </w:p>
        </w:tc>
        <w:tc>
          <w:tcPr>
            <w:tcW w:w="3108" w:type="dxa"/>
          </w:tcPr>
          <w:p w14:paraId="6FBCFC3E" w14:textId="0EA679AF" w:rsidR="009D4F7C" w:rsidRDefault="009D4F7C" w:rsidP="009D4F7C">
            <w:pPr>
              <w:pStyle w:val="NoSpacing"/>
            </w:pPr>
            <w:r>
              <w:t>Website</w:t>
            </w:r>
          </w:p>
        </w:tc>
        <w:tc>
          <w:tcPr>
            <w:tcW w:w="6372" w:type="dxa"/>
          </w:tcPr>
          <w:p w14:paraId="2396EDAA" w14:textId="77777777" w:rsidR="009D4F7C" w:rsidRDefault="009D4F7C" w:rsidP="009D4F7C">
            <w:pPr>
              <w:rPr>
                <w:rFonts w:ascii="Calibri" w:hAnsi="Calibri" w:cs="Calibri"/>
                <w:color w:val="0000FF"/>
                <w:u w:val="single"/>
              </w:rPr>
            </w:pPr>
            <w:r>
              <w:rPr>
                <w:rFonts w:ascii="Calibri" w:hAnsi="Calibri" w:cs="Calibri"/>
                <w:color w:val="0000FF"/>
                <w:u w:val="single"/>
              </w:rPr>
              <w:t>http://www.acmeconsulting.in/</w:t>
            </w:r>
          </w:p>
          <w:p w14:paraId="4025B96E" w14:textId="77777777" w:rsidR="009D4F7C" w:rsidRDefault="009D4F7C" w:rsidP="009D4F7C">
            <w:pPr>
              <w:pStyle w:val="NoSpacing"/>
              <w:rPr>
                <w:rFonts w:ascii="Calibri" w:hAnsi="Calibri" w:cs="Calibri"/>
                <w:color w:val="000000"/>
              </w:rPr>
            </w:pPr>
          </w:p>
        </w:tc>
      </w:tr>
      <w:tr w:rsidR="009D4F7C" w14:paraId="4A9C51BC" w14:textId="77777777" w:rsidTr="009D4F7C">
        <w:trPr>
          <w:trHeight w:val="141"/>
        </w:trPr>
        <w:tc>
          <w:tcPr>
            <w:tcW w:w="715" w:type="dxa"/>
            <w:vMerge/>
          </w:tcPr>
          <w:p w14:paraId="25C24312" w14:textId="77777777" w:rsidR="009D4F7C" w:rsidRDefault="009D4F7C" w:rsidP="009D4F7C">
            <w:pPr>
              <w:pStyle w:val="NoSpacing"/>
            </w:pPr>
          </w:p>
        </w:tc>
        <w:tc>
          <w:tcPr>
            <w:tcW w:w="3108" w:type="dxa"/>
          </w:tcPr>
          <w:p w14:paraId="2893BF44" w14:textId="70286A59" w:rsidR="009D4F7C" w:rsidRDefault="009D4F7C" w:rsidP="009D4F7C">
            <w:pPr>
              <w:pStyle w:val="NoSpacing"/>
            </w:pPr>
            <w:r>
              <w:t>Email ID</w:t>
            </w:r>
          </w:p>
        </w:tc>
        <w:tc>
          <w:tcPr>
            <w:tcW w:w="6372" w:type="dxa"/>
          </w:tcPr>
          <w:p w14:paraId="5984BF22" w14:textId="77777777" w:rsidR="009D4F7C" w:rsidRDefault="009D4F7C" w:rsidP="009D4F7C">
            <w:pPr>
              <w:rPr>
                <w:rFonts w:ascii="Calibri" w:hAnsi="Calibri" w:cs="Calibri"/>
                <w:color w:val="0000FF"/>
                <w:u w:val="single"/>
              </w:rPr>
            </w:pPr>
            <w:r>
              <w:rPr>
                <w:rFonts w:ascii="Calibri" w:hAnsi="Calibri" w:cs="Calibri"/>
                <w:color w:val="0000FF"/>
                <w:u w:val="single"/>
              </w:rPr>
              <w:t>chennai@acmeconsulting.in</w:t>
            </w:r>
          </w:p>
          <w:p w14:paraId="471D503F" w14:textId="77777777" w:rsidR="009D4F7C" w:rsidRDefault="009D4F7C" w:rsidP="009D4F7C">
            <w:pPr>
              <w:pStyle w:val="NoSpacing"/>
              <w:rPr>
                <w:rFonts w:ascii="Calibri" w:hAnsi="Calibri" w:cs="Calibri"/>
                <w:color w:val="000000"/>
              </w:rPr>
            </w:pPr>
          </w:p>
        </w:tc>
      </w:tr>
      <w:tr w:rsidR="009D4F7C" w14:paraId="3DEBC824" w14:textId="77777777" w:rsidTr="009D4F7C">
        <w:trPr>
          <w:trHeight w:val="141"/>
        </w:trPr>
        <w:tc>
          <w:tcPr>
            <w:tcW w:w="715" w:type="dxa"/>
            <w:vMerge/>
          </w:tcPr>
          <w:p w14:paraId="5051D6F7" w14:textId="77777777" w:rsidR="009D4F7C" w:rsidRDefault="009D4F7C" w:rsidP="009D4F7C">
            <w:pPr>
              <w:pStyle w:val="NoSpacing"/>
            </w:pPr>
          </w:p>
        </w:tc>
        <w:tc>
          <w:tcPr>
            <w:tcW w:w="3108" w:type="dxa"/>
          </w:tcPr>
          <w:p w14:paraId="6EB0B32B" w14:textId="54A55D48" w:rsidR="009D4F7C" w:rsidRDefault="009D4F7C" w:rsidP="009D4F7C">
            <w:pPr>
              <w:pStyle w:val="NoSpacing"/>
            </w:pPr>
            <w:r>
              <w:t>Phone No.</w:t>
            </w:r>
          </w:p>
        </w:tc>
        <w:tc>
          <w:tcPr>
            <w:tcW w:w="6372" w:type="dxa"/>
          </w:tcPr>
          <w:p w14:paraId="66F87C81" w14:textId="77777777" w:rsidR="009D4F7C" w:rsidRDefault="009D4F7C" w:rsidP="009D4F7C">
            <w:pPr>
              <w:rPr>
                <w:rFonts w:ascii="Calibri" w:hAnsi="Calibri" w:cs="Calibri"/>
                <w:color w:val="000000"/>
              </w:rPr>
            </w:pPr>
            <w:r>
              <w:rPr>
                <w:rFonts w:ascii="Calibri" w:hAnsi="Calibri" w:cs="Calibri"/>
                <w:color w:val="000000"/>
              </w:rPr>
              <w:t>9841042264</w:t>
            </w:r>
          </w:p>
          <w:p w14:paraId="0BD678FA" w14:textId="77777777" w:rsidR="009D4F7C" w:rsidRDefault="009D4F7C" w:rsidP="009D4F7C">
            <w:pPr>
              <w:pStyle w:val="NoSpacing"/>
              <w:rPr>
                <w:rFonts w:ascii="Calibri" w:hAnsi="Calibri" w:cs="Calibri"/>
                <w:color w:val="000000"/>
              </w:rPr>
            </w:pPr>
          </w:p>
        </w:tc>
      </w:tr>
      <w:tr w:rsidR="009D4F7C" w14:paraId="4E49AB88" w14:textId="77777777" w:rsidTr="009D4F7C">
        <w:trPr>
          <w:trHeight w:val="141"/>
        </w:trPr>
        <w:tc>
          <w:tcPr>
            <w:tcW w:w="715" w:type="dxa"/>
            <w:vMerge w:val="restart"/>
          </w:tcPr>
          <w:p w14:paraId="1D7C2187" w14:textId="6EF697C2" w:rsidR="009D4F7C" w:rsidRDefault="009D4F7C" w:rsidP="009D4F7C">
            <w:pPr>
              <w:pStyle w:val="NoSpacing"/>
            </w:pPr>
            <w:r>
              <w:t>7</w:t>
            </w:r>
          </w:p>
        </w:tc>
        <w:tc>
          <w:tcPr>
            <w:tcW w:w="3108" w:type="dxa"/>
          </w:tcPr>
          <w:p w14:paraId="3E1F0824" w14:textId="79ED07E2" w:rsidR="009D4F7C" w:rsidRDefault="009D4F7C" w:rsidP="009D4F7C">
            <w:pPr>
              <w:pStyle w:val="NoSpacing"/>
            </w:pPr>
            <w:r w:rsidRPr="009D4F7C">
              <w:rPr>
                <w:b/>
                <w:bCs/>
              </w:rPr>
              <w:t>Name of the Company</w:t>
            </w:r>
          </w:p>
        </w:tc>
        <w:tc>
          <w:tcPr>
            <w:tcW w:w="6372" w:type="dxa"/>
          </w:tcPr>
          <w:p w14:paraId="1554645D"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BKPMG HEALTH SOLUTIONS PVT LTD</w:t>
            </w:r>
          </w:p>
          <w:p w14:paraId="47882D96" w14:textId="77777777" w:rsidR="009D4F7C" w:rsidRDefault="009D4F7C" w:rsidP="009D4F7C">
            <w:pPr>
              <w:pStyle w:val="NoSpacing"/>
              <w:rPr>
                <w:rFonts w:ascii="Calibri" w:hAnsi="Calibri" w:cs="Calibri"/>
                <w:color w:val="000000"/>
              </w:rPr>
            </w:pPr>
          </w:p>
        </w:tc>
      </w:tr>
      <w:tr w:rsidR="009D4F7C" w14:paraId="472141BE" w14:textId="77777777" w:rsidTr="009D4F7C">
        <w:trPr>
          <w:trHeight w:val="141"/>
        </w:trPr>
        <w:tc>
          <w:tcPr>
            <w:tcW w:w="715" w:type="dxa"/>
            <w:vMerge/>
          </w:tcPr>
          <w:p w14:paraId="5D46B31B" w14:textId="77777777" w:rsidR="009D4F7C" w:rsidRDefault="009D4F7C" w:rsidP="009D4F7C">
            <w:pPr>
              <w:pStyle w:val="NoSpacing"/>
            </w:pPr>
          </w:p>
        </w:tc>
        <w:tc>
          <w:tcPr>
            <w:tcW w:w="3108" w:type="dxa"/>
          </w:tcPr>
          <w:p w14:paraId="7C51FCD4" w14:textId="619AEF9E" w:rsidR="009D4F7C" w:rsidRDefault="009D4F7C" w:rsidP="009D4F7C">
            <w:pPr>
              <w:pStyle w:val="NoSpacing"/>
            </w:pPr>
            <w:r>
              <w:t>Name of the Contact Person</w:t>
            </w:r>
          </w:p>
        </w:tc>
        <w:tc>
          <w:tcPr>
            <w:tcW w:w="6372" w:type="dxa"/>
          </w:tcPr>
          <w:p w14:paraId="0FE76435" w14:textId="77777777" w:rsidR="009D4F7C" w:rsidRDefault="009D4F7C" w:rsidP="009D4F7C">
            <w:pPr>
              <w:rPr>
                <w:rFonts w:ascii="Calibri" w:hAnsi="Calibri" w:cs="Calibri"/>
                <w:color w:val="000000"/>
              </w:rPr>
            </w:pPr>
            <w:r>
              <w:rPr>
                <w:rFonts w:ascii="Calibri" w:hAnsi="Calibri" w:cs="Calibri"/>
                <w:color w:val="000000"/>
              </w:rPr>
              <w:t>Dr. B.K Trivedi</w:t>
            </w:r>
          </w:p>
          <w:p w14:paraId="705D520A" w14:textId="77777777" w:rsidR="009D4F7C" w:rsidRDefault="009D4F7C" w:rsidP="009D4F7C">
            <w:pPr>
              <w:pStyle w:val="NoSpacing"/>
              <w:rPr>
                <w:rFonts w:ascii="Calibri" w:hAnsi="Calibri" w:cs="Calibri"/>
                <w:color w:val="000000"/>
              </w:rPr>
            </w:pPr>
          </w:p>
        </w:tc>
      </w:tr>
      <w:tr w:rsidR="009D4F7C" w14:paraId="162490A4" w14:textId="77777777" w:rsidTr="009D4F7C">
        <w:trPr>
          <w:trHeight w:val="141"/>
        </w:trPr>
        <w:tc>
          <w:tcPr>
            <w:tcW w:w="715" w:type="dxa"/>
            <w:vMerge/>
          </w:tcPr>
          <w:p w14:paraId="046824C4" w14:textId="77777777" w:rsidR="009D4F7C" w:rsidRDefault="009D4F7C" w:rsidP="009D4F7C">
            <w:pPr>
              <w:pStyle w:val="NoSpacing"/>
            </w:pPr>
          </w:p>
        </w:tc>
        <w:tc>
          <w:tcPr>
            <w:tcW w:w="3108" w:type="dxa"/>
          </w:tcPr>
          <w:p w14:paraId="2A572119" w14:textId="3AFBF6A2" w:rsidR="009D4F7C" w:rsidRDefault="009D4F7C" w:rsidP="009D4F7C">
            <w:pPr>
              <w:pStyle w:val="NoSpacing"/>
            </w:pPr>
            <w:r>
              <w:t xml:space="preserve">Address </w:t>
            </w:r>
          </w:p>
        </w:tc>
        <w:tc>
          <w:tcPr>
            <w:tcW w:w="6372" w:type="dxa"/>
          </w:tcPr>
          <w:p w14:paraId="6F317339" w14:textId="77777777" w:rsidR="009D4F7C" w:rsidRDefault="009D4F7C" w:rsidP="009D4F7C">
            <w:pPr>
              <w:rPr>
                <w:rFonts w:ascii="Calibri" w:hAnsi="Calibri" w:cs="Calibri"/>
                <w:color w:val="000000"/>
              </w:rPr>
            </w:pPr>
            <w:r>
              <w:rPr>
                <w:rFonts w:ascii="Calibri" w:hAnsi="Calibri" w:cs="Calibri"/>
                <w:color w:val="000000"/>
              </w:rPr>
              <w:t>210, SPECIALITY BUSINESS CENTER, BALEWADI ,PUNE 411045, INDIA Phone No. : +91 20 27397438</w:t>
            </w:r>
          </w:p>
          <w:p w14:paraId="6B9D8C84" w14:textId="77777777" w:rsidR="009D4F7C" w:rsidRDefault="009D4F7C" w:rsidP="009D4F7C">
            <w:pPr>
              <w:pStyle w:val="NoSpacing"/>
              <w:rPr>
                <w:rFonts w:ascii="Calibri" w:hAnsi="Calibri" w:cs="Calibri"/>
                <w:color w:val="000000"/>
              </w:rPr>
            </w:pPr>
          </w:p>
        </w:tc>
      </w:tr>
      <w:tr w:rsidR="009D4F7C" w14:paraId="0CC5A674" w14:textId="77777777" w:rsidTr="009D4F7C">
        <w:trPr>
          <w:trHeight w:val="141"/>
        </w:trPr>
        <w:tc>
          <w:tcPr>
            <w:tcW w:w="715" w:type="dxa"/>
            <w:vMerge/>
          </w:tcPr>
          <w:p w14:paraId="5191BC09" w14:textId="77777777" w:rsidR="009D4F7C" w:rsidRDefault="009D4F7C" w:rsidP="009D4F7C">
            <w:pPr>
              <w:pStyle w:val="NoSpacing"/>
            </w:pPr>
          </w:p>
        </w:tc>
        <w:tc>
          <w:tcPr>
            <w:tcW w:w="3108" w:type="dxa"/>
          </w:tcPr>
          <w:p w14:paraId="5EE77BF6" w14:textId="571E51C2" w:rsidR="009D4F7C" w:rsidRDefault="009D4F7C" w:rsidP="009D4F7C">
            <w:pPr>
              <w:pStyle w:val="NoSpacing"/>
            </w:pPr>
            <w:r>
              <w:t>Website</w:t>
            </w:r>
          </w:p>
        </w:tc>
        <w:tc>
          <w:tcPr>
            <w:tcW w:w="6372" w:type="dxa"/>
          </w:tcPr>
          <w:p w14:paraId="413369A6" w14:textId="77777777" w:rsidR="009D4F7C" w:rsidRDefault="0055443A" w:rsidP="009D4F7C">
            <w:pPr>
              <w:rPr>
                <w:rFonts w:ascii="Calibri" w:hAnsi="Calibri" w:cs="Calibri"/>
                <w:color w:val="0000FF"/>
                <w:u w:val="single"/>
              </w:rPr>
            </w:pPr>
            <w:hyperlink r:id="rId14" w:history="1">
              <w:r w:rsidR="009D4F7C">
                <w:rPr>
                  <w:rStyle w:val="Hyperlink"/>
                  <w:rFonts w:ascii="Calibri" w:hAnsi="Calibri" w:cs="Calibri"/>
                </w:rPr>
                <w:t xml:space="preserve">http://www.bkpmg.com/ </w:t>
              </w:r>
            </w:hyperlink>
          </w:p>
          <w:p w14:paraId="718B6C46" w14:textId="77777777" w:rsidR="009D4F7C" w:rsidRDefault="009D4F7C" w:rsidP="009D4F7C">
            <w:pPr>
              <w:pStyle w:val="NoSpacing"/>
              <w:rPr>
                <w:rFonts w:ascii="Calibri" w:hAnsi="Calibri" w:cs="Calibri"/>
                <w:color w:val="000000"/>
              </w:rPr>
            </w:pPr>
          </w:p>
        </w:tc>
      </w:tr>
      <w:tr w:rsidR="009D4F7C" w14:paraId="18D9398A" w14:textId="77777777" w:rsidTr="009D4F7C">
        <w:trPr>
          <w:trHeight w:val="141"/>
        </w:trPr>
        <w:tc>
          <w:tcPr>
            <w:tcW w:w="715" w:type="dxa"/>
            <w:vMerge/>
          </w:tcPr>
          <w:p w14:paraId="3325FBB2" w14:textId="77777777" w:rsidR="009D4F7C" w:rsidRDefault="009D4F7C" w:rsidP="009D4F7C">
            <w:pPr>
              <w:pStyle w:val="NoSpacing"/>
            </w:pPr>
          </w:p>
        </w:tc>
        <w:tc>
          <w:tcPr>
            <w:tcW w:w="3108" w:type="dxa"/>
          </w:tcPr>
          <w:p w14:paraId="5335B74D" w14:textId="6C68EDE7" w:rsidR="009D4F7C" w:rsidRDefault="009D4F7C" w:rsidP="009D4F7C">
            <w:pPr>
              <w:pStyle w:val="NoSpacing"/>
            </w:pPr>
            <w:r>
              <w:t>Email ID</w:t>
            </w:r>
          </w:p>
        </w:tc>
        <w:tc>
          <w:tcPr>
            <w:tcW w:w="6372" w:type="dxa"/>
          </w:tcPr>
          <w:p w14:paraId="107BA6A4" w14:textId="77777777" w:rsidR="009D4F7C" w:rsidRDefault="009D4F7C" w:rsidP="009D4F7C">
            <w:pPr>
              <w:rPr>
                <w:rFonts w:ascii="Calibri" w:hAnsi="Calibri" w:cs="Calibri"/>
                <w:color w:val="000000"/>
              </w:rPr>
            </w:pPr>
            <w:r>
              <w:rPr>
                <w:rFonts w:ascii="Calibri" w:hAnsi="Calibri" w:cs="Calibri"/>
                <w:color w:val="000000"/>
              </w:rPr>
              <w:t xml:space="preserve">md@bkpmg.in </w:t>
            </w:r>
            <w:r>
              <w:rPr>
                <w:rFonts w:ascii="Calibri" w:hAnsi="Calibri" w:cs="Calibri"/>
                <w:color w:val="000000"/>
              </w:rPr>
              <w:br/>
              <w:t>Healthcare@bkpmg.in</w:t>
            </w:r>
          </w:p>
          <w:p w14:paraId="4EC5E46E" w14:textId="77777777" w:rsidR="009D4F7C" w:rsidRDefault="009D4F7C" w:rsidP="009D4F7C">
            <w:pPr>
              <w:pStyle w:val="NoSpacing"/>
              <w:rPr>
                <w:rFonts w:ascii="Calibri" w:hAnsi="Calibri" w:cs="Calibri"/>
                <w:color w:val="000000"/>
              </w:rPr>
            </w:pPr>
          </w:p>
        </w:tc>
      </w:tr>
      <w:tr w:rsidR="009D4F7C" w14:paraId="7A42BC34" w14:textId="77777777" w:rsidTr="009D4F7C">
        <w:trPr>
          <w:trHeight w:val="141"/>
        </w:trPr>
        <w:tc>
          <w:tcPr>
            <w:tcW w:w="715" w:type="dxa"/>
            <w:vMerge/>
          </w:tcPr>
          <w:p w14:paraId="3DB22D65" w14:textId="77777777" w:rsidR="009D4F7C" w:rsidRDefault="009D4F7C" w:rsidP="009D4F7C">
            <w:pPr>
              <w:pStyle w:val="NoSpacing"/>
            </w:pPr>
          </w:p>
        </w:tc>
        <w:tc>
          <w:tcPr>
            <w:tcW w:w="3108" w:type="dxa"/>
          </w:tcPr>
          <w:p w14:paraId="77844412" w14:textId="72B48E75" w:rsidR="009D4F7C" w:rsidRDefault="009D4F7C" w:rsidP="009D4F7C">
            <w:pPr>
              <w:pStyle w:val="NoSpacing"/>
            </w:pPr>
            <w:r>
              <w:t>Phone No.</w:t>
            </w:r>
          </w:p>
        </w:tc>
        <w:tc>
          <w:tcPr>
            <w:tcW w:w="6372" w:type="dxa"/>
          </w:tcPr>
          <w:p w14:paraId="13CA1724" w14:textId="77777777" w:rsidR="009D4F7C" w:rsidRDefault="009D4F7C" w:rsidP="009D4F7C">
            <w:pPr>
              <w:rPr>
                <w:rFonts w:ascii="Calibri" w:hAnsi="Calibri" w:cs="Calibri"/>
                <w:color w:val="000000"/>
              </w:rPr>
            </w:pPr>
            <w:r>
              <w:rPr>
                <w:rFonts w:ascii="Calibri" w:hAnsi="Calibri" w:cs="Calibri"/>
                <w:color w:val="000000"/>
              </w:rPr>
              <w:t>7767014157</w:t>
            </w:r>
          </w:p>
          <w:p w14:paraId="28345236" w14:textId="77777777" w:rsidR="009D4F7C" w:rsidRDefault="009D4F7C" w:rsidP="009D4F7C">
            <w:pPr>
              <w:pStyle w:val="NoSpacing"/>
              <w:rPr>
                <w:rFonts w:ascii="Calibri" w:hAnsi="Calibri" w:cs="Calibri"/>
                <w:color w:val="000000"/>
              </w:rPr>
            </w:pPr>
          </w:p>
        </w:tc>
      </w:tr>
      <w:tr w:rsidR="009D4F7C" w14:paraId="428D1589" w14:textId="77777777" w:rsidTr="009D4F7C">
        <w:trPr>
          <w:trHeight w:val="141"/>
        </w:trPr>
        <w:tc>
          <w:tcPr>
            <w:tcW w:w="715" w:type="dxa"/>
            <w:vMerge w:val="restart"/>
          </w:tcPr>
          <w:p w14:paraId="2DA6B5C8" w14:textId="7059C90F" w:rsidR="009D4F7C" w:rsidRDefault="009D4F7C" w:rsidP="009D4F7C">
            <w:pPr>
              <w:pStyle w:val="NoSpacing"/>
            </w:pPr>
            <w:r>
              <w:t>8</w:t>
            </w:r>
          </w:p>
        </w:tc>
        <w:tc>
          <w:tcPr>
            <w:tcW w:w="3108" w:type="dxa"/>
          </w:tcPr>
          <w:p w14:paraId="6F98736C" w14:textId="4C76C517" w:rsidR="009D4F7C" w:rsidRDefault="009D4F7C" w:rsidP="009D4F7C">
            <w:pPr>
              <w:pStyle w:val="NoSpacing"/>
            </w:pPr>
            <w:r w:rsidRPr="009D4F7C">
              <w:rPr>
                <w:b/>
                <w:bCs/>
              </w:rPr>
              <w:t>Name of the Company</w:t>
            </w:r>
          </w:p>
        </w:tc>
        <w:tc>
          <w:tcPr>
            <w:tcW w:w="6372" w:type="dxa"/>
          </w:tcPr>
          <w:p w14:paraId="0373D3C2"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STRATXG CONSULTING PRIVATE LIMITED</w:t>
            </w:r>
          </w:p>
          <w:p w14:paraId="4690F829" w14:textId="77777777" w:rsidR="009D4F7C" w:rsidRDefault="009D4F7C" w:rsidP="009D4F7C">
            <w:pPr>
              <w:pStyle w:val="NoSpacing"/>
              <w:rPr>
                <w:rFonts w:ascii="Calibri" w:hAnsi="Calibri" w:cs="Calibri"/>
                <w:color w:val="000000"/>
              </w:rPr>
            </w:pPr>
          </w:p>
        </w:tc>
      </w:tr>
      <w:tr w:rsidR="009D4F7C" w14:paraId="228C400F" w14:textId="77777777" w:rsidTr="009D4F7C">
        <w:trPr>
          <w:trHeight w:val="141"/>
        </w:trPr>
        <w:tc>
          <w:tcPr>
            <w:tcW w:w="715" w:type="dxa"/>
            <w:vMerge/>
          </w:tcPr>
          <w:p w14:paraId="251C0C48" w14:textId="77777777" w:rsidR="009D4F7C" w:rsidRDefault="009D4F7C" w:rsidP="009D4F7C">
            <w:pPr>
              <w:pStyle w:val="NoSpacing"/>
            </w:pPr>
          </w:p>
        </w:tc>
        <w:tc>
          <w:tcPr>
            <w:tcW w:w="3108" w:type="dxa"/>
          </w:tcPr>
          <w:p w14:paraId="400FE28C" w14:textId="0D8F6922" w:rsidR="009D4F7C" w:rsidRDefault="009D4F7C" w:rsidP="009D4F7C">
            <w:pPr>
              <w:pStyle w:val="NoSpacing"/>
            </w:pPr>
            <w:r>
              <w:t>Name of the Contact Person</w:t>
            </w:r>
          </w:p>
        </w:tc>
        <w:tc>
          <w:tcPr>
            <w:tcW w:w="6372" w:type="dxa"/>
          </w:tcPr>
          <w:p w14:paraId="51C104E8" w14:textId="77777777" w:rsidR="009D4F7C" w:rsidRDefault="009D4F7C" w:rsidP="009D4F7C">
            <w:pPr>
              <w:rPr>
                <w:rFonts w:ascii="Calibri" w:hAnsi="Calibri" w:cs="Calibri"/>
                <w:color w:val="000000"/>
              </w:rPr>
            </w:pPr>
            <w:r>
              <w:rPr>
                <w:rFonts w:ascii="Calibri" w:hAnsi="Calibri" w:cs="Calibri"/>
                <w:color w:val="000000"/>
              </w:rPr>
              <w:t>Mr. Deepak Sethi, Chief</w:t>
            </w:r>
          </w:p>
          <w:p w14:paraId="3C72FE22" w14:textId="77777777" w:rsidR="009D4F7C" w:rsidRDefault="009D4F7C" w:rsidP="009D4F7C">
            <w:pPr>
              <w:pStyle w:val="NoSpacing"/>
              <w:rPr>
                <w:rFonts w:ascii="Calibri" w:hAnsi="Calibri" w:cs="Calibri"/>
                <w:color w:val="000000"/>
              </w:rPr>
            </w:pPr>
          </w:p>
        </w:tc>
      </w:tr>
      <w:tr w:rsidR="009D4F7C" w14:paraId="3CF78418" w14:textId="77777777" w:rsidTr="009D4F7C">
        <w:trPr>
          <w:trHeight w:val="141"/>
        </w:trPr>
        <w:tc>
          <w:tcPr>
            <w:tcW w:w="715" w:type="dxa"/>
            <w:vMerge/>
          </w:tcPr>
          <w:p w14:paraId="2E07FB30" w14:textId="77777777" w:rsidR="009D4F7C" w:rsidRDefault="009D4F7C" w:rsidP="009D4F7C">
            <w:pPr>
              <w:pStyle w:val="NoSpacing"/>
            </w:pPr>
          </w:p>
        </w:tc>
        <w:tc>
          <w:tcPr>
            <w:tcW w:w="3108" w:type="dxa"/>
          </w:tcPr>
          <w:p w14:paraId="033C3B54" w14:textId="74E62406" w:rsidR="009D4F7C" w:rsidRDefault="009D4F7C" w:rsidP="009D4F7C">
            <w:pPr>
              <w:pStyle w:val="NoSpacing"/>
            </w:pPr>
            <w:r>
              <w:t xml:space="preserve">Address </w:t>
            </w:r>
          </w:p>
        </w:tc>
        <w:tc>
          <w:tcPr>
            <w:tcW w:w="6372" w:type="dxa"/>
          </w:tcPr>
          <w:p w14:paraId="3C010206" w14:textId="77777777" w:rsidR="009D4F7C" w:rsidRDefault="009D4F7C" w:rsidP="009D4F7C">
            <w:pPr>
              <w:rPr>
                <w:rFonts w:ascii="Calibri" w:hAnsi="Calibri" w:cs="Calibri"/>
                <w:color w:val="000000"/>
              </w:rPr>
            </w:pPr>
            <w:r>
              <w:rPr>
                <w:rFonts w:ascii="Calibri" w:hAnsi="Calibri" w:cs="Calibri"/>
                <w:color w:val="000000"/>
              </w:rPr>
              <w:t>C3 - WING-C, IC Colony Rd, Ganpat Patil Nagar, Navagaon, Dahisar West, Mumbai, Maharashtra -400068</w:t>
            </w:r>
          </w:p>
          <w:p w14:paraId="38BCC5A8" w14:textId="77777777" w:rsidR="009D4F7C" w:rsidRDefault="009D4F7C" w:rsidP="009D4F7C">
            <w:pPr>
              <w:pStyle w:val="NoSpacing"/>
              <w:rPr>
                <w:rFonts w:ascii="Calibri" w:hAnsi="Calibri" w:cs="Calibri"/>
                <w:color w:val="000000"/>
              </w:rPr>
            </w:pPr>
          </w:p>
        </w:tc>
      </w:tr>
      <w:tr w:rsidR="009D4F7C" w14:paraId="0BEB2963" w14:textId="77777777" w:rsidTr="009D4F7C">
        <w:trPr>
          <w:trHeight w:val="141"/>
        </w:trPr>
        <w:tc>
          <w:tcPr>
            <w:tcW w:w="715" w:type="dxa"/>
            <w:vMerge/>
          </w:tcPr>
          <w:p w14:paraId="769819AA" w14:textId="77777777" w:rsidR="009D4F7C" w:rsidRDefault="009D4F7C" w:rsidP="009D4F7C">
            <w:pPr>
              <w:pStyle w:val="NoSpacing"/>
            </w:pPr>
          </w:p>
        </w:tc>
        <w:tc>
          <w:tcPr>
            <w:tcW w:w="3108" w:type="dxa"/>
          </w:tcPr>
          <w:p w14:paraId="441D7961" w14:textId="0DB78629" w:rsidR="009D4F7C" w:rsidRDefault="009D4F7C" w:rsidP="009D4F7C">
            <w:pPr>
              <w:pStyle w:val="NoSpacing"/>
            </w:pPr>
            <w:r>
              <w:t>Website</w:t>
            </w:r>
          </w:p>
        </w:tc>
        <w:tc>
          <w:tcPr>
            <w:tcW w:w="6372" w:type="dxa"/>
          </w:tcPr>
          <w:p w14:paraId="54A28E89" w14:textId="77777777" w:rsidR="009D4F7C" w:rsidRDefault="0055443A" w:rsidP="009D4F7C">
            <w:pPr>
              <w:rPr>
                <w:rFonts w:ascii="Calibri" w:hAnsi="Calibri" w:cs="Calibri"/>
                <w:color w:val="0000FF"/>
                <w:u w:val="single"/>
              </w:rPr>
            </w:pPr>
            <w:hyperlink r:id="rId15" w:history="1">
              <w:r w:rsidR="009D4F7C">
                <w:rPr>
                  <w:rStyle w:val="Hyperlink"/>
                  <w:rFonts w:ascii="Calibri" w:hAnsi="Calibri" w:cs="Calibri"/>
                </w:rPr>
                <w:t xml:space="preserve">http://www.stratxg.com/ </w:t>
              </w:r>
            </w:hyperlink>
          </w:p>
          <w:p w14:paraId="39C66A5C" w14:textId="77777777" w:rsidR="009D4F7C" w:rsidRDefault="009D4F7C" w:rsidP="009D4F7C">
            <w:pPr>
              <w:pStyle w:val="NoSpacing"/>
              <w:rPr>
                <w:rFonts w:ascii="Calibri" w:hAnsi="Calibri" w:cs="Calibri"/>
                <w:color w:val="000000"/>
              </w:rPr>
            </w:pPr>
          </w:p>
        </w:tc>
      </w:tr>
      <w:tr w:rsidR="009D4F7C" w14:paraId="5C040253" w14:textId="77777777" w:rsidTr="009D4F7C">
        <w:trPr>
          <w:trHeight w:val="141"/>
        </w:trPr>
        <w:tc>
          <w:tcPr>
            <w:tcW w:w="715" w:type="dxa"/>
            <w:vMerge/>
          </w:tcPr>
          <w:p w14:paraId="2D4180FC" w14:textId="77777777" w:rsidR="009D4F7C" w:rsidRDefault="009D4F7C" w:rsidP="009D4F7C">
            <w:pPr>
              <w:pStyle w:val="NoSpacing"/>
            </w:pPr>
          </w:p>
        </w:tc>
        <w:tc>
          <w:tcPr>
            <w:tcW w:w="3108" w:type="dxa"/>
          </w:tcPr>
          <w:p w14:paraId="44FE0389" w14:textId="7B430E15" w:rsidR="009D4F7C" w:rsidRDefault="009D4F7C" w:rsidP="009D4F7C">
            <w:pPr>
              <w:pStyle w:val="NoSpacing"/>
            </w:pPr>
            <w:r>
              <w:t>Email ID</w:t>
            </w:r>
          </w:p>
        </w:tc>
        <w:tc>
          <w:tcPr>
            <w:tcW w:w="6372" w:type="dxa"/>
          </w:tcPr>
          <w:p w14:paraId="5680468B" w14:textId="77777777" w:rsidR="009D4F7C" w:rsidRDefault="009D4F7C" w:rsidP="009D4F7C">
            <w:pPr>
              <w:rPr>
                <w:rFonts w:ascii="Calibri" w:hAnsi="Calibri" w:cs="Calibri"/>
                <w:color w:val="000000"/>
              </w:rPr>
            </w:pPr>
            <w:r>
              <w:rPr>
                <w:rFonts w:ascii="Calibri" w:hAnsi="Calibri" w:cs="Calibri"/>
                <w:color w:val="000000"/>
              </w:rPr>
              <w:t xml:space="preserve">DEEPAK.SETHI@STRATXG.COM </w:t>
            </w:r>
            <w:r>
              <w:rPr>
                <w:rFonts w:ascii="Calibri" w:hAnsi="Calibri" w:cs="Calibri"/>
                <w:color w:val="000000"/>
              </w:rPr>
              <w:br/>
              <w:t>INFO@STRATXG.COM</w:t>
            </w:r>
          </w:p>
          <w:p w14:paraId="5FDA7D41" w14:textId="77777777" w:rsidR="009D4F7C" w:rsidRDefault="009D4F7C" w:rsidP="009D4F7C">
            <w:pPr>
              <w:pStyle w:val="NoSpacing"/>
              <w:rPr>
                <w:rFonts w:ascii="Calibri" w:hAnsi="Calibri" w:cs="Calibri"/>
                <w:color w:val="000000"/>
              </w:rPr>
            </w:pPr>
          </w:p>
        </w:tc>
      </w:tr>
      <w:tr w:rsidR="009D4F7C" w14:paraId="44EFE600" w14:textId="77777777" w:rsidTr="009D4F7C">
        <w:trPr>
          <w:trHeight w:val="141"/>
        </w:trPr>
        <w:tc>
          <w:tcPr>
            <w:tcW w:w="715" w:type="dxa"/>
            <w:vMerge/>
          </w:tcPr>
          <w:p w14:paraId="29FC61A1" w14:textId="77777777" w:rsidR="009D4F7C" w:rsidRDefault="009D4F7C" w:rsidP="009D4F7C">
            <w:pPr>
              <w:pStyle w:val="NoSpacing"/>
            </w:pPr>
          </w:p>
        </w:tc>
        <w:tc>
          <w:tcPr>
            <w:tcW w:w="3108" w:type="dxa"/>
          </w:tcPr>
          <w:p w14:paraId="523A190E" w14:textId="121F39B6" w:rsidR="009D4F7C" w:rsidRDefault="009D4F7C" w:rsidP="009D4F7C">
            <w:pPr>
              <w:pStyle w:val="NoSpacing"/>
            </w:pPr>
            <w:r>
              <w:t>Phone No.</w:t>
            </w:r>
          </w:p>
        </w:tc>
        <w:tc>
          <w:tcPr>
            <w:tcW w:w="6372" w:type="dxa"/>
          </w:tcPr>
          <w:p w14:paraId="52F5AE38" w14:textId="77777777" w:rsidR="009D4F7C" w:rsidRDefault="009D4F7C" w:rsidP="009D4F7C">
            <w:pPr>
              <w:rPr>
                <w:rFonts w:ascii="Calibri" w:hAnsi="Calibri" w:cs="Calibri"/>
                <w:color w:val="000000"/>
              </w:rPr>
            </w:pPr>
            <w:r>
              <w:rPr>
                <w:rFonts w:ascii="Calibri" w:hAnsi="Calibri" w:cs="Calibri"/>
                <w:color w:val="000000"/>
              </w:rPr>
              <w:t>9910076235</w:t>
            </w:r>
            <w:r>
              <w:rPr>
                <w:rFonts w:ascii="Calibri" w:hAnsi="Calibri" w:cs="Calibri"/>
                <w:color w:val="000000"/>
              </w:rPr>
              <w:br/>
              <w:t>8700692070</w:t>
            </w:r>
          </w:p>
          <w:p w14:paraId="19E01770" w14:textId="77777777" w:rsidR="009D4F7C" w:rsidRDefault="009D4F7C" w:rsidP="009D4F7C">
            <w:pPr>
              <w:pStyle w:val="NoSpacing"/>
              <w:rPr>
                <w:rFonts w:ascii="Calibri" w:hAnsi="Calibri" w:cs="Calibri"/>
                <w:color w:val="000000"/>
              </w:rPr>
            </w:pPr>
          </w:p>
        </w:tc>
      </w:tr>
      <w:tr w:rsidR="009D4F7C" w14:paraId="506BD263" w14:textId="77777777" w:rsidTr="009D4F7C">
        <w:trPr>
          <w:trHeight w:val="141"/>
        </w:trPr>
        <w:tc>
          <w:tcPr>
            <w:tcW w:w="715" w:type="dxa"/>
            <w:vMerge w:val="restart"/>
          </w:tcPr>
          <w:p w14:paraId="725B710C" w14:textId="188D5103" w:rsidR="009D4F7C" w:rsidRDefault="009D4F7C" w:rsidP="009D4F7C">
            <w:pPr>
              <w:pStyle w:val="NoSpacing"/>
            </w:pPr>
            <w:r>
              <w:t>9</w:t>
            </w:r>
          </w:p>
        </w:tc>
        <w:tc>
          <w:tcPr>
            <w:tcW w:w="3108" w:type="dxa"/>
          </w:tcPr>
          <w:p w14:paraId="390CBE70" w14:textId="138D6C6F" w:rsidR="009D4F7C" w:rsidRDefault="009D4F7C" w:rsidP="009D4F7C">
            <w:pPr>
              <w:pStyle w:val="NoSpacing"/>
            </w:pPr>
            <w:r w:rsidRPr="009D4F7C">
              <w:rPr>
                <w:b/>
                <w:bCs/>
              </w:rPr>
              <w:t>Name of the Company</w:t>
            </w:r>
          </w:p>
        </w:tc>
        <w:tc>
          <w:tcPr>
            <w:tcW w:w="6372" w:type="dxa"/>
          </w:tcPr>
          <w:p w14:paraId="3385886F"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SAHAMANTHRAN PVT LTD</w:t>
            </w:r>
          </w:p>
          <w:p w14:paraId="38F2A9E0" w14:textId="77777777" w:rsidR="009D4F7C" w:rsidRDefault="009D4F7C" w:rsidP="009D4F7C">
            <w:pPr>
              <w:pStyle w:val="NoSpacing"/>
              <w:rPr>
                <w:rFonts w:ascii="Calibri" w:hAnsi="Calibri" w:cs="Calibri"/>
                <w:color w:val="000000"/>
              </w:rPr>
            </w:pPr>
          </w:p>
        </w:tc>
      </w:tr>
      <w:tr w:rsidR="009D4F7C" w14:paraId="269C21E4" w14:textId="77777777" w:rsidTr="009D4F7C">
        <w:trPr>
          <w:trHeight w:val="141"/>
        </w:trPr>
        <w:tc>
          <w:tcPr>
            <w:tcW w:w="715" w:type="dxa"/>
            <w:vMerge/>
          </w:tcPr>
          <w:p w14:paraId="33B7D261" w14:textId="77777777" w:rsidR="009D4F7C" w:rsidRDefault="009D4F7C" w:rsidP="009D4F7C">
            <w:pPr>
              <w:pStyle w:val="NoSpacing"/>
            </w:pPr>
          </w:p>
        </w:tc>
        <w:tc>
          <w:tcPr>
            <w:tcW w:w="3108" w:type="dxa"/>
          </w:tcPr>
          <w:p w14:paraId="2E0E9015" w14:textId="24CFE750" w:rsidR="009D4F7C" w:rsidRDefault="009D4F7C" w:rsidP="009D4F7C">
            <w:pPr>
              <w:pStyle w:val="NoSpacing"/>
            </w:pPr>
            <w:r>
              <w:t>Name of the Contact Person</w:t>
            </w:r>
          </w:p>
        </w:tc>
        <w:tc>
          <w:tcPr>
            <w:tcW w:w="6372" w:type="dxa"/>
          </w:tcPr>
          <w:p w14:paraId="56E9AB7F" w14:textId="77777777" w:rsidR="009D4F7C" w:rsidRDefault="009D4F7C" w:rsidP="009D4F7C">
            <w:pPr>
              <w:rPr>
                <w:rFonts w:ascii="Calibri" w:hAnsi="Calibri" w:cs="Calibri"/>
                <w:color w:val="000000"/>
              </w:rPr>
            </w:pPr>
            <w:r>
              <w:rPr>
                <w:rFonts w:ascii="Calibri" w:hAnsi="Calibri" w:cs="Calibri"/>
                <w:color w:val="000000"/>
              </w:rPr>
              <w:t>Dr Shyama Nagarajan, Managing Director</w:t>
            </w:r>
          </w:p>
          <w:p w14:paraId="7FBA3BFC" w14:textId="77777777" w:rsidR="009D4F7C" w:rsidRDefault="009D4F7C" w:rsidP="009D4F7C">
            <w:pPr>
              <w:pStyle w:val="NoSpacing"/>
              <w:rPr>
                <w:rFonts w:ascii="Calibri" w:hAnsi="Calibri" w:cs="Calibri"/>
                <w:color w:val="000000"/>
              </w:rPr>
            </w:pPr>
          </w:p>
        </w:tc>
      </w:tr>
      <w:tr w:rsidR="009D4F7C" w14:paraId="55CC1BEA" w14:textId="77777777" w:rsidTr="009D4F7C">
        <w:trPr>
          <w:trHeight w:val="141"/>
        </w:trPr>
        <w:tc>
          <w:tcPr>
            <w:tcW w:w="715" w:type="dxa"/>
            <w:vMerge/>
          </w:tcPr>
          <w:p w14:paraId="698053D4" w14:textId="77777777" w:rsidR="009D4F7C" w:rsidRDefault="009D4F7C" w:rsidP="009D4F7C">
            <w:pPr>
              <w:pStyle w:val="NoSpacing"/>
            </w:pPr>
          </w:p>
        </w:tc>
        <w:tc>
          <w:tcPr>
            <w:tcW w:w="3108" w:type="dxa"/>
          </w:tcPr>
          <w:p w14:paraId="7B1CD18A" w14:textId="5D651342" w:rsidR="009D4F7C" w:rsidRDefault="009D4F7C" w:rsidP="009D4F7C">
            <w:pPr>
              <w:pStyle w:val="NoSpacing"/>
            </w:pPr>
            <w:r>
              <w:t xml:space="preserve">Address </w:t>
            </w:r>
          </w:p>
        </w:tc>
        <w:tc>
          <w:tcPr>
            <w:tcW w:w="6372" w:type="dxa"/>
          </w:tcPr>
          <w:p w14:paraId="09A0A8F1" w14:textId="77777777" w:rsidR="009D4F7C" w:rsidRDefault="009D4F7C" w:rsidP="009D4F7C">
            <w:pPr>
              <w:rPr>
                <w:rFonts w:ascii="Calibri" w:hAnsi="Calibri" w:cs="Calibri"/>
                <w:color w:val="000000"/>
              </w:rPr>
            </w:pPr>
            <w:r>
              <w:rPr>
                <w:rFonts w:ascii="Calibri" w:hAnsi="Calibri" w:cs="Calibri"/>
                <w:color w:val="000000"/>
              </w:rPr>
              <w:t>Unit 307,3rd Flr ,Centrum Plaza ,Sector 53, Gurugram,Haryana-122003</w:t>
            </w:r>
          </w:p>
          <w:p w14:paraId="1B9FA00F" w14:textId="77777777" w:rsidR="009D4F7C" w:rsidRDefault="009D4F7C" w:rsidP="009D4F7C">
            <w:pPr>
              <w:pStyle w:val="NoSpacing"/>
              <w:rPr>
                <w:rFonts w:ascii="Calibri" w:hAnsi="Calibri" w:cs="Calibri"/>
                <w:color w:val="000000"/>
              </w:rPr>
            </w:pPr>
          </w:p>
        </w:tc>
      </w:tr>
      <w:tr w:rsidR="009D4F7C" w14:paraId="7863AC5C" w14:textId="77777777" w:rsidTr="009D4F7C">
        <w:trPr>
          <w:trHeight w:val="141"/>
        </w:trPr>
        <w:tc>
          <w:tcPr>
            <w:tcW w:w="715" w:type="dxa"/>
            <w:vMerge/>
          </w:tcPr>
          <w:p w14:paraId="6F121177" w14:textId="77777777" w:rsidR="009D4F7C" w:rsidRDefault="009D4F7C" w:rsidP="009D4F7C">
            <w:pPr>
              <w:pStyle w:val="NoSpacing"/>
            </w:pPr>
          </w:p>
        </w:tc>
        <w:tc>
          <w:tcPr>
            <w:tcW w:w="3108" w:type="dxa"/>
          </w:tcPr>
          <w:p w14:paraId="2334E331" w14:textId="737DD07B" w:rsidR="009D4F7C" w:rsidRDefault="009D4F7C" w:rsidP="009D4F7C">
            <w:pPr>
              <w:pStyle w:val="NoSpacing"/>
            </w:pPr>
            <w:r>
              <w:t>Website</w:t>
            </w:r>
          </w:p>
        </w:tc>
        <w:tc>
          <w:tcPr>
            <w:tcW w:w="6372" w:type="dxa"/>
          </w:tcPr>
          <w:p w14:paraId="3CB401F5" w14:textId="77777777" w:rsidR="009D4F7C" w:rsidRDefault="009D4F7C" w:rsidP="009D4F7C">
            <w:pPr>
              <w:rPr>
                <w:rFonts w:ascii="Calibri" w:hAnsi="Calibri" w:cs="Calibri"/>
                <w:color w:val="000000"/>
              </w:rPr>
            </w:pPr>
            <w:r>
              <w:rPr>
                <w:rFonts w:ascii="Calibri" w:hAnsi="Calibri" w:cs="Calibri"/>
                <w:color w:val="000000"/>
              </w:rPr>
              <w:t xml:space="preserve">http://www.sahamanthran.com/ </w:t>
            </w:r>
            <w:r>
              <w:rPr>
                <w:rFonts w:ascii="Calibri" w:hAnsi="Calibri" w:cs="Calibri"/>
                <w:color w:val="000000"/>
              </w:rPr>
              <w:br/>
              <w:t>http://www.allears.co.in/</w:t>
            </w:r>
          </w:p>
          <w:p w14:paraId="3EFC8413" w14:textId="77777777" w:rsidR="009D4F7C" w:rsidRDefault="009D4F7C" w:rsidP="009D4F7C">
            <w:pPr>
              <w:pStyle w:val="NoSpacing"/>
              <w:rPr>
                <w:rFonts w:ascii="Calibri" w:hAnsi="Calibri" w:cs="Calibri"/>
                <w:color w:val="000000"/>
              </w:rPr>
            </w:pPr>
          </w:p>
        </w:tc>
      </w:tr>
      <w:tr w:rsidR="009D4F7C" w14:paraId="4E88102B" w14:textId="77777777" w:rsidTr="009D4F7C">
        <w:trPr>
          <w:trHeight w:val="141"/>
        </w:trPr>
        <w:tc>
          <w:tcPr>
            <w:tcW w:w="715" w:type="dxa"/>
            <w:vMerge/>
          </w:tcPr>
          <w:p w14:paraId="1F1DEDC9" w14:textId="77777777" w:rsidR="009D4F7C" w:rsidRDefault="009D4F7C" w:rsidP="009D4F7C">
            <w:pPr>
              <w:pStyle w:val="NoSpacing"/>
            </w:pPr>
          </w:p>
        </w:tc>
        <w:tc>
          <w:tcPr>
            <w:tcW w:w="3108" w:type="dxa"/>
          </w:tcPr>
          <w:p w14:paraId="5A37F143" w14:textId="60BBF6D5" w:rsidR="009D4F7C" w:rsidRDefault="009D4F7C" w:rsidP="009D4F7C">
            <w:pPr>
              <w:pStyle w:val="NoSpacing"/>
            </w:pPr>
            <w:r>
              <w:t>Email ID</w:t>
            </w:r>
          </w:p>
        </w:tc>
        <w:tc>
          <w:tcPr>
            <w:tcW w:w="6372" w:type="dxa"/>
          </w:tcPr>
          <w:p w14:paraId="25F939A0" w14:textId="77777777" w:rsidR="009D4F7C" w:rsidRDefault="0055443A" w:rsidP="009D4F7C">
            <w:pPr>
              <w:rPr>
                <w:rFonts w:ascii="Calibri" w:hAnsi="Calibri" w:cs="Calibri"/>
                <w:color w:val="0000FF"/>
                <w:u w:val="single"/>
              </w:rPr>
            </w:pPr>
            <w:hyperlink r:id="rId16" w:history="1">
              <w:r w:rsidR="009D4F7C">
                <w:rPr>
                  <w:rStyle w:val="Hyperlink"/>
                  <w:rFonts w:ascii="Calibri" w:hAnsi="Calibri" w:cs="Calibri"/>
                </w:rPr>
                <w:t xml:space="preserve">shyama@sahamanthran.com </w:t>
              </w:r>
            </w:hyperlink>
          </w:p>
          <w:p w14:paraId="2F2F8EDA" w14:textId="77777777" w:rsidR="009D4F7C" w:rsidRDefault="009D4F7C" w:rsidP="009D4F7C">
            <w:pPr>
              <w:pStyle w:val="NoSpacing"/>
              <w:rPr>
                <w:rFonts w:ascii="Calibri" w:hAnsi="Calibri" w:cs="Calibri"/>
                <w:color w:val="000000"/>
              </w:rPr>
            </w:pPr>
          </w:p>
        </w:tc>
      </w:tr>
      <w:tr w:rsidR="009D4F7C" w14:paraId="3D141A2A" w14:textId="77777777" w:rsidTr="009D4F7C">
        <w:trPr>
          <w:trHeight w:val="141"/>
        </w:trPr>
        <w:tc>
          <w:tcPr>
            <w:tcW w:w="715" w:type="dxa"/>
            <w:vMerge/>
          </w:tcPr>
          <w:p w14:paraId="7CD9038A" w14:textId="77777777" w:rsidR="009D4F7C" w:rsidRDefault="009D4F7C" w:rsidP="009D4F7C">
            <w:pPr>
              <w:pStyle w:val="NoSpacing"/>
            </w:pPr>
          </w:p>
        </w:tc>
        <w:tc>
          <w:tcPr>
            <w:tcW w:w="3108" w:type="dxa"/>
          </w:tcPr>
          <w:p w14:paraId="2C69B2E7" w14:textId="65246658" w:rsidR="009D4F7C" w:rsidRDefault="009D4F7C" w:rsidP="009D4F7C">
            <w:pPr>
              <w:pStyle w:val="NoSpacing"/>
            </w:pPr>
            <w:r>
              <w:t>Phone No.</w:t>
            </w:r>
          </w:p>
        </w:tc>
        <w:tc>
          <w:tcPr>
            <w:tcW w:w="6372" w:type="dxa"/>
          </w:tcPr>
          <w:p w14:paraId="40773927" w14:textId="77777777" w:rsidR="009D4F7C" w:rsidRDefault="009D4F7C" w:rsidP="009D4F7C">
            <w:pPr>
              <w:rPr>
                <w:rFonts w:ascii="Calibri" w:hAnsi="Calibri" w:cs="Calibri"/>
                <w:color w:val="000000"/>
              </w:rPr>
            </w:pPr>
            <w:r>
              <w:rPr>
                <w:rFonts w:ascii="Calibri" w:hAnsi="Calibri" w:cs="Calibri"/>
                <w:color w:val="000000"/>
              </w:rPr>
              <w:t>9818165861</w:t>
            </w:r>
          </w:p>
          <w:p w14:paraId="6E0125CD" w14:textId="77777777" w:rsidR="009D4F7C" w:rsidRDefault="009D4F7C" w:rsidP="009D4F7C">
            <w:pPr>
              <w:pStyle w:val="NoSpacing"/>
              <w:rPr>
                <w:rFonts w:ascii="Calibri" w:hAnsi="Calibri" w:cs="Calibri"/>
                <w:color w:val="000000"/>
              </w:rPr>
            </w:pPr>
          </w:p>
        </w:tc>
      </w:tr>
      <w:tr w:rsidR="009D4F7C" w14:paraId="72938FB8" w14:textId="77777777" w:rsidTr="009D4F7C">
        <w:trPr>
          <w:trHeight w:val="141"/>
        </w:trPr>
        <w:tc>
          <w:tcPr>
            <w:tcW w:w="715" w:type="dxa"/>
            <w:vMerge w:val="restart"/>
          </w:tcPr>
          <w:p w14:paraId="02A0CAA2" w14:textId="226CFE09" w:rsidR="009D4F7C" w:rsidRDefault="009D4F7C" w:rsidP="009D4F7C">
            <w:pPr>
              <w:pStyle w:val="NoSpacing"/>
            </w:pPr>
            <w:r>
              <w:t>10</w:t>
            </w:r>
          </w:p>
        </w:tc>
        <w:tc>
          <w:tcPr>
            <w:tcW w:w="3108" w:type="dxa"/>
          </w:tcPr>
          <w:p w14:paraId="6D8A5C66" w14:textId="356E4A80" w:rsidR="009D4F7C" w:rsidRDefault="009D4F7C" w:rsidP="009D4F7C">
            <w:pPr>
              <w:pStyle w:val="NoSpacing"/>
            </w:pPr>
            <w:r w:rsidRPr="009D4F7C">
              <w:rPr>
                <w:b/>
                <w:bCs/>
              </w:rPr>
              <w:t>Name of the Company</w:t>
            </w:r>
          </w:p>
        </w:tc>
        <w:tc>
          <w:tcPr>
            <w:tcW w:w="6372" w:type="dxa"/>
          </w:tcPr>
          <w:p w14:paraId="632CD488"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IRG SYSTEMS SOUTH ASIA PVT.LTD.</w:t>
            </w:r>
          </w:p>
          <w:p w14:paraId="7007B40F" w14:textId="77777777" w:rsidR="009D4F7C" w:rsidRDefault="009D4F7C" w:rsidP="009D4F7C">
            <w:pPr>
              <w:pStyle w:val="NoSpacing"/>
              <w:rPr>
                <w:rFonts w:ascii="Calibri" w:hAnsi="Calibri" w:cs="Calibri"/>
                <w:color w:val="000000"/>
              </w:rPr>
            </w:pPr>
          </w:p>
        </w:tc>
      </w:tr>
      <w:tr w:rsidR="009D4F7C" w14:paraId="273E789F" w14:textId="77777777" w:rsidTr="009D4F7C">
        <w:trPr>
          <w:trHeight w:val="141"/>
        </w:trPr>
        <w:tc>
          <w:tcPr>
            <w:tcW w:w="715" w:type="dxa"/>
            <w:vMerge/>
          </w:tcPr>
          <w:p w14:paraId="10880CFB" w14:textId="77777777" w:rsidR="009D4F7C" w:rsidRDefault="009D4F7C" w:rsidP="009D4F7C">
            <w:pPr>
              <w:pStyle w:val="NoSpacing"/>
            </w:pPr>
          </w:p>
        </w:tc>
        <w:tc>
          <w:tcPr>
            <w:tcW w:w="3108" w:type="dxa"/>
          </w:tcPr>
          <w:p w14:paraId="4E66BD11" w14:textId="49E262E9" w:rsidR="009D4F7C" w:rsidRDefault="009D4F7C" w:rsidP="009D4F7C">
            <w:pPr>
              <w:pStyle w:val="NoSpacing"/>
            </w:pPr>
            <w:r>
              <w:t>Name of the Contact Person</w:t>
            </w:r>
          </w:p>
        </w:tc>
        <w:tc>
          <w:tcPr>
            <w:tcW w:w="6372" w:type="dxa"/>
          </w:tcPr>
          <w:p w14:paraId="0CF96801" w14:textId="77777777" w:rsidR="009D4F7C" w:rsidRDefault="009D4F7C" w:rsidP="009D4F7C">
            <w:pPr>
              <w:rPr>
                <w:rFonts w:ascii="Calibri" w:hAnsi="Calibri" w:cs="Calibri"/>
                <w:color w:val="000000"/>
              </w:rPr>
            </w:pPr>
            <w:r>
              <w:rPr>
                <w:rFonts w:ascii="Calibri" w:hAnsi="Calibri" w:cs="Calibri"/>
                <w:color w:val="000000"/>
              </w:rPr>
              <w:t>Mr. Amit Jain, Managing Director</w:t>
            </w:r>
          </w:p>
          <w:p w14:paraId="567024BE" w14:textId="77777777" w:rsidR="009D4F7C" w:rsidRDefault="009D4F7C" w:rsidP="009D4F7C">
            <w:pPr>
              <w:pStyle w:val="NoSpacing"/>
              <w:rPr>
                <w:rFonts w:ascii="Calibri" w:hAnsi="Calibri" w:cs="Calibri"/>
                <w:color w:val="000000"/>
              </w:rPr>
            </w:pPr>
          </w:p>
        </w:tc>
      </w:tr>
      <w:tr w:rsidR="009D4F7C" w14:paraId="2FCE557C" w14:textId="77777777" w:rsidTr="009D4F7C">
        <w:trPr>
          <w:trHeight w:val="141"/>
        </w:trPr>
        <w:tc>
          <w:tcPr>
            <w:tcW w:w="715" w:type="dxa"/>
            <w:vMerge/>
          </w:tcPr>
          <w:p w14:paraId="2E9463E9" w14:textId="77777777" w:rsidR="009D4F7C" w:rsidRDefault="009D4F7C" w:rsidP="009D4F7C">
            <w:pPr>
              <w:pStyle w:val="NoSpacing"/>
            </w:pPr>
          </w:p>
        </w:tc>
        <w:tc>
          <w:tcPr>
            <w:tcW w:w="3108" w:type="dxa"/>
          </w:tcPr>
          <w:p w14:paraId="0DC99BCB" w14:textId="57179C4B" w:rsidR="009D4F7C" w:rsidRDefault="009D4F7C" w:rsidP="009D4F7C">
            <w:pPr>
              <w:pStyle w:val="NoSpacing"/>
            </w:pPr>
            <w:r>
              <w:t xml:space="preserve">Address </w:t>
            </w:r>
          </w:p>
        </w:tc>
        <w:tc>
          <w:tcPr>
            <w:tcW w:w="6372" w:type="dxa"/>
          </w:tcPr>
          <w:p w14:paraId="3FD3D059" w14:textId="77777777" w:rsidR="009D4F7C" w:rsidRDefault="009D4F7C" w:rsidP="009D4F7C">
            <w:pPr>
              <w:rPr>
                <w:rFonts w:ascii="Calibri" w:hAnsi="Calibri" w:cs="Calibri"/>
                <w:color w:val="000000"/>
              </w:rPr>
            </w:pPr>
            <w:r>
              <w:rPr>
                <w:rFonts w:ascii="Calibri" w:hAnsi="Calibri" w:cs="Calibri"/>
                <w:color w:val="000000"/>
              </w:rPr>
              <w:t>Assotech Business Cresterra, 8th, 816,</w:t>
            </w:r>
            <w:r>
              <w:rPr>
                <w:rFonts w:ascii="Calibri" w:hAnsi="Calibri" w:cs="Calibri"/>
                <w:color w:val="000000"/>
              </w:rPr>
              <w:br/>
              <w:t>Plot No. 22, Sector – 135, Gautam Buddha</w:t>
            </w:r>
            <w:r>
              <w:rPr>
                <w:rFonts w:ascii="Calibri" w:hAnsi="Calibri" w:cs="Calibri"/>
                <w:color w:val="000000"/>
              </w:rPr>
              <w:br/>
              <w:t>Nagar, Uttar Pradesh - 201301</w:t>
            </w:r>
          </w:p>
          <w:p w14:paraId="0A6A6C6D" w14:textId="77777777" w:rsidR="009D4F7C" w:rsidRDefault="009D4F7C" w:rsidP="009D4F7C">
            <w:pPr>
              <w:pStyle w:val="NoSpacing"/>
              <w:rPr>
                <w:rFonts w:ascii="Calibri" w:hAnsi="Calibri" w:cs="Calibri"/>
                <w:color w:val="000000"/>
              </w:rPr>
            </w:pPr>
          </w:p>
        </w:tc>
      </w:tr>
      <w:tr w:rsidR="009D4F7C" w14:paraId="3815A320" w14:textId="77777777" w:rsidTr="009D4F7C">
        <w:trPr>
          <w:trHeight w:val="141"/>
        </w:trPr>
        <w:tc>
          <w:tcPr>
            <w:tcW w:w="715" w:type="dxa"/>
            <w:vMerge/>
          </w:tcPr>
          <w:p w14:paraId="44FD9605" w14:textId="77777777" w:rsidR="009D4F7C" w:rsidRDefault="009D4F7C" w:rsidP="009D4F7C">
            <w:pPr>
              <w:pStyle w:val="NoSpacing"/>
            </w:pPr>
          </w:p>
        </w:tc>
        <w:tc>
          <w:tcPr>
            <w:tcW w:w="3108" w:type="dxa"/>
          </w:tcPr>
          <w:p w14:paraId="4F71181B" w14:textId="3BECBDC6" w:rsidR="009D4F7C" w:rsidRDefault="009D4F7C" w:rsidP="009D4F7C">
            <w:pPr>
              <w:pStyle w:val="NoSpacing"/>
            </w:pPr>
            <w:r>
              <w:t>Website</w:t>
            </w:r>
          </w:p>
        </w:tc>
        <w:tc>
          <w:tcPr>
            <w:tcW w:w="6372" w:type="dxa"/>
          </w:tcPr>
          <w:p w14:paraId="04392DCC" w14:textId="77777777" w:rsidR="009D4F7C" w:rsidRDefault="0055443A" w:rsidP="009D4F7C">
            <w:pPr>
              <w:rPr>
                <w:rFonts w:ascii="Calibri" w:hAnsi="Calibri" w:cs="Calibri"/>
                <w:color w:val="0000FF"/>
                <w:u w:val="single"/>
              </w:rPr>
            </w:pPr>
            <w:hyperlink r:id="rId17" w:history="1">
              <w:r w:rsidR="009D4F7C">
                <w:rPr>
                  <w:rStyle w:val="Hyperlink"/>
                  <w:rFonts w:ascii="Calibri" w:hAnsi="Calibri" w:cs="Calibri"/>
                </w:rPr>
                <w:t xml:space="preserve">http://www.irgindia.com/index.htm </w:t>
              </w:r>
            </w:hyperlink>
          </w:p>
          <w:p w14:paraId="40B698ED" w14:textId="77777777" w:rsidR="009D4F7C" w:rsidRDefault="009D4F7C" w:rsidP="009D4F7C">
            <w:pPr>
              <w:pStyle w:val="NoSpacing"/>
              <w:rPr>
                <w:rFonts w:ascii="Calibri" w:hAnsi="Calibri" w:cs="Calibri"/>
                <w:color w:val="000000"/>
              </w:rPr>
            </w:pPr>
          </w:p>
        </w:tc>
      </w:tr>
      <w:tr w:rsidR="009D4F7C" w14:paraId="1FC16C90" w14:textId="77777777" w:rsidTr="009D4F7C">
        <w:trPr>
          <w:trHeight w:val="141"/>
        </w:trPr>
        <w:tc>
          <w:tcPr>
            <w:tcW w:w="715" w:type="dxa"/>
            <w:vMerge/>
          </w:tcPr>
          <w:p w14:paraId="5DDB5894" w14:textId="77777777" w:rsidR="009D4F7C" w:rsidRDefault="009D4F7C" w:rsidP="009D4F7C">
            <w:pPr>
              <w:pStyle w:val="NoSpacing"/>
            </w:pPr>
          </w:p>
        </w:tc>
        <w:tc>
          <w:tcPr>
            <w:tcW w:w="3108" w:type="dxa"/>
          </w:tcPr>
          <w:p w14:paraId="42E203BA" w14:textId="209EAEEC" w:rsidR="009D4F7C" w:rsidRDefault="009D4F7C" w:rsidP="009D4F7C">
            <w:pPr>
              <w:pStyle w:val="NoSpacing"/>
            </w:pPr>
            <w:r>
              <w:t>Email ID</w:t>
            </w:r>
          </w:p>
        </w:tc>
        <w:tc>
          <w:tcPr>
            <w:tcW w:w="6372" w:type="dxa"/>
          </w:tcPr>
          <w:p w14:paraId="73B5C7DD" w14:textId="48D0F303" w:rsidR="009D4F7C" w:rsidRDefault="009D4F7C" w:rsidP="009D4F7C">
            <w:pPr>
              <w:rPr>
                <w:rFonts w:ascii="Calibri" w:hAnsi="Calibri" w:cs="Calibri"/>
                <w:color w:val="000000"/>
              </w:rPr>
            </w:pPr>
            <w:r>
              <w:rPr>
                <w:rFonts w:ascii="Calibri" w:hAnsi="Calibri" w:cs="Calibri"/>
                <w:color w:val="000000"/>
              </w:rPr>
              <w:t xml:space="preserve">amit@irgssa.com </w:t>
            </w:r>
            <w:r>
              <w:rPr>
                <w:rFonts w:ascii="Calibri" w:hAnsi="Calibri" w:cs="Calibri"/>
                <w:color w:val="000000"/>
              </w:rPr>
              <w:br/>
              <w:t>amit@irgindia.com</w:t>
            </w:r>
          </w:p>
        </w:tc>
      </w:tr>
      <w:tr w:rsidR="009D4F7C" w14:paraId="6D5E1981" w14:textId="77777777" w:rsidTr="009D4F7C">
        <w:trPr>
          <w:trHeight w:val="141"/>
        </w:trPr>
        <w:tc>
          <w:tcPr>
            <w:tcW w:w="715" w:type="dxa"/>
            <w:vMerge/>
          </w:tcPr>
          <w:p w14:paraId="148F36E1" w14:textId="77777777" w:rsidR="009D4F7C" w:rsidRDefault="009D4F7C" w:rsidP="009D4F7C">
            <w:pPr>
              <w:pStyle w:val="NoSpacing"/>
            </w:pPr>
          </w:p>
        </w:tc>
        <w:tc>
          <w:tcPr>
            <w:tcW w:w="3108" w:type="dxa"/>
          </w:tcPr>
          <w:p w14:paraId="553920E4" w14:textId="3553FAD0" w:rsidR="009D4F7C" w:rsidRDefault="009D4F7C" w:rsidP="009D4F7C">
            <w:pPr>
              <w:pStyle w:val="NoSpacing"/>
            </w:pPr>
            <w:r>
              <w:t>Phone No.</w:t>
            </w:r>
          </w:p>
        </w:tc>
        <w:tc>
          <w:tcPr>
            <w:tcW w:w="6372" w:type="dxa"/>
          </w:tcPr>
          <w:p w14:paraId="71C9D0BC" w14:textId="77777777" w:rsidR="009D4F7C" w:rsidRDefault="009D4F7C" w:rsidP="009D4F7C">
            <w:pPr>
              <w:rPr>
                <w:rFonts w:ascii="Calibri" w:hAnsi="Calibri" w:cs="Calibri"/>
                <w:color w:val="000000"/>
              </w:rPr>
            </w:pPr>
            <w:r>
              <w:rPr>
                <w:rFonts w:ascii="Calibri" w:hAnsi="Calibri" w:cs="Calibri"/>
                <w:color w:val="000000"/>
              </w:rPr>
              <w:t>9811295055</w:t>
            </w:r>
          </w:p>
          <w:p w14:paraId="0BAFABCA" w14:textId="77777777" w:rsidR="009D4F7C" w:rsidRDefault="009D4F7C" w:rsidP="009D4F7C">
            <w:pPr>
              <w:pStyle w:val="NoSpacing"/>
              <w:rPr>
                <w:rFonts w:ascii="Calibri" w:hAnsi="Calibri" w:cs="Calibri"/>
                <w:color w:val="000000"/>
              </w:rPr>
            </w:pPr>
          </w:p>
        </w:tc>
      </w:tr>
      <w:tr w:rsidR="009D4F7C" w14:paraId="795DE2C3" w14:textId="77777777" w:rsidTr="009D4F7C">
        <w:trPr>
          <w:trHeight w:val="141"/>
        </w:trPr>
        <w:tc>
          <w:tcPr>
            <w:tcW w:w="715" w:type="dxa"/>
            <w:vMerge w:val="restart"/>
          </w:tcPr>
          <w:p w14:paraId="6111CF6C" w14:textId="587941EC" w:rsidR="009D4F7C" w:rsidRDefault="009D4F7C" w:rsidP="009D4F7C">
            <w:pPr>
              <w:pStyle w:val="NoSpacing"/>
            </w:pPr>
            <w:r>
              <w:t>11</w:t>
            </w:r>
          </w:p>
        </w:tc>
        <w:tc>
          <w:tcPr>
            <w:tcW w:w="3108" w:type="dxa"/>
          </w:tcPr>
          <w:p w14:paraId="034F5B9F" w14:textId="66599E9A" w:rsidR="009D4F7C" w:rsidRDefault="009D4F7C" w:rsidP="009D4F7C">
            <w:pPr>
              <w:pStyle w:val="NoSpacing"/>
            </w:pPr>
            <w:r w:rsidRPr="009D4F7C">
              <w:rPr>
                <w:b/>
                <w:bCs/>
              </w:rPr>
              <w:t>Name of the Company</w:t>
            </w:r>
          </w:p>
        </w:tc>
        <w:tc>
          <w:tcPr>
            <w:tcW w:w="6372" w:type="dxa"/>
          </w:tcPr>
          <w:p w14:paraId="17265FC7" w14:textId="77777777" w:rsidR="009D4F7C" w:rsidRPr="009D4F7C" w:rsidRDefault="009D4F7C" w:rsidP="009D4F7C">
            <w:pPr>
              <w:rPr>
                <w:rFonts w:ascii="Calibri" w:hAnsi="Calibri" w:cs="Calibri"/>
                <w:b/>
                <w:bCs/>
                <w:color w:val="000000"/>
              </w:rPr>
            </w:pPr>
            <w:r w:rsidRPr="009D4F7C">
              <w:rPr>
                <w:rFonts w:ascii="Calibri" w:hAnsi="Calibri" w:cs="Calibri"/>
                <w:b/>
                <w:bCs/>
                <w:color w:val="000000"/>
              </w:rPr>
              <w:t>ASTRON HOSPITAL AND HEALTHCARE CONSULTANTS PVT. LTD</w:t>
            </w:r>
          </w:p>
          <w:p w14:paraId="167AA021" w14:textId="77777777" w:rsidR="009D4F7C" w:rsidRDefault="009D4F7C" w:rsidP="009D4F7C">
            <w:pPr>
              <w:pStyle w:val="NoSpacing"/>
              <w:rPr>
                <w:rFonts w:ascii="Calibri" w:hAnsi="Calibri" w:cs="Calibri"/>
                <w:color w:val="000000"/>
              </w:rPr>
            </w:pPr>
          </w:p>
        </w:tc>
      </w:tr>
      <w:tr w:rsidR="009D4F7C" w14:paraId="4E7D45ED" w14:textId="77777777" w:rsidTr="009D4F7C">
        <w:trPr>
          <w:trHeight w:val="141"/>
        </w:trPr>
        <w:tc>
          <w:tcPr>
            <w:tcW w:w="715" w:type="dxa"/>
            <w:vMerge/>
          </w:tcPr>
          <w:p w14:paraId="16E28588" w14:textId="77777777" w:rsidR="009D4F7C" w:rsidRDefault="009D4F7C" w:rsidP="009D4F7C">
            <w:pPr>
              <w:pStyle w:val="NoSpacing"/>
            </w:pPr>
          </w:p>
        </w:tc>
        <w:tc>
          <w:tcPr>
            <w:tcW w:w="3108" w:type="dxa"/>
          </w:tcPr>
          <w:p w14:paraId="0B295E9E" w14:textId="36350300" w:rsidR="009D4F7C" w:rsidRDefault="009D4F7C" w:rsidP="009D4F7C">
            <w:pPr>
              <w:pStyle w:val="NoSpacing"/>
            </w:pPr>
            <w:r>
              <w:t>Name of the Contact Person</w:t>
            </w:r>
          </w:p>
        </w:tc>
        <w:tc>
          <w:tcPr>
            <w:tcW w:w="6372" w:type="dxa"/>
          </w:tcPr>
          <w:p w14:paraId="2AC0E933" w14:textId="77777777" w:rsidR="009D4F7C" w:rsidRDefault="009D4F7C" w:rsidP="009D4F7C">
            <w:pPr>
              <w:rPr>
                <w:rFonts w:ascii="Calibri" w:hAnsi="Calibri" w:cs="Calibri"/>
                <w:color w:val="000000"/>
              </w:rPr>
            </w:pPr>
            <w:r>
              <w:rPr>
                <w:rFonts w:ascii="Calibri" w:hAnsi="Calibri" w:cs="Calibri"/>
                <w:color w:val="000000"/>
              </w:rPr>
              <w:t>Dr. Jitender Sharma</w:t>
            </w:r>
          </w:p>
          <w:p w14:paraId="4D1F8D51" w14:textId="77777777" w:rsidR="009D4F7C" w:rsidRDefault="009D4F7C" w:rsidP="009D4F7C">
            <w:pPr>
              <w:pStyle w:val="NoSpacing"/>
              <w:rPr>
                <w:rFonts w:ascii="Calibri" w:hAnsi="Calibri" w:cs="Calibri"/>
                <w:color w:val="000000"/>
              </w:rPr>
            </w:pPr>
          </w:p>
        </w:tc>
      </w:tr>
      <w:tr w:rsidR="009D4F7C" w14:paraId="3BC0C9EA" w14:textId="77777777" w:rsidTr="009D4F7C">
        <w:trPr>
          <w:trHeight w:val="141"/>
        </w:trPr>
        <w:tc>
          <w:tcPr>
            <w:tcW w:w="715" w:type="dxa"/>
            <w:vMerge/>
          </w:tcPr>
          <w:p w14:paraId="4932CC55" w14:textId="77777777" w:rsidR="009D4F7C" w:rsidRDefault="009D4F7C" w:rsidP="009D4F7C">
            <w:pPr>
              <w:pStyle w:val="NoSpacing"/>
            </w:pPr>
          </w:p>
        </w:tc>
        <w:tc>
          <w:tcPr>
            <w:tcW w:w="3108" w:type="dxa"/>
          </w:tcPr>
          <w:p w14:paraId="3CD5C168" w14:textId="45BF06F8" w:rsidR="009D4F7C" w:rsidRDefault="009D4F7C" w:rsidP="009D4F7C">
            <w:pPr>
              <w:pStyle w:val="NoSpacing"/>
            </w:pPr>
            <w:r>
              <w:t xml:space="preserve">Address </w:t>
            </w:r>
          </w:p>
        </w:tc>
        <w:tc>
          <w:tcPr>
            <w:tcW w:w="6372" w:type="dxa"/>
          </w:tcPr>
          <w:p w14:paraId="4C7B2FD6" w14:textId="77777777" w:rsidR="009D4F7C" w:rsidRDefault="009D4F7C" w:rsidP="009D4F7C">
            <w:pPr>
              <w:rPr>
                <w:rFonts w:ascii="Calibri" w:hAnsi="Calibri" w:cs="Calibri"/>
                <w:color w:val="000000"/>
              </w:rPr>
            </w:pPr>
            <w:r>
              <w:rPr>
                <w:rFonts w:ascii="Calibri" w:hAnsi="Calibri" w:cs="Calibri"/>
                <w:color w:val="000000"/>
              </w:rPr>
              <w:t>Surya Kiran Complex, Old Mehrauli Gurgaon Rd, Sector 14, Gurugram, Haryana 122001</w:t>
            </w:r>
          </w:p>
          <w:p w14:paraId="6F69752A" w14:textId="77777777" w:rsidR="009D4F7C" w:rsidRDefault="009D4F7C" w:rsidP="009D4F7C">
            <w:pPr>
              <w:pStyle w:val="NoSpacing"/>
              <w:rPr>
                <w:rFonts w:ascii="Calibri" w:hAnsi="Calibri" w:cs="Calibri"/>
                <w:color w:val="000000"/>
              </w:rPr>
            </w:pPr>
          </w:p>
        </w:tc>
      </w:tr>
      <w:tr w:rsidR="009D4F7C" w14:paraId="63DC05B9" w14:textId="77777777" w:rsidTr="009D4F7C">
        <w:trPr>
          <w:trHeight w:val="141"/>
        </w:trPr>
        <w:tc>
          <w:tcPr>
            <w:tcW w:w="715" w:type="dxa"/>
            <w:vMerge/>
          </w:tcPr>
          <w:p w14:paraId="76AE6AB0" w14:textId="77777777" w:rsidR="009D4F7C" w:rsidRDefault="009D4F7C" w:rsidP="009D4F7C">
            <w:pPr>
              <w:pStyle w:val="NoSpacing"/>
            </w:pPr>
          </w:p>
        </w:tc>
        <w:tc>
          <w:tcPr>
            <w:tcW w:w="3108" w:type="dxa"/>
          </w:tcPr>
          <w:p w14:paraId="1C3FDACD" w14:textId="2CE6F31E" w:rsidR="009D4F7C" w:rsidRDefault="009D4F7C" w:rsidP="009D4F7C">
            <w:pPr>
              <w:pStyle w:val="NoSpacing"/>
            </w:pPr>
            <w:r>
              <w:t>Website</w:t>
            </w:r>
          </w:p>
        </w:tc>
        <w:tc>
          <w:tcPr>
            <w:tcW w:w="6372" w:type="dxa"/>
          </w:tcPr>
          <w:p w14:paraId="33099F97" w14:textId="77777777" w:rsidR="009D4F7C" w:rsidRDefault="0055443A" w:rsidP="009D4F7C">
            <w:pPr>
              <w:rPr>
                <w:rFonts w:ascii="Calibri" w:hAnsi="Calibri" w:cs="Calibri"/>
                <w:color w:val="0000FF"/>
                <w:u w:val="single"/>
              </w:rPr>
            </w:pPr>
            <w:hyperlink r:id="rId18" w:history="1">
              <w:r w:rsidR="009D4F7C">
                <w:rPr>
                  <w:rStyle w:val="Hyperlink"/>
                  <w:rFonts w:ascii="Calibri" w:hAnsi="Calibri" w:cs="Calibri"/>
                </w:rPr>
                <w:t xml:space="preserve">https://www.astronhealthcare.com/ </w:t>
              </w:r>
            </w:hyperlink>
          </w:p>
          <w:p w14:paraId="58B99D7F" w14:textId="77777777" w:rsidR="009D4F7C" w:rsidRDefault="009D4F7C" w:rsidP="009D4F7C">
            <w:pPr>
              <w:pStyle w:val="NoSpacing"/>
              <w:rPr>
                <w:rFonts w:ascii="Calibri" w:hAnsi="Calibri" w:cs="Calibri"/>
                <w:color w:val="000000"/>
              </w:rPr>
            </w:pPr>
          </w:p>
        </w:tc>
      </w:tr>
      <w:tr w:rsidR="009D4F7C" w14:paraId="1C59BF9D" w14:textId="77777777" w:rsidTr="009D4F7C">
        <w:trPr>
          <w:trHeight w:val="141"/>
        </w:trPr>
        <w:tc>
          <w:tcPr>
            <w:tcW w:w="715" w:type="dxa"/>
            <w:vMerge/>
          </w:tcPr>
          <w:p w14:paraId="2CF61188" w14:textId="77777777" w:rsidR="009D4F7C" w:rsidRDefault="009D4F7C" w:rsidP="009D4F7C">
            <w:pPr>
              <w:pStyle w:val="NoSpacing"/>
            </w:pPr>
          </w:p>
        </w:tc>
        <w:tc>
          <w:tcPr>
            <w:tcW w:w="3108" w:type="dxa"/>
          </w:tcPr>
          <w:p w14:paraId="770B640C" w14:textId="133C2798" w:rsidR="009D4F7C" w:rsidRDefault="009D4F7C" w:rsidP="009D4F7C">
            <w:pPr>
              <w:pStyle w:val="NoSpacing"/>
            </w:pPr>
            <w:r>
              <w:t>Email ID</w:t>
            </w:r>
          </w:p>
        </w:tc>
        <w:tc>
          <w:tcPr>
            <w:tcW w:w="6372" w:type="dxa"/>
          </w:tcPr>
          <w:p w14:paraId="05C7AD7E" w14:textId="77777777" w:rsidR="009D4F7C" w:rsidRDefault="009D4F7C" w:rsidP="009D4F7C">
            <w:pPr>
              <w:rPr>
                <w:rFonts w:ascii="Calibri" w:hAnsi="Calibri" w:cs="Calibri"/>
                <w:color w:val="000000"/>
              </w:rPr>
            </w:pPr>
            <w:r>
              <w:rPr>
                <w:rFonts w:ascii="Calibri" w:hAnsi="Calibri" w:cs="Calibri"/>
                <w:color w:val="000000"/>
              </w:rPr>
              <w:t xml:space="preserve">jitendersharma@astronhealthcare.com </w:t>
            </w:r>
            <w:r>
              <w:rPr>
                <w:rFonts w:ascii="Calibri" w:hAnsi="Calibri" w:cs="Calibri"/>
                <w:color w:val="000000"/>
              </w:rPr>
              <w:br/>
              <w:t>dr.jiten9@gmail.com</w:t>
            </w:r>
          </w:p>
          <w:p w14:paraId="0B0A11CE" w14:textId="77777777" w:rsidR="009D4F7C" w:rsidRDefault="009D4F7C" w:rsidP="009D4F7C">
            <w:pPr>
              <w:pStyle w:val="NoSpacing"/>
              <w:rPr>
                <w:rFonts w:ascii="Calibri" w:hAnsi="Calibri" w:cs="Calibri"/>
                <w:color w:val="000000"/>
              </w:rPr>
            </w:pPr>
          </w:p>
        </w:tc>
      </w:tr>
      <w:tr w:rsidR="009D4F7C" w14:paraId="71DBACB3" w14:textId="77777777" w:rsidTr="009D4F7C">
        <w:trPr>
          <w:trHeight w:val="141"/>
        </w:trPr>
        <w:tc>
          <w:tcPr>
            <w:tcW w:w="715" w:type="dxa"/>
            <w:vMerge/>
          </w:tcPr>
          <w:p w14:paraId="0E160C7D" w14:textId="77777777" w:rsidR="009D4F7C" w:rsidRDefault="009D4F7C" w:rsidP="009D4F7C">
            <w:pPr>
              <w:pStyle w:val="NoSpacing"/>
            </w:pPr>
          </w:p>
        </w:tc>
        <w:tc>
          <w:tcPr>
            <w:tcW w:w="3108" w:type="dxa"/>
          </w:tcPr>
          <w:p w14:paraId="7EE9DDC4" w14:textId="585761E3" w:rsidR="009D4F7C" w:rsidRDefault="009D4F7C" w:rsidP="009D4F7C">
            <w:pPr>
              <w:pStyle w:val="NoSpacing"/>
            </w:pPr>
            <w:r>
              <w:t>Phone No.</w:t>
            </w:r>
          </w:p>
        </w:tc>
        <w:tc>
          <w:tcPr>
            <w:tcW w:w="6372" w:type="dxa"/>
          </w:tcPr>
          <w:p w14:paraId="2B531443" w14:textId="77777777" w:rsidR="009D4F7C" w:rsidRDefault="009D4F7C" w:rsidP="009D4F7C">
            <w:pPr>
              <w:rPr>
                <w:rFonts w:ascii="Calibri" w:hAnsi="Calibri" w:cs="Calibri"/>
                <w:color w:val="000000"/>
              </w:rPr>
            </w:pPr>
            <w:r>
              <w:rPr>
                <w:rFonts w:ascii="Calibri" w:hAnsi="Calibri" w:cs="Calibri"/>
                <w:color w:val="000000"/>
              </w:rPr>
              <w:t>9999995818</w:t>
            </w:r>
          </w:p>
          <w:p w14:paraId="6CED978B" w14:textId="77777777" w:rsidR="009D4F7C" w:rsidRDefault="009D4F7C" w:rsidP="009D4F7C">
            <w:pPr>
              <w:pStyle w:val="NoSpacing"/>
              <w:rPr>
                <w:rFonts w:ascii="Calibri" w:hAnsi="Calibri" w:cs="Calibri"/>
                <w:color w:val="000000"/>
              </w:rPr>
            </w:pPr>
          </w:p>
        </w:tc>
      </w:tr>
      <w:tr w:rsidR="003A3460" w14:paraId="09B5D23B" w14:textId="77777777" w:rsidTr="009D4F7C">
        <w:trPr>
          <w:trHeight w:val="141"/>
        </w:trPr>
        <w:tc>
          <w:tcPr>
            <w:tcW w:w="715" w:type="dxa"/>
            <w:vMerge w:val="restart"/>
          </w:tcPr>
          <w:p w14:paraId="78B0D82A" w14:textId="3B927A27" w:rsidR="003A3460" w:rsidRDefault="003A3460" w:rsidP="003A3460">
            <w:pPr>
              <w:pStyle w:val="NoSpacing"/>
            </w:pPr>
            <w:r>
              <w:t>12</w:t>
            </w:r>
          </w:p>
        </w:tc>
        <w:tc>
          <w:tcPr>
            <w:tcW w:w="3108" w:type="dxa"/>
          </w:tcPr>
          <w:p w14:paraId="3361C509" w14:textId="322AC287" w:rsidR="003A3460" w:rsidRDefault="003A3460" w:rsidP="003A3460">
            <w:pPr>
              <w:pStyle w:val="NoSpacing"/>
            </w:pPr>
            <w:r w:rsidRPr="009D4F7C">
              <w:rPr>
                <w:b/>
                <w:bCs/>
              </w:rPr>
              <w:t>Name of the Company</w:t>
            </w:r>
          </w:p>
        </w:tc>
        <w:tc>
          <w:tcPr>
            <w:tcW w:w="6372" w:type="dxa"/>
          </w:tcPr>
          <w:p w14:paraId="2D7593FB" w14:textId="77777777" w:rsidR="003A3460" w:rsidRPr="009D4F7C" w:rsidRDefault="003A3460" w:rsidP="003A3460">
            <w:pPr>
              <w:rPr>
                <w:rFonts w:ascii="Calibri" w:hAnsi="Calibri" w:cs="Calibri"/>
                <w:b/>
                <w:bCs/>
                <w:color w:val="000000"/>
              </w:rPr>
            </w:pPr>
            <w:r w:rsidRPr="009D4F7C">
              <w:rPr>
                <w:rFonts w:ascii="Calibri" w:hAnsi="Calibri" w:cs="Calibri"/>
                <w:b/>
                <w:bCs/>
                <w:color w:val="000000"/>
              </w:rPr>
              <w:t>MEDIQOP MANAGEMENT SERVICES LLP</w:t>
            </w:r>
          </w:p>
          <w:p w14:paraId="48D0B4D3" w14:textId="77777777" w:rsidR="003A3460" w:rsidRDefault="003A3460" w:rsidP="003A3460">
            <w:pPr>
              <w:pStyle w:val="NoSpacing"/>
              <w:rPr>
                <w:rFonts w:ascii="Calibri" w:hAnsi="Calibri" w:cs="Calibri"/>
                <w:color w:val="000000"/>
              </w:rPr>
            </w:pPr>
          </w:p>
        </w:tc>
      </w:tr>
      <w:tr w:rsidR="003A3460" w14:paraId="630F6F0E" w14:textId="77777777" w:rsidTr="009D4F7C">
        <w:trPr>
          <w:trHeight w:val="141"/>
        </w:trPr>
        <w:tc>
          <w:tcPr>
            <w:tcW w:w="715" w:type="dxa"/>
            <w:vMerge/>
          </w:tcPr>
          <w:p w14:paraId="4C30C203" w14:textId="77777777" w:rsidR="003A3460" w:rsidRDefault="003A3460" w:rsidP="003A3460">
            <w:pPr>
              <w:pStyle w:val="NoSpacing"/>
            </w:pPr>
          </w:p>
        </w:tc>
        <w:tc>
          <w:tcPr>
            <w:tcW w:w="3108" w:type="dxa"/>
          </w:tcPr>
          <w:p w14:paraId="058FCFA0" w14:textId="12BABCFB" w:rsidR="003A3460" w:rsidRDefault="003A3460" w:rsidP="003A3460">
            <w:pPr>
              <w:pStyle w:val="NoSpacing"/>
            </w:pPr>
            <w:r>
              <w:t>Name of the Contact Person</w:t>
            </w:r>
          </w:p>
        </w:tc>
        <w:tc>
          <w:tcPr>
            <w:tcW w:w="6372" w:type="dxa"/>
          </w:tcPr>
          <w:p w14:paraId="20F0B6E3" w14:textId="77777777" w:rsidR="003A3460" w:rsidRDefault="003A3460" w:rsidP="003A3460">
            <w:pPr>
              <w:rPr>
                <w:rFonts w:ascii="Calibri" w:hAnsi="Calibri" w:cs="Calibri"/>
                <w:color w:val="000000"/>
              </w:rPr>
            </w:pPr>
            <w:r>
              <w:rPr>
                <w:rFonts w:ascii="Calibri" w:hAnsi="Calibri" w:cs="Calibri"/>
                <w:color w:val="000000"/>
              </w:rPr>
              <w:t>Dr Mohan P S Kohli</w:t>
            </w:r>
          </w:p>
          <w:p w14:paraId="791CDB21" w14:textId="77777777" w:rsidR="003A3460" w:rsidRDefault="003A3460" w:rsidP="003A3460">
            <w:pPr>
              <w:pStyle w:val="NoSpacing"/>
              <w:rPr>
                <w:rFonts w:ascii="Calibri" w:hAnsi="Calibri" w:cs="Calibri"/>
                <w:color w:val="000000"/>
              </w:rPr>
            </w:pPr>
          </w:p>
        </w:tc>
      </w:tr>
      <w:tr w:rsidR="003A3460" w14:paraId="176401F9" w14:textId="77777777" w:rsidTr="009D4F7C">
        <w:trPr>
          <w:trHeight w:val="141"/>
        </w:trPr>
        <w:tc>
          <w:tcPr>
            <w:tcW w:w="715" w:type="dxa"/>
            <w:vMerge/>
          </w:tcPr>
          <w:p w14:paraId="52D8379B" w14:textId="77777777" w:rsidR="003A3460" w:rsidRDefault="003A3460" w:rsidP="003A3460">
            <w:pPr>
              <w:pStyle w:val="NoSpacing"/>
            </w:pPr>
          </w:p>
        </w:tc>
        <w:tc>
          <w:tcPr>
            <w:tcW w:w="3108" w:type="dxa"/>
          </w:tcPr>
          <w:p w14:paraId="4BDA2387" w14:textId="4DA4E3CD" w:rsidR="003A3460" w:rsidRDefault="003A3460" w:rsidP="003A3460">
            <w:pPr>
              <w:pStyle w:val="NoSpacing"/>
            </w:pPr>
            <w:r>
              <w:t xml:space="preserve">Address </w:t>
            </w:r>
          </w:p>
        </w:tc>
        <w:tc>
          <w:tcPr>
            <w:tcW w:w="6372" w:type="dxa"/>
          </w:tcPr>
          <w:p w14:paraId="49C4184C" w14:textId="77777777" w:rsidR="003A3460" w:rsidRDefault="003A3460" w:rsidP="003A3460">
            <w:pPr>
              <w:rPr>
                <w:rFonts w:ascii="Calibri" w:hAnsi="Calibri" w:cs="Calibri"/>
                <w:color w:val="000000"/>
              </w:rPr>
            </w:pPr>
            <w:r>
              <w:rPr>
                <w:rFonts w:ascii="Calibri" w:hAnsi="Calibri" w:cs="Calibri"/>
                <w:color w:val="000000"/>
              </w:rPr>
              <w:t>305, Block A, Atulya Apartments, Sector 18B, Dwarka, New Delhi, Pincode–110078</w:t>
            </w:r>
          </w:p>
          <w:p w14:paraId="0A91D34E" w14:textId="77777777" w:rsidR="003A3460" w:rsidRDefault="003A3460" w:rsidP="003A3460">
            <w:pPr>
              <w:pStyle w:val="NoSpacing"/>
              <w:rPr>
                <w:rFonts w:ascii="Calibri" w:hAnsi="Calibri" w:cs="Calibri"/>
                <w:color w:val="000000"/>
              </w:rPr>
            </w:pPr>
          </w:p>
        </w:tc>
      </w:tr>
      <w:tr w:rsidR="003A3460" w14:paraId="6D2A60E7" w14:textId="77777777" w:rsidTr="009D4F7C">
        <w:trPr>
          <w:trHeight w:val="141"/>
        </w:trPr>
        <w:tc>
          <w:tcPr>
            <w:tcW w:w="715" w:type="dxa"/>
            <w:vMerge/>
          </w:tcPr>
          <w:p w14:paraId="11C4ECC3" w14:textId="77777777" w:rsidR="003A3460" w:rsidRDefault="003A3460" w:rsidP="003A3460">
            <w:pPr>
              <w:pStyle w:val="NoSpacing"/>
            </w:pPr>
          </w:p>
        </w:tc>
        <w:tc>
          <w:tcPr>
            <w:tcW w:w="3108" w:type="dxa"/>
          </w:tcPr>
          <w:p w14:paraId="4ABBA338" w14:textId="02E4F9E0" w:rsidR="003A3460" w:rsidRDefault="003A3460" w:rsidP="003A3460">
            <w:pPr>
              <w:pStyle w:val="NoSpacing"/>
            </w:pPr>
            <w:r>
              <w:t>Website</w:t>
            </w:r>
          </w:p>
        </w:tc>
        <w:tc>
          <w:tcPr>
            <w:tcW w:w="6372" w:type="dxa"/>
          </w:tcPr>
          <w:p w14:paraId="2552A6D2" w14:textId="77777777" w:rsidR="003A3460" w:rsidRDefault="0055443A" w:rsidP="003A3460">
            <w:pPr>
              <w:rPr>
                <w:rFonts w:ascii="Calibri" w:hAnsi="Calibri" w:cs="Calibri"/>
                <w:color w:val="0000FF"/>
                <w:u w:val="single"/>
              </w:rPr>
            </w:pPr>
            <w:hyperlink r:id="rId19" w:history="1">
              <w:r w:rsidR="003A3460">
                <w:rPr>
                  <w:rStyle w:val="Hyperlink"/>
                  <w:rFonts w:ascii="Calibri" w:hAnsi="Calibri" w:cs="Calibri"/>
                </w:rPr>
                <w:t xml:space="preserve">http://www.mediqop.com/ </w:t>
              </w:r>
            </w:hyperlink>
          </w:p>
          <w:p w14:paraId="1B7185E5" w14:textId="77777777" w:rsidR="003A3460" w:rsidRDefault="003A3460" w:rsidP="003A3460">
            <w:pPr>
              <w:pStyle w:val="NoSpacing"/>
              <w:rPr>
                <w:rFonts w:ascii="Calibri" w:hAnsi="Calibri" w:cs="Calibri"/>
                <w:color w:val="000000"/>
              </w:rPr>
            </w:pPr>
          </w:p>
        </w:tc>
      </w:tr>
      <w:tr w:rsidR="003A3460" w14:paraId="12884BE7" w14:textId="77777777" w:rsidTr="009D4F7C">
        <w:trPr>
          <w:trHeight w:val="141"/>
        </w:trPr>
        <w:tc>
          <w:tcPr>
            <w:tcW w:w="715" w:type="dxa"/>
            <w:vMerge/>
          </w:tcPr>
          <w:p w14:paraId="3D7A3DA7" w14:textId="77777777" w:rsidR="003A3460" w:rsidRDefault="003A3460" w:rsidP="003A3460">
            <w:pPr>
              <w:pStyle w:val="NoSpacing"/>
            </w:pPr>
          </w:p>
        </w:tc>
        <w:tc>
          <w:tcPr>
            <w:tcW w:w="3108" w:type="dxa"/>
          </w:tcPr>
          <w:p w14:paraId="159C0C48" w14:textId="6ED692B7" w:rsidR="003A3460" w:rsidRDefault="003A3460" w:rsidP="003A3460">
            <w:pPr>
              <w:pStyle w:val="NoSpacing"/>
            </w:pPr>
            <w:r>
              <w:t>Email ID</w:t>
            </w:r>
          </w:p>
        </w:tc>
        <w:tc>
          <w:tcPr>
            <w:tcW w:w="6372" w:type="dxa"/>
          </w:tcPr>
          <w:p w14:paraId="38C771D0" w14:textId="77777777" w:rsidR="003A3460" w:rsidRDefault="003A3460" w:rsidP="003A3460">
            <w:pPr>
              <w:rPr>
                <w:rFonts w:ascii="Calibri" w:hAnsi="Calibri" w:cs="Calibri"/>
                <w:color w:val="000000"/>
              </w:rPr>
            </w:pPr>
            <w:r>
              <w:rPr>
                <w:rFonts w:ascii="Calibri" w:hAnsi="Calibri" w:cs="Calibri"/>
                <w:color w:val="000000"/>
              </w:rPr>
              <w:t xml:space="preserve">kohli.m@mediqop.com </w:t>
            </w:r>
            <w:r>
              <w:rPr>
                <w:rFonts w:ascii="Calibri" w:hAnsi="Calibri" w:cs="Calibri"/>
                <w:color w:val="000000"/>
              </w:rPr>
              <w:br/>
              <w:t>mohanpskohli@gmail.com</w:t>
            </w:r>
          </w:p>
          <w:p w14:paraId="1E8FED1E" w14:textId="77777777" w:rsidR="003A3460" w:rsidRDefault="003A3460" w:rsidP="003A3460">
            <w:pPr>
              <w:pStyle w:val="NoSpacing"/>
              <w:rPr>
                <w:rFonts w:ascii="Calibri" w:hAnsi="Calibri" w:cs="Calibri"/>
                <w:color w:val="000000"/>
              </w:rPr>
            </w:pPr>
          </w:p>
        </w:tc>
      </w:tr>
      <w:tr w:rsidR="003A3460" w14:paraId="0BCEB6BF" w14:textId="77777777" w:rsidTr="009D4F7C">
        <w:trPr>
          <w:trHeight w:val="141"/>
        </w:trPr>
        <w:tc>
          <w:tcPr>
            <w:tcW w:w="715" w:type="dxa"/>
            <w:vMerge/>
          </w:tcPr>
          <w:p w14:paraId="62535BA7" w14:textId="77777777" w:rsidR="003A3460" w:rsidRDefault="003A3460" w:rsidP="003A3460">
            <w:pPr>
              <w:pStyle w:val="NoSpacing"/>
            </w:pPr>
          </w:p>
        </w:tc>
        <w:tc>
          <w:tcPr>
            <w:tcW w:w="3108" w:type="dxa"/>
          </w:tcPr>
          <w:p w14:paraId="32F0113A" w14:textId="566611CD" w:rsidR="003A3460" w:rsidRDefault="003A3460" w:rsidP="003A3460">
            <w:pPr>
              <w:pStyle w:val="NoSpacing"/>
            </w:pPr>
            <w:r>
              <w:t>Phone No.</w:t>
            </w:r>
          </w:p>
        </w:tc>
        <w:tc>
          <w:tcPr>
            <w:tcW w:w="6372" w:type="dxa"/>
          </w:tcPr>
          <w:p w14:paraId="24C5CC20" w14:textId="77777777" w:rsidR="003A3460" w:rsidRDefault="003A3460" w:rsidP="003A3460">
            <w:pPr>
              <w:rPr>
                <w:rFonts w:ascii="Calibri" w:hAnsi="Calibri" w:cs="Calibri"/>
                <w:color w:val="000000"/>
              </w:rPr>
            </w:pPr>
            <w:r>
              <w:rPr>
                <w:rFonts w:ascii="Calibri" w:hAnsi="Calibri" w:cs="Calibri"/>
                <w:color w:val="000000"/>
              </w:rPr>
              <w:t>9811297750</w:t>
            </w:r>
            <w:r>
              <w:rPr>
                <w:rFonts w:ascii="Calibri" w:hAnsi="Calibri" w:cs="Calibri"/>
                <w:color w:val="000000"/>
              </w:rPr>
              <w:br/>
              <w:t>7678609512</w:t>
            </w:r>
          </w:p>
          <w:p w14:paraId="3ED1A5B4" w14:textId="77777777" w:rsidR="003A3460" w:rsidRDefault="003A3460" w:rsidP="003A3460">
            <w:pPr>
              <w:pStyle w:val="NoSpacing"/>
              <w:rPr>
                <w:rFonts w:ascii="Calibri" w:hAnsi="Calibri" w:cs="Calibri"/>
                <w:color w:val="000000"/>
              </w:rPr>
            </w:pPr>
          </w:p>
        </w:tc>
      </w:tr>
      <w:tr w:rsidR="003A3460" w14:paraId="69F4A4D4" w14:textId="77777777" w:rsidTr="009D4F7C">
        <w:trPr>
          <w:trHeight w:val="141"/>
        </w:trPr>
        <w:tc>
          <w:tcPr>
            <w:tcW w:w="715" w:type="dxa"/>
            <w:vMerge w:val="restart"/>
          </w:tcPr>
          <w:p w14:paraId="78DED172" w14:textId="2CE543D9" w:rsidR="003A3460" w:rsidRDefault="003A3460" w:rsidP="003A3460">
            <w:pPr>
              <w:pStyle w:val="NoSpacing"/>
            </w:pPr>
            <w:r>
              <w:t>13</w:t>
            </w:r>
          </w:p>
        </w:tc>
        <w:tc>
          <w:tcPr>
            <w:tcW w:w="3108" w:type="dxa"/>
          </w:tcPr>
          <w:p w14:paraId="1715E878" w14:textId="5334BB9E" w:rsidR="003A3460" w:rsidRDefault="003A3460" w:rsidP="003A3460">
            <w:pPr>
              <w:pStyle w:val="NoSpacing"/>
            </w:pPr>
            <w:r w:rsidRPr="009D4F7C">
              <w:rPr>
                <w:b/>
                <w:bCs/>
              </w:rPr>
              <w:t>Name of the Company</w:t>
            </w:r>
          </w:p>
        </w:tc>
        <w:tc>
          <w:tcPr>
            <w:tcW w:w="6372" w:type="dxa"/>
          </w:tcPr>
          <w:p w14:paraId="290E8DFE" w14:textId="77777777" w:rsidR="003A3460" w:rsidRPr="009D4F7C" w:rsidRDefault="003A3460" w:rsidP="003A3460">
            <w:pPr>
              <w:rPr>
                <w:rFonts w:ascii="Calibri" w:hAnsi="Calibri" w:cs="Calibri"/>
                <w:b/>
                <w:bCs/>
                <w:color w:val="000000"/>
              </w:rPr>
            </w:pPr>
            <w:r w:rsidRPr="009D4F7C">
              <w:rPr>
                <w:rFonts w:ascii="Calibri" w:hAnsi="Calibri" w:cs="Calibri"/>
                <w:b/>
                <w:bCs/>
                <w:color w:val="000000"/>
              </w:rPr>
              <w:t>Institute of Health Management Research (IIHMR), Bangalore</w:t>
            </w:r>
          </w:p>
          <w:p w14:paraId="3E84065B" w14:textId="77777777" w:rsidR="003A3460" w:rsidRDefault="003A3460" w:rsidP="003A3460">
            <w:pPr>
              <w:pStyle w:val="NoSpacing"/>
              <w:rPr>
                <w:rFonts w:ascii="Calibri" w:hAnsi="Calibri" w:cs="Calibri"/>
                <w:color w:val="000000"/>
              </w:rPr>
            </w:pPr>
          </w:p>
        </w:tc>
      </w:tr>
      <w:tr w:rsidR="003A3460" w14:paraId="14C97581" w14:textId="77777777" w:rsidTr="009D4F7C">
        <w:trPr>
          <w:trHeight w:val="141"/>
        </w:trPr>
        <w:tc>
          <w:tcPr>
            <w:tcW w:w="715" w:type="dxa"/>
            <w:vMerge/>
          </w:tcPr>
          <w:p w14:paraId="58B23995" w14:textId="77777777" w:rsidR="003A3460" w:rsidRDefault="003A3460" w:rsidP="003A3460">
            <w:pPr>
              <w:pStyle w:val="NoSpacing"/>
            </w:pPr>
          </w:p>
        </w:tc>
        <w:tc>
          <w:tcPr>
            <w:tcW w:w="3108" w:type="dxa"/>
          </w:tcPr>
          <w:p w14:paraId="4857E883" w14:textId="2E6A0AD6" w:rsidR="003A3460" w:rsidRDefault="003A3460" w:rsidP="003A3460">
            <w:pPr>
              <w:pStyle w:val="NoSpacing"/>
            </w:pPr>
            <w:r>
              <w:t>Name of the Contact Person</w:t>
            </w:r>
          </w:p>
        </w:tc>
        <w:tc>
          <w:tcPr>
            <w:tcW w:w="6372" w:type="dxa"/>
          </w:tcPr>
          <w:p w14:paraId="352E8B1C" w14:textId="77777777" w:rsidR="003A3460" w:rsidRDefault="003A3460" w:rsidP="003A3460">
            <w:pPr>
              <w:rPr>
                <w:rFonts w:ascii="Calibri" w:hAnsi="Calibri" w:cs="Calibri"/>
                <w:color w:val="000000"/>
              </w:rPr>
            </w:pPr>
            <w:r>
              <w:rPr>
                <w:rFonts w:ascii="Calibri" w:hAnsi="Calibri" w:cs="Calibri"/>
                <w:color w:val="000000"/>
              </w:rPr>
              <w:t>N/A</w:t>
            </w:r>
          </w:p>
          <w:p w14:paraId="6F7FCC31" w14:textId="77777777" w:rsidR="003A3460" w:rsidRDefault="003A3460" w:rsidP="003A3460">
            <w:pPr>
              <w:pStyle w:val="NoSpacing"/>
              <w:rPr>
                <w:rFonts w:ascii="Calibri" w:hAnsi="Calibri" w:cs="Calibri"/>
                <w:color w:val="000000"/>
              </w:rPr>
            </w:pPr>
          </w:p>
        </w:tc>
      </w:tr>
      <w:tr w:rsidR="003A3460" w14:paraId="0780E49C" w14:textId="77777777" w:rsidTr="009D4F7C">
        <w:trPr>
          <w:trHeight w:val="141"/>
        </w:trPr>
        <w:tc>
          <w:tcPr>
            <w:tcW w:w="715" w:type="dxa"/>
            <w:vMerge/>
          </w:tcPr>
          <w:p w14:paraId="6770790F" w14:textId="77777777" w:rsidR="003A3460" w:rsidRDefault="003A3460" w:rsidP="003A3460">
            <w:pPr>
              <w:pStyle w:val="NoSpacing"/>
            </w:pPr>
          </w:p>
        </w:tc>
        <w:tc>
          <w:tcPr>
            <w:tcW w:w="3108" w:type="dxa"/>
          </w:tcPr>
          <w:p w14:paraId="60E11AE0" w14:textId="559B8311" w:rsidR="003A3460" w:rsidRDefault="003A3460" w:rsidP="003A3460">
            <w:pPr>
              <w:pStyle w:val="NoSpacing"/>
            </w:pPr>
            <w:r>
              <w:t xml:space="preserve">Address </w:t>
            </w:r>
          </w:p>
        </w:tc>
        <w:tc>
          <w:tcPr>
            <w:tcW w:w="6372" w:type="dxa"/>
          </w:tcPr>
          <w:p w14:paraId="4A001178" w14:textId="77777777" w:rsidR="003A3460" w:rsidRDefault="003A3460" w:rsidP="003A3460">
            <w:pPr>
              <w:rPr>
                <w:rFonts w:ascii="Calibri" w:hAnsi="Calibri" w:cs="Calibri"/>
                <w:color w:val="000000"/>
              </w:rPr>
            </w:pPr>
            <w:r>
              <w:rPr>
                <w:rFonts w:ascii="Calibri" w:hAnsi="Calibri" w:cs="Calibri"/>
                <w:color w:val="000000"/>
              </w:rPr>
              <w:t xml:space="preserve">#319, Hulimangala, Near Thimmareddy Layout, Electronics City </w:t>
            </w:r>
            <w:r>
              <w:rPr>
                <w:rFonts w:ascii="Calibri" w:hAnsi="Calibri" w:cs="Calibri"/>
                <w:color w:val="000000"/>
              </w:rPr>
              <w:br/>
              <w:t>Bangalore -560105</w:t>
            </w:r>
          </w:p>
          <w:p w14:paraId="36D0E8D4" w14:textId="77777777" w:rsidR="003A3460" w:rsidRDefault="003A3460" w:rsidP="003A3460">
            <w:pPr>
              <w:pStyle w:val="NoSpacing"/>
              <w:rPr>
                <w:rFonts w:ascii="Calibri" w:hAnsi="Calibri" w:cs="Calibri"/>
                <w:color w:val="000000"/>
              </w:rPr>
            </w:pPr>
          </w:p>
        </w:tc>
      </w:tr>
      <w:tr w:rsidR="003A3460" w14:paraId="7D579652" w14:textId="77777777" w:rsidTr="009D4F7C">
        <w:trPr>
          <w:trHeight w:val="141"/>
        </w:trPr>
        <w:tc>
          <w:tcPr>
            <w:tcW w:w="715" w:type="dxa"/>
            <w:vMerge/>
          </w:tcPr>
          <w:p w14:paraId="277C875E" w14:textId="77777777" w:rsidR="003A3460" w:rsidRDefault="003A3460" w:rsidP="003A3460">
            <w:pPr>
              <w:pStyle w:val="NoSpacing"/>
            </w:pPr>
          </w:p>
        </w:tc>
        <w:tc>
          <w:tcPr>
            <w:tcW w:w="3108" w:type="dxa"/>
          </w:tcPr>
          <w:p w14:paraId="6F61F451" w14:textId="7FAB10D1" w:rsidR="003A3460" w:rsidRDefault="003A3460" w:rsidP="003A3460">
            <w:pPr>
              <w:pStyle w:val="NoSpacing"/>
            </w:pPr>
            <w:r>
              <w:t>Website</w:t>
            </w:r>
          </w:p>
        </w:tc>
        <w:tc>
          <w:tcPr>
            <w:tcW w:w="6372" w:type="dxa"/>
          </w:tcPr>
          <w:p w14:paraId="60B1152A" w14:textId="77777777" w:rsidR="003A3460" w:rsidRDefault="0055443A" w:rsidP="003A3460">
            <w:pPr>
              <w:rPr>
                <w:rFonts w:ascii="Calibri" w:hAnsi="Calibri" w:cs="Calibri"/>
                <w:color w:val="0000FF"/>
                <w:u w:val="single"/>
              </w:rPr>
            </w:pPr>
            <w:hyperlink r:id="rId20" w:history="1">
              <w:r w:rsidR="003A3460">
                <w:rPr>
                  <w:rStyle w:val="Hyperlink"/>
                  <w:rFonts w:ascii="Calibri" w:hAnsi="Calibri" w:cs="Calibri"/>
                </w:rPr>
                <w:t xml:space="preserve">http://www.bangalore.iihmr.org/ </w:t>
              </w:r>
            </w:hyperlink>
          </w:p>
          <w:p w14:paraId="1BE6B918" w14:textId="77777777" w:rsidR="003A3460" w:rsidRDefault="003A3460" w:rsidP="003A3460">
            <w:pPr>
              <w:pStyle w:val="NoSpacing"/>
              <w:rPr>
                <w:rFonts w:ascii="Calibri" w:hAnsi="Calibri" w:cs="Calibri"/>
                <w:color w:val="000000"/>
              </w:rPr>
            </w:pPr>
          </w:p>
        </w:tc>
      </w:tr>
      <w:tr w:rsidR="003A3460" w14:paraId="6D40B0E5" w14:textId="77777777" w:rsidTr="009D4F7C">
        <w:trPr>
          <w:trHeight w:val="141"/>
        </w:trPr>
        <w:tc>
          <w:tcPr>
            <w:tcW w:w="715" w:type="dxa"/>
            <w:vMerge/>
          </w:tcPr>
          <w:p w14:paraId="662D2493" w14:textId="77777777" w:rsidR="003A3460" w:rsidRDefault="003A3460" w:rsidP="003A3460">
            <w:pPr>
              <w:pStyle w:val="NoSpacing"/>
            </w:pPr>
          </w:p>
        </w:tc>
        <w:tc>
          <w:tcPr>
            <w:tcW w:w="3108" w:type="dxa"/>
          </w:tcPr>
          <w:p w14:paraId="6CE0FBE8" w14:textId="0485D430" w:rsidR="003A3460" w:rsidRDefault="003A3460" w:rsidP="003A3460">
            <w:pPr>
              <w:pStyle w:val="NoSpacing"/>
            </w:pPr>
            <w:r>
              <w:t>Email ID</w:t>
            </w:r>
          </w:p>
        </w:tc>
        <w:tc>
          <w:tcPr>
            <w:tcW w:w="6372" w:type="dxa"/>
          </w:tcPr>
          <w:p w14:paraId="1D29E671" w14:textId="77777777" w:rsidR="003A3460" w:rsidRDefault="0055443A" w:rsidP="003A3460">
            <w:pPr>
              <w:rPr>
                <w:rFonts w:ascii="Calibri" w:hAnsi="Calibri" w:cs="Calibri"/>
                <w:color w:val="0000FF"/>
                <w:u w:val="single"/>
              </w:rPr>
            </w:pPr>
            <w:hyperlink r:id="rId21" w:history="1">
              <w:r w:rsidR="003A3460">
                <w:rPr>
                  <w:rStyle w:val="Hyperlink"/>
                  <w:rFonts w:ascii="Calibri" w:hAnsi="Calibri" w:cs="Calibri"/>
                </w:rPr>
                <w:t xml:space="preserve">info.bangalore@iihmr.org </w:t>
              </w:r>
            </w:hyperlink>
          </w:p>
          <w:p w14:paraId="0E2CF1B0" w14:textId="77777777" w:rsidR="003A3460" w:rsidRDefault="003A3460" w:rsidP="003A3460">
            <w:pPr>
              <w:pStyle w:val="NoSpacing"/>
              <w:rPr>
                <w:rFonts w:ascii="Calibri" w:hAnsi="Calibri" w:cs="Calibri"/>
                <w:color w:val="000000"/>
              </w:rPr>
            </w:pPr>
          </w:p>
        </w:tc>
      </w:tr>
      <w:tr w:rsidR="003A3460" w14:paraId="714996E2" w14:textId="77777777" w:rsidTr="009D4F7C">
        <w:trPr>
          <w:trHeight w:val="141"/>
        </w:trPr>
        <w:tc>
          <w:tcPr>
            <w:tcW w:w="715" w:type="dxa"/>
            <w:vMerge/>
          </w:tcPr>
          <w:p w14:paraId="13A7D433" w14:textId="77777777" w:rsidR="003A3460" w:rsidRDefault="003A3460" w:rsidP="003A3460">
            <w:pPr>
              <w:pStyle w:val="NoSpacing"/>
            </w:pPr>
          </w:p>
        </w:tc>
        <w:tc>
          <w:tcPr>
            <w:tcW w:w="3108" w:type="dxa"/>
          </w:tcPr>
          <w:p w14:paraId="28846F09" w14:textId="6B7A4EF2" w:rsidR="003A3460" w:rsidRDefault="003A3460" w:rsidP="003A3460">
            <w:pPr>
              <w:pStyle w:val="NoSpacing"/>
            </w:pPr>
            <w:r>
              <w:t>Phone No.</w:t>
            </w:r>
          </w:p>
        </w:tc>
        <w:tc>
          <w:tcPr>
            <w:tcW w:w="6372" w:type="dxa"/>
          </w:tcPr>
          <w:p w14:paraId="7BA4832F" w14:textId="72689932" w:rsidR="003A3460" w:rsidRDefault="003A3460" w:rsidP="003A3460">
            <w:pPr>
              <w:rPr>
                <w:rFonts w:ascii="Calibri" w:hAnsi="Calibri" w:cs="Calibri"/>
                <w:color w:val="000000"/>
              </w:rPr>
            </w:pPr>
            <w:r>
              <w:rPr>
                <w:rFonts w:ascii="Calibri" w:hAnsi="Calibri" w:cs="Calibri"/>
                <w:color w:val="000000"/>
              </w:rPr>
              <w:t>9632262148</w:t>
            </w:r>
            <w:r>
              <w:rPr>
                <w:rFonts w:ascii="Calibri" w:hAnsi="Calibri" w:cs="Calibri"/>
                <w:color w:val="000000"/>
              </w:rPr>
              <w:br/>
              <w:t>080-30533800/899</w:t>
            </w:r>
          </w:p>
        </w:tc>
      </w:tr>
      <w:tr w:rsidR="003A3460" w14:paraId="141EFF8D" w14:textId="77777777" w:rsidTr="009D4F7C">
        <w:trPr>
          <w:trHeight w:val="141"/>
        </w:trPr>
        <w:tc>
          <w:tcPr>
            <w:tcW w:w="715" w:type="dxa"/>
            <w:vMerge w:val="restart"/>
          </w:tcPr>
          <w:p w14:paraId="5A35F7AE" w14:textId="373D10D6" w:rsidR="003A3460" w:rsidRDefault="003A3460" w:rsidP="003A3460">
            <w:pPr>
              <w:pStyle w:val="NoSpacing"/>
            </w:pPr>
            <w:r>
              <w:t>14</w:t>
            </w:r>
          </w:p>
        </w:tc>
        <w:tc>
          <w:tcPr>
            <w:tcW w:w="3108" w:type="dxa"/>
          </w:tcPr>
          <w:p w14:paraId="636BC532" w14:textId="2371B24F" w:rsidR="003A3460" w:rsidRDefault="003A3460" w:rsidP="003A3460">
            <w:pPr>
              <w:pStyle w:val="NoSpacing"/>
            </w:pPr>
            <w:r w:rsidRPr="009D4F7C">
              <w:rPr>
                <w:b/>
                <w:bCs/>
              </w:rPr>
              <w:t>Name of the Company</w:t>
            </w:r>
          </w:p>
        </w:tc>
        <w:tc>
          <w:tcPr>
            <w:tcW w:w="6372" w:type="dxa"/>
          </w:tcPr>
          <w:p w14:paraId="5BD253A5" w14:textId="77777777" w:rsidR="003A3460" w:rsidRPr="009D4F7C" w:rsidRDefault="003A3460" w:rsidP="003A3460">
            <w:pPr>
              <w:rPr>
                <w:rFonts w:ascii="Calibri" w:hAnsi="Calibri" w:cs="Calibri"/>
                <w:b/>
                <w:bCs/>
                <w:color w:val="000000"/>
              </w:rPr>
            </w:pPr>
            <w:r w:rsidRPr="009D4F7C">
              <w:rPr>
                <w:rFonts w:ascii="Calibri" w:hAnsi="Calibri" w:cs="Calibri"/>
                <w:b/>
                <w:bCs/>
                <w:color w:val="000000"/>
              </w:rPr>
              <w:t>Steward Healthcare India Pvt. Ltd.</w:t>
            </w:r>
          </w:p>
          <w:p w14:paraId="3878FA16" w14:textId="77777777" w:rsidR="003A3460" w:rsidRDefault="003A3460" w:rsidP="003A3460">
            <w:pPr>
              <w:rPr>
                <w:rFonts w:ascii="Calibri" w:hAnsi="Calibri" w:cs="Calibri"/>
                <w:color w:val="000000"/>
              </w:rPr>
            </w:pPr>
          </w:p>
        </w:tc>
      </w:tr>
      <w:tr w:rsidR="003A3460" w14:paraId="4EC95C59" w14:textId="77777777" w:rsidTr="009D4F7C">
        <w:trPr>
          <w:trHeight w:val="141"/>
        </w:trPr>
        <w:tc>
          <w:tcPr>
            <w:tcW w:w="715" w:type="dxa"/>
            <w:vMerge/>
          </w:tcPr>
          <w:p w14:paraId="0B29FDAD" w14:textId="77777777" w:rsidR="003A3460" w:rsidRDefault="003A3460" w:rsidP="003A3460">
            <w:pPr>
              <w:pStyle w:val="NoSpacing"/>
            </w:pPr>
          </w:p>
        </w:tc>
        <w:tc>
          <w:tcPr>
            <w:tcW w:w="3108" w:type="dxa"/>
          </w:tcPr>
          <w:p w14:paraId="64F59C6E" w14:textId="2EDFBDB4" w:rsidR="003A3460" w:rsidRDefault="003A3460" w:rsidP="003A3460">
            <w:pPr>
              <w:pStyle w:val="NoSpacing"/>
            </w:pPr>
            <w:r>
              <w:t>Name of the Contact Person</w:t>
            </w:r>
          </w:p>
        </w:tc>
        <w:tc>
          <w:tcPr>
            <w:tcW w:w="6372" w:type="dxa"/>
          </w:tcPr>
          <w:p w14:paraId="587D7749" w14:textId="77777777" w:rsidR="003A3460" w:rsidRDefault="003A3460" w:rsidP="003A3460">
            <w:pPr>
              <w:rPr>
                <w:rFonts w:ascii="Calibri" w:hAnsi="Calibri" w:cs="Calibri"/>
                <w:color w:val="000000"/>
              </w:rPr>
            </w:pPr>
            <w:r>
              <w:rPr>
                <w:rFonts w:ascii="Calibri" w:hAnsi="Calibri" w:cs="Calibri"/>
                <w:color w:val="000000"/>
              </w:rPr>
              <w:t>Mr.Dinesh Sharma</w:t>
            </w:r>
          </w:p>
          <w:p w14:paraId="3D7F1159" w14:textId="77777777" w:rsidR="003A3460" w:rsidRDefault="003A3460" w:rsidP="003A3460">
            <w:pPr>
              <w:rPr>
                <w:rFonts w:ascii="Calibri" w:hAnsi="Calibri" w:cs="Calibri"/>
                <w:color w:val="000000"/>
              </w:rPr>
            </w:pPr>
          </w:p>
        </w:tc>
      </w:tr>
      <w:tr w:rsidR="003A3460" w14:paraId="5FD54810" w14:textId="77777777" w:rsidTr="009D4F7C">
        <w:trPr>
          <w:trHeight w:val="141"/>
        </w:trPr>
        <w:tc>
          <w:tcPr>
            <w:tcW w:w="715" w:type="dxa"/>
            <w:vMerge/>
          </w:tcPr>
          <w:p w14:paraId="09CCD2A4" w14:textId="77777777" w:rsidR="003A3460" w:rsidRDefault="003A3460" w:rsidP="003A3460">
            <w:pPr>
              <w:pStyle w:val="NoSpacing"/>
            </w:pPr>
          </w:p>
        </w:tc>
        <w:tc>
          <w:tcPr>
            <w:tcW w:w="3108" w:type="dxa"/>
          </w:tcPr>
          <w:p w14:paraId="11B986A4" w14:textId="6055FDA4" w:rsidR="003A3460" w:rsidRDefault="003A3460" w:rsidP="003A3460">
            <w:pPr>
              <w:pStyle w:val="NoSpacing"/>
            </w:pPr>
            <w:r>
              <w:t xml:space="preserve">Address </w:t>
            </w:r>
          </w:p>
        </w:tc>
        <w:tc>
          <w:tcPr>
            <w:tcW w:w="6372" w:type="dxa"/>
          </w:tcPr>
          <w:p w14:paraId="5DF0596A" w14:textId="77777777" w:rsidR="003A3460" w:rsidRDefault="003A3460" w:rsidP="003A3460">
            <w:pPr>
              <w:rPr>
                <w:rFonts w:ascii="Calibri" w:hAnsi="Calibri" w:cs="Calibri"/>
                <w:color w:val="000000"/>
              </w:rPr>
            </w:pPr>
            <w:r>
              <w:rPr>
                <w:rFonts w:ascii="Calibri" w:hAnsi="Calibri" w:cs="Calibri"/>
                <w:color w:val="000000"/>
              </w:rPr>
              <w:t>1st Floor, Jagga Properties, Bishan Swaroop Colony, Near Assandh Flyover, Panipat, Haryana- 132103</w:t>
            </w:r>
          </w:p>
          <w:p w14:paraId="156F09BD" w14:textId="77777777" w:rsidR="003A3460" w:rsidRDefault="003A3460" w:rsidP="003A3460">
            <w:pPr>
              <w:rPr>
                <w:rFonts w:ascii="Calibri" w:hAnsi="Calibri" w:cs="Calibri"/>
                <w:color w:val="000000"/>
              </w:rPr>
            </w:pPr>
          </w:p>
        </w:tc>
      </w:tr>
      <w:tr w:rsidR="003A3460" w14:paraId="2F9C726E" w14:textId="77777777" w:rsidTr="009D4F7C">
        <w:trPr>
          <w:trHeight w:val="141"/>
        </w:trPr>
        <w:tc>
          <w:tcPr>
            <w:tcW w:w="715" w:type="dxa"/>
            <w:vMerge/>
          </w:tcPr>
          <w:p w14:paraId="5CCF3D24" w14:textId="77777777" w:rsidR="003A3460" w:rsidRDefault="003A3460" w:rsidP="003A3460">
            <w:pPr>
              <w:pStyle w:val="NoSpacing"/>
            </w:pPr>
          </w:p>
        </w:tc>
        <w:tc>
          <w:tcPr>
            <w:tcW w:w="3108" w:type="dxa"/>
          </w:tcPr>
          <w:p w14:paraId="1569813F" w14:textId="68A3135E" w:rsidR="003A3460" w:rsidRDefault="003A3460" w:rsidP="003A3460">
            <w:pPr>
              <w:pStyle w:val="NoSpacing"/>
            </w:pPr>
            <w:r>
              <w:t>Website</w:t>
            </w:r>
          </w:p>
        </w:tc>
        <w:tc>
          <w:tcPr>
            <w:tcW w:w="6372" w:type="dxa"/>
          </w:tcPr>
          <w:p w14:paraId="532AF183" w14:textId="77777777" w:rsidR="003A3460" w:rsidRDefault="003A3460" w:rsidP="003A3460">
            <w:pPr>
              <w:rPr>
                <w:rFonts w:ascii="Calibri" w:hAnsi="Calibri" w:cs="Calibri"/>
                <w:color w:val="000000"/>
              </w:rPr>
            </w:pPr>
            <w:r>
              <w:rPr>
                <w:rFonts w:ascii="Calibri" w:hAnsi="Calibri" w:cs="Calibri"/>
                <w:color w:val="000000"/>
              </w:rPr>
              <w:t xml:space="preserve">http:/stewardhealthcareindia.com </w:t>
            </w:r>
          </w:p>
          <w:p w14:paraId="0B900856" w14:textId="77777777" w:rsidR="003A3460" w:rsidRDefault="003A3460" w:rsidP="003A3460">
            <w:pPr>
              <w:rPr>
                <w:rFonts w:ascii="Calibri" w:hAnsi="Calibri" w:cs="Calibri"/>
                <w:color w:val="000000"/>
              </w:rPr>
            </w:pPr>
          </w:p>
        </w:tc>
      </w:tr>
      <w:tr w:rsidR="003A3460" w14:paraId="391CFD01" w14:textId="77777777" w:rsidTr="009D4F7C">
        <w:trPr>
          <w:trHeight w:val="141"/>
        </w:trPr>
        <w:tc>
          <w:tcPr>
            <w:tcW w:w="715" w:type="dxa"/>
            <w:vMerge/>
          </w:tcPr>
          <w:p w14:paraId="2A09D267" w14:textId="77777777" w:rsidR="003A3460" w:rsidRDefault="003A3460" w:rsidP="003A3460">
            <w:pPr>
              <w:pStyle w:val="NoSpacing"/>
            </w:pPr>
          </w:p>
        </w:tc>
        <w:tc>
          <w:tcPr>
            <w:tcW w:w="3108" w:type="dxa"/>
          </w:tcPr>
          <w:p w14:paraId="55D988C4" w14:textId="31800BCD" w:rsidR="003A3460" w:rsidRDefault="003A3460" w:rsidP="003A3460">
            <w:pPr>
              <w:pStyle w:val="NoSpacing"/>
            </w:pPr>
            <w:r>
              <w:t>Email ID</w:t>
            </w:r>
          </w:p>
        </w:tc>
        <w:tc>
          <w:tcPr>
            <w:tcW w:w="6372" w:type="dxa"/>
          </w:tcPr>
          <w:p w14:paraId="18518FD1" w14:textId="77777777" w:rsidR="003A3460" w:rsidRDefault="0055443A" w:rsidP="003A3460">
            <w:pPr>
              <w:rPr>
                <w:rFonts w:ascii="Calibri" w:hAnsi="Calibri" w:cs="Calibri"/>
                <w:color w:val="0000FF"/>
                <w:u w:val="single"/>
              </w:rPr>
            </w:pPr>
            <w:hyperlink r:id="rId22" w:history="1">
              <w:r w:rsidR="003A3460">
                <w:rPr>
                  <w:rStyle w:val="Hyperlink"/>
                  <w:rFonts w:ascii="Calibri" w:hAnsi="Calibri" w:cs="Calibri"/>
                </w:rPr>
                <w:t xml:space="preserve">dinesh@stewardhealthcareindia.com </w:t>
              </w:r>
            </w:hyperlink>
          </w:p>
          <w:p w14:paraId="1560AEC2" w14:textId="77777777" w:rsidR="003A3460" w:rsidRDefault="003A3460" w:rsidP="003A3460">
            <w:pPr>
              <w:rPr>
                <w:rFonts w:ascii="Calibri" w:hAnsi="Calibri" w:cs="Calibri"/>
                <w:color w:val="000000"/>
              </w:rPr>
            </w:pPr>
          </w:p>
        </w:tc>
      </w:tr>
      <w:tr w:rsidR="003A3460" w14:paraId="23EC9959" w14:textId="77777777" w:rsidTr="009D4F7C">
        <w:trPr>
          <w:trHeight w:val="141"/>
        </w:trPr>
        <w:tc>
          <w:tcPr>
            <w:tcW w:w="715" w:type="dxa"/>
            <w:vMerge/>
          </w:tcPr>
          <w:p w14:paraId="1FA8F412" w14:textId="77777777" w:rsidR="003A3460" w:rsidRDefault="003A3460" w:rsidP="003A3460">
            <w:pPr>
              <w:pStyle w:val="NoSpacing"/>
            </w:pPr>
          </w:p>
        </w:tc>
        <w:tc>
          <w:tcPr>
            <w:tcW w:w="3108" w:type="dxa"/>
          </w:tcPr>
          <w:p w14:paraId="2FA80E96" w14:textId="0C06FE53" w:rsidR="003A3460" w:rsidRDefault="003A3460" w:rsidP="003A3460">
            <w:pPr>
              <w:pStyle w:val="NoSpacing"/>
            </w:pPr>
            <w:r>
              <w:t>Phone No.</w:t>
            </w:r>
          </w:p>
        </w:tc>
        <w:tc>
          <w:tcPr>
            <w:tcW w:w="6372" w:type="dxa"/>
          </w:tcPr>
          <w:p w14:paraId="03576EE1" w14:textId="77777777" w:rsidR="003A3460" w:rsidRDefault="003A3460" w:rsidP="003A3460">
            <w:pPr>
              <w:rPr>
                <w:rFonts w:ascii="Calibri" w:hAnsi="Calibri" w:cs="Calibri"/>
                <w:color w:val="000000"/>
              </w:rPr>
            </w:pPr>
            <w:r>
              <w:rPr>
                <w:rFonts w:ascii="Calibri" w:hAnsi="Calibri" w:cs="Calibri"/>
                <w:color w:val="000000"/>
              </w:rPr>
              <w:t>9416201070</w:t>
            </w:r>
          </w:p>
          <w:p w14:paraId="5D44653C" w14:textId="77777777" w:rsidR="003A3460" w:rsidRDefault="003A3460" w:rsidP="003A3460">
            <w:pPr>
              <w:rPr>
                <w:rFonts w:ascii="Calibri" w:hAnsi="Calibri" w:cs="Calibri"/>
                <w:color w:val="000000"/>
              </w:rPr>
            </w:pPr>
          </w:p>
        </w:tc>
      </w:tr>
      <w:tr w:rsidR="003A3460" w14:paraId="76362568" w14:textId="77777777" w:rsidTr="009D4F7C">
        <w:trPr>
          <w:trHeight w:val="141"/>
        </w:trPr>
        <w:tc>
          <w:tcPr>
            <w:tcW w:w="715" w:type="dxa"/>
            <w:vMerge w:val="restart"/>
          </w:tcPr>
          <w:p w14:paraId="13650C10" w14:textId="09A20E99" w:rsidR="003A3460" w:rsidRDefault="003A3460" w:rsidP="003A3460">
            <w:pPr>
              <w:pStyle w:val="NoSpacing"/>
            </w:pPr>
            <w:r>
              <w:t>15</w:t>
            </w:r>
          </w:p>
        </w:tc>
        <w:tc>
          <w:tcPr>
            <w:tcW w:w="3108" w:type="dxa"/>
          </w:tcPr>
          <w:p w14:paraId="268C7032" w14:textId="4C454E1B" w:rsidR="003A3460" w:rsidRDefault="003A3460" w:rsidP="003A3460">
            <w:pPr>
              <w:pStyle w:val="NoSpacing"/>
            </w:pPr>
            <w:r w:rsidRPr="009D4F7C">
              <w:rPr>
                <w:b/>
                <w:bCs/>
              </w:rPr>
              <w:t>Name of the Company</w:t>
            </w:r>
          </w:p>
        </w:tc>
        <w:tc>
          <w:tcPr>
            <w:tcW w:w="6372" w:type="dxa"/>
          </w:tcPr>
          <w:p w14:paraId="19D24DA2" w14:textId="77777777" w:rsidR="003A3460" w:rsidRPr="009D4F7C" w:rsidRDefault="003A3460" w:rsidP="003A3460">
            <w:pPr>
              <w:rPr>
                <w:rFonts w:ascii="Calibri" w:hAnsi="Calibri" w:cs="Calibri"/>
                <w:b/>
                <w:bCs/>
                <w:color w:val="000000"/>
              </w:rPr>
            </w:pPr>
            <w:r w:rsidRPr="009D4F7C">
              <w:rPr>
                <w:rFonts w:ascii="Calibri" w:hAnsi="Calibri" w:cs="Calibri"/>
                <w:b/>
                <w:bCs/>
                <w:color w:val="000000"/>
              </w:rPr>
              <w:t>ISOS Consultancy Services Pvt. Ltd.</w:t>
            </w:r>
          </w:p>
          <w:p w14:paraId="74B8F259" w14:textId="77777777" w:rsidR="003A3460" w:rsidRDefault="003A3460" w:rsidP="003A3460">
            <w:pPr>
              <w:rPr>
                <w:rFonts w:ascii="Calibri" w:hAnsi="Calibri" w:cs="Calibri"/>
                <w:color w:val="000000"/>
              </w:rPr>
            </w:pPr>
          </w:p>
        </w:tc>
      </w:tr>
      <w:tr w:rsidR="003A3460" w14:paraId="1F1E3C9E" w14:textId="77777777" w:rsidTr="009D4F7C">
        <w:trPr>
          <w:trHeight w:val="141"/>
        </w:trPr>
        <w:tc>
          <w:tcPr>
            <w:tcW w:w="715" w:type="dxa"/>
            <w:vMerge/>
          </w:tcPr>
          <w:p w14:paraId="36584C10" w14:textId="77777777" w:rsidR="003A3460" w:rsidRDefault="003A3460" w:rsidP="003A3460">
            <w:pPr>
              <w:pStyle w:val="NoSpacing"/>
            </w:pPr>
          </w:p>
        </w:tc>
        <w:tc>
          <w:tcPr>
            <w:tcW w:w="3108" w:type="dxa"/>
          </w:tcPr>
          <w:p w14:paraId="746ADB46" w14:textId="33F901F0" w:rsidR="003A3460" w:rsidRDefault="003A3460" w:rsidP="003A3460">
            <w:pPr>
              <w:pStyle w:val="NoSpacing"/>
            </w:pPr>
            <w:r>
              <w:t>Name of the Contact Person</w:t>
            </w:r>
          </w:p>
        </w:tc>
        <w:tc>
          <w:tcPr>
            <w:tcW w:w="6372" w:type="dxa"/>
          </w:tcPr>
          <w:p w14:paraId="72CC35F7" w14:textId="77777777" w:rsidR="003A3460" w:rsidRDefault="003A3460" w:rsidP="003A3460">
            <w:pPr>
              <w:rPr>
                <w:rFonts w:ascii="Calibri" w:hAnsi="Calibri" w:cs="Calibri"/>
                <w:color w:val="000000"/>
              </w:rPr>
            </w:pPr>
            <w:r>
              <w:rPr>
                <w:rFonts w:ascii="Calibri" w:hAnsi="Calibri" w:cs="Calibri"/>
                <w:color w:val="000000"/>
              </w:rPr>
              <w:t>Dr. Nishigandha Kute</w:t>
            </w:r>
          </w:p>
          <w:p w14:paraId="426B07FD" w14:textId="77777777" w:rsidR="003A3460" w:rsidRDefault="003A3460" w:rsidP="003A3460">
            <w:pPr>
              <w:rPr>
                <w:rFonts w:ascii="Calibri" w:hAnsi="Calibri" w:cs="Calibri"/>
                <w:color w:val="000000"/>
              </w:rPr>
            </w:pPr>
          </w:p>
        </w:tc>
      </w:tr>
      <w:tr w:rsidR="003A3460" w14:paraId="6CE86BC3" w14:textId="77777777" w:rsidTr="009D4F7C">
        <w:trPr>
          <w:trHeight w:val="141"/>
        </w:trPr>
        <w:tc>
          <w:tcPr>
            <w:tcW w:w="715" w:type="dxa"/>
            <w:vMerge/>
          </w:tcPr>
          <w:p w14:paraId="2DB64227" w14:textId="77777777" w:rsidR="003A3460" w:rsidRDefault="003A3460" w:rsidP="003A3460">
            <w:pPr>
              <w:pStyle w:val="NoSpacing"/>
            </w:pPr>
          </w:p>
        </w:tc>
        <w:tc>
          <w:tcPr>
            <w:tcW w:w="3108" w:type="dxa"/>
          </w:tcPr>
          <w:p w14:paraId="44149D65" w14:textId="1F3F4682" w:rsidR="003A3460" w:rsidRDefault="003A3460" w:rsidP="003A3460">
            <w:pPr>
              <w:pStyle w:val="NoSpacing"/>
            </w:pPr>
            <w:r>
              <w:t xml:space="preserve">Address </w:t>
            </w:r>
          </w:p>
        </w:tc>
        <w:tc>
          <w:tcPr>
            <w:tcW w:w="6372" w:type="dxa"/>
          </w:tcPr>
          <w:p w14:paraId="5980B3C7" w14:textId="77777777" w:rsidR="003A3460" w:rsidRDefault="003A3460" w:rsidP="003A3460">
            <w:pPr>
              <w:rPr>
                <w:rFonts w:ascii="Calibri" w:hAnsi="Calibri" w:cs="Calibri"/>
                <w:color w:val="000000"/>
              </w:rPr>
            </w:pPr>
            <w:r>
              <w:rPr>
                <w:rFonts w:ascii="Calibri" w:hAnsi="Calibri" w:cs="Calibri"/>
                <w:color w:val="000000"/>
              </w:rPr>
              <w:t>3, Dattakrupa, B/H Siddhamuni Society, Near Suvichar Hospital Ashoka Marg, Nashik Pune Highway, Nashik, Maharashtra – 422 002</w:t>
            </w:r>
          </w:p>
          <w:p w14:paraId="65E7139D" w14:textId="77777777" w:rsidR="003A3460" w:rsidRDefault="003A3460" w:rsidP="003A3460">
            <w:pPr>
              <w:rPr>
                <w:rFonts w:ascii="Calibri" w:hAnsi="Calibri" w:cs="Calibri"/>
                <w:color w:val="000000"/>
              </w:rPr>
            </w:pPr>
          </w:p>
        </w:tc>
      </w:tr>
      <w:tr w:rsidR="003A3460" w14:paraId="01E703EF" w14:textId="77777777" w:rsidTr="009D4F7C">
        <w:trPr>
          <w:trHeight w:val="141"/>
        </w:trPr>
        <w:tc>
          <w:tcPr>
            <w:tcW w:w="715" w:type="dxa"/>
            <w:vMerge/>
          </w:tcPr>
          <w:p w14:paraId="401B8036" w14:textId="77777777" w:rsidR="003A3460" w:rsidRDefault="003A3460" w:rsidP="003A3460">
            <w:pPr>
              <w:pStyle w:val="NoSpacing"/>
            </w:pPr>
          </w:p>
        </w:tc>
        <w:tc>
          <w:tcPr>
            <w:tcW w:w="3108" w:type="dxa"/>
          </w:tcPr>
          <w:p w14:paraId="7A127FC4" w14:textId="397DCF3B" w:rsidR="003A3460" w:rsidRDefault="003A3460" w:rsidP="003A3460">
            <w:pPr>
              <w:pStyle w:val="NoSpacing"/>
            </w:pPr>
            <w:r>
              <w:t>Website</w:t>
            </w:r>
          </w:p>
        </w:tc>
        <w:tc>
          <w:tcPr>
            <w:tcW w:w="6372" w:type="dxa"/>
          </w:tcPr>
          <w:p w14:paraId="2A83E087" w14:textId="77777777" w:rsidR="003A3460" w:rsidRDefault="0055443A" w:rsidP="003A3460">
            <w:pPr>
              <w:rPr>
                <w:rFonts w:ascii="Calibri" w:hAnsi="Calibri" w:cs="Calibri"/>
                <w:color w:val="0000FF"/>
                <w:u w:val="single"/>
              </w:rPr>
            </w:pPr>
            <w:hyperlink r:id="rId23" w:history="1">
              <w:r w:rsidR="003A3460">
                <w:rPr>
                  <w:rStyle w:val="Hyperlink"/>
                  <w:rFonts w:ascii="Calibri" w:hAnsi="Calibri" w:cs="Calibri"/>
                </w:rPr>
                <w:t xml:space="preserve">http://www.isosconsultancy.com/contact/ </w:t>
              </w:r>
            </w:hyperlink>
          </w:p>
          <w:p w14:paraId="32BC6E7A" w14:textId="77777777" w:rsidR="003A3460" w:rsidRDefault="003A3460" w:rsidP="003A3460">
            <w:pPr>
              <w:rPr>
                <w:rFonts w:ascii="Calibri" w:hAnsi="Calibri" w:cs="Calibri"/>
                <w:color w:val="000000"/>
              </w:rPr>
            </w:pPr>
          </w:p>
        </w:tc>
      </w:tr>
      <w:tr w:rsidR="003A3460" w14:paraId="43800504" w14:textId="77777777" w:rsidTr="009D4F7C">
        <w:trPr>
          <w:trHeight w:val="141"/>
        </w:trPr>
        <w:tc>
          <w:tcPr>
            <w:tcW w:w="715" w:type="dxa"/>
            <w:vMerge/>
          </w:tcPr>
          <w:p w14:paraId="2026D9EA" w14:textId="77777777" w:rsidR="003A3460" w:rsidRDefault="003A3460" w:rsidP="003A3460">
            <w:pPr>
              <w:pStyle w:val="NoSpacing"/>
            </w:pPr>
          </w:p>
        </w:tc>
        <w:tc>
          <w:tcPr>
            <w:tcW w:w="3108" w:type="dxa"/>
          </w:tcPr>
          <w:p w14:paraId="0D82BA88" w14:textId="20496992" w:rsidR="003A3460" w:rsidRDefault="003A3460" w:rsidP="003A3460">
            <w:pPr>
              <w:pStyle w:val="NoSpacing"/>
            </w:pPr>
            <w:r>
              <w:t>Email ID</w:t>
            </w:r>
          </w:p>
        </w:tc>
        <w:tc>
          <w:tcPr>
            <w:tcW w:w="6372" w:type="dxa"/>
          </w:tcPr>
          <w:p w14:paraId="3B63C74D" w14:textId="77777777" w:rsidR="003A3460" w:rsidRDefault="0055443A" w:rsidP="003A3460">
            <w:pPr>
              <w:rPr>
                <w:rFonts w:ascii="Calibri" w:hAnsi="Calibri" w:cs="Calibri"/>
                <w:color w:val="0000FF"/>
                <w:u w:val="single"/>
              </w:rPr>
            </w:pPr>
            <w:hyperlink r:id="rId24" w:history="1">
              <w:r w:rsidR="003A3460">
                <w:rPr>
                  <w:rStyle w:val="Hyperlink"/>
                  <w:rFonts w:ascii="Calibri" w:hAnsi="Calibri" w:cs="Calibri"/>
                </w:rPr>
                <w:t xml:space="preserve">nishigandha.kute@isosconsultancy.com </w:t>
              </w:r>
            </w:hyperlink>
          </w:p>
          <w:p w14:paraId="6B3AA2AF" w14:textId="77777777" w:rsidR="003A3460" w:rsidRDefault="003A3460" w:rsidP="003A3460">
            <w:pPr>
              <w:rPr>
                <w:rFonts w:ascii="Calibri" w:hAnsi="Calibri" w:cs="Calibri"/>
                <w:color w:val="000000"/>
              </w:rPr>
            </w:pPr>
          </w:p>
        </w:tc>
      </w:tr>
      <w:tr w:rsidR="003A3460" w14:paraId="5F25A430" w14:textId="77777777" w:rsidTr="009D4F7C">
        <w:trPr>
          <w:trHeight w:val="141"/>
        </w:trPr>
        <w:tc>
          <w:tcPr>
            <w:tcW w:w="715" w:type="dxa"/>
            <w:vMerge/>
          </w:tcPr>
          <w:p w14:paraId="350C69E1" w14:textId="77777777" w:rsidR="003A3460" w:rsidRDefault="003A3460" w:rsidP="003A3460">
            <w:pPr>
              <w:pStyle w:val="NoSpacing"/>
            </w:pPr>
          </w:p>
        </w:tc>
        <w:tc>
          <w:tcPr>
            <w:tcW w:w="3108" w:type="dxa"/>
          </w:tcPr>
          <w:p w14:paraId="38469A68" w14:textId="7DE1B6D3" w:rsidR="003A3460" w:rsidRDefault="003A3460" w:rsidP="003A3460">
            <w:pPr>
              <w:pStyle w:val="NoSpacing"/>
            </w:pPr>
            <w:r>
              <w:t>Phone No.</w:t>
            </w:r>
          </w:p>
        </w:tc>
        <w:tc>
          <w:tcPr>
            <w:tcW w:w="6372" w:type="dxa"/>
          </w:tcPr>
          <w:p w14:paraId="572FC565" w14:textId="77777777" w:rsidR="003A3460" w:rsidRDefault="003A3460" w:rsidP="003A3460">
            <w:pPr>
              <w:rPr>
                <w:rFonts w:ascii="Calibri" w:hAnsi="Calibri" w:cs="Calibri"/>
                <w:color w:val="000000"/>
              </w:rPr>
            </w:pPr>
            <w:r>
              <w:rPr>
                <w:rFonts w:ascii="Calibri" w:hAnsi="Calibri" w:cs="Calibri"/>
                <w:color w:val="000000"/>
              </w:rPr>
              <w:t>9923954888</w:t>
            </w:r>
          </w:p>
          <w:p w14:paraId="079E4E11" w14:textId="77777777" w:rsidR="003A3460" w:rsidRDefault="003A3460" w:rsidP="003A3460">
            <w:pPr>
              <w:rPr>
                <w:rFonts w:ascii="Calibri" w:hAnsi="Calibri" w:cs="Calibri"/>
                <w:color w:val="000000"/>
              </w:rPr>
            </w:pPr>
          </w:p>
        </w:tc>
      </w:tr>
    </w:tbl>
    <w:p w14:paraId="1A13177C" w14:textId="657DFE28" w:rsidR="00A0514C" w:rsidRDefault="00A0514C" w:rsidP="00A0514C">
      <w:r>
        <w:br/>
      </w:r>
      <w:r>
        <w:br/>
      </w:r>
    </w:p>
    <w:p w14:paraId="4156089E" w14:textId="77777777" w:rsidR="00A0514C" w:rsidRDefault="00A0514C" w:rsidP="00A0514C">
      <w:r>
        <w:br/>
      </w:r>
      <w:r>
        <w:br/>
      </w:r>
    </w:p>
    <w:p w14:paraId="1F280B4F" w14:textId="77777777" w:rsidR="000162A0" w:rsidRPr="00C05E66" w:rsidRDefault="000162A0" w:rsidP="00E65819">
      <w:pPr>
        <w:autoSpaceDE w:val="0"/>
        <w:autoSpaceDN w:val="0"/>
        <w:spacing w:line="265" w:lineRule="exact"/>
        <w:jc w:val="left"/>
        <w:rPr>
          <w:rFonts w:ascii="Calibri" w:hAnsi="Calibri" w:cs="Calibri"/>
          <w:sz w:val="24"/>
          <w:szCs w:val="24"/>
        </w:rPr>
      </w:pPr>
    </w:p>
    <w:p w14:paraId="0AFFB148" w14:textId="77777777" w:rsidR="00664923" w:rsidRPr="00C05E66" w:rsidRDefault="00664923" w:rsidP="00E65819">
      <w:pPr>
        <w:autoSpaceDE w:val="0"/>
        <w:autoSpaceDN w:val="0"/>
        <w:spacing w:line="265" w:lineRule="exact"/>
        <w:jc w:val="left"/>
        <w:rPr>
          <w:rFonts w:ascii="Calibri" w:hAnsi="Calibri" w:cs="Calibri"/>
          <w:sz w:val="24"/>
          <w:szCs w:val="24"/>
        </w:rPr>
      </w:pPr>
    </w:p>
    <w:p w14:paraId="385DFD08" w14:textId="77777777" w:rsidR="00751534" w:rsidRPr="00C05E66" w:rsidRDefault="00751534">
      <w:pPr>
        <w:widowControl/>
        <w:jc w:val="left"/>
        <w:rPr>
          <w:rFonts w:ascii="Calibri" w:hAnsi="Calibri" w:cs="Calibri"/>
          <w:sz w:val="24"/>
          <w:szCs w:val="24"/>
        </w:rPr>
      </w:pPr>
      <w:r w:rsidRPr="00C05E66">
        <w:rPr>
          <w:rFonts w:ascii="Calibri" w:hAnsi="Calibri" w:cs="Calibri"/>
          <w:sz w:val="24"/>
          <w:szCs w:val="24"/>
        </w:rPr>
        <w:br w:type="page"/>
      </w:r>
    </w:p>
    <w:p w14:paraId="2C27DEF7" w14:textId="77777777" w:rsidR="003E0263" w:rsidRDefault="00E1222C" w:rsidP="003E0263">
      <w:pPr>
        <w:spacing w:before="80"/>
        <w:ind w:left="4646" w:right="278" w:hanging="4112"/>
        <w:jc w:val="center"/>
        <w:rPr>
          <w:rFonts w:ascii="Calibri" w:hAnsi="Calibri" w:cs="Calibri"/>
          <w:b/>
          <w:i/>
          <w:iCs/>
          <w:color w:val="365F91"/>
          <w:sz w:val="24"/>
          <w:szCs w:val="24"/>
        </w:rPr>
      </w:pPr>
      <w:r w:rsidRPr="003E0263">
        <w:rPr>
          <w:rFonts w:ascii="Calibri" w:hAnsi="Calibri" w:cs="Calibri"/>
          <w:i/>
          <w:iCs/>
          <w:sz w:val="24"/>
          <w:szCs w:val="24"/>
        </w:rPr>
        <w:lastRenderedPageBreak/>
        <w:t>Annexure-II</w:t>
      </w:r>
      <w:r w:rsidRPr="003E0263">
        <w:rPr>
          <w:rFonts w:ascii="Calibri" w:hAnsi="Calibri" w:cs="Calibri"/>
          <w:b/>
          <w:i/>
          <w:iCs/>
          <w:color w:val="365F91"/>
          <w:sz w:val="24"/>
          <w:szCs w:val="24"/>
        </w:rPr>
        <w:t xml:space="preserve"> </w:t>
      </w:r>
    </w:p>
    <w:p w14:paraId="55942AEF" w14:textId="457CBDED" w:rsidR="00E1222C" w:rsidRPr="005D00DA" w:rsidRDefault="00E1222C" w:rsidP="003E0263">
      <w:pPr>
        <w:spacing w:before="80"/>
        <w:ind w:left="4646" w:right="278" w:hanging="4112"/>
        <w:jc w:val="center"/>
        <w:rPr>
          <w:rFonts w:ascii="Calibri" w:hAnsi="Calibri" w:cs="Calibri"/>
          <w:b/>
          <w:i/>
          <w:iCs/>
          <w:sz w:val="24"/>
          <w:szCs w:val="24"/>
        </w:rPr>
      </w:pPr>
      <w:r w:rsidRPr="005D00DA">
        <w:rPr>
          <w:rFonts w:ascii="Calibri" w:hAnsi="Calibri" w:cs="Calibri"/>
          <w:b/>
          <w:i/>
          <w:iCs/>
          <w:sz w:val="24"/>
          <w:szCs w:val="24"/>
        </w:rPr>
        <w:t>Guidance on engagement of Agencies Empanelled by NHA</w:t>
      </w:r>
    </w:p>
    <w:p w14:paraId="52799B7C" w14:textId="77777777" w:rsidR="000162A0" w:rsidRDefault="000162A0" w:rsidP="002E20C2">
      <w:pPr>
        <w:spacing w:before="40"/>
        <w:ind w:left="460"/>
        <w:rPr>
          <w:rFonts w:ascii="Calibri" w:hAnsi="Calibri" w:cs="Calibri"/>
          <w:b/>
          <w:sz w:val="24"/>
          <w:szCs w:val="24"/>
          <w:u w:val="single"/>
        </w:rPr>
      </w:pPr>
    </w:p>
    <w:p w14:paraId="154A58FF" w14:textId="77777777" w:rsidR="00AF4C65" w:rsidRPr="00D17702" w:rsidRDefault="00AF4C65" w:rsidP="006B50EC">
      <w:pPr>
        <w:spacing w:before="40"/>
        <w:ind w:left="460"/>
        <w:rPr>
          <w:rFonts w:ascii="Calibri" w:hAnsi="Calibri" w:cs="Calibri"/>
          <w:b/>
          <w:sz w:val="24"/>
          <w:szCs w:val="24"/>
        </w:rPr>
      </w:pPr>
      <w:r w:rsidRPr="006B50EC">
        <w:rPr>
          <w:rFonts w:ascii="Calibri" w:hAnsi="Calibri" w:cs="Calibri"/>
          <w:b/>
          <w:sz w:val="24"/>
          <w:szCs w:val="24"/>
          <w:u w:val="single"/>
        </w:rPr>
        <w:t xml:space="preserve">Salient features of the empanelment are as follows </w:t>
      </w:r>
    </w:p>
    <w:p w14:paraId="6044F13F" w14:textId="22765C08" w:rsidR="00AF4C65" w:rsidRPr="00C05E66" w:rsidRDefault="00AF4C65" w:rsidP="00AF4C65">
      <w:pPr>
        <w:pStyle w:val="NHPMNumbering"/>
        <w:numPr>
          <w:ilvl w:val="1"/>
          <w:numId w:val="2"/>
        </w:numPr>
        <w:rPr>
          <w:rFonts w:ascii="Calibri" w:hAnsi="Calibri" w:cs="Calibri"/>
          <w:sz w:val="24"/>
          <w:szCs w:val="24"/>
        </w:rPr>
      </w:pPr>
      <w:r w:rsidRPr="00C05E66">
        <w:rPr>
          <w:rFonts w:ascii="Calibri" w:hAnsi="Calibri" w:cs="Calibri"/>
          <w:sz w:val="24"/>
          <w:szCs w:val="24"/>
        </w:rPr>
        <w:t xml:space="preserve"> </w:t>
      </w:r>
      <w:r w:rsidRPr="00C05E66">
        <w:rPr>
          <w:rFonts w:ascii="Calibri" w:hAnsi="Calibri" w:cs="Calibri"/>
          <w:bCs/>
          <w:sz w:val="24"/>
          <w:szCs w:val="24"/>
        </w:rPr>
        <w:t>SHA</w:t>
      </w:r>
      <w:r>
        <w:rPr>
          <w:rFonts w:ascii="Calibri" w:hAnsi="Calibri" w:cs="Calibri"/>
          <w:bCs/>
          <w:sz w:val="24"/>
          <w:szCs w:val="24"/>
        </w:rPr>
        <w:t>s</w:t>
      </w:r>
      <w:r w:rsidRPr="00C05E66">
        <w:rPr>
          <w:rFonts w:ascii="Calibri" w:hAnsi="Calibri" w:cs="Calibri"/>
          <w:sz w:val="24"/>
          <w:szCs w:val="24"/>
        </w:rPr>
        <w:t xml:space="preserve"> can invite commercial bids from empanelled agencies based on requirement and agencies will have to suitably participate in the commercial bids of SHA</w:t>
      </w:r>
      <w:r>
        <w:rPr>
          <w:rFonts w:ascii="Calibri" w:hAnsi="Calibri" w:cs="Calibri"/>
          <w:sz w:val="24"/>
          <w:szCs w:val="24"/>
        </w:rPr>
        <w:t>s</w:t>
      </w:r>
      <w:r w:rsidRPr="00C05E66">
        <w:rPr>
          <w:rFonts w:ascii="Calibri" w:hAnsi="Calibri" w:cs="Calibri"/>
          <w:sz w:val="24"/>
          <w:szCs w:val="24"/>
        </w:rPr>
        <w:t>. NHA has also developed draft Request for Financial Bid (RfFB)</w:t>
      </w:r>
      <w:r w:rsidR="00A77F87">
        <w:rPr>
          <w:rFonts w:ascii="Calibri" w:hAnsi="Calibri" w:cs="Calibri"/>
          <w:sz w:val="24"/>
          <w:szCs w:val="24"/>
        </w:rPr>
        <w:t xml:space="preserve"> and Draft Contract</w:t>
      </w:r>
      <w:r w:rsidRPr="00C05E66">
        <w:rPr>
          <w:rFonts w:ascii="Calibri" w:hAnsi="Calibri" w:cs="Calibri"/>
          <w:sz w:val="24"/>
          <w:szCs w:val="24"/>
        </w:rPr>
        <w:t xml:space="preserve"> which </w:t>
      </w:r>
      <w:r w:rsidR="00A77F87">
        <w:rPr>
          <w:rFonts w:ascii="Calibri" w:hAnsi="Calibri" w:cs="Calibri"/>
          <w:sz w:val="24"/>
          <w:szCs w:val="24"/>
        </w:rPr>
        <w:t>is attached at (Annexure-III)</w:t>
      </w:r>
      <w:r>
        <w:rPr>
          <w:rFonts w:ascii="Calibri" w:hAnsi="Calibri" w:cs="Calibri"/>
          <w:sz w:val="24"/>
          <w:szCs w:val="24"/>
        </w:rPr>
        <w:t>.</w:t>
      </w:r>
      <w:r w:rsidR="00116101">
        <w:rPr>
          <w:rFonts w:ascii="Calibri" w:hAnsi="Calibri" w:cs="Calibri"/>
          <w:sz w:val="24"/>
          <w:szCs w:val="24"/>
        </w:rPr>
        <w:t xml:space="preserve"> SHAs can make relevant changes in the document for Tendering in this regard. </w:t>
      </w:r>
      <w:r w:rsidRPr="00C05E66">
        <w:rPr>
          <w:rFonts w:ascii="Calibri" w:hAnsi="Calibri" w:cs="Calibri"/>
          <w:sz w:val="24"/>
          <w:szCs w:val="24"/>
        </w:rPr>
        <w:t xml:space="preserve"> </w:t>
      </w:r>
    </w:p>
    <w:p w14:paraId="4FE7EA15" w14:textId="2D1E4FE0" w:rsidR="00AF4C65" w:rsidRPr="00C05E66" w:rsidRDefault="00AF4C65" w:rsidP="00AF4C65">
      <w:pPr>
        <w:pStyle w:val="NHPMNumbering"/>
        <w:numPr>
          <w:ilvl w:val="1"/>
          <w:numId w:val="2"/>
        </w:numPr>
        <w:rPr>
          <w:rFonts w:ascii="Calibri" w:hAnsi="Calibri" w:cs="Calibri"/>
          <w:sz w:val="24"/>
          <w:szCs w:val="24"/>
        </w:rPr>
      </w:pPr>
      <w:r w:rsidRPr="00C05E66">
        <w:rPr>
          <w:rFonts w:ascii="Calibri" w:hAnsi="Calibri" w:cs="Calibri"/>
          <w:sz w:val="24"/>
          <w:szCs w:val="24"/>
        </w:rPr>
        <w:t xml:space="preserve">Staff recruited by the Agencies </w:t>
      </w:r>
      <w:r w:rsidR="00DA7407">
        <w:rPr>
          <w:rFonts w:ascii="Calibri" w:hAnsi="Calibri" w:cs="Calibri"/>
          <w:sz w:val="24"/>
          <w:szCs w:val="24"/>
        </w:rPr>
        <w:t xml:space="preserve">for empanelment of the healthcare facilities </w:t>
      </w:r>
      <w:r w:rsidRPr="00C05E66">
        <w:rPr>
          <w:rFonts w:ascii="Calibri" w:hAnsi="Calibri" w:cs="Calibri"/>
          <w:sz w:val="24"/>
          <w:szCs w:val="24"/>
        </w:rPr>
        <w:t>will be employee</w:t>
      </w:r>
      <w:r w:rsidR="00152C03">
        <w:rPr>
          <w:rFonts w:ascii="Calibri" w:hAnsi="Calibri" w:cs="Calibri"/>
          <w:sz w:val="24"/>
          <w:szCs w:val="24"/>
        </w:rPr>
        <w:t>s</w:t>
      </w:r>
      <w:r w:rsidRPr="00C05E66">
        <w:rPr>
          <w:rFonts w:ascii="Calibri" w:hAnsi="Calibri" w:cs="Calibri"/>
          <w:sz w:val="24"/>
          <w:szCs w:val="24"/>
        </w:rPr>
        <w:t xml:space="preserve"> of the Agency</w:t>
      </w:r>
      <w:r w:rsidR="00152C03">
        <w:rPr>
          <w:rFonts w:ascii="Calibri" w:hAnsi="Calibri" w:cs="Calibri"/>
          <w:sz w:val="24"/>
          <w:szCs w:val="24"/>
        </w:rPr>
        <w:t xml:space="preserve"> and</w:t>
      </w:r>
      <w:r w:rsidR="00766A2D">
        <w:rPr>
          <w:rFonts w:ascii="Calibri" w:hAnsi="Calibri" w:cs="Calibri"/>
          <w:sz w:val="24"/>
          <w:szCs w:val="24"/>
        </w:rPr>
        <w:t xml:space="preserve"> will be supporting SHAs in carrying out empanelment of the hospitals </w:t>
      </w:r>
      <w:r w:rsidR="002A6B27">
        <w:rPr>
          <w:rFonts w:ascii="Calibri" w:hAnsi="Calibri" w:cs="Calibri"/>
          <w:sz w:val="24"/>
          <w:szCs w:val="24"/>
        </w:rPr>
        <w:t>for PM-JAY. U</w:t>
      </w:r>
      <w:r w:rsidR="00152C03">
        <w:rPr>
          <w:rFonts w:ascii="Calibri" w:hAnsi="Calibri" w:cs="Calibri"/>
          <w:sz w:val="24"/>
          <w:szCs w:val="24"/>
        </w:rPr>
        <w:t xml:space="preserve">nder no circumstances </w:t>
      </w:r>
      <w:r w:rsidR="002A6B27">
        <w:rPr>
          <w:rFonts w:ascii="Calibri" w:hAnsi="Calibri" w:cs="Calibri"/>
          <w:sz w:val="24"/>
          <w:szCs w:val="24"/>
        </w:rPr>
        <w:t xml:space="preserve">they </w:t>
      </w:r>
      <w:r w:rsidR="00152C03">
        <w:rPr>
          <w:rFonts w:ascii="Calibri" w:hAnsi="Calibri" w:cs="Calibri"/>
          <w:sz w:val="24"/>
          <w:szCs w:val="24"/>
        </w:rPr>
        <w:t xml:space="preserve">shall represent </w:t>
      </w:r>
      <w:r w:rsidR="00274941">
        <w:rPr>
          <w:rFonts w:ascii="Calibri" w:hAnsi="Calibri" w:cs="Calibri"/>
          <w:sz w:val="24"/>
          <w:szCs w:val="24"/>
        </w:rPr>
        <w:t>themselves as SHA officials</w:t>
      </w:r>
      <w:r w:rsidR="00152C03">
        <w:rPr>
          <w:rFonts w:ascii="Calibri" w:hAnsi="Calibri" w:cs="Calibri"/>
          <w:sz w:val="24"/>
          <w:szCs w:val="24"/>
        </w:rPr>
        <w:t xml:space="preserve"> </w:t>
      </w:r>
    </w:p>
    <w:p w14:paraId="0F0C0C90" w14:textId="1935C0B8" w:rsidR="00AF4C65" w:rsidRPr="00C05E66" w:rsidRDefault="00AF4C65" w:rsidP="00AF4C65">
      <w:pPr>
        <w:pStyle w:val="NHPMNumbering"/>
        <w:numPr>
          <w:ilvl w:val="1"/>
          <w:numId w:val="2"/>
        </w:numPr>
        <w:rPr>
          <w:rFonts w:ascii="Calibri" w:hAnsi="Calibri" w:cs="Calibri"/>
          <w:sz w:val="24"/>
          <w:szCs w:val="24"/>
        </w:rPr>
      </w:pPr>
      <w:r w:rsidRPr="00C05E66">
        <w:rPr>
          <w:rFonts w:ascii="Calibri" w:hAnsi="Calibri" w:cs="Calibri"/>
          <w:sz w:val="24"/>
          <w:szCs w:val="24"/>
        </w:rPr>
        <w:t>SHA</w:t>
      </w:r>
      <w:r>
        <w:rPr>
          <w:rFonts w:ascii="Calibri" w:hAnsi="Calibri" w:cs="Calibri"/>
          <w:sz w:val="24"/>
          <w:szCs w:val="24"/>
        </w:rPr>
        <w:t>s</w:t>
      </w:r>
      <w:r w:rsidRPr="00C05E66">
        <w:rPr>
          <w:rFonts w:ascii="Calibri" w:hAnsi="Calibri" w:cs="Calibri"/>
          <w:sz w:val="24"/>
          <w:szCs w:val="24"/>
        </w:rPr>
        <w:t xml:space="preserve"> are required to find all details regarding </w:t>
      </w:r>
      <w:r>
        <w:rPr>
          <w:rFonts w:ascii="Calibri" w:hAnsi="Calibri" w:cs="Calibri"/>
          <w:sz w:val="24"/>
          <w:szCs w:val="24"/>
        </w:rPr>
        <w:t>Term of Reference (</w:t>
      </w:r>
      <w:r w:rsidRPr="00C05E66">
        <w:rPr>
          <w:rFonts w:ascii="Calibri" w:hAnsi="Calibri" w:cs="Calibri"/>
          <w:sz w:val="24"/>
          <w:szCs w:val="24"/>
        </w:rPr>
        <w:t>ToRs</w:t>
      </w:r>
      <w:r>
        <w:rPr>
          <w:rFonts w:ascii="Calibri" w:hAnsi="Calibri" w:cs="Calibri"/>
          <w:sz w:val="24"/>
          <w:szCs w:val="24"/>
        </w:rPr>
        <w:t>)</w:t>
      </w:r>
      <w:r w:rsidRPr="00C05E66">
        <w:rPr>
          <w:rFonts w:ascii="Calibri" w:hAnsi="Calibri" w:cs="Calibri"/>
          <w:sz w:val="24"/>
          <w:szCs w:val="24"/>
        </w:rPr>
        <w:t xml:space="preserve">, payment mechanism etc. in </w:t>
      </w:r>
      <w:r w:rsidR="00274941">
        <w:rPr>
          <w:rFonts w:ascii="Calibri" w:hAnsi="Calibri" w:cs="Calibri"/>
          <w:sz w:val="24"/>
          <w:szCs w:val="24"/>
        </w:rPr>
        <w:t>RfFB</w:t>
      </w:r>
      <w:r w:rsidRPr="00C05E66">
        <w:rPr>
          <w:rFonts w:ascii="Calibri" w:hAnsi="Calibri" w:cs="Calibri"/>
          <w:sz w:val="24"/>
          <w:szCs w:val="24"/>
        </w:rPr>
        <w:t xml:space="preserve"> </w:t>
      </w:r>
      <w:r>
        <w:rPr>
          <w:rFonts w:ascii="Calibri" w:hAnsi="Calibri" w:cs="Calibri"/>
          <w:sz w:val="24"/>
          <w:szCs w:val="24"/>
        </w:rPr>
        <w:t>share</w:t>
      </w:r>
      <w:r w:rsidR="00274941">
        <w:rPr>
          <w:rFonts w:ascii="Calibri" w:hAnsi="Calibri" w:cs="Calibri"/>
          <w:sz w:val="24"/>
          <w:szCs w:val="24"/>
        </w:rPr>
        <w:t>d</w:t>
      </w:r>
      <w:r>
        <w:rPr>
          <w:rFonts w:ascii="Calibri" w:hAnsi="Calibri" w:cs="Calibri"/>
          <w:sz w:val="24"/>
          <w:szCs w:val="24"/>
        </w:rPr>
        <w:t xml:space="preserve"> by NHA</w:t>
      </w:r>
      <w:r w:rsidRPr="00C05E66">
        <w:rPr>
          <w:rFonts w:ascii="Calibri" w:hAnsi="Calibri" w:cs="Calibri"/>
          <w:sz w:val="24"/>
          <w:szCs w:val="24"/>
        </w:rPr>
        <w:t xml:space="preserve">. SHAs are required to make any additions if required in the said draft.    </w:t>
      </w:r>
    </w:p>
    <w:p w14:paraId="12172272" w14:textId="0EA6A062" w:rsidR="0040035A" w:rsidRDefault="00AF4C65" w:rsidP="008625C1">
      <w:pPr>
        <w:pStyle w:val="NHPMNumbering"/>
        <w:numPr>
          <w:ilvl w:val="1"/>
          <w:numId w:val="2"/>
        </w:numPr>
        <w:rPr>
          <w:rFonts w:ascii="Calibri" w:hAnsi="Calibri" w:cs="Calibri"/>
          <w:sz w:val="24"/>
          <w:szCs w:val="24"/>
        </w:rPr>
      </w:pPr>
      <w:r w:rsidRPr="00C05E66">
        <w:rPr>
          <w:rFonts w:ascii="Calibri" w:hAnsi="Calibri" w:cs="Calibri"/>
          <w:sz w:val="24"/>
          <w:szCs w:val="24"/>
        </w:rPr>
        <w:t>Agency will be bound by rates discovered by SHA/NHA in commercial bidding process. The tendering process will be governed by ToRs developed by SHA</w:t>
      </w:r>
      <w:r>
        <w:rPr>
          <w:rFonts w:ascii="Calibri" w:hAnsi="Calibri" w:cs="Calibri"/>
          <w:sz w:val="24"/>
          <w:szCs w:val="24"/>
        </w:rPr>
        <w:t>s</w:t>
      </w:r>
      <w:r w:rsidRPr="00C05E66">
        <w:rPr>
          <w:rFonts w:ascii="Calibri" w:hAnsi="Calibri" w:cs="Calibri"/>
          <w:sz w:val="24"/>
          <w:szCs w:val="24"/>
        </w:rPr>
        <w:t xml:space="preserve">/NHA at the time of commercial bids along with </w:t>
      </w:r>
      <w:r w:rsidR="00085322">
        <w:rPr>
          <w:rFonts w:ascii="Calibri" w:hAnsi="Calibri" w:cs="Calibri"/>
          <w:sz w:val="24"/>
          <w:szCs w:val="24"/>
        </w:rPr>
        <w:t>t</w:t>
      </w:r>
      <w:r w:rsidRPr="00C05E66">
        <w:rPr>
          <w:rFonts w:ascii="Calibri" w:hAnsi="Calibri" w:cs="Calibri"/>
          <w:sz w:val="24"/>
          <w:szCs w:val="24"/>
        </w:rPr>
        <w:t>erms of empanelment in this document, Empanelment agreement</w:t>
      </w:r>
      <w:r w:rsidR="00570FBB">
        <w:rPr>
          <w:rFonts w:ascii="Calibri" w:hAnsi="Calibri" w:cs="Calibri"/>
          <w:sz w:val="24"/>
          <w:szCs w:val="24"/>
        </w:rPr>
        <w:t xml:space="preserve"> and</w:t>
      </w:r>
      <w:r w:rsidR="00FD7D86">
        <w:rPr>
          <w:rFonts w:ascii="Calibri" w:hAnsi="Calibri" w:cs="Calibri"/>
          <w:sz w:val="24"/>
          <w:szCs w:val="24"/>
        </w:rPr>
        <w:t xml:space="preserve"> </w:t>
      </w:r>
      <w:r w:rsidRPr="00C05E66">
        <w:rPr>
          <w:rFonts w:ascii="Calibri" w:hAnsi="Calibri" w:cs="Calibri"/>
          <w:sz w:val="24"/>
          <w:szCs w:val="24"/>
        </w:rPr>
        <w:t>amendments published thereafter</w:t>
      </w:r>
      <w:r w:rsidR="00570FBB">
        <w:rPr>
          <w:rFonts w:ascii="Calibri" w:hAnsi="Calibri" w:cs="Calibri"/>
          <w:sz w:val="24"/>
          <w:szCs w:val="24"/>
        </w:rPr>
        <w:t>.</w:t>
      </w:r>
    </w:p>
    <w:p w14:paraId="5E2E517F" w14:textId="29638793" w:rsidR="00DD542C" w:rsidRPr="008625C1" w:rsidRDefault="0040035A" w:rsidP="008625C1">
      <w:pPr>
        <w:pStyle w:val="NHPMNumbering"/>
        <w:numPr>
          <w:ilvl w:val="1"/>
          <w:numId w:val="2"/>
        </w:numPr>
        <w:rPr>
          <w:rFonts w:ascii="Calibri" w:hAnsi="Calibri" w:cs="Calibri"/>
          <w:sz w:val="24"/>
          <w:szCs w:val="24"/>
        </w:rPr>
      </w:pPr>
      <w:r>
        <w:rPr>
          <w:rFonts w:ascii="Calibri" w:hAnsi="Calibri" w:cs="Calibri"/>
          <w:sz w:val="24"/>
          <w:szCs w:val="24"/>
        </w:rPr>
        <w:t xml:space="preserve">Sole purpose of this activity is to make these agencies readily available for given task without </w:t>
      </w:r>
      <w:r w:rsidR="00570FBB">
        <w:rPr>
          <w:rFonts w:ascii="Calibri" w:hAnsi="Calibri" w:cs="Calibri"/>
          <w:sz w:val="24"/>
          <w:szCs w:val="24"/>
        </w:rPr>
        <w:t xml:space="preserve">carrying out tedious process of technical evaluation of tendering process </w:t>
      </w:r>
      <w:r w:rsidR="00886F33">
        <w:rPr>
          <w:rFonts w:ascii="Calibri" w:hAnsi="Calibri" w:cs="Calibri"/>
          <w:sz w:val="24"/>
          <w:szCs w:val="24"/>
        </w:rPr>
        <w:t xml:space="preserve">by directly carrying out commercial bidding </w:t>
      </w:r>
      <w:r w:rsidR="003810F1">
        <w:rPr>
          <w:rFonts w:ascii="Calibri" w:hAnsi="Calibri" w:cs="Calibri"/>
          <w:sz w:val="24"/>
          <w:szCs w:val="24"/>
        </w:rPr>
        <w:t>with these technically qualified agencies</w:t>
      </w:r>
      <w:r w:rsidR="00570FBB">
        <w:rPr>
          <w:rFonts w:ascii="Calibri" w:hAnsi="Calibri" w:cs="Calibri"/>
          <w:sz w:val="24"/>
          <w:szCs w:val="24"/>
        </w:rPr>
        <w:t xml:space="preserve">. </w:t>
      </w:r>
      <w:r w:rsidR="00886F33">
        <w:rPr>
          <w:rFonts w:ascii="Calibri" w:hAnsi="Calibri" w:cs="Calibri"/>
          <w:sz w:val="24"/>
          <w:szCs w:val="24"/>
        </w:rPr>
        <w:t xml:space="preserve">It is </w:t>
      </w:r>
      <w:r w:rsidR="003810F1">
        <w:rPr>
          <w:rFonts w:ascii="Calibri" w:hAnsi="Calibri" w:cs="Calibri"/>
          <w:sz w:val="24"/>
          <w:szCs w:val="24"/>
        </w:rPr>
        <w:t xml:space="preserve">the </w:t>
      </w:r>
      <w:r w:rsidR="00886F33">
        <w:rPr>
          <w:rFonts w:ascii="Calibri" w:hAnsi="Calibri" w:cs="Calibri"/>
          <w:sz w:val="24"/>
          <w:szCs w:val="24"/>
        </w:rPr>
        <w:t xml:space="preserve">responsibility of </w:t>
      </w:r>
      <w:r w:rsidR="003810F1">
        <w:rPr>
          <w:rFonts w:ascii="Calibri" w:hAnsi="Calibri" w:cs="Calibri"/>
          <w:sz w:val="24"/>
          <w:szCs w:val="24"/>
        </w:rPr>
        <w:t>individual state/UT SHAs</w:t>
      </w:r>
      <w:r w:rsidR="00886F33">
        <w:rPr>
          <w:rFonts w:ascii="Calibri" w:hAnsi="Calibri" w:cs="Calibri"/>
          <w:sz w:val="24"/>
          <w:szCs w:val="24"/>
        </w:rPr>
        <w:t xml:space="preserve"> to ensure relevant provisions of prevalent GFR/state procurement rules</w:t>
      </w:r>
      <w:r w:rsidR="003810F1">
        <w:rPr>
          <w:rFonts w:ascii="Calibri" w:hAnsi="Calibri" w:cs="Calibri"/>
          <w:sz w:val="24"/>
          <w:szCs w:val="24"/>
        </w:rPr>
        <w:t xml:space="preserve"> (</w:t>
      </w:r>
      <w:r w:rsidR="00886F33">
        <w:rPr>
          <w:rFonts w:ascii="Calibri" w:hAnsi="Calibri" w:cs="Calibri"/>
          <w:sz w:val="24"/>
          <w:szCs w:val="24"/>
        </w:rPr>
        <w:t>whichever applicable</w:t>
      </w:r>
      <w:r w:rsidR="003810F1">
        <w:rPr>
          <w:rFonts w:ascii="Calibri" w:hAnsi="Calibri" w:cs="Calibri"/>
          <w:sz w:val="24"/>
          <w:szCs w:val="24"/>
        </w:rPr>
        <w:t>)</w:t>
      </w:r>
      <w:r w:rsidR="00886F33">
        <w:rPr>
          <w:rFonts w:ascii="Calibri" w:hAnsi="Calibri" w:cs="Calibri"/>
          <w:sz w:val="24"/>
          <w:szCs w:val="24"/>
        </w:rPr>
        <w:t xml:space="preserve"> are </w:t>
      </w:r>
      <w:r w:rsidR="00794E46">
        <w:rPr>
          <w:rFonts w:ascii="Calibri" w:hAnsi="Calibri" w:cs="Calibri"/>
          <w:sz w:val="24"/>
          <w:szCs w:val="24"/>
        </w:rPr>
        <w:t xml:space="preserve">adhered to while carrying out </w:t>
      </w:r>
      <w:r w:rsidR="00CE5D0B">
        <w:rPr>
          <w:rFonts w:ascii="Calibri" w:hAnsi="Calibri" w:cs="Calibri"/>
          <w:sz w:val="24"/>
          <w:szCs w:val="24"/>
        </w:rPr>
        <w:t>the</w:t>
      </w:r>
      <w:r w:rsidR="00794E46">
        <w:rPr>
          <w:rFonts w:ascii="Calibri" w:hAnsi="Calibri" w:cs="Calibri"/>
          <w:sz w:val="24"/>
          <w:szCs w:val="24"/>
        </w:rPr>
        <w:t xml:space="preserve"> commercial bidding process. </w:t>
      </w:r>
      <w:r w:rsidR="00886F33">
        <w:rPr>
          <w:rFonts w:ascii="Calibri" w:hAnsi="Calibri" w:cs="Calibri"/>
          <w:sz w:val="24"/>
          <w:szCs w:val="24"/>
        </w:rPr>
        <w:t xml:space="preserve"> </w:t>
      </w:r>
    </w:p>
    <w:p w14:paraId="31DA0DA6" w14:textId="77777777" w:rsidR="00AF4C65" w:rsidRPr="006B50EC" w:rsidRDefault="00AF4C65" w:rsidP="002E20C2">
      <w:pPr>
        <w:spacing w:before="40"/>
        <w:ind w:left="460"/>
        <w:rPr>
          <w:rFonts w:ascii="Calibri" w:hAnsi="Calibri" w:cs="Calibri"/>
          <w:b/>
          <w:sz w:val="24"/>
          <w:szCs w:val="24"/>
          <w:u w:val="single"/>
          <w:lang w:val="en-US"/>
        </w:rPr>
      </w:pPr>
    </w:p>
    <w:p w14:paraId="40193B3D" w14:textId="77777777" w:rsidR="002E20C2" w:rsidRPr="00C05E66" w:rsidRDefault="002E20C2" w:rsidP="002E20C2">
      <w:pPr>
        <w:spacing w:line="276" w:lineRule="auto"/>
        <w:rPr>
          <w:rFonts w:ascii="Calibri" w:hAnsi="Calibri" w:cs="Calibri"/>
          <w:sz w:val="24"/>
          <w:szCs w:val="24"/>
        </w:rPr>
        <w:sectPr w:rsidR="002E20C2" w:rsidRPr="00C05E66">
          <w:pgSz w:w="12240" w:h="15840"/>
          <w:pgMar w:top="1360" w:right="1220" w:bottom="1260" w:left="980" w:header="0" w:footer="1074" w:gutter="0"/>
          <w:cols w:space="720"/>
        </w:sectPr>
      </w:pPr>
    </w:p>
    <w:p w14:paraId="23027C36" w14:textId="6E98D756" w:rsidR="002E20C2" w:rsidRPr="00C05E66" w:rsidRDefault="002E20C2" w:rsidP="002E20C2">
      <w:pPr>
        <w:spacing w:before="80"/>
        <w:ind w:left="460"/>
        <w:rPr>
          <w:rFonts w:ascii="Calibri" w:hAnsi="Calibri" w:cs="Calibri"/>
          <w:b/>
          <w:sz w:val="24"/>
          <w:szCs w:val="24"/>
        </w:rPr>
      </w:pPr>
      <w:r w:rsidRPr="00C05E66">
        <w:rPr>
          <w:rFonts w:ascii="Calibri" w:hAnsi="Calibri" w:cs="Calibri"/>
          <w:b/>
          <w:sz w:val="24"/>
          <w:szCs w:val="24"/>
          <w:u w:val="single"/>
        </w:rPr>
        <w:lastRenderedPageBreak/>
        <w:t>POINTS TO REMEMBER</w:t>
      </w:r>
    </w:p>
    <w:p w14:paraId="3163F06B" w14:textId="41B2FC7D" w:rsidR="002E20C2" w:rsidRPr="00C05E66" w:rsidRDefault="002E20C2" w:rsidP="002E20C2">
      <w:pPr>
        <w:pStyle w:val="ListParagraph"/>
        <w:numPr>
          <w:ilvl w:val="0"/>
          <w:numId w:val="5"/>
        </w:numPr>
        <w:tabs>
          <w:tab w:val="left" w:pos="821"/>
        </w:tabs>
        <w:spacing w:before="40" w:line="276" w:lineRule="auto"/>
        <w:ind w:right="217"/>
        <w:jc w:val="both"/>
        <w:rPr>
          <w:rFonts w:ascii="Calibri" w:hAnsi="Calibri" w:cs="Calibri"/>
          <w:sz w:val="24"/>
          <w:szCs w:val="24"/>
        </w:rPr>
      </w:pPr>
      <w:r w:rsidRPr="00C05E66">
        <w:rPr>
          <w:rFonts w:ascii="Calibri" w:hAnsi="Calibri" w:cs="Calibri"/>
          <w:sz w:val="24"/>
          <w:szCs w:val="24"/>
        </w:rPr>
        <w:t xml:space="preserve">In a single Request for Financial Bid, it is desirable to ask for a single consolidated financial bid in place of disaggregated </w:t>
      </w:r>
      <w:r w:rsidR="00E455B3">
        <w:rPr>
          <w:rFonts w:ascii="Calibri" w:hAnsi="Calibri" w:cs="Calibri"/>
          <w:sz w:val="24"/>
          <w:szCs w:val="24"/>
        </w:rPr>
        <w:t>activity-wise</w:t>
      </w:r>
      <w:r w:rsidRPr="00C05E66">
        <w:rPr>
          <w:rFonts w:ascii="Calibri" w:hAnsi="Calibri" w:cs="Calibri"/>
          <w:sz w:val="24"/>
          <w:szCs w:val="24"/>
        </w:rPr>
        <w:t xml:space="preserve"> bid. This would help in eliminating any future legal complications and keep the evaluation process</w:t>
      </w:r>
      <w:r w:rsidRPr="00C05E66">
        <w:rPr>
          <w:rFonts w:ascii="Calibri" w:hAnsi="Calibri" w:cs="Calibri"/>
          <w:spacing w:val="-4"/>
          <w:sz w:val="24"/>
          <w:szCs w:val="24"/>
        </w:rPr>
        <w:t xml:space="preserve"> </w:t>
      </w:r>
      <w:r w:rsidRPr="00C05E66">
        <w:rPr>
          <w:rFonts w:ascii="Calibri" w:hAnsi="Calibri" w:cs="Calibri"/>
          <w:sz w:val="24"/>
          <w:szCs w:val="24"/>
        </w:rPr>
        <w:t>simple.</w:t>
      </w:r>
    </w:p>
    <w:p w14:paraId="620B19AD" w14:textId="07F8A36E" w:rsidR="002E20C2" w:rsidRPr="00C05E66" w:rsidRDefault="002E20C2" w:rsidP="002E20C2">
      <w:pPr>
        <w:pStyle w:val="ListParagraph"/>
        <w:numPr>
          <w:ilvl w:val="0"/>
          <w:numId w:val="5"/>
        </w:numPr>
        <w:tabs>
          <w:tab w:val="left" w:pos="821"/>
        </w:tabs>
        <w:spacing w:line="276" w:lineRule="auto"/>
        <w:ind w:right="216"/>
        <w:jc w:val="both"/>
        <w:rPr>
          <w:rFonts w:ascii="Calibri" w:hAnsi="Calibri" w:cs="Calibri"/>
          <w:sz w:val="24"/>
          <w:szCs w:val="24"/>
        </w:rPr>
      </w:pPr>
      <w:r w:rsidRPr="00C05E66">
        <w:rPr>
          <w:rFonts w:ascii="Calibri" w:hAnsi="Calibri" w:cs="Calibri"/>
          <w:sz w:val="24"/>
          <w:szCs w:val="24"/>
        </w:rPr>
        <w:t xml:space="preserve">The designated nodal officer/authority should </w:t>
      </w:r>
      <w:r w:rsidR="00757052" w:rsidRPr="00C05E66">
        <w:rPr>
          <w:rFonts w:ascii="Calibri" w:hAnsi="Calibri" w:cs="Calibri"/>
          <w:sz w:val="24"/>
          <w:szCs w:val="24"/>
        </w:rPr>
        <w:t xml:space="preserve">coordinate and </w:t>
      </w:r>
      <w:r w:rsidR="00D268DC">
        <w:rPr>
          <w:rFonts w:ascii="Calibri" w:hAnsi="Calibri" w:cs="Calibri"/>
          <w:sz w:val="24"/>
          <w:szCs w:val="24"/>
        </w:rPr>
        <w:t>keep updated the SHA about process of empanelment</w:t>
      </w:r>
      <w:r w:rsidRPr="00C05E66">
        <w:rPr>
          <w:rFonts w:ascii="Calibri" w:hAnsi="Calibri" w:cs="Calibri"/>
          <w:sz w:val="24"/>
          <w:szCs w:val="24"/>
        </w:rPr>
        <w:t xml:space="preserve">, </w:t>
      </w:r>
    </w:p>
    <w:p w14:paraId="4A140C9A" w14:textId="333E04A5" w:rsidR="002E20C2" w:rsidRPr="00C05E66" w:rsidRDefault="002E20C2" w:rsidP="002E20C2">
      <w:pPr>
        <w:pStyle w:val="ListParagraph"/>
        <w:numPr>
          <w:ilvl w:val="0"/>
          <w:numId w:val="5"/>
        </w:numPr>
        <w:tabs>
          <w:tab w:val="left" w:pos="821"/>
        </w:tabs>
        <w:spacing w:before="1" w:line="276" w:lineRule="auto"/>
        <w:ind w:right="214"/>
        <w:jc w:val="both"/>
        <w:rPr>
          <w:rFonts w:ascii="Calibri" w:hAnsi="Calibri" w:cs="Calibri"/>
          <w:sz w:val="24"/>
          <w:szCs w:val="24"/>
        </w:rPr>
      </w:pPr>
      <w:r w:rsidRPr="00C05E66">
        <w:rPr>
          <w:rFonts w:ascii="Calibri" w:hAnsi="Calibri" w:cs="Calibri"/>
          <w:sz w:val="24"/>
          <w:szCs w:val="24"/>
        </w:rPr>
        <w:t xml:space="preserve">In case of termination of contract on the ground of unsatisfactory services on part of the Agency, a report </w:t>
      </w:r>
      <w:r w:rsidR="00967A83" w:rsidRPr="00C05E66">
        <w:rPr>
          <w:rFonts w:ascii="Calibri" w:hAnsi="Calibri" w:cs="Calibri"/>
          <w:sz w:val="24"/>
          <w:szCs w:val="24"/>
        </w:rPr>
        <w:t>detailing the same</w:t>
      </w:r>
      <w:r w:rsidR="00C853DC" w:rsidRPr="00C05E66">
        <w:rPr>
          <w:rFonts w:ascii="Calibri" w:hAnsi="Calibri" w:cs="Calibri"/>
          <w:sz w:val="24"/>
          <w:szCs w:val="24"/>
        </w:rPr>
        <w:t xml:space="preserve"> should be submitted by</w:t>
      </w:r>
      <w:r w:rsidRPr="00C05E66">
        <w:rPr>
          <w:rFonts w:ascii="Calibri" w:hAnsi="Calibri" w:cs="Calibri"/>
          <w:sz w:val="24"/>
          <w:szCs w:val="24"/>
        </w:rPr>
        <w:t xml:space="preserve"> </w:t>
      </w:r>
      <w:r w:rsidR="00967A83" w:rsidRPr="00C05E66">
        <w:rPr>
          <w:rFonts w:ascii="Calibri" w:hAnsi="Calibri" w:cs="Calibri"/>
          <w:sz w:val="24"/>
          <w:szCs w:val="24"/>
        </w:rPr>
        <w:t xml:space="preserve">SHA </w:t>
      </w:r>
      <w:r w:rsidR="00C853DC" w:rsidRPr="00C05E66">
        <w:rPr>
          <w:rFonts w:ascii="Calibri" w:hAnsi="Calibri" w:cs="Calibri"/>
          <w:sz w:val="24"/>
          <w:szCs w:val="24"/>
        </w:rPr>
        <w:t>to NHA</w:t>
      </w:r>
      <w:r w:rsidRPr="00C05E66">
        <w:rPr>
          <w:rFonts w:ascii="Calibri" w:hAnsi="Calibri" w:cs="Calibri"/>
          <w:sz w:val="24"/>
          <w:szCs w:val="24"/>
        </w:rPr>
        <w:t xml:space="preserve"> for</w:t>
      </w:r>
      <w:r w:rsidRPr="00C05E66">
        <w:rPr>
          <w:rFonts w:ascii="Calibri" w:hAnsi="Calibri" w:cs="Calibri"/>
          <w:spacing w:val="48"/>
          <w:sz w:val="24"/>
          <w:szCs w:val="24"/>
        </w:rPr>
        <w:t xml:space="preserve"> </w:t>
      </w:r>
      <w:r w:rsidRPr="00C05E66">
        <w:rPr>
          <w:rFonts w:ascii="Calibri" w:hAnsi="Calibri" w:cs="Calibri"/>
          <w:sz w:val="24"/>
          <w:szCs w:val="24"/>
        </w:rPr>
        <w:t>appropriate follow-up</w:t>
      </w:r>
      <w:r w:rsidRPr="00C05E66">
        <w:rPr>
          <w:rFonts w:ascii="Calibri" w:hAnsi="Calibri" w:cs="Calibri"/>
          <w:spacing w:val="-2"/>
          <w:sz w:val="24"/>
          <w:szCs w:val="24"/>
        </w:rPr>
        <w:t xml:space="preserve"> </w:t>
      </w:r>
      <w:r w:rsidRPr="00C05E66">
        <w:rPr>
          <w:rFonts w:ascii="Calibri" w:hAnsi="Calibri" w:cs="Calibri"/>
          <w:sz w:val="24"/>
          <w:szCs w:val="24"/>
        </w:rPr>
        <w:t>action.</w:t>
      </w:r>
    </w:p>
    <w:p w14:paraId="6B692B43" w14:textId="62823C29" w:rsidR="00FF0341" w:rsidRPr="00CD66D8" w:rsidRDefault="008063FD" w:rsidP="002E20C2">
      <w:pPr>
        <w:pStyle w:val="ListParagraph"/>
        <w:numPr>
          <w:ilvl w:val="0"/>
          <w:numId w:val="5"/>
        </w:numPr>
        <w:tabs>
          <w:tab w:val="left" w:pos="821"/>
        </w:tabs>
        <w:spacing w:before="1" w:line="276" w:lineRule="auto"/>
        <w:ind w:right="214"/>
        <w:jc w:val="both"/>
        <w:rPr>
          <w:rFonts w:ascii="Calibri" w:hAnsi="Calibri" w:cs="Calibri"/>
          <w:sz w:val="24"/>
          <w:szCs w:val="24"/>
        </w:rPr>
      </w:pPr>
      <w:r w:rsidRPr="00C05E66">
        <w:rPr>
          <w:rFonts w:ascii="Calibri" w:hAnsi="Calibri" w:cs="Calibri"/>
          <w:sz w:val="24"/>
          <w:szCs w:val="24"/>
        </w:rPr>
        <w:t xml:space="preserve">Agency is responsible for all </w:t>
      </w:r>
      <w:r w:rsidR="003B19F8" w:rsidRPr="00C05E66">
        <w:rPr>
          <w:rFonts w:ascii="Calibri" w:hAnsi="Calibri" w:cs="Calibri"/>
          <w:sz w:val="24"/>
          <w:szCs w:val="24"/>
        </w:rPr>
        <w:t xml:space="preserve">required compliance towards </w:t>
      </w:r>
      <w:r w:rsidR="002A6B27">
        <w:rPr>
          <w:rFonts w:ascii="Calibri" w:hAnsi="Calibri" w:cs="Calibri"/>
          <w:sz w:val="24"/>
          <w:szCs w:val="24"/>
        </w:rPr>
        <w:t>empanelment guidelines</w:t>
      </w:r>
      <w:r w:rsidR="009927DE">
        <w:rPr>
          <w:rFonts w:ascii="Calibri" w:hAnsi="Calibri" w:cs="Calibri"/>
          <w:sz w:val="24"/>
          <w:szCs w:val="24"/>
        </w:rPr>
        <w:t xml:space="preserve"> and other applicable guidelines published by NHA</w:t>
      </w:r>
      <w:r w:rsidR="009927DE" w:rsidRPr="00CD66D8">
        <w:rPr>
          <w:rFonts w:ascii="Calibri" w:hAnsi="Calibri" w:cs="Calibri"/>
          <w:sz w:val="24"/>
          <w:szCs w:val="24"/>
        </w:rPr>
        <w:t xml:space="preserve">, QCI and </w:t>
      </w:r>
      <w:r w:rsidR="00B079F2" w:rsidRPr="00CD66D8">
        <w:rPr>
          <w:rFonts w:ascii="Calibri" w:hAnsi="Calibri" w:cs="Calibri"/>
          <w:sz w:val="24"/>
          <w:szCs w:val="24"/>
        </w:rPr>
        <w:t>NPC</w:t>
      </w:r>
      <w:r w:rsidR="003B19F8" w:rsidRPr="00CD66D8">
        <w:rPr>
          <w:rFonts w:ascii="Calibri" w:hAnsi="Calibri" w:cs="Calibri"/>
          <w:sz w:val="24"/>
          <w:szCs w:val="24"/>
        </w:rPr>
        <w:t xml:space="preserve"> </w:t>
      </w:r>
    </w:p>
    <w:p w14:paraId="4CCAEDD6" w14:textId="2A591BD4" w:rsidR="00936682" w:rsidRDefault="003D3502" w:rsidP="00C63865">
      <w:pPr>
        <w:pStyle w:val="ListParagraph"/>
        <w:numPr>
          <w:ilvl w:val="0"/>
          <w:numId w:val="5"/>
        </w:numPr>
        <w:tabs>
          <w:tab w:val="left" w:pos="821"/>
        </w:tabs>
        <w:spacing w:before="1" w:line="276" w:lineRule="auto"/>
        <w:ind w:right="214"/>
        <w:jc w:val="both"/>
        <w:rPr>
          <w:rFonts w:ascii="Calibri" w:hAnsi="Calibri" w:cs="Calibri"/>
          <w:sz w:val="24"/>
          <w:szCs w:val="24"/>
        </w:rPr>
      </w:pPr>
      <w:r w:rsidRPr="00CD66D8">
        <w:rPr>
          <w:rFonts w:ascii="Calibri" w:hAnsi="Calibri" w:cs="Calibri"/>
          <w:sz w:val="24"/>
          <w:szCs w:val="24"/>
        </w:rPr>
        <w:t xml:space="preserve">SHA’s have choice of </w:t>
      </w:r>
      <w:r w:rsidR="001F3728" w:rsidRPr="00CD66D8">
        <w:rPr>
          <w:rFonts w:ascii="Calibri" w:hAnsi="Calibri" w:cs="Calibri"/>
          <w:sz w:val="24"/>
          <w:szCs w:val="24"/>
        </w:rPr>
        <w:t>using shared draft</w:t>
      </w:r>
      <w:r>
        <w:rPr>
          <w:rFonts w:ascii="Calibri" w:hAnsi="Calibri" w:cs="Calibri"/>
          <w:sz w:val="24"/>
          <w:szCs w:val="24"/>
        </w:rPr>
        <w:t xml:space="preserve"> </w:t>
      </w:r>
      <w:r w:rsidR="00AD4FCE">
        <w:rPr>
          <w:rFonts w:ascii="Calibri" w:hAnsi="Calibri" w:cs="Calibri"/>
          <w:sz w:val="24"/>
          <w:szCs w:val="24"/>
        </w:rPr>
        <w:t xml:space="preserve">RfFB </w:t>
      </w:r>
      <w:r w:rsidR="001F3728">
        <w:rPr>
          <w:rFonts w:ascii="Calibri" w:hAnsi="Calibri" w:cs="Calibri"/>
          <w:sz w:val="24"/>
          <w:szCs w:val="24"/>
        </w:rPr>
        <w:t>for engaging with</w:t>
      </w:r>
      <w:r w:rsidR="00AD4FCE">
        <w:rPr>
          <w:rFonts w:ascii="Calibri" w:hAnsi="Calibri" w:cs="Calibri"/>
          <w:sz w:val="24"/>
          <w:szCs w:val="24"/>
        </w:rPr>
        <w:t xml:space="preserve"> empaneled Agecnies by NHA or carry out fresh, open tender </w:t>
      </w:r>
      <w:r w:rsidR="000C1C52">
        <w:rPr>
          <w:rFonts w:ascii="Calibri" w:hAnsi="Calibri" w:cs="Calibri"/>
          <w:sz w:val="24"/>
          <w:szCs w:val="24"/>
        </w:rPr>
        <w:t xml:space="preserve">or any other mode of engaging </w:t>
      </w:r>
      <w:r w:rsidR="00A67FC8">
        <w:rPr>
          <w:rFonts w:ascii="Calibri" w:hAnsi="Calibri" w:cs="Calibri"/>
          <w:sz w:val="24"/>
          <w:szCs w:val="24"/>
        </w:rPr>
        <w:t>with any entity for carrying out empanelment of hospitals</w:t>
      </w:r>
      <w:r w:rsidR="009B408B">
        <w:rPr>
          <w:rFonts w:ascii="Calibri" w:hAnsi="Calibri" w:cs="Calibri"/>
          <w:sz w:val="24"/>
          <w:szCs w:val="24"/>
        </w:rPr>
        <w:t xml:space="preserve">. Attached </w:t>
      </w:r>
      <w:r w:rsidR="00A67FC8">
        <w:rPr>
          <w:rFonts w:ascii="Calibri" w:hAnsi="Calibri" w:cs="Calibri"/>
          <w:sz w:val="24"/>
          <w:szCs w:val="24"/>
        </w:rPr>
        <w:t>draft RfFB</w:t>
      </w:r>
      <w:r w:rsidR="009B408B">
        <w:rPr>
          <w:rFonts w:ascii="Calibri" w:hAnsi="Calibri" w:cs="Calibri"/>
          <w:sz w:val="24"/>
          <w:szCs w:val="24"/>
        </w:rPr>
        <w:t xml:space="preserve"> Document can be used with required modification for the same.</w:t>
      </w:r>
    </w:p>
    <w:p w14:paraId="5D94CE6D" w14:textId="0A71F259" w:rsidR="003D3502" w:rsidRPr="00C05E66" w:rsidRDefault="00936682" w:rsidP="00C63865">
      <w:pPr>
        <w:pStyle w:val="ListParagraph"/>
        <w:numPr>
          <w:ilvl w:val="0"/>
          <w:numId w:val="5"/>
        </w:numPr>
        <w:tabs>
          <w:tab w:val="left" w:pos="821"/>
        </w:tabs>
        <w:spacing w:before="1" w:line="276" w:lineRule="auto"/>
        <w:ind w:right="214"/>
        <w:jc w:val="both"/>
        <w:rPr>
          <w:rFonts w:ascii="Calibri" w:hAnsi="Calibri" w:cs="Calibri"/>
          <w:sz w:val="24"/>
          <w:szCs w:val="24"/>
        </w:rPr>
      </w:pPr>
      <w:r>
        <w:rPr>
          <w:rFonts w:ascii="Calibri" w:hAnsi="Calibri" w:cs="Calibri"/>
          <w:sz w:val="24"/>
          <w:szCs w:val="24"/>
        </w:rPr>
        <w:t xml:space="preserve">Sole purpose of this activity is to support SHAs in carrying out empanelment of </w:t>
      </w:r>
      <w:r w:rsidR="009342D9">
        <w:rPr>
          <w:rFonts w:ascii="Calibri" w:hAnsi="Calibri" w:cs="Calibri"/>
          <w:sz w:val="24"/>
          <w:szCs w:val="24"/>
        </w:rPr>
        <w:t>quality healthcare facilities</w:t>
      </w:r>
      <w:r>
        <w:rPr>
          <w:rFonts w:ascii="Calibri" w:hAnsi="Calibri" w:cs="Calibri"/>
          <w:sz w:val="24"/>
          <w:szCs w:val="24"/>
        </w:rPr>
        <w:t xml:space="preserve"> </w:t>
      </w:r>
      <w:r w:rsidR="00D1075C">
        <w:rPr>
          <w:rFonts w:ascii="Calibri" w:hAnsi="Calibri" w:cs="Calibri"/>
          <w:sz w:val="24"/>
          <w:szCs w:val="24"/>
        </w:rPr>
        <w:t>in order</w:t>
      </w:r>
      <w:r>
        <w:rPr>
          <w:rFonts w:ascii="Calibri" w:hAnsi="Calibri" w:cs="Calibri"/>
          <w:sz w:val="24"/>
          <w:szCs w:val="24"/>
        </w:rPr>
        <w:t xml:space="preserve"> wi</w:t>
      </w:r>
      <w:r w:rsidR="009342D9">
        <w:rPr>
          <w:rFonts w:ascii="Calibri" w:hAnsi="Calibri" w:cs="Calibri"/>
          <w:sz w:val="24"/>
          <w:szCs w:val="24"/>
        </w:rPr>
        <w:t xml:space="preserve">den </w:t>
      </w:r>
      <w:r w:rsidR="005F22FD">
        <w:rPr>
          <w:rFonts w:ascii="Calibri" w:hAnsi="Calibri" w:cs="Calibri"/>
          <w:sz w:val="24"/>
          <w:szCs w:val="24"/>
        </w:rPr>
        <w:t>E</w:t>
      </w:r>
      <w:r w:rsidR="00D1075C">
        <w:rPr>
          <w:rFonts w:ascii="Calibri" w:hAnsi="Calibri" w:cs="Calibri"/>
          <w:sz w:val="24"/>
          <w:szCs w:val="24"/>
        </w:rPr>
        <w:t xml:space="preserve">mpaneled </w:t>
      </w:r>
      <w:r w:rsidR="005F22FD">
        <w:rPr>
          <w:rFonts w:ascii="Calibri" w:hAnsi="Calibri" w:cs="Calibri"/>
          <w:sz w:val="24"/>
          <w:szCs w:val="24"/>
        </w:rPr>
        <w:t>H</w:t>
      </w:r>
      <w:r w:rsidR="00D1075C">
        <w:rPr>
          <w:rFonts w:ascii="Calibri" w:hAnsi="Calibri" w:cs="Calibri"/>
          <w:sz w:val="24"/>
          <w:szCs w:val="24"/>
        </w:rPr>
        <w:t>ealth Care Provider</w:t>
      </w:r>
      <w:r w:rsidR="005F22FD">
        <w:rPr>
          <w:rFonts w:ascii="Calibri" w:hAnsi="Calibri" w:cs="Calibri"/>
          <w:sz w:val="24"/>
          <w:szCs w:val="24"/>
        </w:rPr>
        <w:t xml:space="preserve"> (EHCP)</w:t>
      </w:r>
      <w:r w:rsidR="009342D9">
        <w:rPr>
          <w:rFonts w:ascii="Calibri" w:hAnsi="Calibri" w:cs="Calibri"/>
          <w:sz w:val="24"/>
          <w:szCs w:val="24"/>
        </w:rPr>
        <w:t xml:space="preserve"> network </w:t>
      </w:r>
      <w:r w:rsidR="005F22FD">
        <w:rPr>
          <w:rFonts w:ascii="Calibri" w:hAnsi="Calibri" w:cs="Calibri"/>
          <w:sz w:val="24"/>
          <w:szCs w:val="24"/>
        </w:rPr>
        <w:t xml:space="preserve">in the state. If SHAs already have other </w:t>
      </w:r>
      <w:r w:rsidR="00212B63">
        <w:rPr>
          <w:rFonts w:ascii="Calibri" w:hAnsi="Calibri" w:cs="Calibri"/>
          <w:sz w:val="24"/>
          <w:szCs w:val="24"/>
        </w:rPr>
        <w:t>mode of empanelment of healthcare facilities</w:t>
      </w:r>
      <w:r w:rsidR="00047643">
        <w:rPr>
          <w:rFonts w:ascii="Calibri" w:hAnsi="Calibri" w:cs="Calibri"/>
          <w:sz w:val="24"/>
          <w:szCs w:val="24"/>
        </w:rPr>
        <w:t xml:space="preserve"> and does not see the need for separate agency for the same, they may continue the same. </w:t>
      </w:r>
      <w:r w:rsidR="009B408B">
        <w:rPr>
          <w:rFonts w:ascii="Calibri" w:hAnsi="Calibri" w:cs="Calibri"/>
          <w:sz w:val="24"/>
          <w:szCs w:val="24"/>
        </w:rPr>
        <w:t xml:space="preserve"> </w:t>
      </w:r>
    </w:p>
    <w:p w14:paraId="72E1C617" w14:textId="77777777" w:rsidR="00E1222C" w:rsidRPr="00C05E66" w:rsidRDefault="00E1222C" w:rsidP="00E1222C">
      <w:pPr>
        <w:spacing w:before="80"/>
        <w:ind w:left="4646" w:right="278" w:hanging="4112"/>
        <w:rPr>
          <w:rFonts w:ascii="Calibri" w:hAnsi="Calibri" w:cs="Calibri"/>
          <w:b/>
          <w:sz w:val="24"/>
          <w:szCs w:val="24"/>
          <w:lang w:val="en-US"/>
        </w:rPr>
      </w:pPr>
    </w:p>
    <w:p w14:paraId="71A3E2DB" w14:textId="37142116" w:rsidR="005450F4" w:rsidRDefault="005450F4" w:rsidP="003E0263">
      <w:pPr>
        <w:autoSpaceDE w:val="0"/>
        <w:autoSpaceDN w:val="0"/>
        <w:spacing w:line="265" w:lineRule="exact"/>
        <w:jc w:val="center"/>
        <w:rPr>
          <w:rFonts w:ascii="Calibri" w:hAnsi="Calibri" w:cs="Calibri"/>
          <w:sz w:val="24"/>
          <w:szCs w:val="24"/>
        </w:rPr>
      </w:pPr>
    </w:p>
    <w:p w14:paraId="2F57625F" w14:textId="77777777" w:rsidR="005450F4" w:rsidRDefault="005450F4">
      <w:pPr>
        <w:widowControl/>
        <w:jc w:val="left"/>
        <w:rPr>
          <w:rFonts w:ascii="Calibri" w:hAnsi="Calibri" w:cs="Calibri"/>
          <w:sz w:val="24"/>
          <w:szCs w:val="24"/>
        </w:rPr>
      </w:pPr>
      <w:r>
        <w:rPr>
          <w:rFonts w:ascii="Calibri" w:hAnsi="Calibri" w:cs="Calibri"/>
          <w:sz w:val="24"/>
          <w:szCs w:val="24"/>
        </w:rPr>
        <w:br w:type="page"/>
      </w:r>
    </w:p>
    <w:p w14:paraId="5AF10F4F" w14:textId="47E78EBC" w:rsidR="00573C4D" w:rsidRDefault="005450F4" w:rsidP="003E0263">
      <w:pPr>
        <w:autoSpaceDE w:val="0"/>
        <w:autoSpaceDN w:val="0"/>
        <w:spacing w:line="265" w:lineRule="exact"/>
        <w:jc w:val="center"/>
        <w:rPr>
          <w:rFonts w:ascii="Calibri" w:hAnsi="Calibri" w:cs="Calibri"/>
          <w:sz w:val="24"/>
          <w:szCs w:val="24"/>
        </w:rPr>
      </w:pPr>
      <w:r>
        <w:rPr>
          <w:rFonts w:ascii="Calibri" w:hAnsi="Calibri" w:cs="Calibri"/>
          <w:sz w:val="24"/>
          <w:szCs w:val="24"/>
        </w:rPr>
        <w:lastRenderedPageBreak/>
        <w:t>Annexure-III</w:t>
      </w:r>
    </w:p>
    <w:p w14:paraId="5799CA62" w14:textId="77777777" w:rsidR="00511AE7" w:rsidRPr="008F27E7" w:rsidRDefault="00511AE7" w:rsidP="00511AE7">
      <w:pPr>
        <w:spacing w:line="312" w:lineRule="auto"/>
        <w:jc w:val="center"/>
        <w:rPr>
          <w:rFonts w:ascii="Calibri" w:eastAsia="Times New Roman" w:hAnsi="Calibri" w:cs="Calibri"/>
          <w:b/>
          <w:sz w:val="40"/>
          <w:szCs w:val="40"/>
          <w:lang w:val="en-GB"/>
        </w:rPr>
      </w:pPr>
      <w:r w:rsidRPr="008F27E7">
        <w:rPr>
          <w:rFonts w:ascii="Calibri" w:eastAsia="Times New Roman" w:hAnsi="Calibri" w:cs="Calibri"/>
          <w:b/>
          <w:sz w:val="40"/>
          <w:szCs w:val="40"/>
          <w:lang w:val="en-GB"/>
        </w:rPr>
        <w:t>REQUEST FOR FINANCIAL BID (RfFB)</w:t>
      </w:r>
    </w:p>
    <w:p w14:paraId="157AFB84" w14:textId="378D5C79" w:rsidR="00511AE7" w:rsidRPr="008F27E7" w:rsidRDefault="00904C82" w:rsidP="00511AE7">
      <w:pPr>
        <w:spacing w:line="312" w:lineRule="auto"/>
        <w:jc w:val="center"/>
        <w:rPr>
          <w:rFonts w:ascii="Calibri" w:eastAsia="Times New Roman" w:hAnsi="Calibri" w:cs="Calibri"/>
          <w:b/>
          <w:sz w:val="40"/>
          <w:szCs w:val="40"/>
          <w:lang w:val="en-GB"/>
        </w:rPr>
      </w:pPr>
      <w:r>
        <w:rPr>
          <w:rFonts w:ascii="Calibri" w:eastAsia="Times New Roman" w:hAnsi="Calibri" w:cs="Calibri"/>
          <w:b/>
          <w:sz w:val="40"/>
          <w:szCs w:val="40"/>
          <w:lang w:val="en-GB"/>
        </w:rPr>
        <w:t>of</w:t>
      </w:r>
    </w:p>
    <w:p w14:paraId="2A0FA6FC" w14:textId="2AAF9366" w:rsidR="00511AE7" w:rsidRPr="008F27E7" w:rsidRDefault="00292ECE" w:rsidP="00511AE7">
      <w:pPr>
        <w:spacing w:line="312" w:lineRule="auto"/>
        <w:jc w:val="center"/>
        <w:rPr>
          <w:rFonts w:ascii="Calibri" w:hAnsi="Calibri" w:cs="Calibri"/>
          <w:sz w:val="40"/>
          <w:szCs w:val="40"/>
        </w:rPr>
      </w:pPr>
      <w:r>
        <w:rPr>
          <w:rFonts w:ascii="Calibri" w:hAnsi="Calibri" w:cs="Calibri"/>
          <w:sz w:val="40"/>
          <w:szCs w:val="40"/>
        </w:rPr>
        <w:t xml:space="preserve">Agencies to Conduct Facility Assessment of Healthcare Entities </w:t>
      </w:r>
      <w:r w:rsidR="00AF10A1">
        <w:rPr>
          <w:rFonts w:ascii="Calibri" w:hAnsi="Calibri" w:cs="Calibri"/>
          <w:sz w:val="40"/>
          <w:szCs w:val="40"/>
        </w:rPr>
        <w:t xml:space="preserve">to be Empanelled under </w:t>
      </w:r>
    </w:p>
    <w:p w14:paraId="3585D595" w14:textId="77777777" w:rsidR="00511AE7" w:rsidRPr="008F27E7" w:rsidRDefault="00511AE7" w:rsidP="00511AE7">
      <w:pPr>
        <w:spacing w:line="312" w:lineRule="auto"/>
        <w:jc w:val="center"/>
        <w:rPr>
          <w:rFonts w:ascii="Calibri" w:hAnsi="Calibri" w:cs="Calibri"/>
          <w:sz w:val="40"/>
          <w:szCs w:val="40"/>
        </w:rPr>
      </w:pPr>
      <w:r w:rsidRPr="008F27E7">
        <w:rPr>
          <w:rFonts w:ascii="Calibri" w:hAnsi="Calibri" w:cs="Calibri"/>
          <w:sz w:val="40"/>
          <w:szCs w:val="40"/>
        </w:rPr>
        <w:t xml:space="preserve">Ayushman Bharat – Pradhan Mantri Jan Arogya Yojana </w:t>
      </w:r>
    </w:p>
    <w:p w14:paraId="6A5F8C45" w14:textId="77777777" w:rsidR="00511AE7" w:rsidRPr="008F27E7" w:rsidRDefault="00511AE7" w:rsidP="00511AE7">
      <w:pPr>
        <w:spacing w:line="312" w:lineRule="auto"/>
        <w:jc w:val="center"/>
        <w:rPr>
          <w:rFonts w:ascii="Calibri" w:hAnsi="Calibri" w:cs="Calibri"/>
          <w:sz w:val="40"/>
          <w:szCs w:val="40"/>
        </w:rPr>
      </w:pPr>
      <w:r w:rsidRPr="008F27E7">
        <w:rPr>
          <w:rFonts w:ascii="Calibri" w:hAnsi="Calibri" w:cs="Calibri"/>
          <w:sz w:val="40"/>
          <w:szCs w:val="40"/>
        </w:rPr>
        <w:t>In the State/Union Territory of …………</w:t>
      </w:r>
    </w:p>
    <w:p w14:paraId="6E95166B" w14:textId="77777777" w:rsidR="00511AE7" w:rsidRPr="008F27E7" w:rsidRDefault="00511AE7" w:rsidP="00511AE7">
      <w:pPr>
        <w:spacing w:line="312" w:lineRule="auto"/>
        <w:jc w:val="center"/>
        <w:rPr>
          <w:rFonts w:ascii="Calibri" w:hAnsi="Calibri" w:cs="Calibri"/>
          <w:sz w:val="40"/>
          <w:szCs w:val="40"/>
        </w:rPr>
      </w:pPr>
      <w:r w:rsidRPr="008F27E7">
        <w:rPr>
          <w:rFonts w:ascii="Calibri" w:hAnsi="Calibri" w:cs="Calibri"/>
          <w:sz w:val="40"/>
          <w:szCs w:val="40"/>
        </w:rPr>
        <w:t xml:space="preserve"> </w:t>
      </w:r>
    </w:p>
    <w:p w14:paraId="694671DB" w14:textId="77777777" w:rsidR="00511AE7" w:rsidRPr="008F27E7" w:rsidRDefault="00511AE7" w:rsidP="003A3A7D">
      <w:pPr>
        <w:spacing w:line="312" w:lineRule="auto"/>
        <w:rPr>
          <w:rFonts w:ascii="Calibri" w:eastAsia="Times New Roman" w:hAnsi="Calibri" w:cs="Calibri"/>
          <w:b/>
          <w:sz w:val="40"/>
          <w:szCs w:val="40"/>
          <w:lang w:val="en-GB"/>
        </w:rPr>
      </w:pPr>
    </w:p>
    <w:p w14:paraId="4E8AC91B" w14:textId="77777777" w:rsidR="00511AE7" w:rsidRPr="008F27E7" w:rsidRDefault="00511AE7" w:rsidP="00511AE7">
      <w:pPr>
        <w:spacing w:line="312" w:lineRule="auto"/>
        <w:jc w:val="center"/>
        <w:rPr>
          <w:rFonts w:ascii="Calibri" w:eastAsia="Times New Roman" w:hAnsi="Calibri" w:cs="Calibri"/>
          <w:b/>
          <w:sz w:val="40"/>
          <w:szCs w:val="40"/>
          <w:lang w:val="en-GB"/>
        </w:rPr>
      </w:pPr>
    </w:p>
    <w:p w14:paraId="3D51F5E3" w14:textId="77777777" w:rsidR="00511AE7" w:rsidRPr="008F27E7" w:rsidRDefault="00511AE7" w:rsidP="00511AE7">
      <w:pPr>
        <w:spacing w:line="312" w:lineRule="auto"/>
        <w:jc w:val="center"/>
        <w:rPr>
          <w:rFonts w:ascii="Calibri" w:eastAsia="Times New Roman" w:hAnsi="Calibri" w:cs="Calibri"/>
          <w:b/>
          <w:sz w:val="40"/>
          <w:szCs w:val="40"/>
          <w:lang w:val="en-GB"/>
        </w:rPr>
      </w:pPr>
    </w:p>
    <w:p w14:paraId="0C52E095" w14:textId="77777777" w:rsidR="00511AE7" w:rsidRPr="008F27E7" w:rsidRDefault="00511AE7" w:rsidP="00511AE7">
      <w:pPr>
        <w:spacing w:line="312" w:lineRule="auto"/>
        <w:jc w:val="center"/>
        <w:rPr>
          <w:rFonts w:ascii="Calibri" w:eastAsia="Times New Roman" w:hAnsi="Calibri" w:cs="Calibri"/>
          <w:b/>
          <w:sz w:val="40"/>
          <w:szCs w:val="40"/>
          <w:lang w:val="en-GB"/>
        </w:rPr>
      </w:pPr>
    </w:p>
    <w:p w14:paraId="627E62CF" w14:textId="77777777" w:rsidR="00511AE7" w:rsidRPr="008F27E7" w:rsidRDefault="00511AE7" w:rsidP="00511AE7">
      <w:pPr>
        <w:spacing w:line="312" w:lineRule="auto"/>
        <w:jc w:val="center"/>
        <w:rPr>
          <w:rFonts w:ascii="Calibri" w:eastAsia="Times New Roman" w:hAnsi="Calibri" w:cs="Calibri"/>
          <w:b/>
          <w:sz w:val="40"/>
          <w:szCs w:val="40"/>
          <w:lang w:val="en-GB"/>
        </w:rPr>
      </w:pPr>
    </w:p>
    <w:p w14:paraId="25A17F42" w14:textId="77777777" w:rsidR="00511AE7" w:rsidRPr="008F27E7" w:rsidRDefault="00511AE7" w:rsidP="00511AE7">
      <w:pPr>
        <w:spacing w:line="312" w:lineRule="auto"/>
        <w:jc w:val="center"/>
        <w:rPr>
          <w:rFonts w:ascii="Calibri" w:eastAsia="Times New Roman" w:hAnsi="Calibri" w:cs="Calibri"/>
          <w:b/>
          <w:sz w:val="40"/>
          <w:szCs w:val="40"/>
          <w:lang w:val="en-GB"/>
        </w:rPr>
      </w:pPr>
    </w:p>
    <w:p w14:paraId="3F9BDB92" w14:textId="77777777" w:rsidR="00511AE7" w:rsidRPr="008F27E7" w:rsidRDefault="00511AE7" w:rsidP="00511AE7">
      <w:pPr>
        <w:spacing w:line="312" w:lineRule="auto"/>
        <w:jc w:val="center"/>
        <w:rPr>
          <w:rFonts w:ascii="Calibri" w:eastAsia="Times New Roman" w:hAnsi="Calibri" w:cs="Calibri"/>
          <w:b/>
          <w:sz w:val="40"/>
          <w:szCs w:val="40"/>
          <w:lang w:val="en-GB"/>
        </w:rPr>
      </w:pPr>
      <w:r w:rsidRPr="008F27E7">
        <w:rPr>
          <w:rFonts w:ascii="Calibri" w:eastAsia="Times New Roman" w:hAnsi="Calibri" w:cs="Calibri"/>
          <w:b/>
          <w:sz w:val="40"/>
          <w:szCs w:val="40"/>
          <w:lang w:val="en-GB"/>
        </w:rPr>
        <w:t>ISSUED BY:</w:t>
      </w:r>
    </w:p>
    <w:p w14:paraId="59434CA6" w14:textId="77777777" w:rsidR="00511AE7" w:rsidRPr="008F27E7" w:rsidRDefault="00511AE7" w:rsidP="00511AE7">
      <w:pPr>
        <w:spacing w:line="312" w:lineRule="auto"/>
        <w:jc w:val="center"/>
        <w:rPr>
          <w:rFonts w:ascii="Calibri" w:eastAsia="Times New Roman" w:hAnsi="Calibri" w:cs="Calibri"/>
          <w:b/>
          <w:i/>
          <w:iCs/>
          <w:color w:val="767171"/>
          <w:sz w:val="40"/>
          <w:szCs w:val="40"/>
          <w:lang w:val="en-GB"/>
        </w:rPr>
      </w:pPr>
      <w:r w:rsidRPr="008F27E7">
        <w:rPr>
          <w:rFonts w:ascii="Calibri" w:eastAsia="Times New Roman" w:hAnsi="Calibri" w:cs="Calibri"/>
          <w:b/>
          <w:i/>
          <w:iCs/>
          <w:color w:val="767171"/>
          <w:sz w:val="32"/>
          <w:szCs w:val="32"/>
          <w:lang w:val="en-GB"/>
        </w:rPr>
        <w:t>Insert name of SHA</w:t>
      </w:r>
    </w:p>
    <w:p w14:paraId="05E069A1" w14:textId="77777777" w:rsidR="00511AE7" w:rsidRPr="008F27E7" w:rsidRDefault="00511AE7" w:rsidP="00511AE7">
      <w:pPr>
        <w:spacing w:line="312" w:lineRule="auto"/>
        <w:jc w:val="center"/>
        <w:rPr>
          <w:rFonts w:ascii="Calibri" w:eastAsia="Times New Roman" w:hAnsi="Calibri" w:cs="Calibri"/>
          <w:b/>
          <w:color w:val="767171"/>
          <w:sz w:val="40"/>
          <w:szCs w:val="40"/>
          <w:lang w:val="en-GB"/>
        </w:rPr>
      </w:pPr>
      <w:r w:rsidRPr="008F27E7">
        <w:rPr>
          <w:rFonts w:ascii="Calibri" w:eastAsia="Times New Roman" w:hAnsi="Calibri" w:cs="Calibri"/>
          <w:b/>
          <w:i/>
          <w:color w:val="767171"/>
          <w:sz w:val="40"/>
          <w:szCs w:val="40"/>
          <w:lang w:val="en-GB"/>
        </w:rPr>
        <w:t>(insert month and year)</w:t>
      </w:r>
    </w:p>
    <w:p w14:paraId="0D40F97E" w14:textId="77777777" w:rsidR="00511AE7" w:rsidRPr="008F27E7" w:rsidRDefault="00511AE7" w:rsidP="00511AE7">
      <w:pPr>
        <w:ind w:left="887" w:right="356" w:hanging="276"/>
        <w:rPr>
          <w:rFonts w:ascii="Calibri" w:hAnsi="Calibri" w:cs="Calibri"/>
        </w:rPr>
        <w:sectPr w:rsidR="00511AE7" w:rsidRPr="008F27E7">
          <w:footerReference w:type="default" r:id="rId25"/>
          <w:pgSz w:w="12240" w:h="15840"/>
          <w:pgMar w:top="1360" w:right="1220" w:bottom="1260" w:left="980" w:header="0" w:footer="1074" w:gutter="0"/>
          <w:cols w:space="720"/>
        </w:sectPr>
      </w:pPr>
    </w:p>
    <w:p w14:paraId="10B00C80" w14:textId="04289C79" w:rsidR="00511AE7" w:rsidRPr="008F27E7" w:rsidRDefault="00511AE7" w:rsidP="00511AE7">
      <w:pPr>
        <w:pStyle w:val="BodyText"/>
        <w:spacing w:line="29" w:lineRule="exact"/>
        <w:ind w:left="431"/>
        <w:jc w:val="left"/>
        <w:rPr>
          <w:rFonts w:ascii="Calibri" w:hAnsi="Calibri" w:cs="Calibri"/>
          <w:sz w:val="2"/>
        </w:rPr>
      </w:pPr>
    </w:p>
    <w:p w14:paraId="4CDC470B" w14:textId="77777777" w:rsidR="00511AE7" w:rsidRPr="008F27E7" w:rsidRDefault="00511AE7" w:rsidP="00511AE7">
      <w:pPr>
        <w:pStyle w:val="BodyText"/>
        <w:spacing w:before="7"/>
        <w:jc w:val="left"/>
        <w:rPr>
          <w:rFonts w:ascii="Calibri" w:hAnsi="Calibri" w:cs="Calibri"/>
          <w:b/>
          <w:sz w:val="15"/>
        </w:rPr>
      </w:pPr>
      <w:r w:rsidRPr="008F27E7">
        <w:rPr>
          <w:rFonts w:ascii="Calibri" w:hAnsi="Calibri" w:cs="Calibri"/>
          <w:noProof/>
        </w:rPr>
        <mc:AlternateContent>
          <mc:Choice Requires="wps">
            <w:drawing>
              <wp:anchor distT="0" distB="0" distL="0" distR="0" simplePos="0" relativeHeight="251662336" behindDoc="1" locked="0" layoutInCell="1" allowOverlap="1" wp14:anchorId="3D921FF7" wp14:editId="29E114F5">
                <wp:simplePos x="0" y="0"/>
                <wp:positionH relativeFrom="page">
                  <wp:posOffset>1815465</wp:posOffset>
                </wp:positionH>
                <wp:positionV relativeFrom="paragraph">
                  <wp:posOffset>145415</wp:posOffset>
                </wp:positionV>
                <wp:extent cx="4142740" cy="1270"/>
                <wp:effectExtent l="0" t="0" r="0" b="0"/>
                <wp:wrapTopAndBottom/>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42740" cy="1270"/>
                        </a:xfrm>
                        <a:custGeom>
                          <a:avLst/>
                          <a:gdLst>
                            <a:gd name="T0" fmla="+- 0 2859 2859"/>
                            <a:gd name="T1" fmla="*/ T0 w 6524"/>
                            <a:gd name="T2" fmla="+- 0 9382 2859"/>
                            <a:gd name="T3" fmla="*/ T2 w 6524"/>
                          </a:gdLst>
                          <a:ahLst/>
                          <a:cxnLst>
                            <a:cxn ang="0">
                              <a:pos x="T1" y="0"/>
                            </a:cxn>
                            <a:cxn ang="0">
                              <a:pos x="T3" y="0"/>
                            </a:cxn>
                          </a:cxnLst>
                          <a:rect l="0" t="0" r="r" b="b"/>
                          <a:pathLst>
                            <a:path w="6524">
                              <a:moveTo>
                                <a:pt x="0" y="0"/>
                              </a:moveTo>
                              <a:lnTo>
                                <a:pt x="6523" y="0"/>
                              </a:lnTo>
                            </a:path>
                          </a:pathLst>
                        </a:custGeom>
                        <a:noFill/>
                        <a:ln w="794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1CEED" id="Freeform 5" o:spid="_x0000_s1026" style="position:absolute;margin-left:142.95pt;margin-top:11.45pt;width:326.2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5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ZdqgIAALwFAAAOAAAAZHJzL2Uyb0RvYy54bWysVNtu2zAMfR+wfxD0uKH1pU7TBHWKoV2H&#10;Ad1WoNkHKLIcG5NFTVLitF8/SrLTJNtehvlBkEzq8PCQ4vXNrpNkK4xtQZU0O08pEYpD1ap1Sb8v&#10;78+uKLGOqYpJUKKkz8LSm8XbN9e9noscGpCVMARBlJ33uqSNc3qeJJY3omP2HLRQaKzBdMzh0ayT&#10;yrAe0TuZ5Gl6mfRgKm2AC2vx71000kXAr2vB3be6tsIRWVLk5sJqwrrya7K4ZvO1Ybpp+UCD/QOL&#10;jrUKg+6h7phjZGPa36C6lhuwULtzDl0Cdd1yEXLAbLL0JJunhmkRckFxrN7LZP8fLP+6fTSkrUo6&#10;pUSxDkt0b4TwgpOJV6fXdo5OT/rR+PysfgD+w6IhObL4g0Ufsuq/QIUobOMgKLKrTedvYq5kF4R/&#10;3gsvdo5w/FlkRT4tsD4cbVk+DXVJ2Hy8yzfWfRIQcNj2wbpYtgp3QfRqoL5EiLqTWMH3ZyQl+dVk&#10;FpahzHu3bHR7l5BlSnpyOcmLU6d8dApYs4ur/I9YF6Obx8oPsJD/emTImpE036mBNe4I888kDTpp&#10;sF6fJXIbBUIEdPIZ/sUXY5/6xjtDCIP9f9r5hhLs/FXMVjPnmfkQfkv6kgYp/I8OtmIJweROKodB&#10;Xq1SHXrh9WNW0Yw3fABsm7gJQT3Xg8oquG+lDKWVylOZzoosaGNBtpU3ejbWrFe30pAt8286fD4Z&#10;BDty08a6O2ab6BdMMWcDG1WFKI1g1cdh71gr4x6BJIoe+tu3dHwDK6iesb0NxBGCIw83DZgXSnoc&#10;HyW1PzfMCErkZ4Xvc5YVvp9dOBSTaY4Hc2hZHVqY4ghVUkexI/z21sUZtdGmXTcYKeqg4AM+q7r1&#10;/R/4RVbDAUdEkGEYZ34GHZ6D1+vQXfwCAAD//wMAUEsDBBQABgAIAAAAIQBb9eZf3gAAAAkBAAAP&#10;AAAAZHJzL2Rvd25yZXYueG1sTI/LTsMwEEX3SPyDNUhsUOs8BE1DnCpEqrpEBD7AjadJ1NgOttuk&#10;f8+wgtW8ru49U+wWPbIrOj9YIyBeR8DQtFYNphPw9blfZcB8kEbJ0RoUcEMPu/L+rpC5srP5wGsT&#10;OkYmxudSQB/ClHPu2x619Gs7oaHbyTotA42u48rJmcz1yJMoeuFaDoYSejlh3WN7bi5awP7gb2e3&#10;OaTx0/tcvzV19b1ZKiEeH5bqFVjAJfyJ4Ref0KEkpqO9GOXZKCDJnrckpSahSoJtmqXAjrRIY+Bl&#10;wf9/UP4AAAD//wMAUEsBAi0AFAAGAAgAAAAhALaDOJL+AAAA4QEAABMAAAAAAAAAAAAAAAAAAAAA&#10;AFtDb250ZW50X1R5cGVzXS54bWxQSwECLQAUAAYACAAAACEAOP0h/9YAAACUAQAACwAAAAAAAAAA&#10;AAAAAAAvAQAAX3JlbHMvLnJlbHNQSwECLQAUAAYACAAAACEAc4c2XaoCAAC8BQAADgAAAAAAAAAA&#10;AAAAAAAuAgAAZHJzL2Uyb0RvYy54bWxQSwECLQAUAAYACAAAACEAW/XmX94AAAAJAQAADwAAAAAA&#10;AAAAAAAAAAAEBQAAZHJzL2Rvd25yZXYueG1sUEsFBgAAAAAEAAQA8wAAAA8GAAAAAA==&#10;" path="m,l6523,e" filled="f" strokeweight=".22058mm">
                <v:path arrowok="t" o:connecttype="custom" o:connectlocs="0,0;4142105,0" o:connectangles="0,0"/>
                <w10:wrap type="topAndBottom" anchorx="page"/>
              </v:shape>
            </w:pict>
          </mc:Fallback>
        </mc:AlternateContent>
      </w:r>
    </w:p>
    <w:p w14:paraId="399E41D8" w14:textId="77777777" w:rsidR="00511AE7" w:rsidRPr="008F27E7" w:rsidRDefault="00511AE7" w:rsidP="00511AE7">
      <w:pPr>
        <w:pStyle w:val="BodyText"/>
        <w:spacing w:before="8"/>
        <w:jc w:val="left"/>
        <w:rPr>
          <w:rFonts w:ascii="Calibri" w:hAnsi="Calibri" w:cs="Calibri"/>
          <w:b/>
          <w:sz w:val="23"/>
        </w:rPr>
      </w:pPr>
    </w:p>
    <w:p w14:paraId="0750D4F0" w14:textId="77777777" w:rsidR="00511AE7" w:rsidRDefault="00511AE7" w:rsidP="00511AE7">
      <w:pPr>
        <w:spacing w:before="101"/>
        <w:ind w:left="460"/>
        <w:rPr>
          <w:rFonts w:ascii="Calibri" w:hAnsi="Calibri" w:cs="Calibri"/>
          <w:b/>
        </w:rPr>
      </w:pPr>
      <w:r w:rsidRPr="008F27E7">
        <w:rPr>
          <w:rFonts w:ascii="Calibri" w:hAnsi="Calibri" w:cs="Calibri"/>
          <w:b/>
        </w:rPr>
        <w:t>Part I General terms</w:t>
      </w:r>
    </w:p>
    <w:p w14:paraId="4305AA05" w14:textId="77777777" w:rsidR="00511AE7" w:rsidRPr="008F27E7" w:rsidRDefault="00511AE7" w:rsidP="00511AE7">
      <w:pPr>
        <w:spacing w:before="101"/>
        <w:ind w:left="460"/>
        <w:rPr>
          <w:rFonts w:ascii="Calibri" w:hAnsi="Calibri" w:cs="Calibri"/>
          <w:b/>
        </w:rPr>
      </w:pPr>
    </w:p>
    <w:p w14:paraId="3761085A" w14:textId="7E1F6479" w:rsidR="00511AE7" w:rsidRPr="008F27E7" w:rsidRDefault="00511AE7" w:rsidP="00511AE7">
      <w:pPr>
        <w:pStyle w:val="BodyText"/>
        <w:spacing w:before="119"/>
        <w:ind w:left="460" w:right="217"/>
        <w:rPr>
          <w:rFonts w:ascii="Calibri" w:hAnsi="Calibri" w:cs="Calibri"/>
        </w:rPr>
      </w:pPr>
      <w:r w:rsidRPr="008F27E7">
        <w:rPr>
          <w:rFonts w:ascii="Calibri" w:hAnsi="Calibri" w:cs="Calibri"/>
        </w:rPr>
        <w:t>State Health Agency invites “financial bid” from  Agencies empanelled by NHA after qualifying for this purpose.</w:t>
      </w:r>
    </w:p>
    <w:p w14:paraId="208A249D" w14:textId="77777777" w:rsidR="00511AE7" w:rsidRPr="008F27E7" w:rsidRDefault="00511AE7" w:rsidP="00511AE7">
      <w:pPr>
        <w:pStyle w:val="BodyText"/>
        <w:spacing w:before="120"/>
        <w:ind w:left="460" w:right="216"/>
        <w:rPr>
          <w:rFonts w:ascii="Calibri" w:hAnsi="Calibri" w:cs="Calibri"/>
        </w:rPr>
      </w:pPr>
      <w:r w:rsidRPr="008F27E7">
        <w:rPr>
          <w:rFonts w:ascii="Calibri" w:hAnsi="Calibri" w:cs="Calibri"/>
        </w:rPr>
        <w:t xml:space="preserve">The agencies are required to submit their financial bids as detailed in the table below. This Request for Financial Bid (RfFB) does not constitute an offer and is issued with no commitment. </w:t>
      </w:r>
      <w:r w:rsidRPr="008F27E7">
        <w:rPr>
          <w:rFonts w:ascii="Calibri" w:hAnsi="Calibri" w:cs="Calibri"/>
          <w:i/>
          <w:iCs/>
          <w:color w:val="595959" w:themeColor="text1" w:themeTint="A6"/>
        </w:rPr>
        <w:t>SHA</w:t>
      </w:r>
      <w:r w:rsidRPr="008F27E7">
        <w:rPr>
          <w:rFonts w:ascii="Calibri" w:hAnsi="Calibri" w:cs="Calibri"/>
        </w:rPr>
        <w:t xml:space="preserve"> reserves the right to modify or cancel the RfFB at any stage without assigning any reasons. Responses received after the stipulated time period or not in accordance with the specified format will not be considered.</w:t>
      </w:r>
    </w:p>
    <w:p w14:paraId="6EAB4C30" w14:textId="77777777" w:rsidR="00511AE7" w:rsidRPr="008F27E7" w:rsidRDefault="00511AE7" w:rsidP="00511AE7">
      <w:pPr>
        <w:pStyle w:val="BodyText"/>
        <w:spacing w:before="121"/>
        <w:ind w:left="460" w:right="214"/>
        <w:rPr>
          <w:rFonts w:ascii="Calibri" w:hAnsi="Calibri" w:cs="Calibri"/>
        </w:rPr>
      </w:pPr>
      <w:r w:rsidRPr="008F27E7">
        <w:rPr>
          <w:rFonts w:ascii="Calibri" w:hAnsi="Calibri" w:cs="Calibri"/>
        </w:rPr>
        <w:t xml:space="preserve">Interested agencies may obtain RfFB document on written </w:t>
      </w:r>
      <w:r w:rsidRPr="008F27E7">
        <w:rPr>
          <w:rFonts w:ascii="Calibri" w:hAnsi="Calibri" w:cs="Calibri"/>
          <w:i/>
          <w:iCs/>
          <w:color w:val="595959" w:themeColor="text1" w:themeTint="A6"/>
        </w:rPr>
        <w:t>request/Online (Insert appropriate procurement method, insert details accordingly, eg. name of the referred website…….Website of SHA/state procurement portal).</w:t>
      </w:r>
    </w:p>
    <w:p w14:paraId="3C96AD45" w14:textId="77777777" w:rsidR="00511AE7" w:rsidRPr="008F27E7" w:rsidRDefault="00511AE7" w:rsidP="00511AE7">
      <w:pPr>
        <w:pStyle w:val="BodyText"/>
        <w:spacing w:before="6"/>
        <w:jc w:val="left"/>
        <w:rPr>
          <w:rFonts w:ascii="Calibri" w:hAnsi="Calibri" w:cs="Calibri"/>
          <w:sz w:val="14"/>
        </w:rPr>
      </w:pPr>
    </w:p>
    <w:tbl>
      <w:tblPr>
        <w:tblW w:w="0" w:type="auto"/>
        <w:tblInd w:w="5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
        <w:gridCol w:w="4428"/>
        <w:gridCol w:w="4392"/>
      </w:tblGrid>
      <w:tr w:rsidR="00511AE7" w:rsidRPr="008F27E7" w14:paraId="7E95CE1F" w14:textId="77777777" w:rsidTr="00511AE7">
        <w:trPr>
          <w:trHeight w:val="618"/>
        </w:trPr>
        <w:tc>
          <w:tcPr>
            <w:tcW w:w="451" w:type="dxa"/>
          </w:tcPr>
          <w:p w14:paraId="7B821631" w14:textId="77777777" w:rsidR="00511AE7" w:rsidRPr="008F27E7" w:rsidRDefault="00511AE7" w:rsidP="00511AE7">
            <w:pPr>
              <w:pStyle w:val="TableParagraph"/>
              <w:spacing w:before="2"/>
              <w:ind w:left="107"/>
              <w:rPr>
                <w:rFonts w:ascii="Calibri" w:hAnsi="Calibri" w:cs="Calibri"/>
                <w:sz w:val="24"/>
              </w:rPr>
            </w:pPr>
            <w:r w:rsidRPr="008F27E7">
              <w:rPr>
                <w:rFonts w:ascii="Calibri" w:hAnsi="Calibri" w:cs="Calibri"/>
                <w:sz w:val="24"/>
              </w:rPr>
              <w:t>1.</w:t>
            </w:r>
          </w:p>
        </w:tc>
        <w:tc>
          <w:tcPr>
            <w:tcW w:w="4428" w:type="dxa"/>
          </w:tcPr>
          <w:p w14:paraId="489A45BE" w14:textId="77777777" w:rsidR="00511AE7" w:rsidRPr="008F27E7" w:rsidRDefault="00511AE7" w:rsidP="00511AE7">
            <w:pPr>
              <w:pStyle w:val="TableParagraph"/>
              <w:spacing w:before="2"/>
              <w:ind w:left="105"/>
              <w:rPr>
                <w:rFonts w:ascii="Calibri" w:hAnsi="Calibri" w:cs="Calibri"/>
              </w:rPr>
            </w:pPr>
            <w:r w:rsidRPr="008F27E7">
              <w:rPr>
                <w:rFonts w:ascii="Calibri" w:hAnsi="Calibri" w:cs="Calibri"/>
              </w:rPr>
              <w:t>Call for financial bid document download / date / time</w:t>
            </w:r>
          </w:p>
        </w:tc>
        <w:tc>
          <w:tcPr>
            <w:tcW w:w="4392" w:type="dxa"/>
          </w:tcPr>
          <w:p w14:paraId="6172723F" w14:textId="77777777" w:rsidR="00511AE7" w:rsidRPr="008F27E7" w:rsidRDefault="00511AE7" w:rsidP="00511AE7">
            <w:pPr>
              <w:pStyle w:val="TableParagraph"/>
              <w:spacing w:before="2"/>
              <w:ind w:left="106"/>
              <w:rPr>
                <w:rFonts w:ascii="Calibri" w:hAnsi="Calibri" w:cs="Calibri"/>
              </w:rPr>
            </w:pPr>
            <w:r w:rsidRPr="008F27E7">
              <w:rPr>
                <w:rFonts w:ascii="Calibri" w:hAnsi="Calibri" w:cs="Calibri"/>
              </w:rPr>
              <w:t xml:space="preserve">(……Date, Time) </w:t>
            </w:r>
            <w:r w:rsidRPr="008F27E7">
              <w:rPr>
                <w:rFonts w:ascii="Calibri" w:hAnsi="Calibri" w:cs="Calibri"/>
                <w:i/>
                <w:iCs/>
                <w:color w:val="595959" w:themeColor="text1" w:themeTint="A6"/>
              </w:rPr>
              <w:t>Preferably 3 weeks from issue of RfFB</w:t>
            </w:r>
          </w:p>
        </w:tc>
      </w:tr>
      <w:tr w:rsidR="00511AE7" w:rsidRPr="008F27E7" w14:paraId="4DC74C87" w14:textId="77777777" w:rsidTr="00511AE7">
        <w:trPr>
          <w:trHeight w:val="280"/>
        </w:trPr>
        <w:tc>
          <w:tcPr>
            <w:tcW w:w="451" w:type="dxa"/>
          </w:tcPr>
          <w:p w14:paraId="54118966" w14:textId="77777777" w:rsidR="00511AE7" w:rsidRPr="008F27E7" w:rsidRDefault="00511AE7" w:rsidP="00511AE7">
            <w:pPr>
              <w:pStyle w:val="TableParagraph"/>
              <w:spacing w:line="260" w:lineRule="exact"/>
              <w:ind w:left="107"/>
              <w:rPr>
                <w:rFonts w:ascii="Calibri" w:hAnsi="Calibri" w:cs="Calibri"/>
                <w:sz w:val="24"/>
              </w:rPr>
            </w:pPr>
            <w:r w:rsidRPr="008F27E7">
              <w:rPr>
                <w:rFonts w:ascii="Calibri" w:hAnsi="Calibri" w:cs="Calibri"/>
                <w:sz w:val="24"/>
              </w:rPr>
              <w:t>2.</w:t>
            </w:r>
          </w:p>
        </w:tc>
        <w:tc>
          <w:tcPr>
            <w:tcW w:w="4428" w:type="dxa"/>
          </w:tcPr>
          <w:p w14:paraId="3FD0FDEC" w14:textId="77777777" w:rsidR="00511AE7" w:rsidRPr="008F27E7" w:rsidRDefault="00511AE7" w:rsidP="00511AE7">
            <w:pPr>
              <w:pStyle w:val="TableParagraph"/>
              <w:spacing w:line="257" w:lineRule="exact"/>
              <w:ind w:left="105"/>
              <w:rPr>
                <w:rFonts w:ascii="Calibri" w:hAnsi="Calibri" w:cs="Calibri"/>
              </w:rPr>
            </w:pPr>
            <w:r w:rsidRPr="008F27E7">
              <w:rPr>
                <w:rFonts w:ascii="Calibri" w:hAnsi="Calibri" w:cs="Calibri"/>
              </w:rPr>
              <w:t>Date for submission of pre-bid queries</w:t>
            </w:r>
          </w:p>
        </w:tc>
        <w:tc>
          <w:tcPr>
            <w:tcW w:w="4392" w:type="dxa"/>
          </w:tcPr>
          <w:p w14:paraId="4FAA27D7"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rPr>
              <w:t xml:space="preserve">(……Date, Time) </w:t>
            </w:r>
            <w:r w:rsidRPr="008F27E7">
              <w:rPr>
                <w:rFonts w:ascii="Calibri" w:hAnsi="Calibri" w:cs="Calibri"/>
                <w:i/>
                <w:iCs/>
                <w:color w:val="595959" w:themeColor="text1" w:themeTint="A6"/>
              </w:rPr>
              <w:t>Preferably 1 week from issue of RfFB</w:t>
            </w:r>
          </w:p>
        </w:tc>
      </w:tr>
      <w:tr w:rsidR="00511AE7" w:rsidRPr="008F27E7" w14:paraId="73744AE3" w14:textId="77777777" w:rsidTr="00511AE7">
        <w:trPr>
          <w:trHeight w:val="283"/>
        </w:trPr>
        <w:tc>
          <w:tcPr>
            <w:tcW w:w="451" w:type="dxa"/>
          </w:tcPr>
          <w:p w14:paraId="71CFC6AF" w14:textId="77777777" w:rsidR="00511AE7" w:rsidRPr="008F27E7" w:rsidRDefault="00511AE7" w:rsidP="00511AE7">
            <w:pPr>
              <w:pStyle w:val="TableParagraph"/>
              <w:spacing w:line="263" w:lineRule="exact"/>
              <w:ind w:left="107"/>
              <w:rPr>
                <w:rFonts w:ascii="Calibri" w:hAnsi="Calibri" w:cs="Calibri"/>
                <w:sz w:val="24"/>
              </w:rPr>
            </w:pPr>
            <w:r w:rsidRPr="008F27E7">
              <w:rPr>
                <w:rFonts w:ascii="Calibri" w:hAnsi="Calibri" w:cs="Calibri"/>
                <w:sz w:val="24"/>
              </w:rPr>
              <w:t>3.</w:t>
            </w:r>
          </w:p>
        </w:tc>
        <w:tc>
          <w:tcPr>
            <w:tcW w:w="4428" w:type="dxa"/>
          </w:tcPr>
          <w:p w14:paraId="4B061A24" w14:textId="77777777" w:rsidR="00511AE7" w:rsidRPr="008F27E7" w:rsidRDefault="00511AE7" w:rsidP="00511AE7">
            <w:pPr>
              <w:pStyle w:val="TableParagraph"/>
              <w:ind w:left="105"/>
              <w:rPr>
                <w:rFonts w:ascii="Calibri" w:hAnsi="Calibri" w:cs="Calibri"/>
              </w:rPr>
            </w:pPr>
            <w:r w:rsidRPr="008F27E7">
              <w:rPr>
                <w:rFonts w:ascii="Calibri" w:hAnsi="Calibri" w:cs="Calibri"/>
              </w:rPr>
              <w:t>Pre- bid meeting date / time</w:t>
            </w:r>
          </w:p>
        </w:tc>
        <w:tc>
          <w:tcPr>
            <w:tcW w:w="4392" w:type="dxa"/>
          </w:tcPr>
          <w:p w14:paraId="4425A694" w14:textId="77777777" w:rsidR="00511AE7" w:rsidRPr="008F27E7" w:rsidRDefault="00511AE7" w:rsidP="00511AE7">
            <w:pPr>
              <w:pStyle w:val="TableParagraph"/>
              <w:ind w:left="106"/>
              <w:rPr>
                <w:rFonts w:ascii="Calibri" w:hAnsi="Calibri" w:cs="Calibri"/>
              </w:rPr>
            </w:pPr>
            <w:r w:rsidRPr="008F27E7">
              <w:rPr>
                <w:rFonts w:ascii="Calibri" w:hAnsi="Calibri" w:cs="Calibri"/>
              </w:rPr>
              <w:t xml:space="preserve">(……Date, Time) </w:t>
            </w:r>
            <w:r w:rsidRPr="008F27E7">
              <w:rPr>
                <w:rFonts w:ascii="Calibri" w:hAnsi="Calibri" w:cs="Calibri"/>
                <w:i/>
                <w:iCs/>
                <w:color w:val="595959" w:themeColor="text1" w:themeTint="A6"/>
              </w:rPr>
              <w:t>preferably 10 days from issue of RfFB</w:t>
            </w:r>
          </w:p>
        </w:tc>
      </w:tr>
      <w:tr w:rsidR="00511AE7" w:rsidRPr="008F27E7" w14:paraId="740DAB5D" w14:textId="77777777" w:rsidTr="00511AE7">
        <w:trPr>
          <w:trHeight w:val="280"/>
        </w:trPr>
        <w:tc>
          <w:tcPr>
            <w:tcW w:w="451" w:type="dxa"/>
          </w:tcPr>
          <w:p w14:paraId="4F69DF79" w14:textId="77777777" w:rsidR="00511AE7" w:rsidRPr="008F27E7" w:rsidRDefault="00511AE7" w:rsidP="00511AE7">
            <w:pPr>
              <w:pStyle w:val="TableParagraph"/>
              <w:spacing w:line="260" w:lineRule="exact"/>
              <w:ind w:left="107"/>
              <w:rPr>
                <w:rFonts w:ascii="Calibri" w:hAnsi="Calibri" w:cs="Calibri"/>
                <w:sz w:val="24"/>
              </w:rPr>
            </w:pPr>
            <w:r w:rsidRPr="008F27E7">
              <w:rPr>
                <w:rFonts w:ascii="Calibri" w:hAnsi="Calibri" w:cs="Calibri"/>
                <w:sz w:val="24"/>
              </w:rPr>
              <w:t>4.</w:t>
            </w:r>
          </w:p>
        </w:tc>
        <w:tc>
          <w:tcPr>
            <w:tcW w:w="4428" w:type="dxa"/>
          </w:tcPr>
          <w:p w14:paraId="2BAF0C49" w14:textId="77777777" w:rsidR="00511AE7" w:rsidRPr="008F27E7" w:rsidRDefault="00511AE7" w:rsidP="00511AE7">
            <w:pPr>
              <w:pStyle w:val="TableParagraph"/>
              <w:spacing w:line="257" w:lineRule="exact"/>
              <w:ind w:left="105"/>
              <w:rPr>
                <w:rFonts w:ascii="Calibri" w:hAnsi="Calibri" w:cs="Calibri"/>
              </w:rPr>
            </w:pPr>
            <w:r w:rsidRPr="008F27E7">
              <w:rPr>
                <w:rFonts w:ascii="Calibri" w:hAnsi="Calibri" w:cs="Calibri"/>
              </w:rPr>
              <w:t>Date for issuing clarifications on website</w:t>
            </w:r>
          </w:p>
        </w:tc>
        <w:tc>
          <w:tcPr>
            <w:tcW w:w="4392" w:type="dxa"/>
          </w:tcPr>
          <w:p w14:paraId="75771280"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rPr>
              <w:t>12 days from issue of RfFB)</w:t>
            </w:r>
          </w:p>
        </w:tc>
      </w:tr>
      <w:tr w:rsidR="00511AE7" w:rsidRPr="008F27E7" w14:paraId="52DEC5DF" w14:textId="77777777" w:rsidTr="00511AE7">
        <w:trPr>
          <w:trHeight w:val="772"/>
        </w:trPr>
        <w:tc>
          <w:tcPr>
            <w:tcW w:w="451" w:type="dxa"/>
          </w:tcPr>
          <w:p w14:paraId="4B73FA28" w14:textId="77777777" w:rsidR="00511AE7" w:rsidRPr="008F27E7" w:rsidRDefault="00511AE7" w:rsidP="00511AE7">
            <w:pPr>
              <w:pStyle w:val="TableParagraph"/>
              <w:spacing w:line="281" w:lineRule="exact"/>
              <w:ind w:left="107"/>
              <w:rPr>
                <w:rFonts w:ascii="Calibri" w:hAnsi="Calibri" w:cs="Calibri"/>
                <w:sz w:val="24"/>
              </w:rPr>
            </w:pPr>
            <w:r w:rsidRPr="008F27E7">
              <w:rPr>
                <w:rFonts w:ascii="Calibri" w:hAnsi="Calibri" w:cs="Calibri"/>
                <w:sz w:val="24"/>
              </w:rPr>
              <w:t>5.</w:t>
            </w:r>
          </w:p>
        </w:tc>
        <w:tc>
          <w:tcPr>
            <w:tcW w:w="4428" w:type="dxa"/>
          </w:tcPr>
          <w:p w14:paraId="3B50B59C" w14:textId="77777777" w:rsidR="00511AE7" w:rsidRPr="008F27E7" w:rsidRDefault="00511AE7" w:rsidP="00511AE7">
            <w:pPr>
              <w:pStyle w:val="TableParagraph"/>
              <w:spacing w:line="257" w:lineRule="exact"/>
              <w:ind w:left="105"/>
              <w:rPr>
                <w:rFonts w:ascii="Calibri" w:hAnsi="Calibri" w:cs="Calibri"/>
              </w:rPr>
            </w:pPr>
            <w:r w:rsidRPr="008F27E7">
              <w:rPr>
                <w:rFonts w:ascii="Calibri" w:hAnsi="Calibri" w:cs="Calibri"/>
              </w:rPr>
              <w:t>Last date and time for receipt of bids</w:t>
            </w:r>
          </w:p>
        </w:tc>
        <w:tc>
          <w:tcPr>
            <w:tcW w:w="4392" w:type="dxa"/>
          </w:tcPr>
          <w:p w14:paraId="2253FCC9"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rPr>
              <w:t xml:space="preserve">(……Date, Time) </w:t>
            </w:r>
          </w:p>
          <w:p w14:paraId="0B158011"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i/>
                <w:iCs/>
                <w:color w:val="595959" w:themeColor="text1" w:themeTint="A6"/>
              </w:rPr>
              <w:t>preferably</w:t>
            </w:r>
            <w:r w:rsidRPr="008F27E7">
              <w:rPr>
                <w:rFonts w:ascii="Calibri" w:hAnsi="Calibri" w:cs="Calibri"/>
              </w:rPr>
              <w:t xml:space="preserve"> </w:t>
            </w:r>
            <w:r w:rsidRPr="008F27E7">
              <w:rPr>
                <w:rFonts w:ascii="Calibri" w:hAnsi="Calibri" w:cs="Calibri"/>
                <w:i/>
                <w:iCs/>
                <w:color w:val="595959" w:themeColor="text1" w:themeTint="A6"/>
              </w:rPr>
              <w:t>3 weeks from RfFB (if no substantial modifications made in terms &amp; conditions)</w:t>
            </w:r>
          </w:p>
        </w:tc>
      </w:tr>
      <w:tr w:rsidR="00511AE7" w:rsidRPr="008F27E7" w14:paraId="4CC8BC73" w14:textId="77777777" w:rsidTr="00511AE7">
        <w:trPr>
          <w:trHeight w:val="772"/>
        </w:trPr>
        <w:tc>
          <w:tcPr>
            <w:tcW w:w="451" w:type="dxa"/>
          </w:tcPr>
          <w:p w14:paraId="4759D09B" w14:textId="77777777" w:rsidR="00511AE7" w:rsidRPr="008F27E7" w:rsidRDefault="00511AE7" w:rsidP="00511AE7">
            <w:pPr>
              <w:pStyle w:val="TableParagraph"/>
              <w:ind w:left="107"/>
              <w:rPr>
                <w:rFonts w:ascii="Calibri" w:hAnsi="Calibri" w:cs="Calibri"/>
                <w:sz w:val="24"/>
              </w:rPr>
            </w:pPr>
            <w:r w:rsidRPr="008F27E7">
              <w:rPr>
                <w:rFonts w:ascii="Calibri" w:hAnsi="Calibri" w:cs="Calibri"/>
                <w:sz w:val="24"/>
              </w:rPr>
              <w:t>6.</w:t>
            </w:r>
          </w:p>
        </w:tc>
        <w:tc>
          <w:tcPr>
            <w:tcW w:w="4428" w:type="dxa"/>
          </w:tcPr>
          <w:p w14:paraId="5BA4A6EB" w14:textId="77777777" w:rsidR="00511AE7" w:rsidRPr="008F27E7" w:rsidRDefault="00511AE7" w:rsidP="00511AE7">
            <w:pPr>
              <w:pStyle w:val="TableParagraph"/>
              <w:ind w:left="105"/>
              <w:rPr>
                <w:rFonts w:ascii="Calibri" w:hAnsi="Calibri" w:cs="Calibri"/>
              </w:rPr>
            </w:pPr>
            <w:r w:rsidRPr="008F27E7">
              <w:rPr>
                <w:rFonts w:ascii="Calibri" w:hAnsi="Calibri" w:cs="Calibri"/>
              </w:rPr>
              <w:t>Date and time for opening of financial bid</w:t>
            </w:r>
          </w:p>
        </w:tc>
        <w:tc>
          <w:tcPr>
            <w:tcW w:w="4392" w:type="dxa"/>
          </w:tcPr>
          <w:p w14:paraId="56A472B1"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rPr>
              <w:t>(……Date,</w:t>
            </w:r>
            <w:r w:rsidRPr="008F27E7">
              <w:rPr>
                <w:rFonts w:ascii="Calibri" w:hAnsi="Calibri" w:cs="Calibri"/>
              </w:rPr>
              <w:tab/>
              <w:t>Time)</w:t>
            </w:r>
            <w:r w:rsidRPr="008F27E7">
              <w:rPr>
                <w:rFonts w:ascii="Calibri" w:hAnsi="Calibri" w:cs="Calibri"/>
              </w:rPr>
              <w:tab/>
            </w:r>
          </w:p>
          <w:p w14:paraId="7DD0CAA9" w14:textId="77777777" w:rsidR="00511AE7" w:rsidRPr="008F27E7" w:rsidRDefault="00511AE7" w:rsidP="00511AE7">
            <w:pPr>
              <w:pStyle w:val="TableParagraph"/>
              <w:spacing w:line="257" w:lineRule="exact"/>
              <w:ind w:left="106"/>
              <w:rPr>
                <w:rFonts w:ascii="Calibri" w:hAnsi="Calibri" w:cs="Calibri"/>
                <w:i/>
                <w:iCs/>
                <w:color w:val="595959" w:themeColor="text1" w:themeTint="A6"/>
              </w:rPr>
            </w:pPr>
            <w:r w:rsidRPr="008F27E7">
              <w:rPr>
                <w:rFonts w:ascii="Calibri" w:hAnsi="Calibri" w:cs="Calibri"/>
                <w:i/>
                <w:iCs/>
                <w:color w:val="595959" w:themeColor="text1" w:themeTint="A6"/>
              </w:rPr>
              <w:t>preferably as</w:t>
            </w:r>
            <w:r w:rsidRPr="008F27E7">
              <w:rPr>
                <w:rFonts w:ascii="Calibri" w:hAnsi="Calibri" w:cs="Calibri"/>
                <w:i/>
                <w:iCs/>
                <w:color w:val="595959" w:themeColor="text1" w:themeTint="A6"/>
              </w:rPr>
              <w:tab/>
              <w:t>soon</w:t>
            </w:r>
            <w:r w:rsidRPr="008F27E7">
              <w:rPr>
                <w:rFonts w:ascii="Calibri" w:hAnsi="Calibri" w:cs="Calibri"/>
                <w:i/>
                <w:iCs/>
                <w:color w:val="595959" w:themeColor="text1" w:themeTint="A6"/>
              </w:rPr>
              <w:tab/>
              <w:t>as</w:t>
            </w:r>
            <w:r w:rsidRPr="008F27E7">
              <w:rPr>
                <w:rFonts w:ascii="Calibri" w:hAnsi="Calibri" w:cs="Calibri"/>
                <w:i/>
                <w:iCs/>
                <w:color w:val="595959" w:themeColor="text1" w:themeTint="A6"/>
              </w:rPr>
              <w:tab/>
              <w:t>possible, immediately after the last date and time for</w:t>
            </w:r>
          </w:p>
          <w:p w14:paraId="4DFBB7D8" w14:textId="77777777" w:rsidR="00511AE7" w:rsidRPr="008F27E7" w:rsidRDefault="00511AE7" w:rsidP="00511AE7">
            <w:pPr>
              <w:pStyle w:val="TableParagraph"/>
              <w:spacing w:line="257" w:lineRule="exact"/>
              <w:ind w:left="106"/>
              <w:rPr>
                <w:rFonts w:ascii="Calibri" w:hAnsi="Calibri" w:cs="Calibri"/>
              </w:rPr>
            </w:pPr>
            <w:r w:rsidRPr="008F27E7">
              <w:rPr>
                <w:rFonts w:ascii="Calibri" w:hAnsi="Calibri" w:cs="Calibri"/>
                <w:i/>
                <w:iCs/>
                <w:color w:val="595959" w:themeColor="text1" w:themeTint="A6"/>
              </w:rPr>
              <w:t>submitting the bids</w:t>
            </w:r>
          </w:p>
        </w:tc>
      </w:tr>
      <w:tr w:rsidR="00511AE7" w:rsidRPr="008F27E7" w14:paraId="325A1E36" w14:textId="77777777" w:rsidTr="00511AE7">
        <w:trPr>
          <w:trHeight w:val="280"/>
        </w:trPr>
        <w:tc>
          <w:tcPr>
            <w:tcW w:w="451" w:type="dxa"/>
          </w:tcPr>
          <w:p w14:paraId="4BF25F98" w14:textId="77777777" w:rsidR="00511AE7" w:rsidRPr="008F27E7" w:rsidRDefault="00511AE7" w:rsidP="00511AE7">
            <w:pPr>
              <w:pStyle w:val="TableParagraph"/>
              <w:spacing w:line="260" w:lineRule="exact"/>
              <w:ind w:left="107"/>
              <w:rPr>
                <w:rFonts w:ascii="Calibri" w:hAnsi="Calibri" w:cs="Calibri"/>
                <w:sz w:val="24"/>
              </w:rPr>
            </w:pPr>
            <w:r w:rsidRPr="008F27E7">
              <w:rPr>
                <w:rFonts w:ascii="Calibri" w:hAnsi="Calibri" w:cs="Calibri"/>
                <w:sz w:val="24"/>
              </w:rPr>
              <w:t>7.</w:t>
            </w:r>
          </w:p>
        </w:tc>
        <w:tc>
          <w:tcPr>
            <w:tcW w:w="4428" w:type="dxa"/>
          </w:tcPr>
          <w:p w14:paraId="2C4A1F90" w14:textId="77777777" w:rsidR="00511AE7" w:rsidRPr="008F27E7" w:rsidRDefault="00511AE7" w:rsidP="00511AE7">
            <w:pPr>
              <w:pStyle w:val="TableParagraph"/>
              <w:spacing w:line="257" w:lineRule="exact"/>
              <w:ind w:left="105"/>
              <w:rPr>
                <w:rFonts w:ascii="Calibri" w:hAnsi="Calibri" w:cs="Calibri"/>
              </w:rPr>
            </w:pPr>
            <w:r w:rsidRPr="008F27E7">
              <w:rPr>
                <w:rFonts w:ascii="Calibri" w:hAnsi="Calibri" w:cs="Calibri"/>
              </w:rPr>
              <w:t>Service to be provided</w:t>
            </w:r>
          </w:p>
        </w:tc>
        <w:tc>
          <w:tcPr>
            <w:tcW w:w="4392" w:type="dxa"/>
          </w:tcPr>
          <w:p w14:paraId="32A9ACE2" w14:textId="64E7A90E" w:rsidR="00511AE7" w:rsidRPr="008F27E7" w:rsidRDefault="006125E6" w:rsidP="00511AE7">
            <w:pPr>
              <w:pStyle w:val="TableParagraph"/>
              <w:spacing w:line="257" w:lineRule="exact"/>
              <w:ind w:left="106"/>
              <w:rPr>
                <w:rFonts w:ascii="Calibri" w:hAnsi="Calibri" w:cs="Calibri"/>
              </w:rPr>
            </w:pPr>
            <w:r>
              <w:rPr>
                <w:rFonts w:ascii="Calibri" w:hAnsi="Calibri" w:cs="Calibri"/>
              </w:rPr>
              <w:t>Healthcare Facility Empanelment S</w:t>
            </w:r>
            <w:r w:rsidR="00511AE7" w:rsidRPr="008F27E7">
              <w:rPr>
                <w:rFonts w:ascii="Calibri" w:hAnsi="Calibri" w:cs="Calibri"/>
              </w:rPr>
              <w:t>ervices</w:t>
            </w:r>
          </w:p>
        </w:tc>
      </w:tr>
      <w:tr w:rsidR="00511AE7" w:rsidRPr="008F27E7" w14:paraId="134AB472" w14:textId="77777777" w:rsidTr="00511AE7">
        <w:trPr>
          <w:trHeight w:val="539"/>
        </w:trPr>
        <w:tc>
          <w:tcPr>
            <w:tcW w:w="451" w:type="dxa"/>
          </w:tcPr>
          <w:p w14:paraId="4645DBBA" w14:textId="77777777" w:rsidR="00511AE7" w:rsidRPr="008F27E7" w:rsidRDefault="00511AE7" w:rsidP="00511AE7">
            <w:pPr>
              <w:pStyle w:val="TableParagraph"/>
              <w:spacing w:before="2"/>
              <w:ind w:left="107"/>
              <w:rPr>
                <w:rFonts w:ascii="Calibri" w:hAnsi="Calibri" w:cs="Calibri"/>
                <w:sz w:val="24"/>
              </w:rPr>
            </w:pPr>
            <w:r w:rsidRPr="008F27E7">
              <w:rPr>
                <w:rFonts w:ascii="Calibri" w:hAnsi="Calibri" w:cs="Calibri"/>
                <w:sz w:val="24"/>
              </w:rPr>
              <w:t>8.</w:t>
            </w:r>
          </w:p>
        </w:tc>
        <w:tc>
          <w:tcPr>
            <w:tcW w:w="4428" w:type="dxa"/>
          </w:tcPr>
          <w:p w14:paraId="010B4DCF" w14:textId="77777777" w:rsidR="00511AE7" w:rsidRPr="008F27E7" w:rsidRDefault="00511AE7" w:rsidP="00511AE7">
            <w:pPr>
              <w:pStyle w:val="TableParagraph"/>
              <w:spacing w:before="2"/>
              <w:ind w:left="105"/>
              <w:rPr>
                <w:rFonts w:ascii="Calibri" w:hAnsi="Calibri" w:cs="Calibri"/>
              </w:rPr>
            </w:pPr>
            <w:r w:rsidRPr="008F27E7">
              <w:rPr>
                <w:rFonts w:ascii="Calibri" w:hAnsi="Calibri" w:cs="Calibri"/>
              </w:rPr>
              <w:t>Period of contract</w:t>
            </w:r>
          </w:p>
        </w:tc>
        <w:tc>
          <w:tcPr>
            <w:tcW w:w="4392" w:type="dxa"/>
          </w:tcPr>
          <w:p w14:paraId="29B4AC82" w14:textId="77777777" w:rsidR="00511AE7" w:rsidRPr="008F27E7" w:rsidRDefault="00511AE7" w:rsidP="00511AE7">
            <w:pPr>
              <w:pStyle w:val="TableParagraph"/>
              <w:spacing w:before="2"/>
              <w:ind w:left="106"/>
              <w:rPr>
                <w:rFonts w:ascii="Calibri" w:hAnsi="Calibri" w:cs="Calibri"/>
              </w:rPr>
            </w:pPr>
            <w:r w:rsidRPr="008F27E7">
              <w:rPr>
                <w:rFonts w:ascii="Calibri" w:hAnsi="Calibri" w:cs="Calibri"/>
              </w:rPr>
              <w:t>Three years from the date of issue of Letter of Award</w:t>
            </w:r>
          </w:p>
        </w:tc>
      </w:tr>
    </w:tbl>
    <w:p w14:paraId="33F947C1" w14:textId="77777777" w:rsidR="00511AE7" w:rsidRPr="008F27E7" w:rsidRDefault="00511AE7" w:rsidP="00511AE7">
      <w:pPr>
        <w:pStyle w:val="BodyText"/>
        <w:spacing w:before="10"/>
        <w:jc w:val="left"/>
        <w:rPr>
          <w:rFonts w:ascii="Calibri" w:hAnsi="Calibri" w:cs="Calibri"/>
          <w:sz w:val="21"/>
        </w:rPr>
      </w:pPr>
    </w:p>
    <w:p w14:paraId="7D427A22" w14:textId="77777777" w:rsidR="00511AE7" w:rsidRPr="008F27E7" w:rsidRDefault="00511AE7" w:rsidP="00511AE7">
      <w:pPr>
        <w:pStyle w:val="Heading1"/>
        <w:ind w:left="6855" w:right="216" w:hanging="838"/>
        <w:jc w:val="right"/>
        <w:rPr>
          <w:rFonts w:ascii="Calibri" w:hAnsi="Calibri" w:cs="Calibri"/>
        </w:rPr>
      </w:pPr>
    </w:p>
    <w:p w14:paraId="7A5469B0" w14:textId="77777777" w:rsidR="00511AE7" w:rsidRPr="008F27E7" w:rsidRDefault="00511AE7" w:rsidP="00511AE7">
      <w:pPr>
        <w:pStyle w:val="Heading1"/>
        <w:ind w:left="6855" w:right="216" w:hanging="838"/>
        <w:jc w:val="right"/>
        <w:rPr>
          <w:rFonts w:ascii="Calibri" w:hAnsi="Calibri" w:cs="Calibri"/>
        </w:rPr>
      </w:pPr>
    </w:p>
    <w:p w14:paraId="13678CC9" w14:textId="77777777" w:rsidR="00511AE7" w:rsidRPr="008F27E7" w:rsidRDefault="00511AE7" w:rsidP="00511AE7">
      <w:pPr>
        <w:pStyle w:val="Heading1"/>
        <w:ind w:left="6855" w:right="216" w:hanging="838"/>
        <w:jc w:val="right"/>
        <w:rPr>
          <w:rFonts w:ascii="Calibri" w:hAnsi="Calibri" w:cs="Calibri"/>
        </w:rPr>
      </w:pPr>
    </w:p>
    <w:p w14:paraId="0690BAA3" w14:textId="77777777" w:rsidR="00511AE7" w:rsidRPr="008F27E7" w:rsidRDefault="00511AE7" w:rsidP="00511AE7">
      <w:pPr>
        <w:pStyle w:val="Heading1"/>
        <w:ind w:left="6855" w:right="216" w:hanging="838"/>
        <w:jc w:val="right"/>
        <w:rPr>
          <w:rFonts w:ascii="Calibri" w:hAnsi="Calibri" w:cs="Calibri"/>
        </w:rPr>
      </w:pPr>
      <w:r w:rsidRPr="008F27E7">
        <w:rPr>
          <w:rFonts w:ascii="Calibri" w:hAnsi="Calibri" w:cs="Calibri"/>
        </w:rPr>
        <w:t>CEO/Nodal Officer</w:t>
      </w:r>
    </w:p>
    <w:p w14:paraId="7954BADB" w14:textId="77777777" w:rsidR="00511AE7" w:rsidRPr="008F27E7" w:rsidRDefault="00511AE7" w:rsidP="00511AE7">
      <w:pPr>
        <w:pStyle w:val="Heading1"/>
        <w:ind w:left="6855" w:right="216" w:hanging="838"/>
        <w:jc w:val="right"/>
        <w:rPr>
          <w:rFonts w:ascii="Calibri" w:hAnsi="Calibri" w:cs="Calibri"/>
        </w:rPr>
      </w:pPr>
      <w:r w:rsidRPr="008F27E7">
        <w:rPr>
          <w:rFonts w:ascii="Calibri" w:hAnsi="Calibri" w:cs="Calibri"/>
        </w:rPr>
        <w:t>State Health Agency</w:t>
      </w:r>
    </w:p>
    <w:p w14:paraId="429153E0" w14:textId="77777777" w:rsidR="00511AE7" w:rsidRPr="008F27E7" w:rsidRDefault="00511AE7" w:rsidP="00511AE7">
      <w:pPr>
        <w:jc w:val="right"/>
        <w:rPr>
          <w:rFonts w:ascii="Calibri" w:hAnsi="Calibri" w:cs="Calibri"/>
        </w:rPr>
        <w:sectPr w:rsidR="00511AE7" w:rsidRPr="008F27E7">
          <w:pgSz w:w="12240" w:h="15840"/>
          <w:pgMar w:top="1360" w:right="1220" w:bottom="1260" w:left="980" w:header="0" w:footer="1074" w:gutter="0"/>
          <w:cols w:space="720"/>
        </w:sectPr>
      </w:pPr>
    </w:p>
    <w:p w14:paraId="5C4B9D01" w14:textId="77777777" w:rsidR="00511AE7" w:rsidRDefault="00511AE7" w:rsidP="00511AE7">
      <w:pPr>
        <w:spacing w:before="80"/>
        <w:ind w:left="460"/>
        <w:rPr>
          <w:rFonts w:ascii="Calibri" w:hAnsi="Calibri" w:cs="Calibri"/>
          <w:b/>
        </w:rPr>
      </w:pPr>
      <w:r w:rsidRPr="008F27E7">
        <w:rPr>
          <w:rFonts w:ascii="Calibri" w:hAnsi="Calibri" w:cs="Calibri"/>
          <w:b/>
        </w:rPr>
        <w:lastRenderedPageBreak/>
        <w:t>Part II Background</w:t>
      </w:r>
    </w:p>
    <w:p w14:paraId="5BD30707" w14:textId="77777777" w:rsidR="00511AE7" w:rsidRPr="008F27E7" w:rsidRDefault="00511AE7" w:rsidP="00511AE7">
      <w:pPr>
        <w:spacing w:before="80"/>
        <w:ind w:left="460"/>
        <w:rPr>
          <w:rFonts w:ascii="Calibri" w:hAnsi="Calibri" w:cs="Calibri"/>
          <w:b/>
        </w:rPr>
      </w:pPr>
    </w:p>
    <w:p w14:paraId="49C18550" w14:textId="77777777" w:rsidR="00511AE7" w:rsidRPr="008F27E7" w:rsidRDefault="00511AE7" w:rsidP="00511AE7">
      <w:pPr>
        <w:pStyle w:val="ListParagraph"/>
        <w:numPr>
          <w:ilvl w:val="0"/>
          <w:numId w:val="23"/>
        </w:numPr>
        <w:tabs>
          <w:tab w:val="left" w:pos="821"/>
        </w:tabs>
        <w:spacing w:before="119"/>
        <w:ind w:hanging="361"/>
        <w:jc w:val="left"/>
        <w:rPr>
          <w:rFonts w:ascii="Calibri" w:hAnsi="Calibri" w:cs="Calibri"/>
          <w:b/>
          <w:i/>
          <w:iCs/>
          <w:color w:val="595959" w:themeColor="text1" w:themeTint="A6"/>
        </w:rPr>
      </w:pPr>
      <w:r w:rsidRPr="008F27E7">
        <w:rPr>
          <w:rFonts w:ascii="Calibri" w:hAnsi="Calibri" w:cs="Calibri"/>
          <w:b/>
        </w:rPr>
        <w:t xml:space="preserve">TERMS AND SCOPE OF WORK </w:t>
      </w:r>
      <w:r w:rsidRPr="008F27E7">
        <w:rPr>
          <w:rFonts w:ascii="Calibri" w:hAnsi="Calibri" w:cs="Calibri"/>
          <w:b/>
          <w:i/>
          <w:iCs/>
          <w:color w:val="595959" w:themeColor="text1" w:themeTint="A6"/>
        </w:rPr>
        <w:t>(SHA can make additions to the Terms and Scope of work if required)</w:t>
      </w:r>
    </w:p>
    <w:p w14:paraId="20242BE0" w14:textId="77777777" w:rsidR="00511AE7" w:rsidRPr="008F27E7" w:rsidRDefault="00511AE7" w:rsidP="00511AE7">
      <w:pPr>
        <w:pStyle w:val="ListParagraph"/>
        <w:tabs>
          <w:tab w:val="left" w:pos="821"/>
        </w:tabs>
        <w:spacing w:before="119"/>
        <w:ind w:firstLine="0"/>
        <w:jc w:val="left"/>
        <w:rPr>
          <w:rFonts w:ascii="Calibri" w:hAnsi="Calibri" w:cs="Calibri"/>
          <w:b/>
          <w:i/>
          <w:iCs/>
          <w:color w:val="595959" w:themeColor="text1" w:themeTint="A6"/>
        </w:rPr>
      </w:pPr>
    </w:p>
    <w:p w14:paraId="26B3F3BD" w14:textId="13882504" w:rsidR="00511AE7" w:rsidRPr="008F27E7" w:rsidRDefault="00511AE7" w:rsidP="00511AE7">
      <w:pPr>
        <w:pStyle w:val="NHPMNumbering"/>
        <w:numPr>
          <w:ilvl w:val="0"/>
          <w:numId w:val="8"/>
        </w:numPr>
        <w:rPr>
          <w:rFonts w:ascii="Calibri" w:hAnsi="Calibri" w:cs="Calibri"/>
        </w:rPr>
      </w:pPr>
      <w:r w:rsidRPr="008F27E7">
        <w:rPr>
          <w:rFonts w:ascii="Calibri" w:hAnsi="Calibri" w:cs="Calibri"/>
        </w:rPr>
        <w:t xml:space="preserve">Details of </w:t>
      </w:r>
      <w:r w:rsidR="00D31562">
        <w:rPr>
          <w:rFonts w:ascii="Calibri" w:hAnsi="Calibri" w:cs="Calibri"/>
        </w:rPr>
        <w:t>activities</w:t>
      </w:r>
      <w:r w:rsidR="00D31562" w:rsidRPr="008F27E7">
        <w:rPr>
          <w:rFonts w:ascii="Calibri" w:hAnsi="Calibri" w:cs="Calibri"/>
        </w:rPr>
        <w:t xml:space="preserve"> </w:t>
      </w:r>
      <w:r w:rsidRPr="008F27E7">
        <w:rPr>
          <w:rFonts w:ascii="Calibri" w:hAnsi="Calibri" w:cs="Calibri"/>
        </w:rPr>
        <w:t xml:space="preserve">to be </w:t>
      </w:r>
      <w:r w:rsidR="00D31562">
        <w:rPr>
          <w:rFonts w:ascii="Calibri" w:hAnsi="Calibri" w:cs="Calibri"/>
        </w:rPr>
        <w:t>carried out</w:t>
      </w:r>
      <w:r w:rsidRPr="008F27E7">
        <w:rPr>
          <w:rFonts w:ascii="Calibri" w:hAnsi="Calibri" w:cs="Calibri"/>
        </w:rPr>
        <w:t xml:space="preserve"> as mentioned in </w:t>
      </w:r>
      <w:r w:rsidRPr="008F27E7">
        <w:rPr>
          <w:rFonts w:ascii="Calibri" w:hAnsi="Calibri" w:cs="Calibri"/>
          <w:b/>
          <w:bCs/>
          <w:i/>
          <w:iCs/>
        </w:rPr>
        <w:t>Annexure - 1</w:t>
      </w:r>
    </w:p>
    <w:p w14:paraId="1C4015DC" w14:textId="559EFB7C" w:rsidR="00511AE7" w:rsidRPr="008F27E7" w:rsidRDefault="00511AE7" w:rsidP="00511AE7">
      <w:pPr>
        <w:pStyle w:val="NHPMNumbering"/>
        <w:numPr>
          <w:ilvl w:val="0"/>
          <w:numId w:val="8"/>
        </w:numPr>
        <w:rPr>
          <w:rFonts w:ascii="Calibri" w:hAnsi="Calibri" w:cs="Calibri"/>
        </w:rPr>
      </w:pPr>
      <w:r w:rsidRPr="008F27E7">
        <w:rPr>
          <w:rFonts w:ascii="Calibri" w:hAnsi="Calibri" w:cs="Calibri"/>
        </w:rPr>
        <w:t xml:space="preserve">Agency shall do the needful for providing </w:t>
      </w:r>
      <w:r w:rsidR="0030564A">
        <w:rPr>
          <w:rFonts w:ascii="Calibri" w:hAnsi="Calibri" w:cs="Calibri"/>
        </w:rPr>
        <w:t>health facility empanelment support services</w:t>
      </w:r>
      <w:r w:rsidRPr="008F27E7">
        <w:rPr>
          <w:rFonts w:ascii="Calibri" w:hAnsi="Calibri" w:cs="Calibri"/>
        </w:rPr>
        <w:t xml:space="preserve"> for implementation of the scheme to </w:t>
      </w:r>
      <w:r w:rsidRPr="008F27E7">
        <w:rPr>
          <w:rFonts w:ascii="Calibri" w:hAnsi="Calibri" w:cs="Calibri"/>
          <w:i/>
          <w:iCs/>
          <w:color w:val="595959" w:themeColor="text1" w:themeTint="A6"/>
        </w:rPr>
        <w:t>SHA</w:t>
      </w:r>
      <w:r w:rsidRPr="008F27E7">
        <w:rPr>
          <w:rFonts w:ascii="Calibri" w:hAnsi="Calibri" w:cs="Calibri"/>
        </w:rPr>
        <w:t xml:space="preserve"> in particular and related works in AB PM-JAY in general. </w:t>
      </w:r>
    </w:p>
    <w:p w14:paraId="619369D8" w14:textId="53751F71" w:rsidR="00511AE7" w:rsidRPr="008F27E7" w:rsidRDefault="00511AE7" w:rsidP="00511AE7">
      <w:pPr>
        <w:pStyle w:val="NHPMNumbering"/>
        <w:numPr>
          <w:ilvl w:val="0"/>
          <w:numId w:val="8"/>
        </w:numPr>
        <w:rPr>
          <w:rFonts w:ascii="Calibri" w:hAnsi="Calibri" w:cs="Calibri"/>
        </w:rPr>
      </w:pPr>
      <w:r w:rsidRPr="008F27E7">
        <w:rPr>
          <w:rFonts w:ascii="Calibri" w:hAnsi="Calibri" w:cs="Calibri"/>
        </w:rPr>
        <w:t xml:space="preserve">Agency shall strictly adhere to NHA guidelines regarding </w:t>
      </w:r>
      <w:r w:rsidR="0030564A">
        <w:rPr>
          <w:rFonts w:ascii="Calibri" w:hAnsi="Calibri" w:cs="Calibri"/>
        </w:rPr>
        <w:t>health facility empanelment</w:t>
      </w:r>
      <w:r w:rsidR="004B595A">
        <w:rPr>
          <w:rFonts w:ascii="Calibri" w:hAnsi="Calibri" w:cs="Calibri"/>
        </w:rPr>
        <w:t xml:space="preserve"> and other relevant guidelines from QCI, NPC and NHA</w:t>
      </w:r>
      <w:r w:rsidRPr="008F27E7">
        <w:rPr>
          <w:rFonts w:ascii="Calibri" w:hAnsi="Calibri" w:cs="Calibri"/>
        </w:rPr>
        <w:t xml:space="preserve"> published from time to time </w:t>
      </w:r>
    </w:p>
    <w:p w14:paraId="6F5063E6" w14:textId="471B0FFD" w:rsidR="00511AE7" w:rsidRPr="008F27E7" w:rsidRDefault="00511AE7" w:rsidP="00511AE7">
      <w:pPr>
        <w:pStyle w:val="NHPMNumbering"/>
        <w:numPr>
          <w:ilvl w:val="0"/>
          <w:numId w:val="8"/>
        </w:numPr>
        <w:rPr>
          <w:rFonts w:ascii="Calibri" w:hAnsi="Calibri" w:cs="Calibri"/>
        </w:rPr>
      </w:pPr>
      <w:r w:rsidRPr="008F27E7">
        <w:rPr>
          <w:rFonts w:ascii="Calibri" w:hAnsi="Calibri" w:cs="Calibri"/>
        </w:rPr>
        <w:t xml:space="preserve">Agency will be bound by rates discovered by </w:t>
      </w:r>
      <w:r w:rsidRPr="008F27E7">
        <w:rPr>
          <w:rFonts w:ascii="Calibri" w:hAnsi="Calibri" w:cs="Calibri"/>
          <w:i/>
          <w:iCs/>
          <w:color w:val="595959" w:themeColor="text1" w:themeTint="A6"/>
        </w:rPr>
        <w:t>SHA</w:t>
      </w:r>
      <w:r w:rsidRPr="008F27E7">
        <w:rPr>
          <w:rFonts w:ascii="Calibri" w:hAnsi="Calibri" w:cs="Calibri"/>
        </w:rPr>
        <w:t xml:space="preserve"> in this Request for Financial Bid process. It is governed not only by Terms of this document but also with Terms of empanelment published by NHA for Empanelment of Agencies, empanelment agreement and any amendments published thereafter. </w:t>
      </w:r>
    </w:p>
    <w:p w14:paraId="21F6896E" w14:textId="77777777" w:rsidR="00511AE7" w:rsidRPr="008F27E7" w:rsidRDefault="00511AE7" w:rsidP="00511AE7">
      <w:pPr>
        <w:pStyle w:val="BodyText"/>
        <w:spacing w:before="121"/>
        <w:ind w:left="820"/>
        <w:rPr>
          <w:rFonts w:ascii="Calibri" w:hAnsi="Calibri" w:cs="Calibri"/>
        </w:rPr>
      </w:pPr>
    </w:p>
    <w:p w14:paraId="0A0317CE" w14:textId="77777777" w:rsidR="00511AE7" w:rsidRPr="008F27E7" w:rsidRDefault="00511AE7" w:rsidP="00511AE7">
      <w:pPr>
        <w:pStyle w:val="BodyText"/>
        <w:spacing w:before="121"/>
        <w:ind w:left="820"/>
        <w:rPr>
          <w:rFonts w:ascii="Calibri" w:hAnsi="Calibri" w:cs="Calibri"/>
        </w:rPr>
      </w:pPr>
    </w:p>
    <w:p w14:paraId="33B50152"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42006534" w14:textId="77777777" w:rsidR="00511AE7" w:rsidRDefault="00511AE7" w:rsidP="00511AE7">
      <w:pPr>
        <w:pStyle w:val="Heading1"/>
        <w:spacing w:before="80"/>
        <w:ind w:left="460" w:firstLine="0"/>
        <w:rPr>
          <w:rFonts w:ascii="Calibri" w:hAnsi="Calibri" w:cs="Calibri"/>
        </w:rPr>
      </w:pPr>
      <w:r w:rsidRPr="008F27E7">
        <w:rPr>
          <w:rFonts w:ascii="Calibri" w:hAnsi="Calibri" w:cs="Calibri"/>
        </w:rPr>
        <w:lastRenderedPageBreak/>
        <w:t>Part III Bidding terms and pre-qualification criteria</w:t>
      </w:r>
    </w:p>
    <w:p w14:paraId="2437617F" w14:textId="77777777" w:rsidR="00511AE7" w:rsidRPr="008F27E7" w:rsidRDefault="00511AE7" w:rsidP="00511AE7">
      <w:pPr>
        <w:pStyle w:val="Heading1"/>
        <w:spacing w:before="80"/>
        <w:ind w:left="460" w:firstLine="0"/>
        <w:rPr>
          <w:rFonts w:ascii="Calibri" w:hAnsi="Calibri" w:cs="Calibri"/>
        </w:rPr>
      </w:pPr>
    </w:p>
    <w:p w14:paraId="7BA4044C" w14:textId="77777777" w:rsidR="00511AE7" w:rsidRPr="008F27E7" w:rsidRDefault="00511AE7" w:rsidP="00511AE7">
      <w:pPr>
        <w:pStyle w:val="BodyText"/>
        <w:spacing w:before="4"/>
        <w:jc w:val="left"/>
        <w:rPr>
          <w:rFonts w:ascii="Calibri" w:hAnsi="Calibri" w:cs="Calibri"/>
          <w:b/>
          <w:sz w:val="20"/>
        </w:rPr>
      </w:pPr>
    </w:p>
    <w:p w14:paraId="5E45DC88" w14:textId="77777777" w:rsidR="00511AE7" w:rsidRPr="008F27E7" w:rsidRDefault="00511AE7" w:rsidP="00511AE7">
      <w:pPr>
        <w:pStyle w:val="ListParagraph"/>
        <w:numPr>
          <w:ilvl w:val="0"/>
          <w:numId w:val="23"/>
        </w:numPr>
        <w:tabs>
          <w:tab w:val="left" w:pos="912"/>
        </w:tabs>
        <w:ind w:left="911" w:hanging="361"/>
        <w:jc w:val="left"/>
        <w:rPr>
          <w:rFonts w:ascii="Calibri" w:hAnsi="Calibri" w:cs="Calibri"/>
          <w:b/>
        </w:rPr>
      </w:pPr>
      <w:r w:rsidRPr="008F27E7">
        <w:rPr>
          <w:rFonts w:ascii="Calibri" w:hAnsi="Calibri" w:cs="Calibri"/>
          <w:b/>
        </w:rPr>
        <w:t>GENERAL</w:t>
      </w:r>
      <w:r w:rsidRPr="008F27E7">
        <w:rPr>
          <w:rFonts w:ascii="Calibri" w:hAnsi="Calibri" w:cs="Calibri"/>
          <w:b/>
          <w:spacing w:val="-1"/>
        </w:rPr>
        <w:t xml:space="preserve"> </w:t>
      </w:r>
      <w:r w:rsidRPr="008F27E7">
        <w:rPr>
          <w:rFonts w:ascii="Calibri" w:hAnsi="Calibri" w:cs="Calibri"/>
          <w:b/>
        </w:rPr>
        <w:t>INSTRUCTIONS</w:t>
      </w:r>
    </w:p>
    <w:p w14:paraId="392A303D" w14:textId="77777777" w:rsidR="00511AE7" w:rsidRPr="008F27E7" w:rsidRDefault="00511AE7" w:rsidP="00511AE7">
      <w:pPr>
        <w:pStyle w:val="ListParagraph"/>
        <w:numPr>
          <w:ilvl w:val="1"/>
          <w:numId w:val="23"/>
        </w:numPr>
        <w:tabs>
          <w:tab w:val="left" w:pos="1361"/>
        </w:tabs>
        <w:spacing w:before="2"/>
        <w:ind w:right="213" w:hanging="360"/>
        <w:rPr>
          <w:rFonts w:ascii="Calibri" w:hAnsi="Calibri" w:cs="Calibri"/>
        </w:rPr>
      </w:pPr>
      <w:r w:rsidRPr="008F27E7">
        <w:rPr>
          <w:rFonts w:ascii="Calibri" w:hAnsi="Calibri" w:cs="Calibri"/>
        </w:rPr>
        <w:t xml:space="preserve">Interested bidders can send their duly completed financial bids on or before </w:t>
      </w:r>
      <w:r w:rsidRPr="008F27E7">
        <w:rPr>
          <w:rFonts w:ascii="Calibri" w:hAnsi="Calibri" w:cs="Calibri"/>
          <w:i/>
          <w:color w:val="595959" w:themeColor="text1" w:themeTint="A6"/>
          <w:u w:val="single"/>
        </w:rPr>
        <w:t>Date/ Time</w:t>
      </w:r>
      <w:r w:rsidRPr="008F27E7">
        <w:rPr>
          <w:rFonts w:ascii="Calibri" w:hAnsi="Calibri" w:cs="Calibri"/>
          <w:i/>
          <w:color w:val="595959" w:themeColor="text1" w:themeTint="A6"/>
        </w:rPr>
        <w:t xml:space="preserve"> </w:t>
      </w:r>
      <w:r w:rsidRPr="008F27E7">
        <w:rPr>
          <w:rFonts w:ascii="Calibri" w:hAnsi="Calibri" w:cs="Calibri"/>
        </w:rPr>
        <w:t>at the following address by person or by post/online</w:t>
      </w:r>
      <w:r w:rsidRPr="008F27E7">
        <w:rPr>
          <w:rFonts w:ascii="Calibri" w:hAnsi="Calibri" w:cs="Calibri"/>
          <w:spacing w:val="-6"/>
        </w:rPr>
        <w:t xml:space="preserve"> </w:t>
      </w:r>
      <w:r w:rsidRPr="008F27E7">
        <w:rPr>
          <w:rFonts w:ascii="Calibri" w:hAnsi="Calibri" w:cs="Calibri"/>
        </w:rPr>
        <w:t>to:</w:t>
      </w:r>
    </w:p>
    <w:p w14:paraId="22895E0B" w14:textId="77777777" w:rsidR="00511AE7" w:rsidRPr="008F27E7" w:rsidRDefault="00511AE7" w:rsidP="00511AE7">
      <w:pPr>
        <w:spacing w:before="120"/>
        <w:ind w:left="2080"/>
        <w:rPr>
          <w:rFonts w:ascii="Calibri" w:hAnsi="Calibri" w:cs="Calibri"/>
          <w:i/>
          <w:iCs/>
          <w:color w:val="595959" w:themeColor="text1" w:themeTint="A6"/>
        </w:rPr>
      </w:pPr>
      <w:r w:rsidRPr="008F27E7">
        <w:rPr>
          <w:rFonts w:ascii="Calibri" w:hAnsi="Calibri" w:cs="Calibri"/>
          <w:b/>
          <w:i/>
          <w:iCs/>
          <w:color w:val="595959" w:themeColor="text1" w:themeTint="A6"/>
        </w:rPr>
        <w:t xml:space="preserve">Office of SHA/website of State procurement portal/ any other portal of SHA </w:t>
      </w:r>
    </w:p>
    <w:p w14:paraId="0AE98339" w14:textId="1469F394" w:rsidR="00511AE7" w:rsidRDefault="00511AE7" w:rsidP="00511AE7">
      <w:pPr>
        <w:pStyle w:val="ListParagraph"/>
        <w:numPr>
          <w:ilvl w:val="1"/>
          <w:numId w:val="23"/>
        </w:numPr>
        <w:tabs>
          <w:tab w:val="left" w:pos="1361"/>
        </w:tabs>
        <w:spacing w:before="119"/>
        <w:ind w:right="213" w:hanging="360"/>
        <w:rPr>
          <w:rFonts w:ascii="Calibri" w:hAnsi="Calibri" w:cs="Calibri"/>
        </w:rPr>
      </w:pPr>
      <w:r w:rsidRPr="008F27E7">
        <w:rPr>
          <w:rFonts w:ascii="Calibri" w:hAnsi="Calibri" w:cs="Calibri"/>
        </w:rPr>
        <w:t xml:space="preserve">The responses should be submitted strictly as per prescribed format along with documents in support of information submitted therein by the responding </w:t>
      </w:r>
      <w:r w:rsidRPr="008F27E7">
        <w:rPr>
          <w:rFonts w:ascii="Calibri" w:hAnsi="Calibri" w:cs="Calibri"/>
          <w:b/>
          <w:bCs/>
          <w:i/>
          <w:iCs/>
        </w:rPr>
        <w:t>Agency</w:t>
      </w:r>
      <w:r w:rsidRPr="008F27E7">
        <w:rPr>
          <w:rFonts w:ascii="Calibri" w:hAnsi="Calibri" w:cs="Calibri"/>
        </w:rPr>
        <w:t>. Financial bids received after the stipulated time period or not in accordance with the prescribed format will not be considered and will be summarily rejected as non-responsive. Submission of financial bids along with documents at the above address/website will be the sole responsibility of the</w:t>
      </w:r>
      <w:r w:rsidRPr="008F27E7">
        <w:rPr>
          <w:rFonts w:ascii="Calibri" w:hAnsi="Calibri" w:cs="Calibri"/>
          <w:spacing w:val="-11"/>
        </w:rPr>
        <w:t xml:space="preserve"> </w:t>
      </w:r>
      <w:r w:rsidRPr="008F27E7">
        <w:rPr>
          <w:rFonts w:ascii="Calibri" w:hAnsi="Calibri" w:cs="Calibri"/>
        </w:rPr>
        <w:t>bidder.</w:t>
      </w:r>
    </w:p>
    <w:p w14:paraId="3B5BD02A" w14:textId="77777777" w:rsidR="00511AE7" w:rsidRPr="008F27E7" w:rsidRDefault="00511AE7" w:rsidP="00511AE7">
      <w:pPr>
        <w:pStyle w:val="ListParagraph"/>
        <w:tabs>
          <w:tab w:val="left" w:pos="1361"/>
        </w:tabs>
        <w:spacing w:before="119"/>
        <w:ind w:left="1360" w:right="213" w:firstLine="0"/>
        <w:jc w:val="right"/>
        <w:rPr>
          <w:rFonts w:ascii="Calibri" w:hAnsi="Calibri" w:cs="Calibri"/>
        </w:rPr>
      </w:pPr>
    </w:p>
    <w:p w14:paraId="4C4DA669" w14:textId="77777777" w:rsidR="00511AE7" w:rsidRPr="008F27E7" w:rsidRDefault="00511AE7" w:rsidP="00511AE7">
      <w:pPr>
        <w:pStyle w:val="Heading1"/>
        <w:numPr>
          <w:ilvl w:val="0"/>
          <w:numId w:val="23"/>
        </w:numPr>
        <w:tabs>
          <w:tab w:val="left" w:pos="907"/>
        </w:tabs>
        <w:spacing w:before="121"/>
        <w:ind w:left="906" w:hanging="361"/>
        <w:jc w:val="left"/>
        <w:rPr>
          <w:rFonts w:ascii="Calibri" w:hAnsi="Calibri" w:cs="Calibri"/>
        </w:rPr>
      </w:pPr>
      <w:r w:rsidRPr="008F27E7">
        <w:rPr>
          <w:rFonts w:ascii="Calibri" w:hAnsi="Calibri" w:cs="Calibri"/>
        </w:rPr>
        <w:t>SUBMISSION OF</w:t>
      </w:r>
      <w:r w:rsidRPr="008F27E7">
        <w:rPr>
          <w:rFonts w:ascii="Calibri" w:hAnsi="Calibri" w:cs="Calibri"/>
          <w:spacing w:val="-3"/>
        </w:rPr>
        <w:t xml:space="preserve"> </w:t>
      </w:r>
      <w:r w:rsidRPr="008F27E7">
        <w:rPr>
          <w:rFonts w:ascii="Calibri" w:hAnsi="Calibri" w:cs="Calibri"/>
        </w:rPr>
        <w:t>BID</w:t>
      </w:r>
    </w:p>
    <w:p w14:paraId="59F5EB1A" w14:textId="340E9E0C" w:rsidR="00511AE7" w:rsidRPr="008F27E7" w:rsidRDefault="00511AE7" w:rsidP="00511AE7">
      <w:pPr>
        <w:pStyle w:val="ListParagraph"/>
        <w:numPr>
          <w:ilvl w:val="1"/>
          <w:numId w:val="23"/>
        </w:numPr>
        <w:tabs>
          <w:tab w:val="left" w:pos="1361"/>
        </w:tabs>
        <w:spacing w:before="122"/>
        <w:ind w:right="212" w:hanging="360"/>
        <w:rPr>
          <w:rFonts w:ascii="Calibri" w:hAnsi="Calibri" w:cs="Calibri"/>
          <w:b/>
        </w:rPr>
      </w:pPr>
      <w:r w:rsidRPr="008F27E7">
        <w:rPr>
          <w:rFonts w:ascii="Calibri" w:hAnsi="Calibri" w:cs="Calibri"/>
        </w:rPr>
        <w:t>The financial bid duly signed on every page by the authorized person in blue ink including annexures / appendices shall be</w:t>
      </w:r>
      <w:r w:rsidRPr="008F27E7">
        <w:rPr>
          <w:rFonts w:ascii="Calibri" w:hAnsi="Calibri" w:cs="Calibri"/>
          <w:i/>
          <w:iCs/>
          <w:color w:val="595959" w:themeColor="text1" w:themeTint="A6"/>
        </w:rPr>
        <w:t xml:space="preserve"> submitted/uploaded on procurement website. If physical,  in a sealed envelope</w:t>
      </w:r>
      <w:r w:rsidRPr="008F27E7">
        <w:rPr>
          <w:rFonts w:ascii="Calibri" w:hAnsi="Calibri" w:cs="Calibri"/>
        </w:rPr>
        <w:t xml:space="preserve">, it should be clearly super-subscribed as </w:t>
      </w:r>
      <w:r w:rsidRPr="008F27E7">
        <w:rPr>
          <w:rFonts w:ascii="Calibri" w:hAnsi="Calibri" w:cs="Calibri"/>
          <w:b/>
        </w:rPr>
        <w:t>“Financial Bid” (if physical)/website</w:t>
      </w:r>
      <w:r w:rsidRPr="008F27E7">
        <w:rPr>
          <w:rFonts w:ascii="Calibri" w:hAnsi="Calibri" w:cs="Calibri"/>
        </w:rPr>
        <w:t xml:space="preserve">. The envelope shall be sealed in an outer envelope bearing the address indicated above. The envelope shall be clearly marked: </w:t>
      </w:r>
      <w:r w:rsidRPr="008F27E7">
        <w:rPr>
          <w:rFonts w:ascii="Calibri" w:hAnsi="Calibri" w:cs="Calibri"/>
          <w:b/>
        </w:rPr>
        <w:t xml:space="preserve">“FINANCIAL BID FROM EMPANELLED </w:t>
      </w:r>
      <w:r w:rsidRPr="008F27E7">
        <w:rPr>
          <w:rFonts w:ascii="Calibri" w:hAnsi="Calibri" w:cs="Calibri"/>
          <w:b/>
          <w:bCs/>
          <w:i/>
          <w:iCs/>
        </w:rPr>
        <w:t>AGENCY</w:t>
      </w:r>
      <w:r w:rsidRPr="008F27E7">
        <w:rPr>
          <w:rFonts w:ascii="Calibri" w:hAnsi="Calibri" w:cs="Calibri"/>
          <w:b/>
        </w:rPr>
        <w:t xml:space="preserve"> FOR </w:t>
      </w:r>
      <w:r w:rsidR="00F83FB9">
        <w:rPr>
          <w:rFonts w:ascii="Calibri" w:hAnsi="Calibri" w:cs="Calibri"/>
          <w:b/>
        </w:rPr>
        <w:t>Health Facility Empanelment Support Services</w:t>
      </w:r>
      <w:r w:rsidRPr="008F27E7">
        <w:rPr>
          <w:rFonts w:ascii="Calibri" w:hAnsi="Calibri" w:cs="Calibri"/>
          <w:b/>
        </w:rPr>
        <w:t xml:space="preserve"> FOR SHA for implementation of PM-JAY” </w:t>
      </w:r>
    </w:p>
    <w:p w14:paraId="4A491FEF" w14:textId="77777777" w:rsidR="00511AE7" w:rsidRPr="008F27E7" w:rsidRDefault="00511AE7" w:rsidP="00511AE7">
      <w:pPr>
        <w:pStyle w:val="ListParagraph"/>
        <w:numPr>
          <w:ilvl w:val="1"/>
          <w:numId w:val="23"/>
        </w:numPr>
        <w:tabs>
          <w:tab w:val="left" w:pos="1361"/>
        </w:tabs>
        <w:ind w:right="217" w:hanging="360"/>
        <w:rPr>
          <w:rFonts w:ascii="Calibri" w:hAnsi="Calibri" w:cs="Calibri"/>
        </w:rPr>
      </w:pPr>
      <w:r w:rsidRPr="008F27E7">
        <w:rPr>
          <w:rFonts w:ascii="Calibri" w:hAnsi="Calibri" w:cs="Calibri"/>
        </w:rPr>
        <w:t>A duly authorized representative of the bidder should sign the financial bid. It shall be certified that the person signing the financial bid is empowered to do so on behalf of the bidder (</w:t>
      </w:r>
      <w:r w:rsidRPr="008F27E7">
        <w:rPr>
          <w:rFonts w:ascii="Calibri" w:hAnsi="Calibri" w:cs="Calibri"/>
          <w:b/>
          <w:i/>
          <w:iCs/>
          <w:u w:val="single"/>
        </w:rPr>
        <w:t>Annexure 2</w:t>
      </w:r>
      <w:r w:rsidRPr="008F27E7">
        <w:rPr>
          <w:rFonts w:ascii="Calibri" w:hAnsi="Calibri" w:cs="Calibri"/>
        </w:rPr>
        <w:t>). A copy of the Memorandum and Articles of Association of the bidder shall be attached and uploaded along with the financial</w:t>
      </w:r>
      <w:r w:rsidRPr="008F27E7">
        <w:rPr>
          <w:rFonts w:ascii="Calibri" w:hAnsi="Calibri" w:cs="Calibri"/>
          <w:spacing w:val="-4"/>
        </w:rPr>
        <w:t xml:space="preserve"> </w:t>
      </w:r>
      <w:r w:rsidRPr="008F27E7">
        <w:rPr>
          <w:rFonts w:ascii="Calibri" w:hAnsi="Calibri" w:cs="Calibri"/>
        </w:rPr>
        <w:t>bid.</w:t>
      </w:r>
    </w:p>
    <w:p w14:paraId="725AE558" w14:textId="77777777" w:rsidR="00511AE7" w:rsidRPr="008F27E7" w:rsidRDefault="00511AE7" w:rsidP="00511AE7">
      <w:pPr>
        <w:pStyle w:val="ListParagraph"/>
        <w:numPr>
          <w:ilvl w:val="1"/>
          <w:numId w:val="23"/>
        </w:numPr>
        <w:tabs>
          <w:tab w:val="left" w:pos="1361"/>
        </w:tabs>
        <w:ind w:right="213" w:hanging="360"/>
        <w:rPr>
          <w:rFonts w:ascii="Calibri" w:hAnsi="Calibri" w:cs="Calibri"/>
        </w:rPr>
      </w:pPr>
      <w:r w:rsidRPr="008F27E7">
        <w:rPr>
          <w:rFonts w:ascii="Calibri" w:hAnsi="Calibri" w:cs="Calibri"/>
        </w:rPr>
        <w:t>The financial bid should be submitted on website/address.</w:t>
      </w:r>
    </w:p>
    <w:p w14:paraId="241D52C9" w14:textId="77777777" w:rsidR="00511AE7" w:rsidRPr="008F27E7" w:rsidRDefault="00511AE7" w:rsidP="00511AE7">
      <w:pPr>
        <w:pStyle w:val="ListParagraph"/>
        <w:numPr>
          <w:ilvl w:val="1"/>
          <w:numId w:val="23"/>
        </w:numPr>
        <w:tabs>
          <w:tab w:val="left" w:pos="1361"/>
        </w:tabs>
        <w:spacing w:before="1"/>
        <w:ind w:right="219" w:hanging="360"/>
        <w:rPr>
          <w:rFonts w:ascii="Calibri" w:hAnsi="Calibri" w:cs="Calibri"/>
        </w:rPr>
      </w:pPr>
      <w:r w:rsidRPr="008F27E7">
        <w:rPr>
          <w:rFonts w:ascii="Calibri" w:hAnsi="Calibri" w:cs="Calibri"/>
        </w:rPr>
        <w:t>The bidder shall submit the bid neatly and accurately. Any corrections or overwriting would render the bid</w:t>
      </w:r>
      <w:r w:rsidRPr="008F27E7">
        <w:rPr>
          <w:rFonts w:ascii="Calibri" w:hAnsi="Calibri" w:cs="Calibri"/>
          <w:spacing w:val="-5"/>
        </w:rPr>
        <w:t xml:space="preserve"> </w:t>
      </w:r>
      <w:r w:rsidRPr="008F27E7">
        <w:rPr>
          <w:rFonts w:ascii="Calibri" w:hAnsi="Calibri" w:cs="Calibri"/>
        </w:rPr>
        <w:t>invalid.</w:t>
      </w:r>
    </w:p>
    <w:p w14:paraId="13FDBF91" w14:textId="77777777" w:rsidR="00511AE7" w:rsidRPr="008F27E7" w:rsidRDefault="00511AE7" w:rsidP="00511AE7">
      <w:pPr>
        <w:pStyle w:val="ListParagraph"/>
        <w:numPr>
          <w:ilvl w:val="1"/>
          <w:numId w:val="23"/>
        </w:numPr>
        <w:tabs>
          <w:tab w:val="left" w:pos="1361"/>
        </w:tabs>
        <w:ind w:right="224" w:hanging="360"/>
        <w:rPr>
          <w:rFonts w:ascii="Calibri" w:hAnsi="Calibri" w:cs="Calibri"/>
        </w:rPr>
      </w:pPr>
      <w:r w:rsidRPr="008F27E7">
        <w:rPr>
          <w:rFonts w:ascii="Calibri" w:hAnsi="Calibri" w:cs="Calibri"/>
        </w:rPr>
        <w:t>Conditional offers/ offers that are not in conformity to this RFFB will be summarily rejected as</w:t>
      </w:r>
      <w:r w:rsidRPr="008F27E7">
        <w:rPr>
          <w:rFonts w:ascii="Calibri" w:hAnsi="Calibri" w:cs="Calibri"/>
          <w:spacing w:val="-1"/>
        </w:rPr>
        <w:t xml:space="preserve"> </w:t>
      </w:r>
      <w:r w:rsidRPr="008F27E7">
        <w:rPr>
          <w:rFonts w:ascii="Calibri" w:hAnsi="Calibri" w:cs="Calibri"/>
        </w:rPr>
        <w:t>non-responsive.</w:t>
      </w:r>
    </w:p>
    <w:p w14:paraId="08AAC94A" w14:textId="77777777" w:rsidR="00511AE7" w:rsidRPr="008F27E7" w:rsidRDefault="00511AE7" w:rsidP="00511AE7">
      <w:pPr>
        <w:pStyle w:val="ListParagraph"/>
        <w:numPr>
          <w:ilvl w:val="1"/>
          <w:numId w:val="23"/>
        </w:numPr>
        <w:tabs>
          <w:tab w:val="left" w:pos="1361"/>
        </w:tabs>
        <w:ind w:right="219" w:hanging="360"/>
        <w:rPr>
          <w:rFonts w:ascii="Calibri" w:hAnsi="Calibri" w:cs="Calibri"/>
        </w:rPr>
      </w:pPr>
      <w:r w:rsidRPr="008F27E7">
        <w:rPr>
          <w:rFonts w:ascii="Calibri" w:hAnsi="Calibri" w:cs="Calibri"/>
        </w:rPr>
        <w:t>All documents including copies of relevant documents submitted with the financial bid</w:t>
      </w:r>
      <w:r w:rsidRPr="008F27E7">
        <w:rPr>
          <w:rFonts w:ascii="Calibri" w:hAnsi="Calibri" w:cs="Calibri"/>
          <w:spacing w:val="48"/>
        </w:rPr>
        <w:t xml:space="preserve"> </w:t>
      </w:r>
      <w:r w:rsidRPr="008F27E7">
        <w:rPr>
          <w:rFonts w:ascii="Calibri" w:hAnsi="Calibri" w:cs="Calibri"/>
        </w:rPr>
        <w:t>should be self-attested and duly signed by the authorized signatory in blue ink on all pages.</w:t>
      </w:r>
    </w:p>
    <w:p w14:paraId="1AF8C46C" w14:textId="77777777" w:rsidR="00511AE7" w:rsidRDefault="00511AE7" w:rsidP="00511AE7">
      <w:pPr>
        <w:pStyle w:val="ListParagraph"/>
        <w:numPr>
          <w:ilvl w:val="1"/>
          <w:numId w:val="23"/>
        </w:numPr>
        <w:tabs>
          <w:tab w:val="left" w:pos="1361"/>
        </w:tabs>
        <w:ind w:right="217" w:hanging="360"/>
        <w:rPr>
          <w:rFonts w:ascii="Calibri" w:hAnsi="Calibri" w:cs="Calibri"/>
        </w:rPr>
      </w:pPr>
      <w:r w:rsidRPr="008F27E7">
        <w:rPr>
          <w:rFonts w:ascii="Calibri" w:hAnsi="Calibri" w:cs="Calibri"/>
        </w:rPr>
        <w:t>Bids which are not fulfilling any of the requirements mentioned in para 2 and para 3 will deemed to be non-responsive to the</w:t>
      </w:r>
      <w:r w:rsidRPr="008F27E7">
        <w:rPr>
          <w:rFonts w:ascii="Calibri" w:hAnsi="Calibri" w:cs="Calibri"/>
          <w:spacing w:val="-2"/>
        </w:rPr>
        <w:t xml:space="preserve"> </w:t>
      </w:r>
      <w:r w:rsidRPr="008F27E7">
        <w:rPr>
          <w:rFonts w:ascii="Calibri" w:hAnsi="Calibri" w:cs="Calibri"/>
        </w:rPr>
        <w:t>RFFB.</w:t>
      </w:r>
    </w:p>
    <w:p w14:paraId="549420F9" w14:textId="77777777" w:rsidR="00511AE7" w:rsidRPr="008F27E7" w:rsidRDefault="00511AE7" w:rsidP="00511AE7">
      <w:pPr>
        <w:pStyle w:val="ListParagraph"/>
        <w:tabs>
          <w:tab w:val="left" w:pos="1361"/>
        </w:tabs>
        <w:ind w:left="1360" w:right="217" w:firstLine="0"/>
        <w:jc w:val="right"/>
        <w:rPr>
          <w:rFonts w:ascii="Calibri" w:hAnsi="Calibri" w:cs="Calibri"/>
        </w:rPr>
      </w:pPr>
    </w:p>
    <w:p w14:paraId="51C1E412" w14:textId="77777777" w:rsidR="00511AE7" w:rsidRPr="008F27E7" w:rsidRDefault="00511AE7" w:rsidP="00511AE7">
      <w:pPr>
        <w:pStyle w:val="Heading1"/>
        <w:numPr>
          <w:ilvl w:val="0"/>
          <w:numId w:val="23"/>
        </w:numPr>
        <w:tabs>
          <w:tab w:val="left" w:pos="907"/>
        </w:tabs>
        <w:spacing w:before="121"/>
        <w:ind w:left="906" w:hanging="361"/>
        <w:jc w:val="left"/>
        <w:rPr>
          <w:rFonts w:ascii="Calibri" w:hAnsi="Calibri" w:cs="Calibri"/>
        </w:rPr>
      </w:pPr>
      <w:r w:rsidRPr="008F27E7">
        <w:rPr>
          <w:rFonts w:ascii="Calibri" w:hAnsi="Calibri" w:cs="Calibri"/>
        </w:rPr>
        <w:t>PRE-BID</w:t>
      </w:r>
      <w:r w:rsidRPr="008F27E7">
        <w:rPr>
          <w:rFonts w:ascii="Calibri" w:hAnsi="Calibri" w:cs="Calibri"/>
          <w:spacing w:val="-1"/>
        </w:rPr>
        <w:t xml:space="preserve"> </w:t>
      </w:r>
      <w:r w:rsidRPr="008F27E7">
        <w:rPr>
          <w:rFonts w:ascii="Calibri" w:hAnsi="Calibri" w:cs="Calibri"/>
        </w:rPr>
        <w:t xml:space="preserve">Queries/Meeting </w:t>
      </w:r>
      <w:r w:rsidRPr="008F27E7">
        <w:rPr>
          <w:rFonts w:ascii="Calibri" w:hAnsi="Calibri" w:cs="Calibri"/>
          <w:i/>
          <w:iCs/>
          <w:color w:val="595959" w:themeColor="text1" w:themeTint="A6"/>
        </w:rPr>
        <w:t>(SHA can conduct pre bid meeting, if required, if deemed not necessary, SHA can only ask for pre-bid queries and provide response to the same)</w:t>
      </w:r>
    </w:p>
    <w:p w14:paraId="16576ACC" w14:textId="77777777" w:rsidR="00511AE7" w:rsidRPr="008F27E7" w:rsidRDefault="00511AE7" w:rsidP="00511AE7">
      <w:pPr>
        <w:pStyle w:val="BodyText"/>
        <w:tabs>
          <w:tab w:val="left" w:leader="dot" w:pos="2293"/>
        </w:tabs>
        <w:spacing w:before="121"/>
        <w:ind w:left="1360" w:right="540" w:hanging="360"/>
        <w:jc w:val="left"/>
        <w:rPr>
          <w:rFonts w:ascii="Calibri" w:hAnsi="Calibri" w:cs="Calibri"/>
        </w:rPr>
        <w:sectPr w:rsidR="00511AE7" w:rsidRPr="008F27E7">
          <w:pgSz w:w="12240" w:h="15840"/>
          <w:pgMar w:top="1360" w:right="1220" w:bottom="1260" w:left="980" w:header="0" w:footer="1074" w:gutter="0"/>
          <w:cols w:space="720"/>
        </w:sectPr>
      </w:pPr>
      <w:r w:rsidRPr="008F27E7">
        <w:rPr>
          <w:rFonts w:ascii="Calibri" w:hAnsi="Calibri" w:cs="Calibri"/>
        </w:rPr>
        <w:t>4.1.</w:t>
      </w:r>
      <w:r w:rsidRPr="008F27E7">
        <w:rPr>
          <w:rFonts w:ascii="Calibri" w:hAnsi="Calibri" w:cs="Calibri"/>
          <w:spacing w:val="-26"/>
        </w:rPr>
        <w:t xml:space="preserve"> </w:t>
      </w:r>
      <w:r w:rsidRPr="008F27E7">
        <w:rPr>
          <w:rFonts w:ascii="Calibri" w:hAnsi="Calibri" w:cs="Calibri"/>
        </w:rPr>
        <w:t>SHA shall organize a pre-bid meeting with the prospective bidders as per details provided in the Part I and may respond to any request for clarifications on, and/or modifications of this RfFB. It may formally respond to the pre-bid queries after the pre-bid meeting as mentioned in the Part I. Only persons, duly authorized by the Bidder, will be allowed to participate in the pre-bid meeting</w:t>
      </w:r>
    </w:p>
    <w:p w14:paraId="32A8C8EF" w14:textId="77777777" w:rsidR="00511AE7" w:rsidRPr="008F27E7" w:rsidRDefault="00511AE7" w:rsidP="00511AE7">
      <w:pPr>
        <w:pStyle w:val="Heading1"/>
        <w:numPr>
          <w:ilvl w:val="0"/>
          <w:numId w:val="23"/>
        </w:numPr>
        <w:tabs>
          <w:tab w:val="left" w:pos="907"/>
        </w:tabs>
        <w:spacing w:before="80"/>
        <w:ind w:left="906" w:hanging="361"/>
        <w:jc w:val="left"/>
        <w:rPr>
          <w:rFonts w:ascii="Calibri" w:hAnsi="Calibri" w:cs="Calibri"/>
        </w:rPr>
      </w:pPr>
      <w:r w:rsidRPr="008F27E7">
        <w:rPr>
          <w:rFonts w:ascii="Calibri" w:hAnsi="Calibri" w:cs="Calibri"/>
        </w:rPr>
        <w:lastRenderedPageBreak/>
        <w:t>BID</w:t>
      </w:r>
      <w:r w:rsidRPr="008F27E7">
        <w:rPr>
          <w:rFonts w:ascii="Calibri" w:hAnsi="Calibri" w:cs="Calibri"/>
          <w:spacing w:val="-1"/>
        </w:rPr>
        <w:t xml:space="preserve"> </w:t>
      </w:r>
      <w:r w:rsidRPr="008F27E7">
        <w:rPr>
          <w:rFonts w:ascii="Calibri" w:hAnsi="Calibri" w:cs="Calibri"/>
        </w:rPr>
        <w:t>EVALUATION</w:t>
      </w:r>
    </w:p>
    <w:p w14:paraId="103154D7" w14:textId="2FD1F14D" w:rsidR="00511AE7" w:rsidRPr="008F27E7" w:rsidRDefault="00511AE7" w:rsidP="00511AE7">
      <w:pPr>
        <w:pStyle w:val="ListParagraph"/>
        <w:numPr>
          <w:ilvl w:val="1"/>
          <w:numId w:val="23"/>
        </w:numPr>
        <w:tabs>
          <w:tab w:val="left" w:pos="1361"/>
        </w:tabs>
        <w:spacing w:before="119"/>
        <w:ind w:right="213" w:hanging="360"/>
        <w:rPr>
          <w:rFonts w:ascii="Calibri" w:hAnsi="Calibri" w:cs="Calibri"/>
          <w:b/>
        </w:rPr>
      </w:pPr>
      <w:r w:rsidRPr="008F27E7">
        <w:rPr>
          <w:rFonts w:ascii="Calibri" w:hAnsi="Calibri" w:cs="Calibri"/>
          <w:b/>
        </w:rPr>
        <w:t>Financial bids will be opened at (</w:t>
      </w:r>
      <w:r w:rsidRPr="008F27E7">
        <w:rPr>
          <w:rFonts w:ascii="Calibri" w:hAnsi="Calibri" w:cs="Calibri"/>
          <w:b/>
          <w:i/>
          <w:iCs/>
          <w:color w:val="595959" w:themeColor="text1" w:themeTint="A6"/>
        </w:rPr>
        <w:t>Insert Place, date and time</w:t>
      </w:r>
      <w:r w:rsidRPr="008F27E7">
        <w:rPr>
          <w:rFonts w:ascii="Calibri" w:hAnsi="Calibri" w:cs="Calibri"/>
          <w:b/>
        </w:rPr>
        <w:t xml:space="preserve">). </w:t>
      </w:r>
      <w:r w:rsidR="00F83FB9">
        <w:rPr>
          <w:rFonts w:ascii="Calibri" w:hAnsi="Calibri" w:cs="Calibri"/>
          <w:b/>
        </w:rPr>
        <w:t>A</w:t>
      </w:r>
      <w:r w:rsidRPr="008F27E7">
        <w:rPr>
          <w:rFonts w:ascii="Calibri" w:hAnsi="Calibri" w:cs="Calibri"/>
          <w:b/>
        </w:rPr>
        <w:t>gencies are at liberty to be present personally or through their authorized representative/virtually (1 representative per bidder) at the time of opening of financial</w:t>
      </w:r>
      <w:r w:rsidRPr="008F27E7">
        <w:rPr>
          <w:rFonts w:ascii="Calibri" w:hAnsi="Calibri" w:cs="Calibri"/>
          <w:b/>
          <w:spacing w:val="-9"/>
        </w:rPr>
        <w:t xml:space="preserve"> </w:t>
      </w:r>
      <w:r w:rsidRPr="008F27E7">
        <w:rPr>
          <w:rFonts w:ascii="Calibri" w:hAnsi="Calibri" w:cs="Calibri"/>
          <w:b/>
        </w:rPr>
        <w:t>bids.</w:t>
      </w:r>
    </w:p>
    <w:p w14:paraId="4F9071AE" w14:textId="77777777" w:rsidR="00511AE7" w:rsidRPr="008F27E7" w:rsidRDefault="00511AE7" w:rsidP="00511AE7">
      <w:pPr>
        <w:pStyle w:val="ListParagraph"/>
        <w:numPr>
          <w:ilvl w:val="1"/>
          <w:numId w:val="23"/>
        </w:numPr>
        <w:tabs>
          <w:tab w:val="left" w:pos="1361"/>
        </w:tabs>
        <w:spacing w:before="2" w:line="257" w:lineRule="exact"/>
        <w:ind w:hanging="361"/>
        <w:rPr>
          <w:rFonts w:ascii="Calibri" w:hAnsi="Calibri" w:cs="Calibri"/>
        </w:rPr>
      </w:pPr>
      <w:r w:rsidRPr="008F27E7">
        <w:rPr>
          <w:rFonts w:ascii="Calibri" w:hAnsi="Calibri" w:cs="Calibri"/>
        </w:rPr>
        <w:t>The financial bids will be valid as indicated in Part</w:t>
      </w:r>
      <w:r w:rsidRPr="008F27E7">
        <w:rPr>
          <w:rFonts w:ascii="Calibri" w:hAnsi="Calibri" w:cs="Calibri"/>
          <w:spacing w:val="-16"/>
        </w:rPr>
        <w:t xml:space="preserve"> </w:t>
      </w:r>
      <w:r w:rsidRPr="008F27E7">
        <w:rPr>
          <w:rFonts w:ascii="Calibri" w:hAnsi="Calibri" w:cs="Calibri"/>
        </w:rPr>
        <w:t>1.</w:t>
      </w:r>
    </w:p>
    <w:p w14:paraId="7365F52D" w14:textId="77777777" w:rsidR="00511AE7" w:rsidRPr="008F27E7" w:rsidRDefault="00511AE7" w:rsidP="00511AE7">
      <w:pPr>
        <w:pStyle w:val="ListParagraph"/>
        <w:numPr>
          <w:ilvl w:val="1"/>
          <w:numId w:val="23"/>
        </w:numPr>
        <w:tabs>
          <w:tab w:val="left" w:pos="1361"/>
        </w:tabs>
        <w:ind w:right="218" w:hanging="360"/>
        <w:rPr>
          <w:rFonts w:ascii="Calibri" w:hAnsi="Calibri" w:cs="Calibri"/>
        </w:rPr>
      </w:pPr>
      <w:r w:rsidRPr="008F27E7">
        <w:rPr>
          <w:rFonts w:ascii="Calibri" w:hAnsi="Calibri" w:cs="Calibri"/>
        </w:rPr>
        <w:t>SHA will award the contract to the bidder whose financial bid has been determined to be substantially responsive to the RfFB document and who has offered the lowest financial bid. Such bidder will be called the “successful</w:t>
      </w:r>
      <w:r w:rsidRPr="008F27E7">
        <w:rPr>
          <w:rFonts w:ascii="Calibri" w:hAnsi="Calibri" w:cs="Calibri"/>
          <w:spacing w:val="-1"/>
        </w:rPr>
        <w:t xml:space="preserve"> </w:t>
      </w:r>
      <w:r w:rsidRPr="008F27E7">
        <w:rPr>
          <w:rFonts w:ascii="Calibri" w:hAnsi="Calibri" w:cs="Calibri"/>
        </w:rPr>
        <w:t>bidder”.</w:t>
      </w:r>
    </w:p>
    <w:p w14:paraId="297BBECD" w14:textId="77777777" w:rsidR="00511AE7" w:rsidRPr="008F27E7" w:rsidRDefault="00511AE7" w:rsidP="00511AE7">
      <w:pPr>
        <w:pStyle w:val="ListParagraph"/>
        <w:numPr>
          <w:ilvl w:val="1"/>
          <w:numId w:val="23"/>
        </w:numPr>
        <w:tabs>
          <w:tab w:val="left" w:pos="1361"/>
        </w:tabs>
        <w:ind w:right="213" w:hanging="360"/>
        <w:rPr>
          <w:rFonts w:ascii="Calibri" w:hAnsi="Calibri" w:cs="Calibri"/>
        </w:rPr>
      </w:pPr>
      <w:r w:rsidRPr="008F27E7">
        <w:rPr>
          <w:rFonts w:ascii="Calibri" w:hAnsi="Calibri" w:cs="Calibri"/>
        </w:rPr>
        <w:t>SHA reserves the right to accept, reject or cancel all or any of the bids without assigning any reason</w:t>
      </w:r>
      <w:r w:rsidRPr="008F27E7">
        <w:rPr>
          <w:rFonts w:ascii="Calibri" w:hAnsi="Calibri" w:cs="Calibri"/>
          <w:spacing w:val="-11"/>
        </w:rPr>
        <w:t xml:space="preserve"> </w:t>
      </w:r>
      <w:r w:rsidRPr="008F27E7">
        <w:rPr>
          <w:rFonts w:ascii="Calibri" w:hAnsi="Calibri" w:cs="Calibri"/>
        </w:rPr>
        <w:t>whatsoever.</w:t>
      </w:r>
    </w:p>
    <w:p w14:paraId="0B539744" w14:textId="77777777" w:rsidR="00511AE7" w:rsidRPr="008F27E7" w:rsidRDefault="00511AE7" w:rsidP="00511AE7">
      <w:pPr>
        <w:pStyle w:val="ListParagraph"/>
        <w:numPr>
          <w:ilvl w:val="1"/>
          <w:numId w:val="23"/>
        </w:numPr>
        <w:tabs>
          <w:tab w:val="left" w:pos="1361"/>
        </w:tabs>
        <w:ind w:right="220" w:hanging="360"/>
        <w:rPr>
          <w:rFonts w:ascii="Calibri" w:hAnsi="Calibri" w:cs="Calibri"/>
        </w:rPr>
      </w:pPr>
      <w:r w:rsidRPr="008F27E7">
        <w:rPr>
          <w:rFonts w:ascii="Calibri" w:hAnsi="Calibri" w:cs="Calibri"/>
        </w:rPr>
        <w:t>SHA the right to award the work for recruitment to one or more than one bidder in part or full if felt necessary, at the lowest rate, terms &amp;</w:t>
      </w:r>
      <w:r w:rsidRPr="008F27E7">
        <w:rPr>
          <w:rFonts w:ascii="Calibri" w:hAnsi="Calibri" w:cs="Calibri"/>
          <w:spacing w:val="-2"/>
        </w:rPr>
        <w:t xml:space="preserve"> </w:t>
      </w:r>
      <w:r w:rsidRPr="008F27E7">
        <w:rPr>
          <w:rFonts w:ascii="Calibri" w:hAnsi="Calibri" w:cs="Calibri"/>
        </w:rPr>
        <w:t>conditions.</w:t>
      </w:r>
    </w:p>
    <w:p w14:paraId="20DEC88C" w14:textId="77777777" w:rsidR="00511AE7" w:rsidRDefault="00511AE7" w:rsidP="00511AE7">
      <w:pPr>
        <w:pStyle w:val="ListParagraph"/>
        <w:numPr>
          <w:ilvl w:val="1"/>
          <w:numId w:val="23"/>
        </w:numPr>
        <w:tabs>
          <w:tab w:val="left" w:pos="1361"/>
        </w:tabs>
        <w:spacing w:before="2"/>
        <w:ind w:right="215" w:hanging="360"/>
        <w:rPr>
          <w:rFonts w:ascii="Calibri" w:hAnsi="Calibri" w:cs="Calibri"/>
        </w:rPr>
      </w:pPr>
      <w:r w:rsidRPr="008F27E7">
        <w:rPr>
          <w:rFonts w:ascii="Calibri" w:hAnsi="Calibri" w:cs="Calibri"/>
        </w:rPr>
        <w:t xml:space="preserve">The period of contract will be as indicated in Part 1. The contract may be extended as indicated in Part 1, upon consideration of the facts and circumstances existing at relevant period. The decision of the </w:t>
      </w:r>
      <w:r w:rsidRPr="008F27E7">
        <w:rPr>
          <w:rFonts w:ascii="Calibri" w:hAnsi="Calibri" w:cs="Calibri"/>
          <w:b/>
          <w:bCs/>
          <w:i/>
          <w:iCs/>
        </w:rPr>
        <w:t>SHA</w:t>
      </w:r>
      <w:r w:rsidRPr="008F27E7">
        <w:rPr>
          <w:rFonts w:ascii="Calibri" w:hAnsi="Calibri" w:cs="Calibri"/>
        </w:rPr>
        <w:t xml:space="preserve"> in this regard shall be final and</w:t>
      </w:r>
      <w:r w:rsidRPr="008F27E7">
        <w:rPr>
          <w:rFonts w:ascii="Calibri" w:hAnsi="Calibri" w:cs="Calibri"/>
          <w:spacing w:val="-3"/>
        </w:rPr>
        <w:t xml:space="preserve"> </w:t>
      </w:r>
      <w:r w:rsidRPr="008F27E7">
        <w:rPr>
          <w:rFonts w:ascii="Calibri" w:hAnsi="Calibri" w:cs="Calibri"/>
        </w:rPr>
        <w:t>binding.</w:t>
      </w:r>
    </w:p>
    <w:p w14:paraId="1DC06938" w14:textId="77777777" w:rsidR="00511AE7" w:rsidRPr="008F27E7" w:rsidRDefault="00511AE7" w:rsidP="00511AE7">
      <w:pPr>
        <w:pStyle w:val="ListParagraph"/>
        <w:tabs>
          <w:tab w:val="left" w:pos="1361"/>
        </w:tabs>
        <w:spacing w:before="2"/>
        <w:ind w:left="1360" w:right="215" w:firstLine="0"/>
        <w:jc w:val="right"/>
        <w:rPr>
          <w:rFonts w:ascii="Calibri" w:hAnsi="Calibri" w:cs="Calibri"/>
        </w:rPr>
      </w:pPr>
    </w:p>
    <w:p w14:paraId="79915252" w14:textId="77777777" w:rsidR="00511AE7" w:rsidRPr="008F27E7" w:rsidRDefault="00511AE7" w:rsidP="00511AE7">
      <w:pPr>
        <w:pStyle w:val="Heading1"/>
        <w:numPr>
          <w:ilvl w:val="0"/>
          <w:numId w:val="23"/>
        </w:numPr>
        <w:tabs>
          <w:tab w:val="left" w:pos="907"/>
        </w:tabs>
        <w:spacing w:before="118"/>
        <w:ind w:left="906" w:hanging="361"/>
        <w:jc w:val="left"/>
        <w:rPr>
          <w:rFonts w:ascii="Calibri" w:hAnsi="Calibri" w:cs="Calibri"/>
        </w:rPr>
      </w:pPr>
      <w:r w:rsidRPr="008F27E7">
        <w:rPr>
          <w:rFonts w:ascii="Calibri" w:hAnsi="Calibri" w:cs="Calibri"/>
        </w:rPr>
        <w:t>AWARD OF</w:t>
      </w:r>
      <w:r w:rsidRPr="008F27E7">
        <w:rPr>
          <w:rFonts w:ascii="Calibri" w:hAnsi="Calibri" w:cs="Calibri"/>
          <w:spacing w:val="-1"/>
        </w:rPr>
        <w:t xml:space="preserve"> </w:t>
      </w:r>
      <w:r w:rsidRPr="008F27E7">
        <w:rPr>
          <w:rFonts w:ascii="Calibri" w:hAnsi="Calibri" w:cs="Calibri"/>
        </w:rPr>
        <w:t>ASSIGNMENT</w:t>
      </w:r>
    </w:p>
    <w:p w14:paraId="571010D8" w14:textId="77777777" w:rsidR="00511AE7" w:rsidRPr="008F27E7" w:rsidRDefault="00511AE7" w:rsidP="00511AE7">
      <w:pPr>
        <w:pStyle w:val="ListParagraph"/>
        <w:numPr>
          <w:ilvl w:val="1"/>
          <w:numId w:val="23"/>
        </w:numPr>
        <w:tabs>
          <w:tab w:val="left" w:pos="1361"/>
        </w:tabs>
        <w:spacing w:before="122" w:line="257" w:lineRule="exact"/>
        <w:ind w:hanging="361"/>
        <w:rPr>
          <w:rFonts w:ascii="Calibri" w:hAnsi="Calibri" w:cs="Calibri"/>
        </w:rPr>
      </w:pPr>
      <w:r w:rsidRPr="008F27E7">
        <w:rPr>
          <w:rFonts w:ascii="Calibri" w:hAnsi="Calibri" w:cs="Calibri"/>
        </w:rPr>
        <w:t>The assignment will be awarded to the successful bidder by issuing Letter of</w:t>
      </w:r>
      <w:r w:rsidRPr="008F27E7">
        <w:rPr>
          <w:rFonts w:ascii="Calibri" w:hAnsi="Calibri" w:cs="Calibri"/>
          <w:spacing w:val="-22"/>
        </w:rPr>
        <w:t xml:space="preserve"> </w:t>
      </w:r>
      <w:r w:rsidRPr="008F27E7">
        <w:rPr>
          <w:rFonts w:ascii="Calibri" w:hAnsi="Calibri" w:cs="Calibri"/>
        </w:rPr>
        <w:t>Award</w:t>
      </w:r>
    </w:p>
    <w:p w14:paraId="1E630E74" w14:textId="2422E0A1" w:rsidR="00511AE7" w:rsidRPr="008F27E7" w:rsidRDefault="00511AE7" w:rsidP="00511AE7">
      <w:pPr>
        <w:pStyle w:val="ListParagraph"/>
        <w:numPr>
          <w:ilvl w:val="1"/>
          <w:numId w:val="23"/>
        </w:numPr>
        <w:tabs>
          <w:tab w:val="left" w:pos="1361"/>
        </w:tabs>
        <w:ind w:right="223" w:hanging="360"/>
        <w:rPr>
          <w:rFonts w:ascii="Calibri" w:hAnsi="Calibri" w:cs="Calibri"/>
        </w:rPr>
      </w:pPr>
      <w:r w:rsidRPr="008F27E7">
        <w:rPr>
          <w:rFonts w:ascii="Calibri" w:hAnsi="Calibri" w:cs="Calibri"/>
        </w:rPr>
        <w:t>All the terms and conditions as stated in the R</w:t>
      </w:r>
      <w:r w:rsidR="00F83FB9">
        <w:rPr>
          <w:rFonts w:ascii="Calibri" w:hAnsi="Calibri" w:cs="Calibri"/>
        </w:rPr>
        <w:t>f</w:t>
      </w:r>
      <w:r w:rsidRPr="008F27E7">
        <w:rPr>
          <w:rFonts w:ascii="Calibri" w:hAnsi="Calibri" w:cs="Calibri"/>
        </w:rPr>
        <w:t xml:space="preserve">FB and clarification issued by </w:t>
      </w:r>
      <w:r w:rsidRPr="008F27E7">
        <w:rPr>
          <w:rFonts w:ascii="Calibri" w:hAnsi="Calibri" w:cs="Calibri"/>
          <w:i/>
          <w:iCs/>
          <w:color w:val="595959" w:themeColor="text1" w:themeTint="A6"/>
        </w:rPr>
        <w:t>SHA</w:t>
      </w:r>
      <w:r w:rsidRPr="008F27E7">
        <w:rPr>
          <w:rFonts w:ascii="Calibri" w:hAnsi="Calibri" w:cs="Calibri"/>
        </w:rPr>
        <w:t xml:space="preserve"> would constitute the terms of</w:t>
      </w:r>
      <w:r w:rsidRPr="008F27E7">
        <w:rPr>
          <w:rFonts w:ascii="Calibri" w:hAnsi="Calibri" w:cs="Calibri"/>
          <w:spacing w:val="-13"/>
        </w:rPr>
        <w:t xml:space="preserve"> </w:t>
      </w:r>
      <w:r w:rsidRPr="008F27E7">
        <w:rPr>
          <w:rFonts w:ascii="Calibri" w:hAnsi="Calibri" w:cs="Calibri"/>
        </w:rPr>
        <w:t>contract.</w:t>
      </w:r>
    </w:p>
    <w:p w14:paraId="592E45C4" w14:textId="77777777" w:rsidR="00511AE7" w:rsidRPr="008F27E7" w:rsidRDefault="00511AE7" w:rsidP="00511AE7">
      <w:pPr>
        <w:pStyle w:val="ListParagraph"/>
        <w:numPr>
          <w:ilvl w:val="1"/>
          <w:numId w:val="23"/>
        </w:numPr>
        <w:tabs>
          <w:tab w:val="left" w:pos="1361"/>
        </w:tabs>
        <w:ind w:right="221" w:hanging="360"/>
        <w:rPr>
          <w:rFonts w:ascii="Calibri" w:hAnsi="Calibri" w:cs="Calibri"/>
        </w:rPr>
      </w:pPr>
      <w:r w:rsidRPr="008F27E7">
        <w:rPr>
          <w:rFonts w:ascii="Calibri" w:hAnsi="Calibri" w:cs="Calibri"/>
        </w:rPr>
        <w:t xml:space="preserve">The successful bidder is expected to commence the assignment on the date and at the location to be specified in the contract to be signed with the </w:t>
      </w:r>
      <w:r w:rsidRPr="008F27E7">
        <w:rPr>
          <w:rFonts w:ascii="Calibri" w:hAnsi="Calibri" w:cs="Calibri"/>
          <w:i/>
          <w:iCs/>
          <w:color w:val="595959" w:themeColor="text1" w:themeTint="A6"/>
        </w:rPr>
        <w:t>SHA</w:t>
      </w:r>
      <w:r w:rsidRPr="008F27E7">
        <w:rPr>
          <w:rFonts w:ascii="Calibri" w:hAnsi="Calibri" w:cs="Calibri"/>
        </w:rPr>
        <w:t xml:space="preserve"> and on the terms &amp; conditions specified</w:t>
      </w:r>
      <w:r w:rsidRPr="008F27E7">
        <w:rPr>
          <w:rFonts w:ascii="Calibri" w:hAnsi="Calibri" w:cs="Calibri"/>
          <w:spacing w:val="-14"/>
        </w:rPr>
        <w:t xml:space="preserve"> </w:t>
      </w:r>
      <w:r w:rsidRPr="008F27E7">
        <w:rPr>
          <w:rFonts w:ascii="Calibri" w:hAnsi="Calibri" w:cs="Calibri"/>
        </w:rPr>
        <w:t>therein.</w:t>
      </w:r>
    </w:p>
    <w:p w14:paraId="5F3750EF" w14:textId="77777777" w:rsidR="00511AE7" w:rsidRDefault="00511AE7" w:rsidP="00511AE7">
      <w:pPr>
        <w:pStyle w:val="ListParagraph"/>
        <w:numPr>
          <w:ilvl w:val="1"/>
          <w:numId w:val="23"/>
        </w:numPr>
        <w:tabs>
          <w:tab w:val="left" w:pos="1361"/>
        </w:tabs>
        <w:spacing w:before="1"/>
        <w:ind w:hanging="361"/>
        <w:rPr>
          <w:rFonts w:ascii="Calibri" w:hAnsi="Calibri" w:cs="Calibri"/>
        </w:rPr>
      </w:pPr>
      <w:r w:rsidRPr="008F27E7">
        <w:rPr>
          <w:rFonts w:ascii="Calibri" w:hAnsi="Calibri" w:cs="Calibri"/>
        </w:rPr>
        <w:t>Adherence to time limits will be</w:t>
      </w:r>
      <w:r w:rsidRPr="008F27E7">
        <w:rPr>
          <w:rFonts w:ascii="Calibri" w:hAnsi="Calibri" w:cs="Calibri"/>
          <w:spacing w:val="-2"/>
        </w:rPr>
        <w:t xml:space="preserve"> </w:t>
      </w:r>
      <w:r w:rsidRPr="008F27E7">
        <w:rPr>
          <w:rFonts w:ascii="Calibri" w:hAnsi="Calibri" w:cs="Calibri"/>
        </w:rPr>
        <w:t>crucial.</w:t>
      </w:r>
    </w:p>
    <w:p w14:paraId="6828CDC5" w14:textId="77777777" w:rsidR="00511AE7" w:rsidRPr="008F27E7" w:rsidRDefault="00511AE7" w:rsidP="00511AE7">
      <w:pPr>
        <w:pStyle w:val="ListParagraph"/>
        <w:tabs>
          <w:tab w:val="left" w:pos="1361"/>
        </w:tabs>
        <w:spacing w:before="1"/>
        <w:ind w:left="1360" w:firstLine="0"/>
        <w:jc w:val="right"/>
        <w:rPr>
          <w:rFonts w:ascii="Calibri" w:hAnsi="Calibri" w:cs="Calibri"/>
        </w:rPr>
      </w:pPr>
    </w:p>
    <w:p w14:paraId="006ADC75" w14:textId="77777777" w:rsidR="00511AE7" w:rsidRPr="008F27E7" w:rsidRDefault="00511AE7" w:rsidP="00511AE7">
      <w:pPr>
        <w:pStyle w:val="Heading1"/>
        <w:numPr>
          <w:ilvl w:val="0"/>
          <w:numId w:val="23"/>
        </w:numPr>
        <w:tabs>
          <w:tab w:val="left" w:pos="907"/>
        </w:tabs>
        <w:spacing w:before="120"/>
        <w:ind w:left="906" w:hanging="361"/>
        <w:jc w:val="left"/>
        <w:rPr>
          <w:rFonts w:ascii="Calibri" w:hAnsi="Calibri" w:cs="Calibri"/>
        </w:rPr>
      </w:pPr>
      <w:r w:rsidRPr="008F27E7">
        <w:rPr>
          <w:rFonts w:ascii="Calibri" w:hAnsi="Calibri" w:cs="Calibri"/>
        </w:rPr>
        <w:t>COMMUNICATION OF</w:t>
      </w:r>
      <w:r w:rsidRPr="008F27E7">
        <w:rPr>
          <w:rFonts w:ascii="Calibri" w:hAnsi="Calibri" w:cs="Calibri"/>
          <w:spacing w:val="-2"/>
        </w:rPr>
        <w:t xml:space="preserve"> </w:t>
      </w:r>
      <w:r w:rsidRPr="008F27E7">
        <w:rPr>
          <w:rFonts w:ascii="Calibri" w:hAnsi="Calibri" w:cs="Calibri"/>
        </w:rPr>
        <w:t>ACCEPTANCE</w:t>
      </w:r>
    </w:p>
    <w:p w14:paraId="1E981879" w14:textId="77777777" w:rsidR="00511AE7" w:rsidRPr="008F27E7" w:rsidRDefault="00511AE7" w:rsidP="00511AE7">
      <w:pPr>
        <w:pStyle w:val="ListParagraph"/>
        <w:numPr>
          <w:ilvl w:val="1"/>
          <w:numId w:val="23"/>
        </w:numPr>
        <w:tabs>
          <w:tab w:val="left" w:pos="1361"/>
        </w:tabs>
        <w:spacing w:before="121"/>
        <w:ind w:right="220" w:hanging="360"/>
        <w:rPr>
          <w:rFonts w:ascii="Calibri" w:hAnsi="Calibri" w:cs="Calibri"/>
        </w:rPr>
      </w:pPr>
      <w:r w:rsidRPr="008F27E7">
        <w:rPr>
          <w:rFonts w:ascii="Calibri" w:hAnsi="Calibri" w:cs="Calibri"/>
        </w:rPr>
        <w:t xml:space="preserve">Acceptance of offer by the successful bidder to be communicated by registered letter/ speed post / fax / e-mail or a formal letter </w:t>
      </w:r>
      <w:r w:rsidRPr="008F27E7">
        <w:rPr>
          <w:rFonts w:ascii="Calibri" w:hAnsi="Calibri" w:cs="Calibri"/>
          <w:i/>
          <w:iCs/>
          <w:color w:val="595959" w:themeColor="text1" w:themeTint="A6"/>
        </w:rPr>
        <w:t>(SHA may decide the mode)</w:t>
      </w:r>
      <w:r w:rsidRPr="008F27E7">
        <w:rPr>
          <w:rFonts w:ascii="Calibri" w:hAnsi="Calibri" w:cs="Calibri"/>
        </w:rPr>
        <w:t xml:space="preserve"> in the format at Annexure no</w:t>
      </w:r>
      <w:r w:rsidRPr="008F27E7">
        <w:rPr>
          <w:rFonts w:ascii="Calibri" w:hAnsi="Calibri" w:cs="Calibri"/>
          <w:spacing w:val="-3"/>
        </w:rPr>
        <w:t xml:space="preserve"> </w:t>
      </w:r>
      <w:r w:rsidRPr="008F27E7">
        <w:rPr>
          <w:rFonts w:ascii="Calibri" w:hAnsi="Calibri" w:cs="Calibri"/>
        </w:rPr>
        <w:t>2.</w:t>
      </w:r>
    </w:p>
    <w:p w14:paraId="4BEF94A0" w14:textId="6910492B" w:rsidR="00511AE7" w:rsidRDefault="00511AE7" w:rsidP="00511AE7">
      <w:pPr>
        <w:pStyle w:val="ListParagraph"/>
        <w:numPr>
          <w:ilvl w:val="1"/>
          <w:numId w:val="23"/>
        </w:numPr>
        <w:tabs>
          <w:tab w:val="left" w:pos="1361"/>
        </w:tabs>
        <w:ind w:right="215" w:hanging="360"/>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will also submit Performance Security Deposit as mentioned later in this</w:t>
      </w:r>
      <w:r w:rsidRPr="008F27E7">
        <w:rPr>
          <w:rFonts w:ascii="Calibri" w:hAnsi="Calibri" w:cs="Calibri"/>
          <w:spacing w:val="-2"/>
        </w:rPr>
        <w:t xml:space="preserve"> </w:t>
      </w:r>
      <w:r w:rsidRPr="008F27E7">
        <w:rPr>
          <w:rFonts w:ascii="Calibri" w:hAnsi="Calibri" w:cs="Calibri"/>
        </w:rPr>
        <w:t>document.</w:t>
      </w:r>
    </w:p>
    <w:p w14:paraId="4125AC15" w14:textId="77777777" w:rsidR="00511AE7" w:rsidRPr="008F27E7" w:rsidRDefault="00511AE7" w:rsidP="00511AE7">
      <w:pPr>
        <w:pStyle w:val="ListParagraph"/>
        <w:tabs>
          <w:tab w:val="left" w:pos="1361"/>
        </w:tabs>
        <w:ind w:left="1360" w:right="215" w:firstLine="0"/>
        <w:jc w:val="right"/>
        <w:rPr>
          <w:rFonts w:ascii="Calibri" w:hAnsi="Calibri" w:cs="Calibri"/>
        </w:rPr>
      </w:pPr>
    </w:p>
    <w:p w14:paraId="5D477DA4" w14:textId="77777777" w:rsidR="00511AE7" w:rsidRPr="008F27E7" w:rsidRDefault="00511AE7" w:rsidP="00511AE7">
      <w:pPr>
        <w:pStyle w:val="Heading1"/>
        <w:numPr>
          <w:ilvl w:val="0"/>
          <w:numId w:val="23"/>
        </w:numPr>
        <w:tabs>
          <w:tab w:val="left" w:pos="907"/>
        </w:tabs>
        <w:spacing w:before="120"/>
        <w:ind w:left="906" w:hanging="361"/>
        <w:jc w:val="left"/>
        <w:rPr>
          <w:rFonts w:ascii="Calibri" w:hAnsi="Calibri" w:cs="Calibri"/>
        </w:rPr>
      </w:pPr>
      <w:r w:rsidRPr="008F27E7">
        <w:rPr>
          <w:rFonts w:ascii="Calibri" w:hAnsi="Calibri" w:cs="Calibri"/>
        </w:rPr>
        <w:t>VOLUME OF</w:t>
      </w:r>
      <w:r w:rsidRPr="008F27E7">
        <w:rPr>
          <w:rFonts w:ascii="Calibri" w:hAnsi="Calibri" w:cs="Calibri"/>
          <w:spacing w:val="-3"/>
        </w:rPr>
        <w:t xml:space="preserve"> </w:t>
      </w:r>
      <w:r w:rsidRPr="008F27E7">
        <w:rPr>
          <w:rFonts w:ascii="Calibri" w:hAnsi="Calibri" w:cs="Calibri"/>
        </w:rPr>
        <w:t>WORK/TASK/</w:t>
      </w:r>
    </w:p>
    <w:p w14:paraId="1AABD885" w14:textId="1A08E0CF" w:rsidR="00511AE7" w:rsidRDefault="00511AE7" w:rsidP="00511AE7">
      <w:pPr>
        <w:pStyle w:val="ListParagraph"/>
        <w:numPr>
          <w:ilvl w:val="1"/>
          <w:numId w:val="23"/>
        </w:numPr>
        <w:tabs>
          <w:tab w:val="left" w:pos="1340"/>
        </w:tabs>
        <w:spacing w:before="119"/>
        <w:ind w:left="1339" w:hanging="340"/>
        <w:rPr>
          <w:rFonts w:ascii="Calibri" w:hAnsi="Calibri" w:cs="Calibri"/>
        </w:rPr>
      </w:pPr>
      <w:r w:rsidRPr="008F27E7">
        <w:rPr>
          <w:rFonts w:ascii="Calibri" w:hAnsi="Calibri" w:cs="Calibri"/>
        </w:rPr>
        <w:t xml:space="preserve">The volume of work is as per Annexure I </w:t>
      </w:r>
    </w:p>
    <w:p w14:paraId="44957AD3" w14:textId="77777777" w:rsidR="00511AE7" w:rsidRPr="008F27E7" w:rsidRDefault="00511AE7" w:rsidP="00511AE7">
      <w:pPr>
        <w:pStyle w:val="BodyText"/>
        <w:spacing w:before="6"/>
        <w:jc w:val="left"/>
        <w:rPr>
          <w:rFonts w:ascii="Calibri" w:hAnsi="Calibri" w:cs="Calibri"/>
          <w:sz w:val="20"/>
        </w:rPr>
      </w:pPr>
    </w:p>
    <w:p w14:paraId="3595C95E" w14:textId="77777777" w:rsidR="00511AE7" w:rsidRPr="008F27E7" w:rsidRDefault="00511AE7" w:rsidP="00511AE7">
      <w:pPr>
        <w:pStyle w:val="Heading1"/>
        <w:numPr>
          <w:ilvl w:val="0"/>
          <w:numId w:val="23"/>
        </w:numPr>
        <w:tabs>
          <w:tab w:val="left" w:pos="907"/>
        </w:tabs>
        <w:spacing w:before="1"/>
        <w:ind w:left="906" w:hanging="361"/>
        <w:jc w:val="left"/>
        <w:rPr>
          <w:rFonts w:ascii="Calibri" w:hAnsi="Calibri" w:cs="Calibri"/>
        </w:rPr>
      </w:pPr>
      <w:r w:rsidRPr="008F27E7">
        <w:rPr>
          <w:rFonts w:ascii="Calibri" w:hAnsi="Calibri" w:cs="Calibri"/>
        </w:rPr>
        <w:t>INDEMNITY</w:t>
      </w:r>
    </w:p>
    <w:p w14:paraId="4E5AF762" w14:textId="19736B33" w:rsidR="00511AE7" w:rsidRPr="008F27E7" w:rsidRDefault="00511AE7" w:rsidP="00511AE7">
      <w:pPr>
        <w:pStyle w:val="ListParagraph"/>
        <w:numPr>
          <w:ilvl w:val="1"/>
          <w:numId w:val="23"/>
        </w:numPr>
        <w:tabs>
          <w:tab w:val="left" w:pos="1292"/>
        </w:tabs>
        <w:spacing w:before="119"/>
        <w:ind w:right="214" w:hanging="360"/>
        <w:rPr>
          <w:rFonts w:ascii="Calibri" w:hAnsi="Calibri" w:cs="Calibri"/>
          <w:sz w:val="20"/>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keep indemnified and hold harmless, SHA/NHA and its officials from and against all and any claims, demands, losses, damages, penalties, expenses and proceedings connected with the implementation of the contract or arising from any breach or non-compliance whatsoever by the </w:t>
      </w:r>
      <w:r w:rsidRPr="008F27E7">
        <w:rPr>
          <w:rFonts w:ascii="Calibri" w:hAnsi="Calibri" w:cs="Calibri"/>
          <w:b/>
          <w:bCs/>
          <w:i/>
          <w:iCs/>
        </w:rPr>
        <w:t>Agency</w:t>
      </w:r>
      <w:r w:rsidRPr="008F27E7">
        <w:rPr>
          <w:rFonts w:ascii="Calibri" w:hAnsi="Calibri" w:cs="Calibri"/>
        </w:rPr>
        <w:t xml:space="preserve"> or any of the persons deployed by it pursuant hereto of or in relation to any such matter as aforesaid or otherwise arising from any act or omission on their part, whether willful or not, and whether within or without the premises.</w:t>
      </w:r>
    </w:p>
    <w:p w14:paraId="12D15B72" w14:textId="77777777" w:rsidR="00511AE7" w:rsidRPr="008F27E7" w:rsidRDefault="00511AE7" w:rsidP="00511AE7">
      <w:pPr>
        <w:rPr>
          <w:rFonts w:ascii="Calibri" w:hAnsi="Calibri" w:cs="Calibri"/>
          <w:sz w:val="20"/>
        </w:rPr>
        <w:sectPr w:rsidR="00511AE7" w:rsidRPr="008F27E7">
          <w:pgSz w:w="12240" w:h="15840"/>
          <w:pgMar w:top="1360" w:right="1220" w:bottom="1260" w:left="980" w:header="0" w:footer="1074" w:gutter="0"/>
          <w:cols w:space="720"/>
        </w:sectPr>
      </w:pPr>
    </w:p>
    <w:p w14:paraId="04ADED06" w14:textId="77777777" w:rsidR="00511AE7" w:rsidRPr="008F27E7" w:rsidRDefault="00511AE7" w:rsidP="00511AE7">
      <w:pPr>
        <w:pStyle w:val="Heading1"/>
        <w:numPr>
          <w:ilvl w:val="0"/>
          <w:numId w:val="23"/>
        </w:numPr>
        <w:tabs>
          <w:tab w:val="left" w:pos="907"/>
        </w:tabs>
        <w:spacing w:before="80"/>
        <w:ind w:left="906" w:hanging="361"/>
        <w:jc w:val="left"/>
        <w:rPr>
          <w:rFonts w:ascii="Calibri" w:hAnsi="Calibri" w:cs="Calibri"/>
        </w:rPr>
      </w:pPr>
      <w:r w:rsidRPr="008F27E7">
        <w:rPr>
          <w:rFonts w:ascii="Calibri" w:hAnsi="Calibri" w:cs="Calibri"/>
        </w:rPr>
        <w:lastRenderedPageBreak/>
        <w:t>PERFORMANCE SECURITY</w:t>
      </w:r>
      <w:r w:rsidRPr="008F27E7">
        <w:rPr>
          <w:rFonts w:ascii="Calibri" w:hAnsi="Calibri" w:cs="Calibri"/>
          <w:spacing w:val="-1"/>
        </w:rPr>
        <w:t xml:space="preserve"> </w:t>
      </w:r>
      <w:r w:rsidRPr="008F27E7">
        <w:rPr>
          <w:rFonts w:ascii="Calibri" w:hAnsi="Calibri" w:cs="Calibri"/>
        </w:rPr>
        <w:t>DEPOSIT</w:t>
      </w:r>
    </w:p>
    <w:p w14:paraId="1F6AB308" w14:textId="77777777" w:rsidR="00511AE7" w:rsidRPr="008F27E7" w:rsidRDefault="00511AE7" w:rsidP="00511AE7">
      <w:pPr>
        <w:pStyle w:val="ListParagraph"/>
        <w:numPr>
          <w:ilvl w:val="1"/>
          <w:numId w:val="23"/>
        </w:numPr>
        <w:tabs>
          <w:tab w:val="left" w:pos="1361"/>
        </w:tabs>
        <w:spacing w:before="119"/>
        <w:ind w:right="216" w:hanging="449"/>
        <w:rPr>
          <w:rFonts w:ascii="Calibri" w:hAnsi="Calibri" w:cs="Calibri"/>
          <w:sz w:val="20"/>
        </w:rPr>
      </w:pPr>
      <w:r w:rsidRPr="008F27E7">
        <w:rPr>
          <w:rFonts w:ascii="Calibri" w:hAnsi="Calibri" w:cs="Calibri"/>
        </w:rPr>
        <w:t>The successful bidder shall furnish Performance Security for an amount equal or equivalent to ….</w:t>
      </w:r>
      <w:r w:rsidRPr="008F27E7">
        <w:rPr>
          <w:rFonts w:ascii="Calibri" w:hAnsi="Calibri" w:cs="Calibri"/>
          <w:i/>
          <w:iCs/>
          <w:color w:val="595959" w:themeColor="text1" w:themeTint="A6"/>
        </w:rPr>
        <w:t>5-10 % (apply as per prevalent state financial rules)</w:t>
      </w:r>
      <w:r w:rsidRPr="008F27E7">
        <w:rPr>
          <w:rFonts w:ascii="Calibri" w:hAnsi="Calibri" w:cs="Calibri"/>
          <w:color w:val="595959" w:themeColor="text1" w:themeTint="A6"/>
        </w:rPr>
        <w:t xml:space="preserve"> </w:t>
      </w:r>
      <w:r w:rsidRPr="008F27E7">
        <w:rPr>
          <w:rFonts w:ascii="Calibri" w:hAnsi="Calibri" w:cs="Calibri"/>
        </w:rPr>
        <w:t>of the total value of the financial bid to ensure due performance of the contract within fifteen (15)…) days from the date of receipt of Letter of Award from SHA. The Performance Security Deposit shall be furnished through demand draft drawn on a nationalized bank, in favour of “….</w:t>
      </w:r>
      <w:r w:rsidRPr="008F27E7">
        <w:rPr>
          <w:rFonts w:ascii="Calibri" w:hAnsi="Calibri" w:cs="Calibri"/>
          <w:i/>
          <w:iCs/>
        </w:rPr>
        <w:t>SHA</w:t>
      </w:r>
      <w:r w:rsidRPr="008F27E7">
        <w:rPr>
          <w:rFonts w:ascii="Calibri" w:hAnsi="Calibri" w:cs="Calibri"/>
          <w:i/>
        </w:rPr>
        <w:t xml:space="preserve">” </w:t>
      </w:r>
      <w:r w:rsidRPr="008F27E7">
        <w:rPr>
          <w:rFonts w:ascii="Calibri" w:hAnsi="Calibri" w:cs="Calibri"/>
        </w:rPr>
        <w:t>and payable at “…..(</w:t>
      </w:r>
      <w:r w:rsidRPr="008F27E7">
        <w:rPr>
          <w:rFonts w:ascii="Calibri" w:hAnsi="Calibri" w:cs="Calibri"/>
          <w:i/>
        </w:rPr>
        <w:t>City</w:t>
      </w:r>
      <w:r w:rsidRPr="008F27E7">
        <w:rPr>
          <w:rFonts w:ascii="Calibri" w:hAnsi="Calibri" w:cs="Calibri"/>
          <w:i/>
          <w:spacing w:val="-19"/>
        </w:rPr>
        <w:t xml:space="preserve"> </w:t>
      </w:r>
      <w:r w:rsidRPr="008F27E7">
        <w:rPr>
          <w:rFonts w:ascii="Calibri" w:hAnsi="Calibri" w:cs="Calibri"/>
          <w:i/>
        </w:rPr>
        <w:t>Name</w:t>
      </w:r>
      <w:r w:rsidRPr="008F27E7">
        <w:rPr>
          <w:rFonts w:ascii="Calibri" w:hAnsi="Calibri" w:cs="Calibri"/>
        </w:rPr>
        <w:t>).</w:t>
      </w:r>
    </w:p>
    <w:p w14:paraId="5B63080E" w14:textId="77777777" w:rsidR="00511AE7" w:rsidRPr="008F27E7" w:rsidRDefault="00511AE7" w:rsidP="00511AE7">
      <w:pPr>
        <w:pStyle w:val="ListParagraph"/>
        <w:numPr>
          <w:ilvl w:val="1"/>
          <w:numId w:val="23"/>
        </w:numPr>
        <w:tabs>
          <w:tab w:val="left" w:pos="1361"/>
        </w:tabs>
        <w:spacing w:before="1"/>
        <w:ind w:right="213" w:hanging="449"/>
        <w:rPr>
          <w:rFonts w:ascii="Calibri" w:hAnsi="Calibri" w:cs="Calibri"/>
          <w:sz w:val="20"/>
        </w:rPr>
      </w:pPr>
      <w:r w:rsidRPr="008F27E7">
        <w:rPr>
          <w:rFonts w:ascii="Calibri" w:hAnsi="Calibri" w:cs="Calibri"/>
        </w:rPr>
        <w:t xml:space="preserve">The Performance Security Deposit will be returned after a period of 60 days of expiry of the contract on completion of satisfactory services. The decision as to what constitutes “unsatisfactory service” shall solely lie with </w:t>
      </w:r>
      <w:r w:rsidRPr="008F27E7">
        <w:rPr>
          <w:rFonts w:ascii="Calibri" w:hAnsi="Calibri" w:cs="Calibri"/>
          <w:i/>
          <w:iCs/>
          <w:color w:val="595959" w:themeColor="text1" w:themeTint="A6"/>
        </w:rPr>
        <w:t>SHA</w:t>
      </w:r>
      <w:r w:rsidRPr="008F27E7">
        <w:rPr>
          <w:rFonts w:ascii="Calibri" w:hAnsi="Calibri" w:cs="Calibri"/>
        </w:rPr>
        <w:t xml:space="preserve"> and shall be final and</w:t>
      </w:r>
      <w:r w:rsidRPr="008F27E7">
        <w:rPr>
          <w:rFonts w:ascii="Calibri" w:hAnsi="Calibri" w:cs="Calibri"/>
          <w:spacing w:val="-4"/>
        </w:rPr>
        <w:t xml:space="preserve"> </w:t>
      </w:r>
      <w:r w:rsidRPr="008F27E7">
        <w:rPr>
          <w:rFonts w:ascii="Calibri" w:hAnsi="Calibri" w:cs="Calibri"/>
        </w:rPr>
        <w:t>binding</w:t>
      </w:r>
    </w:p>
    <w:p w14:paraId="0138EC3D" w14:textId="77777777" w:rsidR="00511AE7" w:rsidRPr="00973B80" w:rsidRDefault="00511AE7" w:rsidP="00511AE7">
      <w:pPr>
        <w:pStyle w:val="ListParagraph"/>
        <w:numPr>
          <w:ilvl w:val="1"/>
          <w:numId w:val="23"/>
        </w:numPr>
        <w:tabs>
          <w:tab w:val="left" w:pos="1361"/>
        </w:tabs>
        <w:ind w:right="222" w:hanging="449"/>
        <w:rPr>
          <w:rFonts w:ascii="Calibri" w:hAnsi="Calibri" w:cs="Calibri"/>
          <w:sz w:val="20"/>
        </w:rPr>
      </w:pPr>
      <w:r w:rsidRPr="008F27E7">
        <w:rPr>
          <w:rFonts w:ascii="Calibri" w:hAnsi="Calibri" w:cs="Calibri"/>
        </w:rPr>
        <w:t>The successful bidder shall keep Performance Security valid up to and 2 months beyond the tenure of</w:t>
      </w:r>
      <w:r w:rsidRPr="008F27E7">
        <w:rPr>
          <w:rFonts w:ascii="Calibri" w:hAnsi="Calibri" w:cs="Calibri"/>
          <w:spacing w:val="-1"/>
        </w:rPr>
        <w:t xml:space="preserve"> </w:t>
      </w:r>
      <w:r w:rsidRPr="008F27E7">
        <w:rPr>
          <w:rFonts w:ascii="Calibri" w:hAnsi="Calibri" w:cs="Calibri"/>
        </w:rPr>
        <w:t>assignment.</w:t>
      </w:r>
    </w:p>
    <w:p w14:paraId="7FCB89E4" w14:textId="77777777" w:rsidR="00511AE7" w:rsidRPr="008F27E7" w:rsidRDefault="00511AE7" w:rsidP="00511AE7">
      <w:pPr>
        <w:pStyle w:val="ListParagraph"/>
        <w:tabs>
          <w:tab w:val="left" w:pos="1361"/>
        </w:tabs>
        <w:ind w:left="1360" w:right="222" w:firstLine="0"/>
        <w:jc w:val="right"/>
        <w:rPr>
          <w:rFonts w:ascii="Calibri" w:hAnsi="Calibri" w:cs="Calibri"/>
          <w:sz w:val="20"/>
        </w:rPr>
      </w:pPr>
    </w:p>
    <w:p w14:paraId="3E75F6B3" w14:textId="77777777" w:rsidR="00511AE7" w:rsidRPr="008F27E7" w:rsidRDefault="00511AE7" w:rsidP="00511AE7">
      <w:pPr>
        <w:pStyle w:val="Heading1"/>
        <w:numPr>
          <w:ilvl w:val="0"/>
          <w:numId w:val="23"/>
        </w:numPr>
        <w:tabs>
          <w:tab w:val="left" w:pos="907"/>
        </w:tabs>
        <w:spacing w:before="181"/>
        <w:ind w:left="906" w:hanging="361"/>
        <w:jc w:val="left"/>
        <w:rPr>
          <w:rFonts w:ascii="Calibri" w:hAnsi="Calibri" w:cs="Calibri"/>
        </w:rPr>
      </w:pPr>
      <w:r w:rsidRPr="008F27E7">
        <w:rPr>
          <w:rFonts w:ascii="Calibri" w:hAnsi="Calibri" w:cs="Calibri"/>
        </w:rPr>
        <w:t>OTHER TERMS AND</w:t>
      </w:r>
      <w:r w:rsidRPr="008F27E7">
        <w:rPr>
          <w:rFonts w:ascii="Calibri" w:hAnsi="Calibri" w:cs="Calibri"/>
          <w:spacing w:val="-1"/>
        </w:rPr>
        <w:t xml:space="preserve"> </w:t>
      </w:r>
      <w:r w:rsidRPr="008F27E7">
        <w:rPr>
          <w:rFonts w:ascii="Calibri" w:hAnsi="Calibri" w:cs="Calibri"/>
        </w:rPr>
        <w:t>CONDITIONS</w:t>
      </w:r>
    </w:p>
    <w:p w14:paraId="4E86149B" w14:textId="77777777" w:rsidR="00511AE7" w:rsidRPr="008F27E7" w:rsidRDefault="00511AE7" w:rsidP="00511AE7">
      <w:pPr>
        <w:pStyle w:val="ListParagraph"/>
        <w:numPr>
          <w:ilvl w:val="1"/>
          <w:numId w:val="23"/>
        </w:numPr>
        <w:tabs>
          <w:tab w:val="left" w:pos="1361"/>
        </w:tabs>
        <w:spacing w:before="122" w:line="276" w:lineRule="auto"/>
        <w:ind w:right="216"/>
        <w:rPr>
          <w:rFonts w:ascii="Calibri" w:hAnsi="Calibri" w:cs="Calibri"/>
          <w:sz w:val="20"/>
        </w:rPr>
      </w:pPr>
      <w:r w:rsidRPr="008F27E7">
        <w:rPr>
          <w:rFonts w:ascii="Calibri" w:hAnsi="Calibri" w:cs="Calibri"/>
        </w:rPr>
        <w:t xml:space="preserve">Rights to the content of the bid – For all the bids received before the last date and time of bid submission, the bids and accompanying documents of the financial </w:t>
      </w:r>
      <w:r w:rsidRPr="008F27E7">
        <w:rPr>
          <w:rFonts w:ascii="Calibri" w:hAnsi="Calibri" w:cs="Calibri"/>
          <w:spacing w:val="-2"/>
        </w:rPr>
        <w:t xml:space="preserve">bid </w:t>
      </w:r>
      <w:r w:rsidRPr="008F27E7">
        <w:rPr>
          <w:rFonts w:ascii="Calibri" w:hAnsi="Calibri" w:cs="Calibri"/>
        </w:rPr>
        <w:t>will become the property of the SHA and will not be returned after opening of the financial bids. SHA is not restricted in its right to use or disclose any or all of the information contained in the bid to government agencies and can do so without any compensation and prior communication to the</w:t>
      </w:r>
      <w:r w:rsidRPr="008F27E7">
        <w:rPr>
          <w:rFonts w:ascii="Calibri" w:hAnsi="Calibri" w:cs="Calibri"/>
          <w:spacing w:val="-3"/>
        </w:rPr>
        <w:t xml:space="preserve"> </w:t>
      </w:r>
      <w:r w:rsidRPr="008F27E7">
        <w:rPr>
          <w:rFonts w:ascii="Calibri" w:hAnsi="Calibri" w:cs="Calibri"/>
        </w:rPr>
        <w:t>bidder.</w:t>
      </w:r>
    </w:p>
    <w:p w14:paraId="08D16783" w14:textId="77777777" w:rsidR="00511AE7" w:rsidRDefault="00511AE7" w:rsidP="00511AE7">
      <w:pPr>
        <w:pStyle w:val="ListParagraph"/>
        <w:numPr>
          <w:ilvl w:val="1"/>
          <w:numId w:val="23"/>
        </w:numPr>
        <w:tabs>
          <w:tab w:val="left" w:pos="1361"/>
        </w:tabs>
        <w:spacing w:line="276" w:lineRule="auto"/>
        <w:ind w:right="217" w:hanging="449"/>
        <w:rPr>
          <w:rFonts w:ascii="Calibri" w:hAnsi="Calibri" w:cs="Calibri"/>
        </w:rPr>
      </w:pPr>
      <w:r w:rsidRPr="008F27E7">
        <w:rPr>
          <w:rFonts w:ascii="Calibri" w:hAnsi="Calibri" w:cs="Calibri"/>
        </w:rPr>
        <w:t>Acknowledgement of understanding of terms – By submitting a bid, each bidder shall be deemed to acknowledge that he/she has carefully read and understood all para of this</w:t>
      </w:r>
      <w:r w:rsidRPr="008F27E7">
        <w:rPr>
          <w:rFonts w:ascii="Calibri" w:hAnsi="Calibri" w:cs="Calibri"/>
          <w:spacing w:val="48"/>
        </w:rPr>
        <w:t xml:space="preserve"> </w:t>
      </w:r>
      <w:r w:rsidRPr="008F27E7">
        <w:rPr>
          <w:rFonts w:ascii="Calibri" w:hAnsi="Calibri" w:cs="Calibri"/>
        </w:rPr>
        <w:t>RfFB, including all forms, schedules and annexures hereto, and has fully informed itself of all existing conditions and</w:t>
      </w:r>
      <w:r w:rsidRPr="008F27E7">
        <w:rPr>
          <w:rFonts w:ascii="Calibri" w:hAnsi="Calibri" w:cs="Calibri"/>
          <w:spacing w:val="-6"/>
        </w:rPr>
        <w:t xml:space="preserve"> </w:t>
      </w:r>
      <w:r w:rsidRPr="008F27E7">
        <w:rPr>
          <w:rFonts w:ascii="Calibri" w:hAnsi="Calibri" w:cs="Calibri"/>
        </w:rPr>
        <w:t>limitations.</w:t>
      </w:r>
    </w:p>
    <w:p w14:paraId="647CC0F6" w14:textId="77777777" w:rsidR="00511AE7" w:rsidRPr="008F27E7" w:rsidRDefault="00511AE7" w:rsidP="00511AE7">
      <w:pPr>
        <w:pStyle w:val="ListParagraph"/>
        <w:tabs>
          <w:tab w:val="left" w:pos="1361"/>
        </w:tabs>
        <w:spacing w:line="276" w:lineRule="auto"/>
        <w:ind w:left="1360" w:right="217" w:firstLine="0"/>
        <w:jc w:val="right"/>
        <w:rPr>
          <w:rFonts w:ascii="Calibri" w:hAnsi="Calibri" w:cs="Calibri"/>
        </w:rPr>
      </w:pPr>
    </w:p>
    <w:p w14:paraId="21039C4C" w14:textId="519050AE" w:rsidR="00511AE7" w:rsidRDefault="00511AE7" w:rsidP="00511AE7">
      <w:pPr>
        <w:pStyle w:val="Heading1"/>
        <w:numPr>
          <w:ilvl w:val="0"/>
          <w:numId w:val="23"/>
        </w:numPr>
        <w:tabs>
          <w:tab w:val="left" w:pos="907"/>
        </w:tabs>
        <w:spacing w:before="41"/>
        <w:ind w:left="906" w:hanging="361"/>
        <w:jc w:val="left"/>
        <w:rPr>
          <w:rFonts w:ascii="Calibri" w:hAnsi="Calibri" w:cs="Calibri"/>
        </w:rPr>
      </w:pPr>
      <w:r w:rsidRPr="008F27E7">
        <w:rPr>
          <w:rFonts w:ascii="Calibri" w:hAnsi="Calibri" w:cs="Calibri"/>
        </w:rPr>
        <w:t>Commencement, COMPLETION, MODIFICATION, AND TERMINATION OF</w:t>
      </w:r>
      <w:r w:rsidRPr="008F27E7">
        <w:rPr>
          <w:rFonts w:ascii="Calibri" w:hAnsi="Calibri" w:cs="Calibri"/>
          <w:spacing w:val="-12"/>
        </w:rPr>
        <w:t xml:space="preserve"> </w:t>
      </w:r>
      <w:r w:rsidRPr="008F27E7">
        <w:rPr>
          <w:rFonts w:ascii="Calibri" w:hAnsi="Calibri" w:cs="Calibri"/>
        </w:rPr>
        <w:t>CONTRACT</w:t>
      </w:r>
    </w:p>
    <w:p w14:paraId="2873F1E3" w14:textId="77777777" w:rsidR="008252D1" w:rsidRPr="008F27E7" w:rsidRDefault="008252D1" w:rsidP="008252D1">
      <w:pPr>
        <w:pStyle w:val="Heading1"/>
        <w:tabs>
          <w:tab w:val="left" w:pos="907"/>
        </w:tabs>
        <w:spacing w:before="41"/>
        <w:ind w:left="906" w:firstLine="0"/>
        <w:jc w:val="right"/>
        <w:rPr>
          <w:rFonts w:ascii="Calibri" w:hAnsi="Calibri" w:cs="Calibri"/>
        </w:rPr>
      </w:pPr>
    </w:p>
    <w:p w14:paraId="0441065F" w14:textId="1659DED0" w:rsidR="00511AE7" w:rsidRPr="00126402" w:rsidRDefault="00511AE7" w:rsidP="00271DD7">
      <w:pPr>
        <w:pStyle w:val="ListParagraph"/>
        <w:numPr>
          <w:ilvl w:val="1"/>
          <w:numId w:val="22"/>
        </w:numPr>
        <w:tabs>
          <w:tab w:val="left" w:pos="1900"/>
          <w:tab w:val="left" w:pos="1901"/>
        </w:tabs>
        <w:spacing w:before="2" w:line="257" w:lineRule="exact"/>
        <w:ind w:right="213" w:hanging="480"/>
        <w:rPr>
          <w:rFonts w:ascii="Calibri" w:hAnsi="Calibri" w:cs="Calibri"/>
        </w:rPr>
      </w:pPr>
      <w:r w:rsidRPr="00126402">
        <w:rPr>
          <w:rFonts w:ascii="Calibri" w:hAnsi="Calibri" w:cs="Calibri"/>
          <w:b/>
        </w:rPr>
        <w:t xml:space="preserve">Provision of services: </w:t>
      </w:r>
      <w:r w:rsidRPr="00126402">
        <w:rPr>
          <w:rFonts w:ascii="Calibri" w:hAnsi="Calibri" w:cs="Calibri"/>
        </w:rPr>
        <w:t xml:space="preserve">The </w:t>
      </w:r>
      <w:r w:rsidRPr="00126402">
        <w:rPr>
          <w:rFonts w:ascii="Calibri" w:hAnsi="Calibri" w:cs="Calibri"/>
          <w:b/>
          <w:bCs/>
          <w:i/>
          <w:iCs/>
        </w:rPr>
        <w:t>Agency</w:t>
      </w:r>
      <w:r w:rsidRPr="00126402">
        <w:rPr>
          <w:rFonts w:ascii="Calibri" w:hAnsi="Calibri" w:cs="Calibri"/>
        </w:rPr>
        <w:t xml:space="preserve"> will provide </w:t>
      </w:r>
      <w:r w:rsidR="00126402" w:rsidRPr="00126402">
        <w:rPr>
          <w:rFonts w:ascii="Calibri" w:hAnsi="Calibri" w:cs="Calibri"/>
        </w:rPr>
        <w:t xml:space="preserve">Health Facility Empanelment Support Services </w:t>
      </w:r>
      <w:r w:rsidRPr="00126402">
        <w:rPr>
          <w:rFonts w:ascii="Calibri" w:hAnsi="Calibri" w:cs="Calibri"/>
        </w:rPr>
        <w:t>to ….</w:t>
      </w:r>
      <w:r w:rsidRPr="00126402">
        <w:rPr>
          <w:rFonts w:ascii="Calibri" w:hAnsi="Calibri" w:cs="Calibri"/>
          <w:i/>
          <w:iCs/>
          <w:color w:val="595959" w:themeColor="text1" w:themeTint="A6"/>
        </w:rPr>
        <w:t>SHA</w:t>
      </w:r>
      <w:r w:rsidRPr="00126402">
        <w:rPr>
          <w:rFonts w:ascii="Calibri" w:hAnsi="Calibri" w:cs="Calibri"/>
        </w:rPr>
        <w:t xml:space="preserve"> as per the terms and conditions of the contract (to be signed between the </w:t>
      </w:r>
      <w:r w:rsidRPr="00126402">
        <w:rPr>
          <w:rFonts w:ascii="Calibri" w:hAnsi="Calibri" w:cs="Calibri"/>
          <w:b/>
          <w:bCs/>
          <w:i/>
          <w:iCs/>
        </w:rPr>
        <w:t>Agency</w:t>
      </w:r>
      <w:r w:rsidRPr="00126402">
        <w:rPr>
          <w:rFonts w:ascii="Calibri" w:hAnsi="Calibri" w:cs="Calibri"/>
          <w:spacing w:val="40"/>
        </w:rPr>
        <w:t xml:space="preserve"> </w:t>
      </w:r>
      <w:r w:rsidRPr="00126402">
        <w:rPr>
          <w:rFonts w:ascii="Calibri" w:hAnsi="Calibri" w:cs="Calibri"/>
        </w:rPr>
        <w:t>and</w:t>
      </w:r>
      <w:r w:rsidR="00126402">
        <w:rPr>
          <w:rFonts w:ascii="Calibri" w:hAnsi="Calibri" w:cs="Calibri"/>
          <w:i/>
          <w:iCs/>
          <w:color w:val="595959" w:themeColor="text1" w:themeTint="A6"/>
        </w:rPr>
        <w:t xml:space="preserve"> </w:t>
      </w:r>
      <w:r w:rsidRPr="00126402">
        <w:rPr>
          <w:rFonts w:ascii="Calibri" w:hAnsi="Calibri" w:cs="Calibri"/>
          <w:i/>
          <w:iCs/>
          <w:color w:val="595959" w:themeColor="text1" w:themeTint="A6"/>
        </w:rPr>
        <w:t>SHA</w:t>
      </w:r>
      <w:r w:rsidRPr="00126402">
        <w:rPr>
          <w:rFonts w:ascii="Calibri" w:hAnsi="Calibri" w:cs="Calibri"/>
        </w:rPr>
        <w:t>)</w:t>
      </w:r>
    </w:p>
    <w:p w14:paraId="4D9E0C01" w14:textId="77777777" w:rsidR="00511AE7" w:rsidRPr="008F27E7" w:rsidRDefault="00511AE7" w:rsidP="00511AE7">
      <w:pPr>
        <w:pStyle w:val="ListParagraph"/>
        <w:numPr>
          <w:ilvl w:val="1"/>
          <w:numId w:val="22"/>
        </w:numPr>
        <w:tabs>
          <w:tab w:val="left" w:pos="1900"/>
          <w:tab w:val="left" w:pos="1901"/>
        </w:tabs>
        <w:ind w:right="219" w:hanging="480"/>
        <w:rPr>
          <w:rFonts w:ascii="Calibri" w:hAnsi="Calibri" w:cs="Calibri"/>
        </w:rPr>
      </w:pPr>
      <w:r w:rsidRPr="008F27E7">
        <w:rPr>
          <w:rFonts w:ascii="Calibri" w:hAnsi="Calibri" w:cs="Calibri"/>
          <w:b/>
        </w:rPr>
        <w:t xml:space="preserve">Expiration of contract: </w:t>
      </w:r>
      <w:r w:rsidRPr="008F27E7">
        <w:rPr>
          <w:rFonts w:ascii="Calibri" w:hAnsi="Calibri" w:cs="Calibri"/>
        </w:rPr>
        <w:t>Unless terminated earlier, the contract shall expire at the end of such time period after the date of signing of contract as specified in the</w:t>
      </w:r>
      <w:r w:rsidRPr="008F27E7">
        <w:rPr>
          <w:rFonts w:ascii="Calibri" w:hAnsi="Calibri" w:cs="Calibri"/>
          <w:spacing w:val="-20"/>
        </w:rPr>
        <w:t xml:space="preserve"> </w:t>
      </w:r>
      <w:r w:rsidRPr="008F27E7">
        <w:rPr>
          <w:rFonts w:ascii="Calibri" w:hAnsi="Calibri" w:cs="Calibri"/>
        </w:rPr>
        <w:t>contract</w:t>
      </w:r>
    </w:p>
    <w:p w14:paraId="433F639F" w14:textId="48783EC9" w:rsidR="00511AE7" w:rsidRPr="008F27E7" w:rsidRDefault="00511AE7" w:rsidP="00511AE7">
      <w:pPr>
        <w:pStyle w:val="ListParagraph"/>
        <w:numPr>
          <w:ilvl w:val="1"/>
          <w:numId w:val="22"/>
        </w:numPr>
        <w:tabs>
          <w:tab w:val="left" w:pos="1900"/>
          <w:tab w:val="left" w:pos="1901"/>
        </w:tabs>
        <w:ind w:right="215" w:hanging="480"/>
        <w:rPr>
          <w:rFonts w:ascii="Calibri" w:hAnsi="Calibri" w:cs="Calibri"/>
        </w:rPr>
      </w:pPr>
      <w:r w:rsidRPr="008F27E7">
        <w:rPr>
          <w:rFonts w:ascii="Calibri" w:hAnsi="Calibri" w:cs="Calibri"/>
          <w:b/>
        </w:rPr>
        <w:t>Subletting</w:t>
      </w:r>
      <w:r w:rsidR="00126402">
        <w:rPr>
          <w:rFonts w:ascii="Calibri" w:hAnsi="Calibri" w:cs="Calibri"/>
          <w:b/>
        </w:rPr>
        <w:t>/Subcontracting</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shall not sublet, transfer or assign the assignment or any core functions thereof to any other party. In the event of the </w:t>
      </w:r>
      <w:r w:rsidRPr="008F27E7">
        <w:rPr>
          <w:rFonts w:ascii="Calibri" w:hAnsi="Calibri" w:cs="Calibri"/>
          <w:b/>
          <w:bCs/>
          <w:i/>
          <w:iCs/>
        </w:rPr>
        <w:t>Agency</w:t>
      </w:r>
      <w:r w:rsidRPr="008F27E7">
        <w:rPr>
          <w:rFonts w:ascii="Calibri" w:hAnsi="Calibri" w:cs="Calibri"/>
        </w:rPr>
        <w:t xml:space="preserve"> contravening this condition, the </w:t>
      </w:r>
      <w:r w:rsidRPr="008F27E7">
        <w:rPr>
          <w:rFonts w:ascii="Calibri" w:hAnsi="Calibri" w:cs="Calibri"/>
          <w:i/>
          <w:iCs/>
          <w:color w:val="595959" w:themeColor="text1" w:themeTint="A6"/>
        </w:rPr>
        <w:t>SHA</w:t>
      </w:r>
      <w:r w:rsidRPr="008F27E7">
        <w:rPr>
          <w:rFonts w:ascii="Calibri" w:hAnsi="Calibri" w:cs="Calibri"/>
        </w:rPr>
        <w:t xml:space="preserve"> shall be entitled to terminate the contract and get the assignment completed through other party, at the risk and cost of the </w:t>
      </w:r>
      <w:r w:rsidRPr="008F27E7">
        <w:rPr>
          <w:rFonts w:ascii="Calibri" w:hAnsi="Calibri" w:cs="Calibri"/>
          <w:b/>
          <w:bCs/>
          <w:i/>
          <w:iCs/>
        </w:rPr>
        <w:t>Agency</w:t>
      </w:r>
      <w:r w:rsidRPr="008F27E7">
        <w:rPr>
          <w:rFonts w:ascii="Calibri" w:hAnsi="Calibri" w:cs="Calibri"/>
        </w:rPr>
        <w:t xml:space="preserve">. In such case the Performance Security Deposit of the </w:t>
      </w:r>
      <w:r w:rsidRPr="008F27E7">
        <w:rPr>
          <w:rFonts w:ascii="Calibri" w:hAnsi="Calibri" w:cs="Calibri"/>
          <w:b/>
          <w:bCs/>
          <w:i/>
          <w:iCs/>
        </w:rPr>
        <w:t>Agency</w:t>
      </w:r>
      <w:r w:rsidRPr="008F27E7">
        <w:rPr>
          <w:rFonts w:ascii="Calibri" w:hAnsi="Calibri" w:cs="Calibri"/>
        </w:rPr>
        <w:t>, will be</w:t>
      </w:r>
      <w:r w:rsidRPr="008F27E7">
        <w:rPr>
          <w:rFonts w:ascii="Calibri" w:hAnsi="Calibri" w:cs="Calibri"/>
          <w:spacing w:val="-5"/>
        </w:rPr>
        <w:t xml:space="preserve"> </w:t>
      </w:r>
      <w:r w:rsidRPr="008F27E7">
        <w:rPr>
          <w:rFonts w:ascii="Calibri" w:hAnsi="Calibri" w:cs="Calibri"/>
        </w:rPr>
        <w:t>forfeited.</w:t>
      </w:r>
    </w:p>
    <w:p w14:paraId="71DD9BC2" w14:textId="480D8D8B" w:rsidR="00511AE7" w:rsidRPr="008F27E7" w:rsidRDefault="00511AE7" w:rsidP="00511AE7">
      <w:pPr>
        <w:pStyle w:val="ListParagraph"/>
        <w:numPr>
          <w:ilvl w:val="1"/>
          <w:numId w:val="22"/>
        </w:numPr>
        <w:tabs>
          <w:tab w:val="left" w:pos="1948"/>
          <w:tab w:val="left" w:pos="1949"/>
        </w:tabs>
        <w:spacing w:before="2"/>
        <w:ind w:right="213" w:hanging="480"/>
        <w:rPr>
          <w:rFonts w:ascii="Calibri" w:hAnsi="Calibri" w:cs="Calibri"/>
        </w:rPr>
      </w:pPr>
      <w:r w:rsidRPr="008F27E7">
        <w:rPr>
          <w:rFonts w:ascii="Calibri" w:hAnsi="Calibri" w:cs="Calibri"/>
        </w:rPr>
        <w:t>The …..</w:t>
      </w:r>
      <w:r w:rsidRPr="008F27E7">
        <w:rPr>
          <w:rFonts w:ascii="Calibri" w:hAnsi="Calibri" w:cs="Calibri"/>
          <w:i/>
          <w:iCs/>
          <w:color w:val="595959" w:themeColor="text1" w:themeTint="A6"/>
        </w:rPr>
        <w:t xml:space="preserve"> SHA</w:t>
      </w:r>
      <w:r w:rsidRPr="008F27E7">
        <w:rPr>
          <w:rFonts w:ascii="Calibri" w:hAnsi="Calibri" w:cs="Calibri"/>
        </w:rPr>
        <w:t xml:space="preserve"> may upon receipt of a written request from the </w:t>
      </w:r>
      <w:r w:rsidRPr="008F27E7">
        <w:rPr>
          <w:rFonts w:ascii="Calibri" w:hAnsi="Calibri" w:cs="Calibri"/>
          <w:b/>
          <w:bCs/>
          <w:i/>
          <w:iCs/>
        </w:rPr>
        <w:t>Agency</w:t>
      </w:r>
      <w:r w:rsidRPr="008F27E7">
        <w:rPr>
          <w:rFonts w:ascii="Calibri" w:hAnsi="Calibri" w:cs="Calibri"/>
        </w:rPr>
        <w:t xml:space="preserve"> for extending the period of contract, may extend the period of contract for reasons to be recorded in writing. Both parties should agree in writing for extending the contract beyond its Term.</w:t>
      </w:r>
    </w:p>
    <w:p w14:paraId="1CD8B462" w14:textId="77777777" w:rsidR="00511AE7" w:rsidRDefault="00511AE7" w:rsidP="00511AE7">
      <w:pPr>
        <w:rPr>
          <w:rFonts w:ascii="Calibri" w:hAnsi="Calibri" w:cs="Calibri"/>
        </w:rPr>
      </w:pPr>
    </w:p>
    <w:p w14:paraId="5DAD48E0" w14:textId="0AD9141E" w:rsidR="00BD7941" w:rsidRPr="008F27E7" w:rsidRDefault="00BD7941" w:rsidP="00511AE7">
      <w:pPr>
        <w:rPr>
          <w:rFonts w:ascii="Calibri" w:hAnsi="Calibri" w:cs="Calibri"/>
        </w:rPr>
        <w:sectPr w:rsidR="00BD7941" w:rsidRPr="008F27E7" w:rsidSect="00935410">
          <w:pgSz w:w="12240" w:h="15840"/>
          <w:pgMar w:top="1360" w:right="1220" w:bottom="1273" w:left="980" w:header="0" w:footer="1074" w:gutter="0"/>
          <w:cols w:space="720"/>
        </w:sectPr>
      </w:pPr>
    </w:p>
    <w:p w14:paraId="4F9CF6FD" w14:textId="4DA1C41B" w:rsidR="00A26DFE" w:rsidRPr="00BD7941" w:rsidRDefault="00511AE7" w:rsidP="00BD7941">
      <w:pPr>
        <w:pStyle w:val="Heading1"/>
        <w:numPr>
          <w:ilvl w:val="1"/>
          <w:numId w:val="22"/>
        </w:numPr>
        <w:tabs>
          <w:tab w:val="left" w:pos="1900"/>
          <w:tab w:val="left" w:pos="1901"/>
        </w:tabs>
        <w:spacing w:before="80" w:line="258" w:lineRule="exact"/>
        <w:ind w:left="1900" w:hanging="1021"/>
        <w:jc w:val="both"/>
        <w:rPr>
          <w:rFonts w:ascii="Calibri" w:hAnsi="Calibri" w:cs="Calibri"/>
        </w:rPr>
      </w:pPr>
      <w:r w:rsidRPr="008F27E7">
        <w:rPr>
          <w:rFonts w:ascii="Calibri" w:hAnsi="Calibri" w:cs="Calibri"/>
        </w:rPr>
        <w:lastRenderedPageBreak/>
        <w:t>Termination of contract</w:t>
      </w:r>
    </w:p>
    <w:p w14:paraId="15DACAAF" w14:textId="4AFBF63F" w:rsidR="00511AE7" w:rsidRPr="008F27E7" w:rsidRDefault="00511AE7" w:rsidP="00511AE7">
      <w:pPr>
        <w:pStyle w:val="ListParagraph"/>
        <w:numPr>
          <w:ilvl w:val="2"/>
          <w:numId w:val="22"/>
        </w:numPr>
        <w:tabs>
          <w:tab w:val="left" w:pos="1761"/>
        </w:tabs>
        <w:ind w:right="216" w:hanging="900"/>
        <w:rPr>
          <w:rFonts w:ascii="Calibri" w:hAnsi="Calibri" w:cs="Calibri"/>
        </w:rPr>
      </w:pPr>
      <w:r w:rsidRPr="008F27E7">
        <w:rPr>
          <w:rFonts w:ascii="Calibri" w:hAnsi="Calibri" w:cs="Calibri"/>
          <w:b/>
        </w:rPr>
        <w:t>: By …..</w:t>
      </w:r>
      <w:r w:rsidRPr="008F27E7">
        <w:rPr>
          <w:rFonts w:ascii="Calibri" w:hAnsi="Calibri" w:cs="Calibri"/>
          <w:i/>
          <w:iCs/>
          <w:color w:val="595959" w:themeColor="text1" w:themeTint="A6"/>
        </w:rPr>
        <w:t xml:space="preserve"> SHA</w:t>
      </w:r>
      <w:r w:rsidRPr="008F27E7">
        <w:rPr>
          <w:rFonts w:ascii="Calibri" w:hAnsi="Calibri" w:cs="Calibri"/>
          <w:b/>
        </w:rPr>
        <w:t xml:space="preserve">: </w:t>
      </w:r>
      <w:r w:rsidRPr="008F27E7">
        <w:rPr>
          <w:rFonts w:ascii="Calibri" w:hAnsi="Calibri" w:cs="Calibri"/>
          <w:i/>
          <w:iCs/>
          <w:color w:val="595959" w:themeColor="text1" w:themeTint="A6"/>
        </w:rPr>
        <w:t>SHA</w:t>
      </w:r>
      <w:r w:rsidRPr="008F27E7">
        <w:rPr>
          <w:rFonts w:ascii="Calibri" w:hAnsi="Calibri" w:cs="Calibri"/>
        </w:rPr>
        <w:t xml:space="preserve"> may terminate the assignment, by not less than fourteen (30) days written notice of termination to the </w:t>
      </w:r>
      <w:r w:rsidRPr="008F27E7">
        <w:rPr>
          <w:rFonts w:ascii="Calibri" w:hAnsi="Calibri" w:cs="Calibri"/>
          <w:b/>
          <w:bCs/>
          <w:i/>
          <w:iCs/>
        </w:rPr>
        <w:t>Agency</w:t>
      </w:r>
      <w:r w:rsidRPr="008F27E7">
        <w:rPr>
          <w:rFonts w:ascii="Calibri" w:hAnsi="Calibri" w:cs="Calibri"/>
        </w:rPr>
        <w:t>, to be given after the occurrence of any of the events specified below</w:t>
      </w:r>
      <w:r w:rsidRPr="008F27E7">
        <w:rPr>
          <w:rFonts w:ascii="Calibri" w:hAnsi="Calibri" w:cs="Calibri"/>
          <w:spacing w:val="37"/>
        </w:rPr>
        <w:t xml:space="preserve"> </w:t>
      </w:r>
      <w:r w:rsidRPr="008F27E7">
        <w:rPr>
          <w:rFonts w:ascii="Calibri" w:hAnsi="Calibri" w:cs="Calibri"/>
        </w:rPr>
        <w:t>:</w:t>
      </w:r>
    </w:p>
    <w:p w14:paraId="059E60E3" w14:textId="3F22A62E" w:rsidR="00511AE7" w:rsidRPr="008F27E7" w:rsidRDefault="00511AE7" w:rsidP="00511AE7">
      <w:pPr>
        <w:pStyle w:val="ListParagraph"/>
        <w:numPr>
          <w:ilvl w:val="3"/>
          <w:numId w:val="22"/>
        </w:numPr>
        <w:tabs>
          <w:tab w:val="left" w:pos="2026"/>
        </w:tabs>
        <w:ind w:right="222" w:hanging="900"/>
        <w:rPr>
          <w:rFonts w:ascii="Calibri" w:hAnsi="Calibri" w:cs="Calibri"/>
        </w:rPr>
      </w:pPr>
      <w:r w:rsidRPr="008F27E7">
        <w:rPr>
          <w:rFonts w:ascii="Calibri" w:hAnsi="Calibri" w:cs="Calibri"/>
        </w:rPr>
        <w:t xml:space="preserve">If the </w:t>
      </w:r>
      <w:r w:rsidRPr="008F27E7">
        <w:rPr>
          <w:rFonts w:ascii="Calibri" w:hAnsi="Calibri" w:cs="Calibri"/>
          <w:b/>
          <w:bCs/>
          <w:i/>
          <w:iCs/>
        </w:rPr>
        <w:t>Agency</w:t>
      </w:r>
      <w:r w:rsidRPr="008F27E7">
        <w:rPr>
          <w:rFonts w:ascii="Calibri" w:hAnsi="Calibri" w:cs="Calibri"/>
        </w:rPr>
        <w:t xml:space="preserve"> commits breach of any of the conditions/terms contained in the RfFB or does not remedy/ rectify a failure in the performance of their obligations under the</w:t>
      </w:r>
      <w:r w:rsidRPr="008F27E7">
        <w:rPr>
          <w:rFonts w:ascii="Calibri" w:hAnsi="Calibri" w:cs="Calibri"/>
          <w:spacing w:val="-2"/>
        </w:rPr>
        <w:t xml:space="preserve"> </w:t>
      </w:r>
      <w:r w:rsidRPr="008F27E7">
        <w:rPr>
          <w:rFonts w:ascii="Calibri" w:hAnsi="Calibri" w:cs="Calibri"/>
        </w:rPr>
        <w:t>contract.</w:t>
      </w:r>
    </w:p>
    <w:p w14:paraId="27F7989E" w14:textId="2F4DFDA4" w:rsidR="00511AE7" w:rsidRDefault="00511AE7" w:rsidP="00511AE7">
      <w:pPr>
        <w:pStyle w:val="ListParagraph"/>
        <w:numPr>
          <w:ilvl w:val="3"/>
          <w:numId w:val="22"/>
        </w:numPr>
        <w:tabs>
          <w:tab w:val="left" w:pos="1992"/>
        </w:tabs>
        <w:spacing w:before="1" w:line="257" w:lineRule="exact"/>
        <w:ind w:left="1991" w:hanging="781"/>
        <w:rPr>
          <w:rFonts w:ascii="Calibri" w:hAnsi="Calibri" w:cs="Calibri"/>
        </w:rPr>
      </w:pPr>
      <w:r w:rsidRPr="008F27E7">
        <w:rPr>
          <w:rFonts w:ascii="Calibri" w:hAnsi="Calibri" w:cs="Calibri"/>
        </w:rPr>
        <w:t xml:space="preserve">If the </w:t>
      </w:r>
      <w:r w:rsidRPr="008F27E7">
        <w:rPr>
          <w:rFonts w:ascii="Calibri" w:hAnsi="Calibri" w:cs="Calibri"/>
          <w:b/>
          <w:bCs/>
          <w:i/>
          <w:iCs/>
        </w:rPr>
        <w:t>Agency</w:t>
      </w:r>
      <w:r w:rsidRPr="008F27E7">
        <w:rPr>
          <w:rFonts w:ascii="Calibri" w:hAnsi="Calibri" w:cs="Calibri"/>
        </w:rPr>
        <w:t xml:space="preserve"> becomes insolvent or</w:t>
      </w:r>
      <w:r w:rsidRPr="008F27E7">
        <w:rPr>
          <w:rFonts w:ascii="Calibri" w:hAnsi="Calibri" w:cs="Calibri"/>
          <w:spacing w:val="-8"/>
        </w:rPr>
        <w:t xml:space="preserve"> </w:t>
      </w:r>
      <w:r w:rsidRPr="008F27E7">
        <w:rPr>
          <w:rFonts w:ascii="Calibri" w:hAnsi="Calibri" w:cs="Calibri"/>
        </w:rPr>
        <w:t>bankrupt</w:t>
      </w:r>
    </w:p>
    <w:p w14:paraId="442B3D8D" w14:textId="27E90891" w:rsidR="005777DC" w:rsidRPr="008F27E7" w:rsidRDefault="005777DC" w:rsidP="00511AE7">
      <w:pPr>
        <w:pStyle w:val="ListParagraph"/>
        <w:numPr>
          <w:ilvl w:val="3"/>
          <w:numId w:val="22"/>
        </w:numPr>
        <w:tabs>
          <w:tab w:val="left" w:pos="1992"/>
        </w:tabs>
        <w:spacing w:before="1" w:line="257" w:lineRule="exact"/>
        <w:ind w:left="1991" w:hanging="781"/>
        <w:rPr>
          <w:rFonts w:ascii="Calibri" w:hAnsi="Calibri" w:cs="Calibri"/>
        </w:rPr>
      </w:pPr>
      <w:r>
        <w:rPr>
          <w:rFonts w:ascii="Calibri" w:hAnsi="Calibri" w:cs="Calibri"/>
        </w:rPr>
        <w:t>If the Agency</w:t>
      </w:r>
      <w:r w:rsidR="00415DE5">
        <w:rPr>
          <w:rFonts w:ascii="Calibri" w:hAnsi="Calibri" w:cs="Calibri"/>
        </w:rPr>
        <w:t xml:space="preserve"> is no longer </w:t>
      </w:r>
      <w:r w:rsidR="008B23D6">
        <w:rPr>
          <w:rFonts w:ascii="Calibri" w:hAnsi="Calibri" w:cs="Calibri"/>
        </w:rPr>
        <w:t>empaneled</w:t>
      </w:r>
      <w:r w:rsidR="00415DE5">
        <w:rPr>
          <w:rFonts w:ascii="Calibri" w:hAnsi="Calibri" w:cs="Calibri"/>
        </w:rPr>
        <w:t xml:space="preserve"> by NHA</w:t>
      </w:r>
      <w:r w:rsidR="008B23D6">
        <w:rPr>
          <w:rFonts w:ascii="Calibri" w:hAnsi="Calibri" w:cs="Calibri"/>
        </w:rPr>
        <w:t xml:space="preserve"> due to de-empanelment by NPC-QCI</w:t>
      </w:r>
    </w:p>
    <w:p w14:paraId="60A6A90F" w14:textId="5E0848A1" w:rsidR="00511AE7" w:rsidRPr="008F27E7" w:rsidRDefault="00511AE7" w:rsidP="00511AE7">
      <w:pPr>
        <w:pStyle w:val="ListParagraph"/>
        <w:numPr>
          <w:ilvl w:val="3"/>
          <w:numId w:val="22"/>
        </w:numPr>
        <w:tabs>
          <w:tab w:val="left" w:pos="2081"/>
        </w:tabs>
        <w:ind w:right="221" w:hanging="900"/>
        <w:rPr>
          <w:rFonts w:ascii="Calibri" w:hAnsi="Calibri" w:cs="Calibri"/>
        </w:rPr>
      </w:pPr>
      <w:r w:rsidRPr="008F27E7">
        <w:rPr>
          <w:rFonts w:ascii="Calibri" w:hAnsi="Calibri" w:cs="Calibri"/>
        </w:rPr>
        <w:t xml:space="preserve">If </w:t>
      </w:r>
      <w:r w:rsidRPr="008F27E7">
        <w:rPr>
          <w:rFonts w:ascii="Calibri" w:hAnsi="Calibri" w:cs="Calibri"/>
          <w:b/>
          <w:bCs/>
          <w:i/>
          <w:iCs/>
        </w:rPr>
        <w:t>Agency</w:t>
      </w:r>
      <w:r w:rsidRPr="008F27E7">
        <w:rPr>
          <w:rFonts w:ascii="Calibri" w:hAnsi="Calibri" w:cs="Calibri"/>
        </w:rPr>
        <w:t xml:space="preserve"> is unable to perform a material portion of the Services for a period of not less than Seven (7) days;</w:t>
      </w:r>
      <w:r w:rsidRPr="008F27E7">
        <w:rPr>
          <w:rFonts w:ascii="Calibri" w:hAnsi="Calibri" w:cs="Calibri"/>
          <w:spacing w:val="-5"/>
        </w:rPr>
        <w:t xml:space="preserve"> </w:t>
      </w:r>
      <w:r w:rsidRPr="008F27E7">
        <w:rPr>
          <w:rFonts w:ascii="Calibri" w:hAnsi="Calibri" w:cs="Calibri"/>
        </w:rPr>
        <w:t>or</w:t>
      </w:r>
    </w:p>
    <w:p w14:paraId="74B07F1C" w14:textId="77777777" w:rsidR="00511AE7" w:rsidRPr="008F27E7" w:rsidRDefault="00511AE7" w:rsidP="00511AE7">
      <w:pPr>
        <w:pStyle w:val="ListParagraph"/>
        <w:numPr>
          <w:ilvl w:val="3"/>
          <w:numId w:val="22"/>
        </w:numPr>
        <w:tabs>
          <w:tab w:val="left" w:pos="2081"/>
        </w:tabs>
        <w:ind w:right="220" w:hanging="900"/>
        <w:rPr>
          <w:rFonts w:ascii="Calibri" w:hAnsi="Calibri" w:cs="Calibri"/>
        </w:rPr>
      </w:pPr>
      <w:r w:rsidRPr="008F27E7">
        <w:rPr>
          <w:rFonts w:ascii="Calibri" w:hAnsi="Calibri" w:cs="Calibri"/>
        </w:rPr>
        <w:t xml:space="preserve">If </w:t>
      </w:r>
      <w:r w:rsidRPr="008F27E7">
        <w:rPr>
          <w:rFonts w:ascii="Calibri" w:hAnsi="Calibri" w:cs="Calibri"/>
          <w:i/>
          <w:iCs/>
          <w:color w:val="595959" w:themeColor="text1" w:themeTint="A6"/>
        </w:rPr>
        <w:t>SHA</w:t>
      </w:r>
      <w:r w:rsidRPr="008F27E7">
        <w:rPr>
          <w:rFonts w:ascii="Calibri" w:hAnsi="Calibri" w:cs="Calibri"/>
        </w:rPr>
        <w:t>, in its sole discretion, decides to terminate the</w:t>
      </w:r>
      <w:r w:rsidRPr="008F27E7">
        <w:rPr>
          <w:rFonts w:ascii="Calibri" w:hAnsi="Calibri" w:cs="Calibri"/>
          <w:spacing w:val="-4"/>
        </w:rPr>
        <w:t xml:space="preserve"> </w:t>
      </w:r>
      <w:r w:rsidRPr="008F27E7">
        <w:rPr>
          <w:rFonts w:ascii="Calibri" w:hAnsi="Calibri" w:cs="Calibri"/>
        </w:rPr>
        <w:t>contract</w:t>
      </w:r>
    </w:p>
    <w:p w14:paraId="32094D22" w14:textId="7ED73056" w:rsidR="00511AE7" w:rsidRPr="008F27E7" w:rsidRDefault="00511AE7" w:rsidP="00511AE7">
      <w:pPr>
        <w:pStyle w:val="ListParagraph"/>
        <w:numPr>
          <w:ilvl w:val="3"/>
          <w:numId w:val="22"/>
        </w:numPr>
        <w:tabs>
          <w:tab w:val="left" w:pos="2129"/>
        </w:tabs>
        <w:spacing w:before="1"/>
        <w:ind w:right="216" w:hanging="900"/>
        <w:rPr>
          <w:rFonts w:ascii="Calibri" w:hAnsi="Calibri" w:cs="Calibri"/>
        </w:rPr>
      </w:pPr>
      <w:r w:rsidRPr="008F27E7">
        <w:rPr>
          <w:rFonts w:ascii="Calibri" w:hAnsi="Calibri" w:cs="Calibri"/>
        </w:rPr>
        <w:tab/>
        <w:t>In the event of termination on unsatisfactory service or in violation of any of the terms and conditions, Performance Security Deposit shall stand forfeited without prejudice in addition to any other action the ..</w:t>
      </w:r>
      <w:r w:rsidRPr="008F27E7">
        <w:rPr>
          <w:rFonts w:ascii="Calibri" w:hAnsi="Calibri" w:cs="Calibri"/>
          <w:i/>
          <w:iCs/>
          <w:color w:val="595959" w:themeColor="text1" w:themeTint="A6"/>
        </w:rPr>
        <w:t xml:space="preserve"> SHA</w:t>
      </w:r>
      <w:r w:rsidRPr="008F27E7">
        <w:rPr>
          <w:rFonts w:ascii="Calibri" w:hAnsi="Calibri" w:cs="Calibri"/>
        </w:rPr>
        <w:t xml:space="preserve"> may take as deemed fit including banning of </w:t>
      </w:r>
      <w:r w:rsidRPr="008F27E7">
        <w:rPr>
          <w:rFonts w:ascii="Calibri" w:hAnsi="Calibri" w:cs="Calibri"/>
          <w:b/>
          <w:bCs/>
          <w:i/>
          <w:iCs/>
        </w:rPr>
        <w:t>Agency</w:t>
      </w:r>
      <w:r w:rsidRPr="008F27E7">
        <w:rPr>
          <w:rFonts w:ascii="Calibri" w:hAnsi="Calibri" w:cs="Calibri"/>
        </w:rPr>
        <w:t xml:space="preserve"> for a period of 2 years from participating in any RFFB/RFP published by</w:t>
      </w:r>
      <w:r w:rsidRPr="008F27E7">
        <w:rPr>
          <w:rFonts w:ascii="Calibri" w:hAnsi="Calibri" w:cs="Calibri"/>
          <w:spacing w:val="-15"/>
        </w:rPr>
        <w:t xml:space="preserve"> </w:t>
      </w:r>
      <w:r w:rsidRPr="008F27E7">
        <w:rPr>
          <w:rFonts w:ascii="Calibri" w:hAnsi="Calibri" w:cs="Calibri"/>
        </w:rPr>
        <w:t xml:space="preserve">the..STATE. SHA shall also request NHA to de-empanel and take appropriate action on the said Agency </w:t>
      </w:r>
    </w:p>
    <w:p w14:paraId="29E0E3D9" w14:textId="77777777" w:rsidR="00511AE7" w:rsidRPr="008F27E7" w:rsidRDefault="00511AE7" w:rsidP="00511AE7">
      <w:pPr>
        <w:pStyle w:val="ListParagraph"/>
        <w:numPr>
          <w:ilvl w:val="3"/>
          <w:numId w:val="22"/>
        </w:numPr>
        <w:tabs>
          <w:tab w:val="left" w:pos="2081"/>
        </w:tabs>
        <w:spacing w:before="1"/>
        <w:ind w:right="218" w:hanging="900"/>
        <w:rPr>
          <w:rFonts w:ascii="Calibri" w:hAnsi="Calibri" w:cs="Calibri"/>
        </w:rPr>
      </w:pPr>
      <w:r w:rsidRPr="008F27E7">
        <w:rPr>
          <w:rFonts w:ascii="Calibri" w:hAnsi="Calibri" w:cs="Calibri"/>
        </w:rPr>
        <w:t xml:space="preserve">The letter from </w:t>
      </w:r>
      <w:r w:rsidRPr="008F27E7">
        <w:rPr>
          <w:rFonts w:ascii="Calibri" w:hAnsi="Calibri" w:cs="Calibri"/>
          <w:i/>
          <w:iCs/>
          <w:color w:val="595959" w:themeColor="text1" w:themeTint="A6"/>
        </w:rPr>
        <w:t>SHA</w:t>
      </w:r>
      <w:r w:rsidRPr="008F27E7">
        <w:rPr>
          <w:rFonts w:ascii="Calibri" w:hAnsi="Calibri" w:cs="Calibri"/>
        </w:rPr>
        <w:t xml:space="preserve"> communicating the termination of contract shall clearly mention the reason for termination of contract.</w:t>
      </w:r>
    </w:p>
    <w:p w14:paraId="3391D526" w14:textId="77777777" w:rsidR="00511AE7" w:rsidRPr="008F27E7" w:rsidRDefault="00511AE7" w:rsidP="00511AE7">
      <w:pPr>
        <w:pStyle w:val="ListParagraph"/>
        <w:tabs>
          <w:tab w:val="left" w:pos="2081"/>
        </w:tabs>
        <w:spacing w:before="1"/>
        <w:ind w:left="2080" w:right="218" w:firstLine="0"/>
        <w:rPr>
          <w:rFonts w:ascii="Calibri" w:hAnsi="Calibri" w:cs="Calibri"/>
        </w:rPr>
      </w:pPr>
    </w:p>
    <w:p w14:paraId="7CAADA0F" w14:textId="53BC15B0" w:rsidR="00511AE7" w:rsidRPr="00A26DFE" w:rsidRDefault="00511AE7" w:rsidP="00511AE7">
      <w:pPr>
        <w:pStyle w:val="Heading1"/>
        <w:numPr>
          <w:ilvl w:val="0"/>
          <w:numId w:val="23"/>
        </w:numPr>
        <w:tabs>
          <w:tab w:val="left" w:pos="941"/>
        </w:tabs>
        <w:spacing w:line="257" w:lineRule="exact"/>
        <w:ind w:left="940" w:hanging="481"/>
        <w:jc w:val="left"/>
        <w:rPr>
          <w:rFonts w:ascii="Calibri" w:hAnsi="Calibri" w:cs="Calibri"/>
        </w:rPr>
      </w:pPr>
      <w:r w:rsidRPr="008F27E7">
        <w:rPr>
          <w:rFonts w:ascii="Calibri" w:hAnsi="Calibri" w:cs="Calibri"/>
        </w:rPr>
        <w:t xml:space="preserve">OBLIGATIONS OF THE </w:t>
      </w:r>
      <w:r w:rsidRPr="008F27E7">
        <w:rPr>
          <w:rFonts w:ascii="Calibri" w:hAnsi="Calibri" w:cs="Calibri"/>
          <w:i/>
          <w:iCs/>
        </w:rPr>
        <w:t>AGENCY</w:t>
      </w:r>
    </w:p>
    <w:p w14:paraId="7198E03E" w14:textId="77777777" w:rsidR="00A26DFE" w:rsidRPr="008F27E7" w:rsidRDefault="00A26DFE" w:rsidP="00A26DFE">
      <w:pPr>
        <w:pStyle w:val="Heading1"/>
        <w:tabs>
          <w:tab w:val="left" w:pos="941"/>
        </w:tabs>
        <w:spacing w:line="257" w:lineRule="exact"/>
        <w:ind w:left="940" w:firstLine="0"/>
        <w:jc w:val="right"/>
        <w:rPr>
          <w:rFonts w:ascii="Calibri" w:hAnsi="Calibri" w:cs="Calibri"/>
        </w:rPr>
      </w:pPr>
    </w:p>
    <w:p w14:paraId="6F52B329" w14:textId="52B01D56" w:rsidR="00A26DFE" w:rsidRDefault="00511AE7" w:rsidP="00A26DFE">
      <w:pPr>
        <w:pStyle w:val="ListParagraph"/>
        <w:numPr>
          <w:ilvl w:val="1"/>
          <w:numId w:val="21"/>
        </w:numPr>
        <w:tabs>
          <w:tab w:val="left" w:pos="1900"/>
          <w:tab w:val="left" w:pos="1901"/>
        </w:tabs>
        <w:ind w:right="213" w:hanging="480"/>
        <w:rPr>
          <w:rFonts w:ascii="Calibri" w:hAnsi="Calibri" w:cs="Calibri"/>
        </w:rPr>
      </w:pPr>
      <w:r w:rsidRPr="008F27E7">
        <w:rPr>
          <w:rFonts w:ascii="Calibri" w:hAnsi="Calibri" w:cs="Calibri"/>
          <w:noProof/>
        </w:rPr>
        <mc:AlternateContent>
          <mc:Choice Requires="wps">
            <w:drawing>
              <wp:anchor distT="0" distB="0" distL="114300" distR="114300" simplePos="0" relativeHeight="251659264" behindDoc="0" locked="0" layoutInCell="1" allowOverlap="1" wp14:anchorId="3AEDC6C2" wp14:editId="4EEECC74">
                <wp:simplePos x="0" y="0"/>
                <wp:positionH relativeFrom="page">
                  <wp:posOffset>1899285</wp:posOffset>
                </wp:positionH>
                <wp:positionV relativeFrom="paragraph">
                  <wp:posOffset>1289685</wp:posOffset>
                </wp:positionV>
                <wp:extent cx="83820" cy="762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3DA605" id="Rectangle 4" o:spid="_x0000_s1026" style="position:absolute;margin-left:149.55pt;margin-top:101.55pt;width:6.6pt;height:.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0d99QEAANcDAAAOAAAAZHJzL2Uyb0RvYy54bWysU1GP0zAMfkfiP0R5Z93G2I1q3em00yGk&#10;A04c/AAvTduINA5Otu749Tjpbgx4Q/QhsmP7q7/Pzvr62Ftx0BQMukrOJlMptFNYG9dW8uuXu1cr&#10;KUIEV4NFpyv5pIO83rx8sR58qefYoa01CQZxoRx8JbsYfVkUQXW6hzBBrx0HG6QeIrvUFjXBwOi9&#10;LebT6bIYkGpPqHQIfHs7BuUm4zeNVvFT0wQdha0k9xbzSfncpbPYrKFsCXxn1KkN+IcuejCOf3qG&#10;uoUIYk/mL6jeKMKATZwo7AtsGqN05sBsZtM/2Dx24HXmwuIEf5Yp/D9Y9fHwQMLUlVxK4aDnEX1m&#10;0cC1VotFkmfwoeSsR/9AiWDw96i+BeFw23GWviHCodNQc1OzlF/8VpCcwKViN3zAmtFhHzErdWyo&#10;T4CsgTjmgTydB6KPUSi+XL1ezXlqiiNXS7YSPJTPlZ5CfKexF8moJHHfGRkO9yGOqc8puXO0pr4z&#10;1maH2t3WkjhAWoz8ndDDZZp1KdlhKhsR002mmFiN6uywfmKGhON28Wtgo0P6IcXAm1XJ8H0PpKWw&#10;7x2r9Ha2WKRVzM7izVViSJeR3WUEnGKoSkYpRnMbx/XdezJtx3+aZdIOb1jZxmTiSfWxq1OzvD1Z&#10;utOmp/W89HPWr/e4+QkAAP//AwBQSwMEFAAGAAgAAAAhAFZM5dzgAAAACwEAAA8AAABkcnMvZG93&#10;bnJldi54bWxMj81OwzAQhO9IvIO1SNyo81NQk8apKBJHJFo40JsTb5Oo8TrEbht4erancpvdGc1+&#10;W6wm24sTjr5zpCCeRSCQamc6ahR8frw+LED4oMno3hEq+EEPq/L2ptC5cWfa4GkbGsEl5HOtoA1h&#10;yKX0dYtW+5kbkNjbu9HqwOPYSDPqM5fbXiZR9CSt7ogvtHrAlxbrw/ZoFayzxfr7fU5vv5tqh7uv&#10;6vCYjJFS93fT8xJEwClcw3DBZ3QomalyRzJe9AqSLIs5yiJKWXAijZMURHXZzFOQZSH//1D+AQAA&#10;//8DAFBLAQItABQABgAIAAAAIQC2gziS/gAAAOEBAAATAAAAAAAAAAAAAAAAAAAAAABbQ29udGVu&#10;dF9UeXBlc10ueG1sUEsBAi0AFAAGAAgAAAAhADj9If/WAAAAlAEAAAsAAAAAAAAAAAAAAAAALwEA&#10;AF9yZWxzLy5yZWxzUEsBAi0AFAAGAAgAAAAhADizR331AQAA1wMAAA4AAAAAAAAAAAAAAAAALgIA&#10;AGRycy9lMm9Eb2MueG1sUEsBAi0AFAAGAAgAAAAhAFZM5dzgAAAACwEAAA8AAAAAAAAAAAAAAAAA&#10;TwQAAGRycy9kb3ducmV2LnhtbFBLBQYAAAAABAAEAPMAAABcBQAAAAA=&#10;" fillcolor="black" stroked="f">
                <w10:wrap anchorx="page"/>
              </v:rect>
            </w:pict>
          </mc:Fallback>
        </mc:AlternateContent>
      </w: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perform the Services, and carry out their obligations with all honesty and integrity, due diligence, efficiency, and economy in accordance with generally accepted professional techniques and practices, and shall observe sound management practices, and employ appropriate advanced technology and safe methods. The </w:t>
      </w:r>
      <w:r w:rsidRPr="008F27E7">
        <w:rPr>
          <w:rFonts w:ascii="Calibri" w:hAnsi="Calibri" w:cs="Calibri"/>
          <w:b/>
          <w:bCs/>
          <w:i/>
          <w:iCs/>
        </w:rPr>
        <w:t>Agency</w:t>
      </w:r>
      <w:r w:rsidRPr="008F27E7">
        <w:rPr>
          <w:rFonts w:ascii="Calibri" w:hAnsi="Calibri" w:cs="Calibri"/>
        </w:rPr>
        <w:t xml:space="preserve"> shall always act, in respect of any matter relating to this contract, as faithful adviser to </w:t>
      </w:r>
      <w:r w:rsidRPr="008F27E7">
        <w:rPr>
          <w:rFonts w:ascii="Calibri" w:hAnsi="Calibri" w:cs="Calibri"/>
          <w:i/>
          <w:iCs/>
          <w:color w:val="595959" w:themeColor="text1" w:themeTint="A6"/>
        </w:rPr>
        <w:t>SHA</w:t>
      </w:r>
      <w:r w:rsidRPr="008F27E7">
        <w:rPr>
          <w:rFonts w:ascii="Calibri" w:hAnsi="Calibri" w:cs="Calibri"/>
          <w:u w:val="single"/>
        </w:rPr>
        <w:t>,</w:t>
      </w:r>
      <w:r w:rsidRPr="008F27E7">
        <w:rPr>
          <w:rFonts w:ascii="Calibri" w:hAnsi="Calibri" w:cs="Calibri"/>
        </w:rPr>
        <w:t xml:space="preserve"> and shall at all times support and safeguard </w:t>
      </w:r>
      <w:r w:rsidRPr="008F27E7">
        <w:rPr>
          <w:rFonts w:ascii="Calibri" w:hAnsi="Calibri" w:cs="Calibri"/>
          <w:i/>
          <w:iCs/>
          <w:color w:val="595959" w:themeColor="text1" w:themeTint="A6"/>
        </w:rPr>
        <w:t>SHA</w:t>
      </w:r>
      <w:r w:rsidRPr="008F27E7">
        <w:rPr>
          <w:rFonts w:ascii="Calibri" w:hAnsi="Calibri" w:cs="Calibri"/>
          <w:i/>
        </w:rPr>
        <w:t xml:space="preserve">’s </w:t>
      </w:r>
      <w:r w:rsidRPr="008F27E7">
        <w:rPr>
          <w:rFonts w:ascii="Calibri" w:hAnsi="Calibri" w:cs="Calibri"/>
        </w:rPr>
        <w:t>legitimate interests in any dealings with the any third</w:t>
      </w:r>
      <w:r w:rsidRPr="008F27E7">
        <w:rPr>
          <w:rFonts w:ascii="Calibri" w:hAnsi="Calibri" w:cs="Calibri"/>
          <w:spacing w:val="-10"/>
        </w:rPr>
        <w:t xml:space="preserve"> </w:t>
      </w:r>
      <w:r w:rsidRPr="008F27E7">
        <w:rPr>
          <w:rFonts w:ascii="Calibri" w:hAnsi="Calibri" w:cs="Calibri"/>
        </w:rPr>
        <w:t>parties.</w:t>
      </w:r>
    </w:p>
    <w:p w14:paraId="49624661" w14:textId="77777777" w:rsidR="00A26DFE" w:rsidRDefault="00A26DFE" w:rsidP="00A26DFE">
      <w:pPr>
        <w:pStyle w:val="ListParagraph"/>
        <w:tabs>
          <w:tab w:val="left" w:pos="1900"/>
          <w:tab w:val="left" w:pos="1901"/>
        </w:tabs>
        <w:ind w:left="1271" w:right="213" w:firstLine="0"/>
        <w:rPr>
          <w:rFonts w:ascii="Calibri" w:hAnsi="Calibri" w:cs="Calibri"/>
        </w:rPr>
      </w:pPr>
    </w:p>
    <w:p w14:paraId="5CA296B0" w14:textId="7CDC8E5C" w:rsidR="00511AE7" w:rsidRDefault="00511AE7" w:rsidP="00A26DFE">
      <w:pPr>
        <w:pStyle w:val="ListParagraph"/>
        <w:numPr>
          <w:ilvl w:val="1"/>
          <w:numId w:val="21"/>
        </w:numPr>
        <w:tabs>
          <w:tab w:val="left" w:pos="1900"/>
          <w:tab w:val="left" w:pos="1901"/>
        </w:tabs>
        <w:ind w:right="213" w:hanging="480"/>
        <w:rPr>
          <w:rFonts w:ascii="Calibri" w:hAnsi="Calibri" w:cs="Calibri"/>
        </w:rPr>
      </w:pPr>
      <w:r w:rsidRPr="00A26DFE">
        <w:rPr>
          <w:rFonts w:ascii="Calibri" w:hAnsi="Calibri" w:cs="Calibri"/>
        </w:rPr>
        <w:t xml:space="preserve">The </w:t>
      </w:r>
      <w:r w:rsidRPr="00A26DFE">
        <w:rPr>
          <w:rFonts w:ascii="Calibri" w:hAnsi="Calibri" w:cs="Calibri"/>
          <w:i/>
          <w:iCs/>
        </w:rPr>
        <w:t>Agency</w:t>
      </w:r>
      <w:r w:rsidRPr="00A26DFE">
        <w:rPr>
          <w:rFonts w:ascii="Calibri" w:hAnsi="Calibri" w:cs="Calibri"/>
        </w:rPr>
        <w:t xml:space="preserve"> not to Benefit from Commissions, Discounts, Recruitment Fee</w:t>
      </w:r>
      <w:r w:rsidRPr="00A26DFE">
        <w:rPr>
          <w:rFonts w:ascii="Calibri" w:hAnsi="Calibri" w:cs="Calibri"/>
          <w:spacing w:val="-3"/>
        </w:rPr>
        <w:t xml:space="preserve"> </w:t>
      </w:r>
      <w:r w:rsidRPr="00A26DFE">
        <w:rPr>
          <w:rFonts w:ascii="Calibri" w:hAnsi="Calibri" w:cs="Calibri"/>
        </w:rPr>
        <w:t>etc.</w:t>
      </w:r>
    </w:p>
    <w:p w14:paraId="344E4D1E" w14:textId="77777777" w:rsidR="00A26DFE" w:rsidRPr="00A26DFE" w:rsidRDefault="00A26DFE" w:rsidP="00A26DFE">
      <w:pPr>
        <w:pStyle w:val="ListParagraph"/>
        <w:tabs>
          <w:tab w:val="left" w:pos="1900"/>
          <w:tab w:val="left" w:pos="1901"/>
        </w:tabs>
        <w:ind w:left="1271" w:right="213" w:firstLine="0"/>
        <w:rPr>
          <w:rFonts w:ascii="Calibri" w:hAnsi="Calibri" w:cs="Calibri"/>
        </w:rPr>
      </w:pPr>
    </w:p>
    <w:p w14:paraId="647BD047" w14:textId="62131997" w:rsidR="00511AE7" w:rsidRDefault="00511AE7" w:rsidP="00511AE7">
      <w:pPr>
        <w:pStyle w:val="ListParagraph"/>
        <w:numPr>
          <w:ilvl w:val="2"/>
          <w:numId w:val="21"/>
        </w:numPr>
        <w:tabs>
          <w:tab w:val="left" w:pos="1583"/>
        </w:tabs>
        <w:spacing w:before="41"/>
        <w:ind w:right="213" w:hanging="632"/>
        <w:jc w:val="both"/>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not accept for their own benefit any trade commission, discount, or similar payment or any other benefits in connection with activities under the contract from any source other than the nodal authority, and the </w:t>
      </w:r>
      <w:r w:rsidRPr="008F27E7">
        <w:rPr>
          <w:rFonts w:ascii="Calibri" w:hAnsi="Calibri" w:cs="Calibri"/>
          <w:b/>
          <w:bCs/>
          <w:i/>
          <w:iCs/>
        </w:rPr>
        <w:t>Agency</w:t>
      </w:r>
      <w:r w:rsidRPr="008F27E7">
        <w:rPr>
          <w:rFonts w:ascii="Calibri" w:hAnsi="Calibri" w:cs="Calibri"/>
        </w:rPr>
        <w:t xml:space="preserve"> shall use their best efforts to ensure that it’s own personnel or any person engaged by the </w:t>
      </w:r>
      <w:r w:rsidRPr="008F27E7">
        <w:rPr>
          <w:rFonts w:ascii="Calibri" w:hAnsi="Calibri" w:cs="Calibri"/>
          <w:b/>
          <w:bCs/>
          <w:i/>
          <w:iCs/>
        </w:rPr>
        <w:t>Agency</w:t>
      </w:r>
      <w:r w:rsidRPr="008F27E7">
        <w:rPr>
          <w:rFonts w:ascii="Calibri" w:hAnsi="Calibri" w:cs="Calibri"/>
        </w:rPr>
        <w:t xml:space="preserve"> to carry out specific functions shall not receive any such</w:t>
      </w:r>
      <w:r w:rsidRPr="008F27E7">
        <w:rPr>
          <w:rFonts w:ascii="Calibri" w:hAnsi="Calibri" w:cs="Calibri"/>
          <w:spacing w:val="-1"/>
        </w:rPr>
        <w:t xml:space="preserve"> </w:t>
      </w:r>
      <w:r w:rsidRPr="008F27E7">
        <w:rPr>
          <w:rFonts w:ascii="Calibri" w:hAnsi="Calibri" w:cs="Calibri"/>
        </w:rPr>
        <w:t>payment/benefit.</w:t>
      </w:r>
    </w:p>
    <w:p w14:paraId="11C9916C" w14:textId="77777777" w:rsidR="00A26DFE" w:rsidRDefault="00A26DFE" w:rsidP="00A26DFE">
      <w:pPr>
        <w:pStyle w:val="ListParagraph"/>
        <w:tabs>
          <w:tab w:val="left" w:pos="1583"/>
        </w:tabs>
        <w:spacing w:before="41"/>
        <w:ind w:left="1631" w:right="213" w:firstLine="0"/>
        <w:rPr>
          <w:rFonts w:ascii="Calibri" w:hAnsi="Calibri" w:cs="Calibri"/>
        </w:rPr>
      </w:pPr>
    </w:p>
    <w:p w14:paraId="4763FDF9" w14:textId="77777777" w:rsidR="00A26DFE" w:rsidRPr="008F27E7" w:rsidRDefault="00A26DFE" w:rsidP="00A26DFE">
      <w:pPr>
        <w:pStyle w:val="ListParagraph"/>
        <w:numPr>
          <w:ilvl w:val="2"/>
          <w:numId w:val="21"/>
        </w:numPr>
        <w:tabs>
          <w:tab w:val="left" w:pos="1644"/>
        </w:tabs>
        <w:spacing w:before="80"/>
        <w:ind w:left="1643" w:right="221" w:hanging="720"/>
        <w:jc w:val="both"/>
        <w:rPr>
          <w:rFonts w:ascii="Calibri" w:hAnsi="Calibri" w:cs="Calibri"/>
        </w:rPr>
      </w:pPr>
      <w:r w:rsidRPr="008F27E7">
        <w:rPr>
          <w:rFonts w:ascii="Calibri" w:hAnsi="Calibri" w:cs="Calibri"/>
        </w:rPr>
        <w:t xml:space="preserve">Neither the </w:t>
      </w:r>
      <w:r w:rsidRPr="008F27E7">
        <w:rPr>
          <w:rFonts w:ascii="Calibri" w:hAnsi="Calibri" w:cs="Calibri"/>
          <w:b/>
          <w:bCs/>
          <w:i/>
          <w:iCs/>
        </w:rPr>
        <w:t>Agency</w:t>
      </w:r>
      <w:r w:rsidRPr="008F27E7">
        <w:rPr>
          <w:rFonts w:ascii="Calibri" w:hAnsi="Calibri" w:cs="Calibri"/>
        </w:rPr>
        <w:t xml:space="preserve"> nor their personnel shall engage, either directly or indirectly, in any such activities which conflicts with their role under the</w:t>
      </w:r>
      <w:r w:rsidRPr="008F27E7">
        <w:rPr>
          <w:rFonts w:ascii="Calibri" w:hAnsi="Calibri" w:cs="Calibri"/>
          <w:spacing w:val="-20"/>
        </w:rPr>
        <w:t xml:space="preserve"> </w:t>
      </w:r>
      <w:r w:rsidRPr="008F27E7">
        <w:rPr>
          <w:rFonts w:ascii="Calibri" w:hAnsi="Calibri" w:cs="Calibri"/>
        </w:rPr>
        <w:t>contract.</w:t>
      </w:r>
    </w:p>
    <w:p w14:paraId="741792B4" w14:textId="77777777" w:rsidR="00A26DFE" w:rsidRPr="008F27E7" w:rsidRDefault="00A26DFE" w:rsidP="00A26DFE">
      <w:pPr>
        <w:pStyle w:val="ListParagraph"/>
        <w:tabs>
          <w:tab w:val="left" w:pos="1583"/>
        </w:tabs>
        <w:spacing w:before="41"/>
        <w:ind w:left="1631" w:right="213" w:firstLine="0"/>
        <w:rPr>
          <w:rFonts w:ascii="Calibri" w:hAnsi="Calibri" w:cs="Calibri"/>
        </w:rPr>
      </w:pPr>
    </w:p>
    <w:p w14:paraId="6D7FBBEC" w14:textId="77777777" w:rsidR="00511AE7" w:rsidRDefault="00511AE7" w:rsidP="00511AE7">
      <w:pPr>
        <w:rPr>
          <w:rFonts w:ascii="Calibri" w:hAnsi="Calibri" w:cs="Calibri"/>
        </w:rPr>
      </w:pPr>
    </w:p>
    <w:p w14:paraId="73655651" w14:textId="77777777" w:rsidR="00A26DFE" w:rsidRDefault="00A26DFE" w:rsidP="00511AE7">
      <w:pPr>
        <w:rPr>
          <w:rFonts w:ascii="Calibri" w:hAnsi="Calibri" w:cs="Calibri"/>
        </w:rPr>
      </w:pPr>
    </w:p>
    <w:p w14:paraId="4098F110" w14:textId="77777777" w:rsidR="00A26DFE" w:rsidRDefault="00A26DFE" w:rsidP="00511AE7">
      <w:pPr>
        <w:rPr>
          <w:rFonts w:ascii="Calibri" w:hAnsi="Calibri" w:cs="Calibri"/>
        </w:rPr>
      </w:pPr>
    </w:p>
    <w:p w14:paraId="2647FA9B" w14:textId="77777777" w:rsidR="00A26DFE" w:rsidRDefault="00A26DFE" w:rsidP="00511AE7">
      <w:pPr>
        <w:rPr>
          <w:rFonts w:ascii="Calibri" w:hAnsi="Calibri" w:cs="Calibri"/>
        </w:rPr>
      </w:pPr>
    </w:p>
    <w:p w14:paraId="7CF214AC" w14:textId="0F620339" w:rsidR="00A26DFE" w:rsidRPr="008F27E7" w:rsidRDefault="00A26DFE" w:rsidP="00511AE7">
      <w:pPr>
        <w:rPr>
          <w:rFonts w:ascii="Calibri" w:hAnsi="Calibri" w:cs="Calibri"/>
        </w:rPr>
        <w:sectPr w:rsidR="00A26DFE" w:rsidRPr="008F27E7" w:rsidSect="00FB3CA2">
          <w:pgSz w:w="12240" w:h="15840"/>
          <w:pgMar w:top="1360" w:right="1220" w:bottom="1259" w:left="980" w:header="0" w:footer="1074" w:gutter="0"/>
          <w:cols w:space="720"/>
        </w:sectPr>
      </w:pPr>
    </w:p>
    <w:p w14:paraId="77AABCCA" w14:textId="77777777" w:rsidR="00511AE7" w:rsidRPr="008F27E7" w:rsidRDefault="00511AE7" w:rsidP="00511AE7">
      <w:pPr>
        <w:pStyle w:val="ListParagraph"/>
        <w:tabs>
          <w:tab w:val="left" w:pos="1644"/>
        </w:tabs>
        <w:spacing w:before="80"/>
        <w:ind w:left="1643" w:right="221" w:firstLine="0"/>
        <w:rPr>
          <w:rFonts w:ascii="Calibri" w:hAnsi="Calibri" w:cs="Calibri"/>
        </w:rPr>
      </w:pPr>
    </w:p>
    <w:p w14:paraId="6C1982E6" w14:textId="59082D8E" w:rsidR="00511AE7" w:rsidRDefault="00511AE7" w:rsidP="00511AE7">
      <w:pPr>
        <w:pStyle w:val="Heading1"/>
        <w:numPr>
          <w:ilvl w:val="1"/>
          <w:numId w:val="20"/>
        </w:numPr>
        <w:tabs>
          <w:tab w:val="left" w:pos="1202"/>
          <w:tab w:val="num" w:pos="1440"/>
        </w:tabs>
        <w:ind w:left="1440" w:hanging="360"/>
        <w:jc w:val="both"/>
        <w:rPr>
          <w:rFonts w:ascii="Calibri" w:hAnsi="Calibri" w:cs="Calibri"/>
        </w:rPr>
      </w:pPr>
      <w:r w:rsidRPr="008F27E7">
        <w:rPr>
          <w:rFonts w:ascii="Calibri" w:hAnsi="Calibri" w:cs="Calibri"/>
        </w:rPr>
        <w:t>Confidentiality and</w:t>
      </w:r>
      <w:r w:rsidRPr="008F27E7">
        <w:rPr>
          <w:rFonts w:ascii="Calibri" w:hAnsi="Calibri" w:cs="Calibri"/>
          <w:spacing w:val="-1"/>
        </w:rPr>
        <w:t xml:space="preserve"> </w:t>
      </w:r>
      <w:r w:rsidRPr="008F27E7">
        <w:rPr>
          <w:rFonts w:ascii="Calibri" w:hAnsi="Calibri" w:cs="Calibri"/>
        </w:rPr>
        <w:t>Non-disclosure:</w:t>
      </w:r>
    </w:p>
    <w:p w14:paraId="29C88AE9" w14:textId="77777777" w:rsidR="00FB3CA2" w:rsidRPr="008F27E7" w:rsidRDefault="00FB3CA2" w:rsidP="00FB3CA2">
      <w:pPr>
        <w:pStyle w:val="Heading1"/>
        <w:tabs>
          <w:tab w:val="left" w:pos="1202"/>
        </w:tabs>
        <w:ind w:left="1440" w:firstLine="0"/>
        <w:jc w:val="right"/>
        <w:rPr>
          <w:rFonts w:ascii="Calibri" w:hAnsi="Calibri" w:cs="Calibri"/>
        </w:rPr>
      </w:pPr>
    </w:p>
    <w:p w14:paraId="29BF9297" w14:textId="4135053C" w:rsidR="00511AE7" w:rsidRPr="008F27E7" w:rsidRDefault="00511AE7" w:rsidP="00511AE7">
      <w:pPr>
        <w:pStyle w:val="ListParagraph"/>
        <w:numPr>
          <w:ilvl w:val="2"/>
          <w:numId w:val="20"/>
        </w:numPr>
        <w:tabs>
          <w:tab w:val="left" w:pos="1582"/>
        </w:tabs>
        <w:spacing w:before="40"/>
        <w:ind w:right="219" w:hanging="720"/>
        <w:rPr>
          <w:rFonts w:ascii="Calibri" w:hAnsi="Calibri" w:cs="Calibri"/>
        </w:rPr>
      </w:pPr>
      <w:r w:rsidRPr="008F27E7">
        <w:rPr>
          <w:rFonts w:ascii="Calibri" w:hAnsi="Calibri" w:cs="Calibri"/>
          <w:b/>
          <w:bCs/>
          <w:i/>
          <w:iCs/>
        </w:rPr>
        <w:t>Agency</w:t>
      </w:r>
      <w:r w:rsidRPr="008F27E7">
        <w:rPr>
          <w:rFonts w:ascii="Calibri" w:hAnsi="Calibri" w:cs="Calibri"/>
        </w:rPr>
        <w:t xml:space="preserve"> shall not, without prior written consent of </w:t>
      </w:r>
      <w:r w:rsidRPr="008F27E7">
        <w:rPr>
          <w:rFonts w:ascii="Calibri" w:hAnsi="Calibri" w:cs="Calibri"/>
          <w:i/>
          <w:iCs/>
          <w:color w:val="595959" w:themeColor="text1" w:themeTint="A6"/>
        </w:rPr>
        <w:t>SHA</w:t>
      </w:r>
      <w:r w:rsidRPr="008F27E7">
        <w:rPr>
          <w:rFonts w:ascii="Calibri" w:hAnsi="Calibri" w:cs="Calibri"/>
        </w:rPr>
        <w:t>, at any time divulge or disclose to any person or use for any purpose unconnected with the execution of the contract, any information concerning the services, proprietary material except to their respective officers, directors, employers, agents, representatives and professional advisors on a need to know basis or as may be required by any law, rule, regulation or any judicial</w:t>
      </w:r>
      <w:r w:rsidRPr="008F27E7">
        <w:rPr>
          <w:rFonts w:ascii="Calibri" w:hAnsi="Calibri" w:cs="Calibri"/>
          <w:spacing w:val="-23"/>
        </w:rPr>
        <w:t xml:space="preserve"> </w:t>
      </w:r>
      <w:r w:rsidRPr="008F27E7">
        <w:rPr>
          <w:rFonts w:ascii="Calibri" w:hAnsi="Calibri" w:cs="Calibri"/>
        </w:rPr>
        <w:t>process.</w:t>
      </w:r>
    </w:p>
    <w:p w14:paraId="35676706" w14:textId="77777777" w:rsidR="00511AE7" w:rsidRPr="008F27E7" w:rsidRDefault="00511AE7" w:rsidP="00511AE7">
      <w:pPr>
        <w:pStyle w:val="ListParagraph"/>
        <w:numPr>
          <w:ilvl w:val="2"/>
          <w:numId w:val="20"/>
        </w:numPr>
        <w:tabs>
          <w:tab w:val="left" w:pos="1539"/>
        </w:tabs>
        <w:spacing w:before="42"/>
        <w:ind w:left="1538" w:hanging="628"/>
        <w:rPr>
          <w:rFonts w:ascii="Calibri" w:hAnsi="Calibri" w:cs="Calibri"/>
        </w:rPr>
      </w:pPr>
      <w:r w:rsidRPr="008F27E7">
        <w:rPr>
          <w:rFonts w:ascii="Calibri" w:hAnsi="Calibri" w:cs="Calibri"/>
        </w:rPr>
        <w:t>This section shall not apply to</w:t>
      </w:r>
      <w:r w:rsidRPr="008F27E7">
        <w:rPr>
          <w:rFonts w:ascii="Calibri" w:hAnsi="Calibri" w:cs="Calibri"/>
          <w:spacing w:val="-6"/>
        </w:rPr>
        <w:t xml:space="preserve"> </w:t>
      </w:r>
      <w:r w:rsidRPr="008F27E7">
        <w:rPr>
          <w:rFonts w:ascii="Calibri" w:hAnsi="Calibri" w:cs="Calibri"/>
        </w:rPr>
        <w:t>information:</w:t>
      </w:r>
    </w:p>
    <w:p w14:paraId="5AE8258C" w14:textId="77777777" w:rsidR="00511AE7" w:rsidRPr="008F27E7" w:rsidRDefault="00511AE7" w:rsidP="00511AE7">
      <w:pPr>
        <w:pStyle w:val="BodyText"/>
        <w:spacing w:before="40"/>
        <w:ind w:left="1360"/>
        <w:rPr>
          <w:rFonts w:ascii="Calibri" w:hAnsi="Calibri" w:cs="Calibri"/>
        </w:rPr>
      </w:pPr>
      <w:r w:rsidRPr="008F27E7">
        <w:rPr>
          <w:rFonts w:ascii="Calibri" w:hAnsi="Calibri" w:cs="Calibri"/>
        </w:rPr>
        <w:t>13.3.2.a: Already in the public domain, otherwise than by breach of this contract</w:t>
      </w:r>
    </w:p>
    <w:p w14:paraId="16F559EF" w14:textId="2A16B84C" w:rsidR="00511AE7" w:rsidRPr="008F27E7" w:rsidRDefault="00511AE7" w:rsidP="00511AE7">
      <w:pPr>
        <w:pStyle w:val="BodyText"/>
        <w:spacing w:before="39"/>
        <w:ind w:left="2351" w:right="216" w:hanging="992"/>
        <w:rPr>
          <w:rFonts w:ascii="Calibri" w:hAnsi="Calibri" w:cs="Calibri"/>
        </w:rPr>
      </w:pPr>
      <w:r w:rsidRPr="008F27E7">
        <w:rPr>
          <w:rFonts w:ascii="Calibri" w:hAnsi="Calibri" w:cs="Calibri"/>
        </w:rPr>
        <w:t xml:space="preserve">13.3.2.b: Already in the possession of the </w:t>
      </w:r>
      <w:r w:rsidRPr="008F27E7">
        <w:rPr>
          <w:rFonts w:ascii="Calibri" w:hAnsi="Calibri" w:cs="Calibri"/>
          <w:b/>
          <w:bCs/>
          <w:i/>
          <w:iCs/>
        </w:rPr>
        <w:t>Agency</w:t>
      </w:r>
      <w:r w:rsidRPr="008F27E7">
        <w:rPr>
          <w:rFonts w:ascii="Calibri" w:hAnsi="Calibri" w:cs="Calibri"/>
        </w:rPr>
        <w:t xml:space="preserve"> before it was received from the SHA in connection with the contract and which was not obtained under any obligation of confidentiality; or</w:t>
      </w:r>
    </w:p>
    <w:p w14:paraId="5D87D2C8" w14:textId="77777777" w:rsidR="00511AE7" w:rsidRPr="008F27E7" w:rsidRDefault="00511AE7" w:rsidP="00511AE7">
      <w:pPr>
        <w:pStyle w:val="BodyText"/>
        <w:spacing w:before="41"/>
        <w:ind w:left="2351" w:right="222" w:hanging="992"/>
        <w:rPr>
          <w:rFonts w:ascii="Calibri" w:hAnsi="Calibri" w:cs="Calibri"/>
        </w:rPr>
      </w:pPr>
      <w:r w:rsidRPr="008F27E7">
        <w:rPr>
          <w:rFonts w:ascii="Calibri" w:hAnsi="Calibri" w:cs="Calibri"/>
        </w:rPr>
        <w:t>13.3.2.c: Obtained from a third person or entity who is free to divulge the same and which was not obtained under any obligation of confidentiality.</w:t>
      </w:r>
    </w:p>
    <w:p w14:paraId="3EAE1BE5" w14:textId="44A90BDC" w:rsidR="00511AE7" w:rsidRPr="008F27E7" w:rsidRDefault="00511AE7" w:rsidP="00511AE7">
      <w:pPr>
        <w:pStyle w:val="BodyText"/>
        <w:spacing w:before="39"/>
        <w:ind w:left="2351" w:right="217"/>
        <w:rPr>
          <w:rFonts w:ascii="Calibri" w:hAnsi="Calibri" w:cs="Calibri"/>
        </w:rPr>
      </w:pPr>
      <w:r w:rsidRPr="008F27E7">
        <w:rPr>
          <w:rFonts w:ascii="Calibri" w:hAnsi="Calibri" w:cs="Calibri"/>
          <w:noProof/>
        </w:rPr>
        <mc:AlternateContent>
          <mc:Choice Requires="wps">
            <w:drawing>
              <wp:anchor distT="0" distB="0" distL="114300" distR="114300" simplePos="0" relativeHeight="251660288" behindDoc="0" locked="0" layoutInCell="1" allowOverlap="1" wp14:anchorId="3A265F06" wp14:editId="6D183DB2">
                <wp:simplePos x="0" y="0"/>
                <wp:positionH relativeFrom="page">
                  <wp:posOffset>2585085</wp:posOffset>
                </wp:positionH>
                <wp:positionV relativeFrom="paragraph">
                  <wp:posOffset>331470</wp:posOffset>
                </wp:positionV>
                <wp:extent cx="83820" cy="762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6ACB91" id="Rectangle 3" o:spid="_x0000_s1026" style="position:absolute;margin-left:203.55pt;margin-top:26.1pt;width:6.6pt;height:.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E79gEAANcDAAAOAAAAZHJzL2Uyb0RvYy54bWysU8Fu2zAMvQ/YPwi6L07StM2MOEWRosOA&#10;bivW7QMYWbaFyaJGKXG6rx8lp1m23Yb5IJAi+cz3SK1uDr0Ve03BoKvkbDKVQjuFtXFtJb9+uX+z&#10;lCJEcDVYdLqSzzrIm/XrV6vBl3qOHdpak2AQF8rBV7KL0ZdFEVSnewgT9NpxsEHqIbJLbVETDIze&#10;22I+nV4VA1LtCZUOgW/vxqBcZ/ym0Sp+apqgo7CV5N5iPimf23QW6xWULYHvjDq2Af/QRQ/G8U9P&#10;UHcQQezI/AXVG0UYsIkThX2BTWOUzhyYzWz6B5unDrzOXFic4E8yhf8Hqz7uH0mYupKXUjjoeUSf&#10;WTRwrdXiIskz+FBy1pN/pEQw+AdU34JwuOk4S98S4dBpqLmpWcovfitITuBSsR0+YM3osIuYlTo0&#10;1CdA1kAc8kCeTwPRhygUXy4vlnOemuLI9RVbCR7Kl0pPIb7T2ItkVJK474wM+4cQx9SXlNw5WlPf&#10;G2uzQ+12Y0nsIS1G/o7o4TzNupTsMJWNiOkmU0ysRnW2WD8zQ8Jxu/g1sNEh/ZBi4M2qZPi+A9JS&#10;2PeOVXo7WyzSKmZncXmdGNJ5ZHseAacYqpJRitHcxHF9d55M2/GfZpm0w1tWtjGZeFJ97OrYLG9P&#10;lu646Wk9z/2c9es9rn8CAAD//wMAUEsDBBQABgAIAAAAIQDvqbNX3wAAAAkBAAAPAAAAZHJzL2Rv&#10;d25yZXYueG1sTI/BTsMwDIbvSLxDZCRuLFnWsVGaTgyJIxIbHLZb2pi2WuOUJNsKT092gqPtT7+/&#10;v1iNtmcn9KFzpGA6EcCQamc6ahR8vL/cLYGFqMno3hEq+MYAq/L6qtC5cWfa4GkbG5ZCKORaQRvj&#10;kHMe6hatDhM3IKXbp/NWxzT6hhuvzync9lwKcc+t7ih9aPWAzy3Wh+3RKlg/LNdfbxm9/myqPe53&#10;1WEuvVDq9mZ8egQWcYx/MFz0kzqUyalyRzKB9QoysZgmVMFcSmAJyKSYAavSYpYBLwv+v0H5CwAA&#10;//8DAFBLAQItABQABgAIAAAAIQC2gziS/gAAAOEBAAATAAAAAAAAAAAAAAAAAAAAAABbQ29udGVu&#10;dF9UeXBlc10ueG1sUEsBAi0AFAAGAAgAAAAhADj9If/WAAAAlAEAAAsAAAAAAAAAAAAAAAAALwEA&#10;AF9yZWxzLy5yZWxzUEsBAi0AFAAGAAgAAAAhAMpeQTv2AQAA1wMAAA4AAAAAAAAAAAAAAAAALgIA&#10;AGRycy9lMm9Eb2MueG1sUEsBAi0AFAAGAAgAAAAhAO+ps1ffAAAACQEAAA8AAAAAAAAAAAAAAAAA&#10;UAQAAGRycy9kb3ducmV2LnhtbFBLBQYAAAAABAAEAPMAAABcBQAAAAA=&#10;" fillcolor="black" stroked="f">
                <w10:wrap anchorx="page"/>
              </v:rect>
            </w:pict>
          </mc:Fallback>
        </mc:AlternateContent>
      </w: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obtain </w:t>
      </w:r>
      <w:r w:rsidRPr="008F27E7">
        <w:rPr>
          <w:rFonts w:ascii="Calibri" w:hAnsi="Calibri" w:cs="Calibri"/>
          <w:i/>
          <w:iCs/>
          <w:color w:val="595959" w:themeColor="text1" w:themeTint="A6"/>
        </w:rPr>
        <w:t>SHA</w:t>
      </w:r>
      <w:r w:rsidRPr="008F27E7">
        <w:rPr>
          <w:rFonts w:ascii="Calibri" w:hAnsi="Calibri" w:cs="Calibri"/>
          <w:i/>
        </w:rPr>
        <w:t xml:space="preserve">’s </w:t>
      </w:r>
      <w:r w:rsidRPr="008F27E7">
        <w:rPr>
          <w:rFonts w:ascii="Calibri" w:hAnsi="Calibri" w:cs="Calibri"/>
        </w:rPr>
        <w:t>prior approval in writing wherever necessary.</w:t>
      </w:r>
    </w:p>
    <w:p w14:paraId="387106D8" w14:textId="31DD64E5" w:rsidR="00511AE7" w:rsidRDefault="00511AE7" w:rsidP="00511AE7">
      <w:pPr>
        <w:pStyle w:val="ListParagraph"/>
        <w:numPr>
          <w:ilvl w:val="2"/>
          <w:numId w:val="20"/>
        </w:numPr>
        <w:tabs>
          <w:tab w:val="left" w:pos="1632"/>
        </w:tabs>
        <w:ind w:right="215" w:hanging="720"/>
        <w:rPr>
          <w:rFonts w:ascii="Calibri" w:hAnsi="Calibri" w:cs="Calibri"/>
        </w:rPr>
      </w:pPr>
      <w:r w:rsidRPr="008F27E7">
        <w:rPr>
          <w:rFonts w:ascii="Calibri" w:hAnsi="Calibri" w:cs="Calibri"/>
        </w:rPr>
        <w:t xml:space="preserve">Documents submitted by the </w:t>
      </w:r>
      <w:r w:rsidRPr="008F27E7">
        <w:rPr>
          <w:rFonts w:ascii="Calibri" w:hAnsi="Calibri" w:cs="Calibri"/>
          <w:b/>
          <w:bCs/>
          <w:i/>
          <w:iCs/>
        </w:rPr>
        <w:t>Agency</w:t>
      </w:r>
      <w:r w:rsidRPr="008F27E7">
        <w:rPr>
          <w:rFonts w:ascii="Calibri" w:hAnsi="Calibri" w:cs="Calibri"/>
        </w:rPr>
        <w:t xml:space="preserve"> will be the property of </w:t>
      </w:r>
      <w:r w:rsidRPr="008F27E7">
        <w:rPr>
          <w:rFonts w:ascii="Calibri" w:hAnsi="Calibri" w:cs="Calibri"/>
          <w:u w:val="single"/>
        </w:rPr>
        <w:t>SHA</w:t>
      </w:r>
      <w:r w:rsidRPr="008F27E7">
        <w:rPr>
          <w:rFonts w:ascii="Calibri" w:hAnsi="Calibri" w:cs="Calibri"/>
        </w:rPr>
        <w:t xml:space="preserve">. All plans, charts, specifications, designs, reports, and other documents and softcopies/hardcopies submitted by the </w:t>
      </w:r>
      <w:r w:rsidRPr="008F27E7">
        <w:rPr>
          <w:rFonts w:ascii="Calibri" w:hAnsi="Calibri" w:cs="Calibri"/>
          <w:b/>
          <w:bCs/>
          <w:i/>
          <w:iCs/>
        </w:rPr>
        <w:t>Agency</w:t>
      </w:r>
      <w:r w:rsidRPr="008F27E7">
        <w:rPr>
          <w:rFonts w:ascii="Calibri" w:hAnsi="Calibri" w:cs="Calibri"/>
        </w:rPr>
        <w:t xml:space="preserve"> shall become and remain the property of </w:t>
      </w:r>
      <w:r w:rsidRPr="008F27E7">
        <w:rPr>
          <w:rFonts w:ascii="Calibri" w:hAnsi="Calibri" w:cs="Calibri"/>
          <w:u w:val="single"/>
        </w:rPr>
        <w:t>SHA</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may retain a copy of such documents for future</w:t>
      </w:r>
      <w:r w:rsidRPr="008F27E7">
        <w:rPr>
          <w:rFonts w:ascii="Calibri" w:hAnsi="Calibri" w:cs="Calibri"/>
          <w:spacing w:val="-16"/>
        </w:rPr>
        <w:t xml:space="preserve"> </w:t>
      </w:r>
      <w:r w:rsidRPr="008F27E7">
        <w:rPr>
          <w:rFonts w:ascii="Calibri" w:hAnsi="Calibri" w:cs="Calibri"/>
        </w:rPr>
        <w:t>use.</w:t>
      </w:r>
    </w:p>
    <w:p w14:paraId="63206076" w14:textId="77777777" w:rsidR="00511AE7" w:rsidRPr="00AB1D63" w:rsidRDefault="00511AE7" w:rsidP="00511AE7">
      <w:pPr>
        <w:pStyle w:val="ListParagraph"/>
        <w:tabs>
          <w:tab w:val="left" w:pos="1632"/>
        </w:tabs>
        <w:ind w:left="1631" w:right="215" w:firstLine="0"/>
        <w:jc w:val="right"/>
        <w:rPr>
          <w:rFonts w:ascii="Calibri" w:hAnsi="Calibri" w:cs="Calibri"/>
          <w:sz w:val="15"/>
          <w:szCs w:val="15"/>
        </w:rPr>
      </w:pPr>
    </w:p>
    <w:p w14:paraId="6C218075" w14:textId="0D85DCD2" w:rsidR="00511AE7" w:rsidRPr="00FB3CA2" w:rsidRDefault="00511AE7" w:rsidP="00511AE7">
      <w:pPr>
        <w:pStyle w:val="Heading1"/>
        <w:numPr>
          <w:ilvl w:val="0"/>
          <w:numId w:val="20"/>
        </w:numPr>
        <w:tabs>
          <w:tab w:val="num" w:pos="720"/>
          <w:tab w:val="left" w:pos="1060"/>
          <w:tab w:val="left" w:pos="1061"/>
        </w:tabs>
        <w:spacing w:before="2"/>
        <w:ind w:left="1060" w:hanging="601"/>
        <w:jc w:val="left"/>
        <w:rPr>
          <w:rFonts w:ascii="Calibri" w:hAnsi="Calibri" w:cs="Calibri"/>
        </w:rPr>
      </w:pPr>
      <w:r w:rsidRPr="008F27E7">
        <w:rPr>
          <w:rFonts w:ascii="Calibri" w:hAnsi="Calibri" w:cs="Calibri"/>
        </w:rPr>
        <w:t xml:space="preserve">OBLIGATIONS OF THE </w:t>
      </w:r>
      <w:r w:rsidRPr="008F27E7">
        <w:rPr>
          <w:rFonts w:ascii="Calibri" w:hAnsi="Calibri" w:cs="Calibri"/>
          <w:i/>
          <w:iCs/>
          <w:color w:val="595959" w:themeColor="text1" w:themeTint="A6"/>
        </w:rPr>
        <w:t>SHA</w:t>
      </w:r>
    </w:p>
    <w:p w14:paraId="63752566" w14:textId="77777777" w:rsidR="00FB3CA2" w:rsidRPr="00AB1D63" w:rsidRDefault="00FB3CA2" w:rsidP="00FB3CA2">
      <w:pPr>
        <w:pStyle w:val="Heading1"/>
        <w:tabs>
          <w:tab w:val="left" w:pos="1060"/>
          <w:tab w:val="left" w:pos="1061"/>
        </w:tabs>
        <w:spacing w:before="2"/>
        <w:ind w:left="1060" w:firstLine="0"/>
        <w:jc w:val="right"/>
        <w:rPr>
          <w:rFonts w:ascii="Calibri" w:hAnsi="Calibri" w:cs="Calibri"/>
          <w:sz w:val="13"/>
          <w:szCs w:val="13"/>
        </w:rPr>
      </w:pPr>
    </w:p>
    <w:p w14:paraId="51F1ABC5" w14:textId="7CAC3DC6" w:rsidR="0062560D" w:rsidRPr="00271DD7" w:rsidRDefault="00A422F9" w:rsidP="00A422F9">
      <w:pPr>
        <w:pStyle w:val="BodyText"/>
        <w:spacing w:before="59"/>
        <w:ind w:left="820" w:right="278"/>
        <w:jc w:val="left"/>
        <w:rPr>
          <w:rFonts w:ascii="Calibri" w:hAnsi="Calibri" w:cs="Calibri"/>
          <w:color w:val="595959" w:themeColor="text1" w:themeTint="A6"/>
        </w:rPr>
      </w:pPr>
      <w:r>
        <w:rPr>
          <w:rFonts w:ascii="Calibri" w:hAnsi="Calibri" w:cs="Calibri"/>
          <w:i/>
          <w:iCs/>
          <w:color w:val="595959" w:themeColor="text1" w:themeTint="A6"/>
        </w:rPr>
        <w:t xml:space="preserve">14.1 </w:t>
      </w:r>
      <w:r w:rsidR="0062560D">
        <w:rPr>
          <w:rFonts w:ascii="Calibri" w:hAnsi="Calibri" w:cs="Calibri"/>
          <w:color w:val="595959" w:themeColor="text1" w:themeTint="A6"/>
        </w:rPr>
        <w:t xml:space="preserve">to make timely payments to the Agency for its services as per quoted rates </w:t>
      </w:r>
    </w:p>
    <w:p w14:paraId="5C49F06E" w14:textId="1574675B" w:rsidR="00511AE7" w:rsidRPr="00271DD7" w:rsidRDefault="0062560D" w:rsidP="00A422F9">
      <w:pPr>
        <w:pStyle w:val="BodyText"/>
        <w:spacing w:before="59"/>
        <w:ind w:left="820" w:right="278"/>
        <w:jc w:val="left"/>
        <w:rPr>
          <w:rFonts w:ascii="Calibri" w:hAnsi="Calibri" w:cs="Calibri"/>
          <w:i/>
          <w:iCs/>
          <w:color w:val="595959" w:themeColor="text1" w:themeTint="A6"/>
        </w:rPr>
      </w:pPr>
      <w:r>
        <w:rPr>
          <w:rFonts w:ascii="Calibri" w:hAnsi="Calibri" w:cs="Calibri"/>
          <w:i/>
          <w:iCs/>
          <w:color w:val="595959" w:themeColor="text1" w:themeTint="A6"/>
        </w:rPr>
        <w:t xml:space="preserve">14.2 </w:t>
      </w:r>
      <w:r w:rsidR="00511AE7" w:rsidRPr="008F27E7">
        <w:rPr>
          <w:rFonts w:ascii="Calibri" w:hAnsi="Calibri" w:cs="Calibri"/>
          <w:i/>
          <w:iCs/>
          <w:color w:val="595959" w:themeColor="text1" w:themeTint="A6"/>
        </w:rPr>
        <w:t>SHA</w:t>
      </w:r>
      <w:r w:rsidR="00511AE7" w:rsidRPr="008F27E7">
        <w:rPr>
          <w:rFonts w:ascii="Calibri" w:hAnsi="Calibri" w:cs="Calibri"/>
        </w:rPr>
        <w:t xml:space="preserve"> shall provide the </w:t>
      </w:r>
      <w:r w:rsidR="00511AE7" w:rsidRPr="008F27E7">
        <w:rPr>
          <w:rFonts w:ascii="Calibri" w:hAnsi="Calibri" w:cs="Calibri"/>
          <w:b/>
          <w:bCs/>
          <w:i/>
          <w:iCs/>
        </w:rPr>
        <w:t>Agency</w:t>
      </w:r>
      <w:r w:rsidR="00511AE7" w:rsidRPr="008F27E7">
        <w:rPr>
          <w:rFonts w:ascii="Calibri" w:hAnsi="Calibri" w:cs="Calibri"/>
        </w:rPr>
        <w:t xml:space="preserve"> such reasonable assistance as may be required to meet the obligations under the contract.</w:t>
      </w:r>
    </w:p>
    <w:p w14:paraId="1B998368" w14:textId="77777777" w:rsidR="00511AE7" w:rsidRPr="008F27E7" w:rsidRDefault="00511AE7" w:rsidP="00511AE7">
      <w:pPr>
        <w:pStyle w:val="BodyText"/>
        <w:spacing w:before="59"/>
        <w:ind w:right="278"/>
        <w:jc w:val="left"/>
        <w:rPr>
          <w:rFonts w:ascii="Calibri" w:hAnsi="Calibri" w:cs="Calibri"/>
        </w:rPr>
      </w:pPr>
    </w:p>
    <w:p w14:paraId="6B52DF48" w14:textId="00227CB6" w:rsidR="00511AE7" w:rsidRPr="008F27E7" w:rsidRDefault="00511AE7" w:rsidP="00511AE7">
      <w:pPr>
        <w:pStyle w:val="Heading1"/>
        <w:numPr>
          <w:ilvl w:val="0"/>
          <w:numId w:val="20"/>
        </w:numPr>
        <w:tabs>
          <w:tab w:val="num" w:pos="720"/>
          <w:tab w:val="left" w:pos="1060"/>
          <w:tab w:val="left" w:pos="1061"/>
        </w:tabs>
        <w:spacing w:before="61"/>
        <w:ind w:left="1060" w:hanging="601"/>
        <w:jc w:val="left"/>
        <w:rPr>
          <w:rFonts w:ascii="Calibri" w:hAnsi="Calibri" w:cs="Calibri"/>
        </w:rPr>
      </w:pPr>
      <w:r w:rsidRPr="008F27E7">
        <w:rPr>
          <w:rFonts w:ascii="Calibri" w:hAnsi="Calibri" w:cs="Calibri"/>
        </w:rPr>
        <w:t>PAYMENTS TO THE</w:t>
      </w:r>
      <w:r w:rsidRPr="008F27E7">
        <w:rPr>
          <w:rFonts w:ascii="Calibri" w:hAnsi="Calibri" w:cs="Calibri"/>
          <w:i/>
          <w:iCs/>
        </w:rPr>
        <w:t xml:space="preserve"> AGENCY</w:t>
      </w:r>
    </w:p>
    <w:p w14:paraId="5710210A" w14:textId="77777777" w:rsidR="008C5B98" w:rsidRPr="008F27E7" w:rsidRDefault="008C5B98" w:rsidP="00271DD7">
      <w:pPr>
        <w:pStyle w:val="BodyText"/>
        <w:ind w:left="1202" w:right="278"/>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will be paid </w:t>
      </w:r>
      <w:r>
        <w:rPr>
          <w:rFonts w:ascii="Calibri" w:hAnsi="Calibri" w:cs="Calibri"/>
        </w:rPr>
        <w:t>monthly as per financial parameter mentioned in financial bid format. Agency is required to raise the invoice monthly for number of health facility audits carried out for payment</w:t>
      </w:r>
    </w:p>
    <w:p w14:paraId="4B21FA31" w14:textId="77777777" w:rsidR="00511AE7" w:rsidRPr="008F27E7" w:rsidRDefault="00511AE7" w:rsidP="00511AE7">
      <w:pPr>
        <w:pStyle w:val="BodyText"/>
        <w:spacing w:before="1"/>
        <w:ind w:left="820" w:right="278"/>
        <w:jc w:val="left"/>
        <w:rPr>
          <w:rFonts w:ascii="Calibri" w:hAnsi="Calibri" w:cs="Calibri"/>
        </w:rPr>
      </w:pPr>
    </w:p>
    <w:p w14:paraId="7187FA1F" w14:textId="77777777" w:rsidR="00511AE7" w:rsidRPr="008F27E7" w:rsidRDefault="00511AE7" w:rsidP="00511AE7">
      <w:pPr>
        <w:pStyle w:val="Heading1"/>
        <w:numPr>
          <w:ilvl w:val="0"/>
          <w:numId w:val="20"/>
        </w:numPr>
        <w:tabs>
          <w:tab w:val="num" w:pos="720"/>
          <w:tab w:val="left" w:pos="1060"/>
          <w:tab w:val="left" w:pos="1061"/>
        </w:tabs>
        <w:spacing w:line="257" w:lineRule="exact"/>
        <w:ind w:left="1060" w:hanging="601"/>
        <w:jc w:val="left"/>
        <w:rPr>
          <w:rFonts w:ascii="Calibri" w:hAnsi="Calibri" w:cs="Calibri"/>
        </w:rPr>
      </w:pPr>
      <w:r w:rsidRPr="008F27E7">
        <w:rPr>
          <w:rFonts w:ascii="Calibri" w:hAnsi="Calibri" w:cs="Calibri"/>
        </w:rPr>
        <w:t>CORRUPT OR FRAUDULENT</w:t>
      </w:r>
      <w:r w:rsidRPr="008F27E7">
        <w:rPr>
          <w:rFonts w:ascii="Calibri" w:hAnsi="Calibri" w:cs="Calibri"/>
          <w:spacing w:val="-1"/>
        </w:rPr>
        <w:t xml:space="preserve"> </w:t>
      </w:r>
      <w:r w:rsidRPr="008F27E7">
        <w:rPr>
          <w:rFonts w:ascii="Calibri" w:hAnsi="Calibri" w:cs="Calibri"/>
        </w:rPr>
        <w:t>PRACTICES</w:t>
      </w:r>
    </w:p>
    <w:p w14:paraId="08936CAE" w14:textId="77777777" w:rsidR="00511AE7" w:rsidRPr="008F27E7" w:rsidRDefault="00511AE7" w:rsidP="00511AE7">
      <w:pPr>
        <w:pStyle w:val="ListParagraph"/>
        <w:numPr>
          <w:ilvl w:val="1"/>
          <w:numId w:val="19"/>
        </w:numPr>
        <w:tabs>
          <w:tab w:val="left" w:pos="1092"/>
        </w:tabs>
        <w:ind w:right="218"/>
        <w:jc w:val="both"/>
        <w:rPr>
          <w:rFonts w:ascii="Calibri" w:hAnsi="Calibri" w:cs="Calibri"/>
        </w:rPr>
      </w:pPr>
      <w:r w:rsidRPr="008F27E7">
        <w:rPr>
          <w:rFonts w:ascii="Calibri" w:hAnsi="Calibri" w:cs="Calibri"/>
          <w:i/>
          <w:iCs/>
          <w:color w:val="595959" w:themeColor="text1" w:themeTint="A6"/>
        </w:rPr>
        <w:t>SHA</w:t>
      </w:r>
      <w:r w:rsidRPr="008F27E7">
        <w:rPr>
          <w:rFonts w:ascii="Calibri" w:hAnsi="Calibri" w:cs="Calibri"/>
        </w:rPr>
        <w:t xml:space="preserve"> expects the highest standard of ethics during the selection and execution of obligations under the</w:t>
      </w:r>
      <w:r w:rsidRPr="008F27E7">
        <w:rPr>
          <w:rFonts w:ascii="Calibri" w:hAnsi="Calibri" w:cs="Calibri"/>
          <w:spacing w:val="-8"/>
        </w:rPr>
        <w:t xml:space="preserve"> </w:t>
      </w:r>
      <w:r w:rsidRPr="008F27E7">
        <w:rPr>
          <w:rFonts w:ascii="Calibri" w:hAnsi="Calibri" w:cs="Calibri"/>
        </w:rPr>
        <w:t>contract.</w:t>
      </w:r>
    </w:p>
    <w:p w14:paraId="1ABCF49A" w14:textId="77777777" w:rsidR="00511AE7" w:rsidRPr="008F27E7" w:rsidRDefault="00511AE7" w:rsidP="00511AE7">
      <w:pPr>
        <w:pStyle w:val="ListParagraph"/>
        <w:numPr>
          <w:ilvl w:val="1"/>
          <w:numId w:val="19"/>
        </w:numPr>
        <w:tabs>
          <w:tab w:val="left" w:pos="1272"/>
        </w:tabs>
        <w:ind w:left="1271" w:right="221" w:hanging="540"/>
        <w:jc w:val="both"/>
        <w:rPr>
          <w:rFonts w:ascii="Calibri" w:hAnsi="Calibri" w:cs="Calibri"/>
        </w:rPr>
      </w:pPr>
      <w:r w:rsidRPr="008F27E7">
        <w:rPr>
          <w:rFonts w:ascii="Calibri" w:hAnsi="Calibri" w:cs="Calibri"/>
        </w:rPr>
        <w:t>In pursuance of the above objective, the following defines, for the purposes of this provision, the terms set forth</w:t>
      </w:r>
      <w:r w:rsidRPr="008F27E7">
        <w:rPr>
          <w:rFonts w:ascii="Calibri" w:hAnsi="Calibri" w:cs="Calibri"/>
          <w:spacing w:val="-4"/>
        </w:rPr>
        <w:t xml:space="preserve"> </w:t>
      </w:r>
      <w:r w:rsidRPr="008F27E7">
        <w:rPr>
          <w:rFonts w:ascii="Calibri" w:hAnsi="Calibri" w:cs="Calibri"/>
        </w:rPr>
        <w:t>below</w:t>
      </w:r>
    </w:p>
    <w:p w14:paraId="5E0083EC" w14:textId="77777777" w:rsidR="00511AE7" w:rsidRPr="008F27E7" w:rsidRDefault="00511AE7" w:rsidP="00511AE7">
      <w:pPr>
        <w:pStyle w:val="ListParagraph"/>
        <w:numPr>
          <w:ilvl w:val="2"/>
          <w:numId w:val="19"/>
        </w:numPr>
        <w:tabs>
          <w:tab w:val="left" w:pos="1901"/>
        </w:tabs>
        <w:ind w:right="214"/>
        <w:rPr>
          <w:rFonts w:ascii="Calibri" w:hAnsi="Calibri" w:cs="Calibri"/>
        </w:rPr>
      </w:pPr>
      <w:r w:rsidRPr="008F27E7">
        <w:rPr>
          <w:rFonts w:ascii="Calibri" w:hAnsi="Calibri" w:cs="Calibri"/>
        </w:rPr>
        <w:t>"Corrupt practice" means the offering, giving, receiving or soliciting anything of value to influence the action of a public official in the selection process or in contract execution. It also includes actions on the part of the agency/staff engaged by the agency to influence selection or rejection of any candidate other than purely on merit and as per selection</w:t>
      </w:r>
      <w:r w:rsidRPr="008F27E7">
        <w:rPr>
          <w:rFonts w:ascii="Calibri" w:hAnsi="Calibri" w:cs="Calibri"/>
          <w:spacing w:val="-9"/>
        </w:rPr>
        <w:t xml:space="preserve"> </w:t>
      </w:r>
      <w:r w:rsidRPr="008F27E7">
        <w:rPr>
          <w:rFonts w:ascii="Calibri" w:hAnsi="Calibri" w:cs="Calibri"/>
        </w:rPr>
        <w:t>criteria.</w:t>
      </w:r>
    </w:p>
    <w:p w14:paraId="54D1D59E" w14:textId="77777777" w:rsidR="00511AE7" w:rsidRPr="008F27E7" w:rsidRDefault="00511AE7" w:rsidP="00511AE7">
      <w:pPr>
        <w:pStyle w:val="ListParagraph"/>
        <w:numPr>
          <w:ilvl w:val="2"/>
          <w:numId w:val="19"/>
        </w:numPr>
        <w:tabs>
          <w:tab w:val="left" w:pos="1901"/>
        </w:tabs>
        <w:ind w:right="214"/>
        <w:rPr>
          <w:rFonts w:ascii="Calibri" w:hAnsi="Calibri" w:cs="Calibri"/>
        </w:rPr>
      </w:pPr>
      <w:r w:rsidRPr="008F27E7">
        <w:rPr>
          <w:rFonts w:ascii="Calibri" w:hAnsi="Calibri" w:cs="Calibri"/>
        </w:rPr>
        <w:t xml:space="preserve">"Fraudulent practice" means (i) misrepresentation or omission of facts in order to influence the bid selection process or the execution of the contract to the detriment of </w:t>
      </w:r>
      <w:r w:rsidRPr="008F27E7">
        <w:rPr>
          <w:rFonts w:ascii="Calibri" w:hAnsi="Calibri" w:cs="Calibri"/>
          <w:b/>
          <w:bCs/>
          <w:i/>
          <w:iCs/>
          <w:u w:val="single"/>
        </w:rPr>
        <w:t>SHA</w:t>
      </w:r>
      <w:r w:rsidRPr="008F27E7">
        <w:rPr>
          <w:rFonts w:ascii="Calibri" w:hAnsi="Calibri" w:cs="Calibri"/>
        </w:rPr>
        <w:t>, (ii) submission of forged documents in connection with this call for financial</w:t>
      </w:r>
      <w:r w:rsidRPr="008F27E7">
        <w:rPr>
          <w:rFonts w:ascii="Calibri" w:hAnsi="Calibri" w:cs="Calibri"/>
          <w:spacing w:val="-9"/>
        </w:rPr>
        <w:t xml:space="preserve"> </w:t>
      </w:r>
      <w:r w:rsidRPr="008F27E7">
        <w:rPr>
          <w:rFonts w:ascii="Calibri" w:hAnsi="Calibri" w:cs="Calibri"/>
        </w:rPr>
        <w:t>bid.</w:t>
      </w:r>
    </w:p>
    <w:p w14:paraId="10FCE2EC" w14:textId="1EFD7399" w:rsidR="00511AE7" w:rsidRPr="008F27E7" w:rsidRDefault="00511AE7" w:rsidP="00511AE7">
      <w:pPr>
        <w:pStyle w:val="ListParagraph"/>
        <w:numPr>
          <w:ilvl w:val="2"/>
          <w:numId w:val="19"/>
        </w:numPr>
        <w:tabs>
          <w:tab w:val="left" w:pos="1901"/>
        </w:tabs>
        <w:spacing w:before="1"/>
        <w:ind w:right="213"/>
        <w:rPr>
          <w:rFonts w:ascii="Calibri" w:hAnsi="Calibri" w:cs="Calibri"/>
        </w:rPr>
      </w:pPr>
      <w:r w:rsidRPr="008F27E7">
        <w:rPr>
          <w:rFonts w:ascii="Calibri" w:hAnsi="Calibri" w:cs="Calibri"/>
        </w:rPr>
        <w:t xml:space="preserve">“Collusive practice” means a scheme or arrangement between two or more bidders, with or without the knowledge of </w:t>
      </w:r>
      <w:r w:rsidRPr="008F27E7">
        <w:rPr>
          <w:rFonts w:ascii="Calibri" w:hAnsi="Calibri" w:cs="Calibri"/>
          <w:b/>
          <w:bCs/>
          <w:i/>
          <w:iCs/>
        </w:rPr>
        <w:t>SHA</w:t>
      </w:r>
      <w:r w:rsidRPr="008F27E7">
        <w:rPr>
          <w:rFonts w:ascii="Calibri" w:hAnsi="Calibri" w:cs="Calibri"/>
        </w:rPr>
        <w:t>,</w:t>
      </w:r>
      <w:r w:rsidR="006E29ED">
        <w:rPr>
          <w:rFonts w:ascii="Calibri" w:hAnsi="Calibri" w:cs="Calibri"/>
        </w:rPr>
        <w:t xml:space="preserve"> </w:t>
      </w:r>
      <w:r w:rsidRPr="008F27E7">
        <w:rPr>
          <w:rFonts w:ascii="Calibri" w:hAnsi="Calibri" w:cs="Calibri"/>
        </w:rPr>
        <w:t>prior to or after bid submission, designed to establish bid prices at artificially non-competitive</w:t>
      </w:r>
      <w:r w:rsidRPr="008F27E7">
        <w:rPr>
          <w:rFonts w:ascii="Calibri" w:hAnsi="Calibri" w:cs="Calibri"/>
          <w:spacing w:val="-2"/>
        </w:rPr>
        <w:t xml:space="preserve"> </w:t>
      </w:r>
      <w:r w:rsidRPr="008F27E7">
        <w:rPr>
          <w:rFonts w:ascii="Calibri" w:hAnsi="Calibri" w:cs="Calibri"/>
        </w:rPr>
        <w:t>levels.</w:t>
      </w:r>
    </w:p>
    <w:p w14:paraId="509A2703"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44D78F88" w14:textId="77777777" w:rsidR="00511AE7" w:rsidRPr="008F27E7" w:rsidRDefault="00511AE7" w:rsidP="00511AE7">
      <w:pPr>
        <w:pStyle w:val="ListParagraph"/>
        <w:numPr>
          <w:ilvl w:val="2"/>
          <w:numId w:val="19"/>
        </w:numPr>
        <w:tabs>
          <w:tab w:val="left" w:pos="1901"/>
        </w:tabs>
        <w:spacing w:before="80"/>
        <w:ind w:right="219"/>
        <w:rPr>
          <w:rFonts w:ascii="Calibri" w:hAnsi="Calibri" w:cs="Calibri"/>
        </w:rPr>
      </w:pPr>
      <w:r w:rsidRPr="008F27E7">
        <w:rPr>
          <w:rFonts w:ascii="Calibri" w:hAnsi="Calibri" w:cs="Calibri"/>
        </w:rPr>
        <w:lastRenderedPageBreak/>
        <w:t>“Coercive practice” means harming or threatening to harm, directly or indirectly,</w:t>
      </w:r>
      <w:r w:rsidRPr="008F27E7">
        <w:rPr>
          <w:rFonts w:ascii="Calibri" w:hAnsi="Calibri" w:cs="Calibri"/>
          <w:spacing w:val="48"/>
        </w:rPr>
        <w:t xml:space="preserve"> </w:t>
      </w:r>
      <w:r w:rsidRPr="008F27E7">
        <w:rPr>
          <w:rFonts w:ascii="Calibri" w:hAnsi="Calibri" w:cs="Calibri"/>
        </w:rPr>
        <w:t>persons or their property to influence their participation in the procurement process, or affect the execution of</w:t>
      </w:r>
      <w:r w:rsidRPr="008F27E7">
        <w:rPr>
          <w:rFonts w:ascii="Calibri" w:hAnsi="Calibri" w:cs="Calibri"/>
          <w:spacing w:val="-7"/>
        </w:rPr>
        <w:t xml:space="preserve"> </w:t>
      </w:r>
      <w:r w:rsidRPr="008F27E7">
        <w:rPr>
          <w:rFonts w:ascii="Calibri" w:hAnsi="Calibri" w:cs="Calibri"/>
        </w:rPr>
        <w:t>contract.</w:t>
      </w:r>
    </w:p>
    <w:p w14:paraId="1CAA2E66" w14:textId="3EE69B0F" w:rsidR="00511AE7" w:rsidRPr="008F27E7" w:rsidRDefault="00511AE7" w:rsidP="00511AE7">
      <w:pPr>
        <w:pStyle w:val="ListParagraph"/>
        <w:numPr>
          <w:ilvl w:val="1"/>
          <w:numId w:val="19"/>
        </w:numPr>
        <w:tabs>
          <w:tab w:val="left" w:pos="1272"/>
        </w:tabs>
        <w:ind w:left="1271" w:right="216" w:hanging="540"/>
        <w:jc w:val="both"/>
        <w:rPr>
          <w:rFonts w:ascii="Calibri" w:hAnsi="Calibri" w:cs="Calibri"/>
        </w:rPr>
      </w:pPr>
      <w:r w:rsidRPr="008F27E7">
        <w:rPr>
          <w:rFonts w:ascii="Calibri" w:hAnsi="Calibri" w:cs="Calibri"/>
        </w:rPr>
        <w:t xml:space="preserve">It is further provided that </w:t>
      </w:r>
      <w:r w:rsidRPr="008F27E7">
        <w:rPr>
          <w:rFonts w:ascii="Calibri" w:hAnsi="Calibri" w:cs="Calibri"/>
          <w:i/>
          <w:iCs/>
          <w:color w:val="595959" w:themeColor="text1" w:themeTint="A6"/>
        </w:rPr>
        <w:t>SHA</w:t>
      </w:r>
      <w:r w:rsidRPr="008F27E7">
        <w:rPr>
          <w:rFonts w:ascii="Calibri" w:hAnsi="Calibri" w:cs="Calibri"/>
        </w:rPr>
        <w:t xml:space="preserve"> will reject the bid, and/or forfeit the Performance Security Deposit, as the case may be, and take any other action as deemed fit including blacklisting </w:t>
      </w:r>
      <w:r w:rsidRPr="008F27E7">
        <w:rPr>
          <w:rFonts w:ascii="Calibri" w:hAnsi="Calibri" w:cs="Calibri"/>
          <w:b/>
          <w:bCs/>
          <w:i/>
          <w:iCs/>
        </w:rPr>
        <w:t>Agency</w:t>
      </w:r>
      <w:r w:rsidRPr="008F27E7">
        <w:rPr>
          <w:rFonts w:ascii="Calibri" w:hAnsi="Calibri" w:cs="Calibri"/>
        </w:rPr>
        <w:t xml:space="preserve"> for a period of 2 years if it is found that </w:t>
      </w:r>
      <w:r w:rsidRPr="008F27E7">
        <w:rPr>
          <w:rFonts w:ascii="Calibri" w:hAnsi="Calibri" w:cs="Calibri"/>
          <w:b/>
          <w:bCs/>
          <w:i/>
          <w:iCs/>
        </w:rPr>
        <w:t>Agency</w:t>
      </w:r>
      <w:r w:rsidRPr="008F27E7">
        <w:rPr>
          <w:rFonts w:ascii="Calibri" w:hAnsi="Calibri" w:cs="Calibri"/>
        </w:rPr>
        <w:t xml:space="preserve"> has engaged in</w:t>
      </w:r>
      <w:r w:rsidRPr="008F27E7">
        <w:rPr>
          <w:rFonts w:ascii="Calibri" w:hAnsi="Calibri" w:cs="Calibri"/>
          <w:spacing w:val="48"/>
        </w:rPr>
        <w:t xml:space="preserve"> </w:t>
      </w:r>
      <w:r w:rsidRPr="008F27E7">
        <w:rPr>
          <w:rFonts w:ascii="Calibri" w:hAnsi="Calibri" w:cs="Calibri"/>
        </w:rPr>
        <w:t xml:space="preserve">any of the practices mentioned in para 16.2. Further, the State/UT Health Mission/… (any other agency) may report the same to </w:t>
      </w:r>
      <w:r w:rsidR="00C6230A">
        <w:rPr>
          <w:rFonts w:ascii="Calibri" w:hAnsi="Calibri" w:cs="Calibri"/>
        </w:rPr>
        <w:t>NHA, NPC, QCI or any other appropriate authority</w:t>
      </w:r>
      <w:r w:rsidRPr="008F27E7">
        <w:rPr>
          <w:rFonts w:ascii="Calibri" w:hAnsi="Calibri" w:cs="Calibri"/>
        </w:rPr>
        <w:t xml:space="preserve"> for appropriate</w:t>
      </w:r>
      <w:r w:rsidRPr="008F27E7">
        <w:rPr>
          <w:rFonts w:ascii="Calibri" w:hAnsi="Calibri" w:cs="Calibri"/>
          <w:spacing w:val="-1"/>
        </w:rPr>
        <w:t xml:space="preserve"> </w:t>
      </w:r>
      <w:r w:rsidRPr="008F27E7">
        <w:rPr>
          <w:rFonts w:ascii="Calibri" w:hAnsi="Calibri" w:cs="Calibri"/>
        </w:rPr>
        <w:t>action.</w:t>
      </w:r>
    </w:p>
    <w:p w14:paraId="47C2B84D" w14:textId="7427E34E" w:rsidR="00511AE7" w:rsidRDefault="00511AE7" w:rsidP="00511AE7">
      <w:pPr>
        <w:pStyle w:val="ListParagraph"/>
        <w:numPr>
          <w:ilvl w:val="1"/>
          <w:numId w:val="19"/>
        </w:numPr>
        <w:tabs>
          <w:tab w:val="left" w:pos="1320"/>
        </w:tabs>
        <w:spacing w:before="2"/>
        <w:ind w:left="1271" w:right="219" w:hanging="540"/>
        <w:jc w:val="both"/>
        <w:rPr>
          <w:rFonts w:ascii="Calibri" w:hAnsi="Calibri" w:cs="Calibri"/>
        </w:rPr>
      </w:pPr>
      <w:r w:rsidRPr="008F27E7">
        <w:rPr>
          <w:rFonts w:ascii="Calibri" w:hAnsi="Calibri" w:cs="Calibri"/>
        </w:rPr>
        <w:tab/>
        <w:t>SHA reserves the right to inspect the accounts and records of the</w:t>
      </w:r>
      <w:r w:rsidRPr="008F27E7">
        <w:rPr>
          <w:rFonts w:ascii="Calibri" w:hAnsi="Calibri" w:cs="Calibri"/>
          <w:b/>
          <w:bCs/>
          <w:i/>
          <w:iCs/>
        </w:rPr>
        <w:t xml:space="preserve"> Agency</w:t>
      </w:r>
      <w:r w:rsidRPr="008F27E7">
        <w:rPr>
          <w:rFonts w:ascii="Calibri" w:hAnsi="Calibri" w:cs="Calibri"/>
        </w:rPr>
        <w:t xml:space="preserve"> relating to the performance under the contract and to have them audited by auditors appointed by SHA/NHA/other government agencies</w:t>
      </w:r>
    </w:p>
    <w:p w14:paraId="1425331F" w14:textId="77777777" w:rsidR="00511AE7" w:rsidRPr="008F27E7" w:rsidRDefault="00511AE7" w:rsidP="00511AE7">
      <w:pPr>
        <w:pStyle w:val="ListParagraph"/>
        <w:tabs>
          <w:tab w:val="left" w:pos="1320"/>
        </w:tabs>
        <w:spacing w:before="2"/>
        <w:ind w:left="1271" w:right="219" w:firstLine="0"/>
        <w:rPr>
          <w:rFonts w:ascii="Calibri" w:hAnsi="Calibri" w:cs="Calibri"/>
        </w:rPr>
      </w:pPr>
    </w:p>
    <w:p w14:paraId="7226FB3C" w14:textId="77777777" w:rsidR="00511AE7" w:rsidRPr="008F27E7" w:rsidRDefault="00511AE7" w:rsidP="00511AE7">
      <w:pPr>
        <w:pStyle w:val="ListParagraph"/>
        <w:numPr>
          <w:ilvl w:val="0"/>
          <w:numId w:val="20"/>
        </w:numPr>
        <w:tabs>
          <w:tab w:val="left" w:pos="1061"/>
        </w:tabs>
        <w:spacing w:before="61"/>
        <w:ind w:left="1060" w:right="215"/>
        <w:jc w:val="both"/>
        <w:rPr>
          <w:rFonts w:ascii="Calibri" w:hAnsi="Calibri" w:cs="Calibri"/>
        </w:rPr>
      </w:pPr>
      <w:r w:rsidRPr="008F27E7">
        <w:rPr>
          <w:rFonts w:ascii="Calibri" w:hAnsi="Calibri" w:cs="Calibri"/>
          <w:b/>
        </w:rPr>
        <w:t xml:space="preserve">FORCE MAJEURE - </w:t>
      </w:r>
      <w:r w:rsidRPr="008F27E7">
        <w:rPr>
          <w:rFonts w:ascii="Calibri" w:hAnsi="Calibri" w:cs="Calibri"/>
        </w:rPr>
        <w:t>For the purposes of the contract,</w:t>
      </w:r>
      <w:r w:rsidRPr="008F27E7">
        <w:rPr>
          <w:rFonts w:ascii="Calibri" w:hAnsi="Calibri" w:cs="Calibri"/>
          <w:spacing w:val="48"/>
        </w:rPr>
        <w:t xml:space="preserve"> </w:t>
      </w:r>
      <w:r w:rsidRPr="008F27E7">
        <w:rPr>
          <w:rFonts w:ascii="Calibri" w:hAnsi="Calibri" w:cs="Calibri"/>
        </w:rPr>
        <w:t>“force  majeure”  means  any unforeseen event directly interfering with the services during the currency of the contract such as war, insurrection, restraint imposed by the government, act of legislature or other authority, explosion, accident, strike, riot, lockout, act of public enemy, act of God, act of terrorism, sabotage, or any other event, which is beyond the reasonable control of either party and which makes either party’s performance of its obligations under the contract illegal, impossible or so impractical as to be considered impossible under the</w:t>
      </w:r>
      <w:r w:rsidRPr="008F27E7">
        <w:rPr>
          <w:rFonts w:ascii="Calibri" w:hAnsi="Calibri" w:cs="Calibri"/>
          <w:spacing w:val="-35"/>
        </w:rPr>
        <w:t xml:space="preserve"> </w:t>
      </w:r>
      <w:r w:rsidRPr="008F27E7">
        <w:rPr>
          <w:rFonts w:ascii="Calibri" w:hAnsi="Calibri" w:cs="Calibri"/>
        </w:rPr>
        <w:t>circumstances.</w:t>
      </w:r>
    </w:p>
    <w:p w14:paraId="5C8117DE" w14:textId="2F9DB948" w:rsidR="00511AE7" w:rsidRPr="008F27E7" w:rsidRDefault="00511AE7" w:rsidP="00511AE7">
      <w:pPr>
        <w:pStyle w:val="ListParagraph"/>
        <w:numPr>
          <w:ilvl w:val="1"/>
          <w:numId w:val="18"/>
        </w:numPr>
        <w:tabs>
          <w:tab w:val="left" w:pos="1541"/>
        </w:tabs>
        <w:ind w:right="218"/>
        <w:rPr>
          <w:rFonts w:ascii="Calibri" w:hAnsi="Calibri" w:cs="Calibri"/>
        </w:rPr>
      </w:pPr>
      <w:r w:rsidRPr="008F27E7">
        <w:rPr>
          <w:rFonts w:ascii="Calibri" w:hAnsi="Calibri" w:cs="Calibri"/>
        </w:rPr>
        <w:t xml:space="preserve">The obligations of </w:t>
      </w:r>
      <w:r w:rsidRPr="008F27E7">
        <w:rPr>
          <w:rFonts w:ascii="Calibri" w:hAnsi="Calibri" w:cs="Calibri"/>
          <w:i/>
          <w:iCs/>
          <w:color w:val="595959" w:themeColor="text1" w:themeTint="A6"/>
        </w:rPr>
        <w:t>SHA</w:t>
      </w:r>
      <w:r w:rsidRPr="008F27E7">
        <w:rPr>
          <w:rFonts w:ascii="Calibri" w:hAnsi="Calibri" w:cs="Calibri"/>
        </w:rPr>
        <w:t xml:space="preserve"> and the </w:t>
      </w:r>
      <w:r w:rsidRPr="008F27E7">
        <w:rPr>
          <w:rFonts w:ascii="Calibri" w:hAnsi="Calibri" w:cs="Calibri"/>
          <w:b/>
          <w:bCs/>
          <w:i/>
          <w:iCs/>
        </w:rPr>
        <w:t>Agency</w:t>
      </w:r>
      <w:r w:rsidRPr="008F27E7">
        <w:rPr>
          <w:rFonts w:ascii="Calibri" w:hAnsi="Calibri" w:cs="Calibri"/>
        </w:rPr>
        <w:t xml:space="preserve"> shall remain suspended if and to the extent that they are unable to carry out such obligations owing to force majeure or reasons beyond their</w:t>
      </w:r>
      <w:r w:rsidRPr="008F27E7">
        <w:rPr>
          <w:rFonts w:ascii="Calibri" w:hAnsi="Calibri" w:cs="Calibri"/>
          <w:spacing w:val="-19"/>
        </w:rPr>
        <w:t xml:space="preserve"> </w:t>
      </w:r>
      <w:r w:rsidRPr="008F27E7">
        <w:rPr>
          <w:rFonts w:ascii="Calibri" w:hAnsi="Calibri" w:cs="Calibri"/>
        </w:rPr>
        <w:t>control.</w:t>
      </w:r>
    </w:p>
    <w:p w14:paraId="5F7D8F37" w14:textId="77777777" w:rsidR="00511AE7" w:rsidRPr="008F27E7" w:rsidRDefault="00511AE7" w:rsidP="00511AE7">
      <w:pPr>
        <w:pStyle w:val="ListParagraph"/>
        <w:numPr>
          <w:ilvl w:val="1"/>
          <w:numId w:val="18"/>
        </w:numPr>
        <w:tabs>
          <w:tab w:val="left" w:pos="1541"/>
        </w:tabs>
        <w:ind w:right="217"/>
        <w:rPr>
          <w:rFonts w:ascii="Calibri" w:hAnsi="Calibri" w:cs="Calibri"/>
        </w:rPr>
      </w:pPr>
      <w:r w:rsidRPr="008F27E7">
        <w:rPr>
          <w:rFonts w:ascii="Calibri" w:hAnsi="Calibri" w:cs="Calibri"/>
        </w:rPr>
        <w:t>The failure of a party to fulfill any of its obligations under the contract shall not be considered to be a breach of, or default under, the contract in so far as such inability arises from an event of force majeure, provided that the concerned/defaulting party affected by such an event: (a) has taken all reasonable precautions, due care and reasonable alternative measures in order to carry out the terms and conditions of the contract, and (b) has informed the other party, in writing, as soon as possible about the occurrence of such an</w:t>
      </w:r>
      <w:r w:rsidRPr="008F27E7">
        <w:rPr>
          <w:rFonts w:ascii="Calibri" w:hAnsi="Calibri" w:cs="Calibri"/>
          <w:spacing w:val="-6"/>
        </w:rPr>
        <w:t xml:space="preserve"> </w:t>
      </w:r>
      <w:r w:rsidRPr="008F27E7">
        <w:rPr>
          <w:rFonts w:ascii="Calibri" w:hAnsi="Calibri" w:cs="Calibri"/>
        </w:rPr>
        <w:t>event.</w:t>
      </w:r>
    </w:p>
    <w:p w14:paraId="6EEC1C93" w14:textId="77777777" w:rsidR="00511AE7" w:rsidRPr="008F27E7" w:rsidRDefault="00511AE7" w:rsidP="00511AE7">
      <w:pPr>
        <w:pStyle w:val="ListParagraph"/>
        <w:numPr>
          <w:ilvl w:val="1"/>
          <w:numId w:val="18"/>
        </w:numPr>
        <w:tabs>
          <w:tab w:val="left" w:pos="1541"/>
        </w:tabs>
        <w:ind w:right="220"/>
        <w:rPr>
          <w:rFonts w:ascii="Calibri" w:hAnsi="Calibri" w:cs="Calibri"/>
        </w:rPr>
      </w:pPr>
      <w:r w:rsidRPr="008F27E7">
        <w:rPr>
          <w:rFonts w:ascii="Calibri" w:hAnsi="Calibri" w:cs="Calibri"/>
        </w:rPr>
        <w:t>If the event extends for a period in excess of 30 days in the aggregate, either party may immediately terminate the contract upon written</w:t>
      </w:r>
      <w:r w:rsidRPr="008F27E7">
        <w:rPr>
          <w:rFonts w:ascii="Calibri" w:hAnsi="Calibri" w:cs="Calibri"/>
          <w:spacing w:val="-7"/>
        </w:rPr>
        <w:t xml:space="preserve"> </w:t>
      </w:r>
      <w:r w:rsidRPr="008F27E7">
        <w:rPr>
          <w:rFonts w:ascii="Calibri" w:hAnsi="Calibri" w:cs="Calibri"/>
        </w:rPr>
        <w:t>notice.</w:t>
      </w:r>
    </w:p>
    <w:p w14:paraId="73112D4F" w14:textId="50D9D82C" w:rsidR="00511AE7" w:rsidRDefault="00511AE7" w:rsidP="00511AE7">
      <w:pPr>
        <w:pStyle w:val="ListParagraph"/>
        <w:numPr>
          <w:ilvl w:val="1"/>
          <w:numId w:val="18"/>
        </w:numPr>
        <w:tabs>
          <w:tab w:val="left" w:pos="1541"/>
        </w:tabs>
        <w:ind w:right="216" w:hanging="540"/>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is entitled to the payments for the portion of the work already completed before the occurrence of any event constituting force majeure culminating in termination of contract. Decision of </w:t>
      </w:r>
      <w:r w:rsidRPr="008F27E7">
        <w:rPr>
          <w:rFonts w:ascii="Calibri" w:hAnsi="Calibri" w:cs="Calibri"/>
          <w:i/>
          <w:iCs/>
          <w:color w:val="595959" w:themeColor="text1" w:themeTint="A6"/>
        </w:rPr>
        <w:t>SHA</w:t>
      </w:r>
      <w:r w:rsidRPr="008F27E7">
        <w:rPr>
          <w:rFonts w:ascii="Calibri" w:hAnsi="Calibri" w:cs="Calibri"/>
        </w:rPr>
        <w:t xml:space="preserve"> in this regard will be</w:t>
      </w:r>
      <w:r w:rsidRPr="008F27E7">
        <w:rPr>
          <w:rFonts w:ascii="Calibri" w:hAnsi="Calibri" w:cs="Calibri"/>
          <w:spacing w:val="-5"/>
        </w:rPr>
        <w:t xml:space="preserve"> </w:t>
      </w:r>
      <w:r w:rsidRPr="008F27E7">
        <w:rPr>
          <w:rFonts w:ascii="Calibri" w:hAnsi="Calibri" w:cs="Calibri"/>
        </w:rPr>
        <w:t>final.</w:t>
      </w:r>
    </w:p>
    <w:p w14:paraId="75041DEA" w14:textId="77777777" w:rsidR="00511AE7" w:rsidRPr="008F27E7" w:rsidRDefault="00511AE7" w:rsidP="00511AE7">
      <w:pPr>
        <w:pStyle w:val="ListParagraph"/>
        <w:tabs>
          <w:tab w:val="left" w:pos="1541"/>
        </w:tabs>
        <w:ind w:left="1540" w:right="216" w:firstLine="0"/>
        <w:rPr>
          <w:rFonts w:ascii="Calibri" w:hAnsi="Calibri" w:cs="Calibri"/>
        </w:rPr>
      </w:pPr>
    </w:p>
    <w:p w14:paraId="39FCA1B4" w14:textId="77777777" w:rsidR="00511AE7" w:rsidRPr="008F27E7" w:rsidRDefault="00511AE7" w:rsidP="00511AE7">
      <w:pPr>
        <w:pStyle w:val="Heading1"/>
        <w:numPr>
          <w:ilvl w:val="0"/>
          <w:numId w:val="20"/>
        </w:numPr>
        <w:tabs>
          <w:tab w:val="num" w:pos="720"/>
          <w:tab w:val="left" w:pos="1060"/>
          <w:tab w:val="left" w:pos="1061"/>
        </w:tabs>
        <w:ind w:left="1060" w:hanging="601"/>
        <w:jc w:val="left"/>
        <w:rPr>
          <w:rFonts w:ascii="Calibri" w:hAnsi="Calibri" w:cs="Calibri"/>
        </w:rPr>
      </w:pPr>
      <w:r w:rsidRPr="008F27E7">
        <w:rPr>
          <w:rFonts w:ascii="Calibri" w:hAnsi="Calibri" w:cs="Calibri"/>
        </w:rPr>
        <w:t>RELATIONSHIP OF THE</w:t>
      </w:r>
      <w:r w:rsidRPr="008F27E7">
        <w:rPr>
          <w:rFonts w:ascii="Calibri" w:hAnsi="Calibri" w:cs="Calibri"/>
          <w:spacing w:val="-4"/>
        </w:rPr>
        <w:t xml:space="preserve"> </w:t>
      </w:r>
      <w:r w:rsidRPr="008F27E7">
        <w:rPr>
          <w:rFonts w:ascii="Calibri" w:hAnsi="Calibri" w:cs="Calibri"/>
        </w:rPr>
        <w:t>PARTIES</w:t>
      </w:r>
    </w:p>
    <w:p w14:paraId="2BD44E6F" w14:textId="06F3CED4" w:rsidR="00511AE7" w:rsidRDefault="00511AE7" w:rsidP="00511AE7">
      <w:pPr>
        <w:pStyle w:val="BodyText"/>
        <w:spacing w:before="62"/>
        <w:ind w:left="460" w:right="216"/>
        <w:rPr>
          <w:rFonts w:ascii="Calibri" w:hAnsi="Calibri" w:cs="Calibri"/>
          <w:i/>
          <w:iCs/>
          <w:color w:val="595959" w:themeColor="text1" w:themeTint="A6"/>
        </w:rPr>
      </w:pPr>
      <w:r w:rsidRPr="008F27E7">
        <w:rPr>
          <w:rFonts w:ascii="Calibri" w:hAnsi="Calibri" w:cs="Calibri"/>
        </w:rPr>
        <w:t xml:space="preserve">In fulfilling the obligations under the contract, the </w:t>
      </w:r>
      <w:r w:rsidRPr="008F27E7">
        <w:rPr>
          <w:rFonts w:ascii="Calibri" w:hAnsi="Calibri" w:cs="Calibri"/>
          <w:b/>
          <w:bCs/>
          <w:i/>
          <w:iCs/>
        </w:rPr>
        <w:t>Agency</w:t>
      </w:r>
      <w:r w:rsidRPr="008F27E7">
        <w:rPr>
          <w:rFonts w:ascii="Calibri" w:hAnsi="Calibri" w:cs="Calibri"/>
        </w:rPr>
        <w:t xml:space="preserve"> shall at all times act as an independent entity. The contract does not in any way create a relationship of principal and agent between </w:t>
      </w:r>
      <w:r w:rsidRPr="008F27E7">
        <w:rPr>
          <w:rFonts w:ascii="Calibri" w:hAnsi="Calibri" w:cs="Calibri"/>
          <w:i/>
          <w:iCs/>
          <w:color w:val="595959" w:themeColor="text1" w:themeTint="A6"/>
        </w:rPr>
        <w:t>SHA</w:t>
      </w:r>
      <w:r w:rsidRPr="008F27E7">
        <w:rPr>
          <w:rFonts w:ascii="Calibri" w:hAnsi="Calibri" w:cs="Calibri"/>
        </w:rPr>
        <w:t xml:space="preserve"> and the </w:t>
      </w:r>
      <w:r w:rsidRPr="008F27E7">
        <w:rPr>
          <w:rFonts w:ascii="Calibri" w:hAnsi="Calibri" w:cs="Calibri"/>
          <w:b/>
          <w:bCs/>
          <w:i/>
          <w:iCs/>
        </w:rPr>
        <w:t>Agency</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shall not act or attempt or represent itself as an agent of the </w:t>
      </w:r>
      <w:r w:rsidRPr="008F27E7">
        <w:rPr>
          <w:rFonts w:ascii="Calibri" w:hAnsi="Calibri" w:cs="Calibri"/>
          <w:i/>
          <w:iCs/>
          <w:color w:val="595959" w:themeColor="text1" w:themeTint="A6"/>
        </w:rPr>
        <w:t>SHA</w:t>
      </w:r>
      <w:r w:rsidRPr="008F27E7">
        <w:rPr>
          <w:rFonts w:ascii="Calibri" w:hAnsi="Calibri" w:cs="Calibri"/>
        </w:rPr>
        <w:t xml:space="preserve">. The employees of the </w:t>
      </w:r>
      <w:r w:rsidRPr="008F27E7">
        <w:rPr>
          <w:rFonts w:ascii="Calibri" w:hAnsi="Calibri" w:cs="Calibri"/>
          <w:b/>
          <w:bCs/>
          <w:i/>
          <w:iCs/>
        </w:rPr>
        <w:t>Agency</w:t>
      </w:r>
      <w:r w:rsidRPr="008F27E7">
        <w:rPr>
          <w:rFonts w:ascii="Calibri" w:hAnsi="Calibri" w:cs="Calibri"/>
        </w:rPr>
        <w:t xml:space="preserve"> shall never, under any circumstances whatsoever, be entitled to claim to be the employees of the </w:t>
      </w:r>
      <w:r w:rsidRPr="008F27E7">
        <w:rPr>
          <w:rFonts w:ascii="Calibri" w:hAnsi="Calibri" w:cs="Calibri"/>
          <w:i/>
          <w:iCs/>
          <w:color w:val="595959" w:themeColor="text1" w:themeTint="A6"/>
        </w:rPr>
        <w:t>SHA</w:t>
      </w:r>
    </w:p>
    <w:p w14:paraId="0AD1BC36" w14:textId="77777777" w:rsidR="00511AE7" w:rsidRPr="008F27E7" w:rsidRDefault="00511AE7" w:rsidP="00511AE7">
      <w:pPr>
        <w:pStyle w:val="BodyText"/>
        <w:spacing w:before="62"/>
        <w:ind w:right="216"/>
        <w:rPr>
          <w:rFonts w:ascii="Calibri" w:hAnsi="Calibri" w:cs="Calibri"/>
        </w:rPr>
      </w:pPr>
    </w:p>
    <w:p w14:paraId="2B2E2CD3" w14:textId="77777777" w:rsidR="00511AE7" w:rsidRPr="008F27E7" w:rsidRDefault="00511AE7" w:rsidP="00511AE7">
      <w:pPr>
        <w:pStyle w:val="Heading1"/>
        <w:numPr>
          <w:ilvl w:val="0"/>
          <w:numId w:val="20"/>
        </w:numPr>
        <w:tabs>
          <w:tab w:val="num" w:pos="720"/>
          <w:tab w:val="left" w:pos="1060"/>
          <w:tab w:val="left" w:pos="1061"/>
        </w:tabs>
        <w:spacing w:before="60"/>
        <w:ind w:left="1060" w:hanging="601"/>
        <w:jc w:val="left"/>
        <w:rPr>
          <w:rFonts w:ascii="Calibri" w:hAnsi="Calibri" w:cs="Calibri"/>
        </w:rPr>
      </w:pPr>
      <w:r w:rsidRPr="008F27E7">
        <w:rPr>
          <w:rFonts w:ascii="Calibri" w:hAnsi="Calibri" w:cs="Calibri"/>
        </w:rPr>
        <w:t>ARBITRATION</w:t>
      </w:r>
    </w:p>
    <w:p w14:paraId="257A5FE3" w14:textId="52523D1B" w:rsidR="00511AE7" w:rsidRPr="008F27E7" w:rsidRDefault="00511AE7" w:rsidP="00511AE7">
      <w:pPr>
        <w:pStyle w:val="BodyText"/>
        <w:tabs>
          <w:tab w:val="left" w:leader="dot" w:pos="8979"/>
        </w:tabs>
        <w:spacing w:before="59"/>
        <w:ind w:left="460" w:right="216"/>
        <w:rPr>
          <w:rFonts w:ascii="Calibri" w:hAnsi="Calibri" w:cs="Calibri"/>
        </w:rPr>
      </w:pPr>
      <w:r w:rsidRPr="008F27E7">
        <w:rPr>
          <w:rFonts w:ascii="Calibri" w:hAnsi="Calibri" w:cs="Calibri"/>
        </w:rPr>
        <w:t xml:space="preserve">All disputes, if any, arising amongst the </w:t>
      </w:r>
      <w:r w:rsidRPr="008F27E7">
        <w:rPr>
          <w:rFonts w:ascii="Calibri" w:hAnsi="Calibri" w:cs="Calibri"/>
          <w:i/>
          <w:iCs/>
          <w:color w:val="595959" w:themeColor="text1" w:themeTint="A6"/>
        </w:rPr>
        <w:t>SHA</w:t>
      </w:r>
      <w:r w:rsidRPr="008F27E7">
        <w:rPr>
          <w:rFonts w:ascii="Calibri" w:hAnsi="Calibri" w:cs="Calibri"/>
        </w:rPr>
        <w:t xml:space="preserve"> and </w:t>
      </w:r>
      <w:r w:rsidRPr="008F27E7">
        <w:rPr>
          <w:rFonts w:ascii="Calibri" w:hAnsi="Calibri" w:cs="Calibri"/>
          <w:b/>
          <w:bCs/>
          <w:i/>
          <w:iCs/>
        </w:rPr>
        <w:t>Agency</w:t>
      </w:r>
      <w:r w:rsidRPr="008F27E7">
        <w:rPr>
          <w:rFonts w:ascii="Calibri" w:hAnsi="Calibri" w:cs="Calibri"/>
        </w:rPr>
        <w:t xml:space="preserve"> shall be resolved by arbitration in consonance with the provisions of the Arbitration</w:t>
      </w:r>
      <w:r w:rsidRPr="008F27E7">
        <w:rPr>
          <w:rFonts w:ascii="Calibri" w:hAnsi="Calibri" w:cs="Calibri"/>
          <w:spacing w:val="8"/>
        </w:rPr>
        <w:t xml:space="preserve"> </w:t>
      </w:r>
      <w:r w:rsidRPr="008F27E7">
        <w:rPr>
          <w:rFonts w:ascii="Calibri" w:hAnsi="Calibri" w:cs="Calibri"/>
        </w:rPr>
        <w:t>and</w:t>
      </w:r>
      <w:r w:rsidRPr="008F27E7">
        <w:rPr>
          <w:rFonts w:ascii="Calibri" w:hAnsi="Calibri" w:cs="Calibri"/>
          <w:spacing w:val="11"/>
        </w:rPr>
        <w:t xml:space="preserve"> </w:t>
      </w:r>
      <w:r w:rsidRPr="008F27E7">
        <w:rPr>
          <w:rFonts w:ascii="Calibri" w:hAnsi="Calibri" w:cs="Calibri"/>
        </w:rPr>
        <w:t>Conciliation</w:t>
      </w:r>
      <w:r w:rsidRPr="008F27E7">
        <w:rPr>
          <w:rFonts w:ascii="Calibri" w:hAnsi="Calibri" w:cs="Calibri"/>
          <w:spacing w:val="11"/>
        </w:rPr>
        <w:t xml:space="preserve"> </w:t>
      </w:r>
      <w:r w:rsidRPr="008F27E7">
        <w:rPr>
          <w:rFonts w:ascii="Calibri" w:hAnsi="Calibri" w:cs="Calibri"/>
        </w:rPr>
        <w:t>Act,</w:t>
      </w:r>
      <w:r w:rsidRPr="008F27E7">
        <w:rPr>
          <w:rFonts w:ascii="Calibri" w:hAnsi="Calibri" w:cs="Calibri"/>
          <w:spacing w:val="11"/>
        </w:rPr>
        <w:t xml:space="preserve"> </w:t>
      </w:r>
      <w:r w:rsidRPr="008F27E7">
        <w:rPr>
          <w:rFonts w:ascii="Calibri" w:hAnsi="Calibri" w:cs="Calibri"/>
        </w:rPr>
        <w:t>1996.</w:t>
      </w:r>
      <w:r w:rsidRPr="008F27E7">
        <w:rPr>
          <w:rFonts w:ascii="Calibri" w:hAnsi="Calibri" w:cs="Calibri"/>
          <w:spacing w:val="10"/>
        </w:rPr>
        <w:t xml:space="preserve"> </w:t>
      </w:r>
      <w:r w:rsidRPr="008F27E7">
        <w:rPr>
          <w:rFonts w:ascii="Calibri" w:hAnsi="Calibri" w:cs="Calibri"/>
        </w:rPr>
        <w:t>The</w:t>
      </w:r>
      <w:r w:rsidRPr="008F27E7">
        <w:rPr>
          <w:rFonts w:ascii="Calibri" w:hAnsi="Calibri" w:cs="Calibri"/>
          <w:spacing w:val="12"/>
        </w:rPr>
        <w:t xml:space="preserve"> </w:t>
      </w:r>
      <w:r w:rsidRPr="008F27E7">
        <w:rPr>
          <w:rFonts w:ascii="Calibri" w:hAnsi="Calibri" w:cs="Calibri"/>
        </w:rPr>
        <w:t>arbitration</w:t>
      </w:r>
      <w:r w:rsidRPr="008F27E7">
        <w:rPr>
          <w:rFonts w:ascii="Calibri" w:hAnsi="Calibri" w:cs="Calibri"/>
          <w:spacing w:val="11"/>
        </w:rPr>
        <w:t xml:space="preserve"> </w:t>
      </w:r>
      <w:r w:rsidRPr="008F27E7">
        <w:rPr>
          <w:rFonts w:ascii="Calibri" w:hAnsi="Calibri" w:cs="Calibri"/>
        </w:rPr>
        <w:t>shall</w:t>
      </w:r>
      <w:r w:rsidRPr="008F27E7">
        <w:rPr>
          <w:rFonts w:ascii="Calibri" w:hAnsi="Calibri" w:cs="Calibri"/>
          <w:spacing w:val="9"/>
        </w:rPr>
        <w:t xml:space="preserve"> </w:t>
      </w:r>
      <w:r w:rsidRPr="008F27E7">
        <w:rPr>
          <w:rFonts w:ascii="Calibri" w:hAnsi="Calibri" w:cs="Calibri"/>
        </w:rPr>
        <w:t>be</w:t>
      </w:r>
      <w:r w:rsidRPr="008F27E7">
        <w:rPr>
          <w:rFonts w:ascii="Calibri" w:hAnsi="Calibri" w:cs="Calibri"/>
          <w:spacing w:val="12"/>
        </w:rPr>
        <w:t xml:space="preserve"> </w:t>
      </w:r>
      <w:r w:rsidRPr="008F27E7">
        <w:rPr>
          <w:rFonts w:ascii="Calibri" w:hAnsi="Calibri" w:cs="Calibri"/>
        </w:rPr>
        <w:t>conducted</w:t>
      </w:r>
      <w:r w:rsidRPr="008F27E7">
        <w:rPr>
          <w:rFonts w:ascii="Calibri" w:hAnsi="Calibri" w:cs="Calibri"/>
          <w:spacing w:val="9"/>
        </w:rPr>
        <w:t xml:space="preserve"> </w:t>
      </w:r>
      <w:r w:rsidRPr="008F27E7">
        <w:rPr>
          <w:rFonts w:ascii="Calibri" w:hAnsi="Calibri" w:cs="Calibri"/>
        </w:rPr>
        <w:t>in</w:t>
      </w:r>
      <w:r w:rsidRPr="008F27E7">
        <w:rPr>
          <w:rFonts w:ascii="Calibri" w:hAnsi="Calibri" w:cs="Calibri"/>
          <w:spacing w:val="10"/>
        </w:rPr>
        <w:t xml:space="preserve"> </w:t>
      </w:r>
      <w:r w:rsidRPr="008F27E7">
        <w:rPr>
          <w:rFonts w:ascii="Calibri" w:hAnsi="Calibri" w:cs="Calibri"/>
        </w:rPr>
        <w:t>the</w:t>
      </w:r>
      <w:r w:rsidRPr="008F27E7">
        <w:rPr>
          <w:rFonts w:ascii="Calibri" w:hAnsi="Calibri" w:cs="Calibri"/>
        </w:rPr>
        <w:tab/>
      </w:r>
      <w:r w:rsidRPr="008F27E7">
        <w:rPr>
          <w:rFonts w:ascii="Calibri" w:hAnsi="Calibri" w:cs="Calibri"/>
          <w:spacing w:val="-4"/>
        </w:rPr>
        <w:t>language</w:t>
      </w:r>
    </w:p>
    <w:p w14:paraId="62BD5B02"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155949E0" w14:textId="77777777" w:rsidR="00511AE7" w:rsidRDefault="00511AE7" w:rsidP="00511AE7">
      <w:pPr>
        <w:pStyle w:val="BodyText"/>
        <w:spacing w:before="80"/>
        <w:ind w:left="460" w:right="220"/>
        <w:rPr>
          <w:rFonts w:ascii="Calibri" w:hAnsi="Calibri" w:cs="Calibri"/>
        </w:rPr>
      </w:pPr>
      <w:r w:rsidRPr="008F27E7">
        <w:rPr>
          <w:rFonts w:ascii="Calibri" w:hAnsi="Calibri" w:cs="Calibri"/>
        </w:rPr>
        <w:lastRenderedPageBreak/>
        <w:t xml:space="preserve">and the venue of the arbitration shall be in ..(city name)……. The sole arbitrator will be appointed by the </w:t>
      </w:r>
      <w:r w:rsidRPr="008F27E7">
        <w:rPr>
          <w:rFonts w:ascii="Calibri" w:hAnsi="Calibri" w:cs="Calibri"/>
          <w:i/>
          <w:iCs/>
          <w:color w:val="595959" w:themeColor="text1" w:themeTint="A6"/>
        </w:rPr>
        <w:t>SHA</w:t>
      </w:r>
      <w:r w:rsidRPr="008F27E7">
        <w:rPr>
          <w:rFonts w:ascii="Calibri" w:hAnsi="Calibri" w:cs="Calibri"/>
        </w:rPr>
        <w:t>, and the decision of the sole arbitrator in this regard will be final and binding.</w:t>
      </w:r>
    </w:p>
    <w:p w14:paraId="1D73CA4E" w14:textId="77777777" w:rsidR="00511AE7" w:rsidRPr="008F27E7" w:rsidRDefault="00511AE7" w:rsidP="00511AE7">
      <w:pPr>
        <w:pStyle w:val="BodyText"/>
        <w:spacing w:before="80"/>
        <w:ind w:left="460" w:right="220"/>
        <w:rPr>
          <w:rFonts w:ascii="Calibri" w:hAnsi="Calibri" w:cs="Calibri"/>
        </w:rPr>
      </w:pPr>
    </w:p>
    <w:p w14:paraId="7E24C116" w14:textId="77777777" w:rsidR="00511AE7" w:rsidRPr="008F27E7" w:rsidRDefault="00511AE7" w:rsidP="00511AE7">
      <w:pPr>
        <w:pStyle w:val="Heading1"/>
        <w:numPr>
          <w:ilvl w:val="0"/>
          <w:numId w:val="20"/>
        </w:numPr>
        <w:tabs>
          <w:tab w:val="num" w:pos="720"/>
          <w:tab w:val="left" w:pos="1060"/>
          <w:tab w:val="left" w:pos="1061"/>
        </w:tabs>
        <w:spacing w:before="59"/>
        <w:ind w:left="1060" w:hanging="601"/>
        <w:jc w:val="left"/>
        <w:rPr>
          <w:rFonts w:ascii="Calibri" w:hAnsi="Calibri" w:cs="Calibri"/>
        </w:rPr>
      </w:pPr>
      <w:r w:rsidRPr="008F27E7">
        <w:rPr>
          <w:rFonts w:ascii="Calibri" w:hAnsi="Calibri" w:cs="Calibri"/>
        </w:rPr>
        <w:t>JURISDICTION</w:t>
      </w:r>
    </w:p>
    <w:p w14:paraId="63107661" w14:textId="77777777" w:rsidR="00511AE7" w:rsidRPr="008F27E7" w:rsidRDefault="00511AE7" w:rsidP="00511AE7">
      <w:pPr>
        <w:pStyle w:val="BodyText"/>
        <w:spacing w:before="122"/>
        <w:ind w:left="460" w:right="220"/>
        <w:rPr>
          <w:rFonts w:ascii="Calibri" w:hAnsi="Calibri" w:cs="Calibri"/>
        </w:rPr>
      </w:pPr>
      <w:r w:rsidRPr="008F27E7">
        <w:rPr>
          <w:rFonts w:ascii="Calibri" w:hAnsi="Calibri" w:cs="Calibri"/>
        </w:rPr>
        <w:t>The sole jurisdiction over any matters arising in connection with any actions or proceedings arising out of or in relation to this RfFB and subsequent contract shall be with the Courts of (….city name) only.</w:t>
      </w:r>
    </w:p>
    <w:p w14:paraId="099A5E27"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021ABBC3" w14:textId="77777777" w:rsidR="00511AE7" w:rsidRDefault="00511AE7" w:rsidP="00511AE7">
      <w:pPr>
        <w:pStyle w:val="Heading1"/>
        <w:spacing w:before="80"/>
        <w:ind w:left="906" w:right="667" w:firstLine="0"/>
        <w:jc w:val="center"/>
        <w:rPr>
          <w:rFonts w:ascii="Calibri" w:hAnsi="Calibri" w:cs="Calibri"/>
        </w:rPr>
      </w:pPr>
      <w:r w:rsidRPr="008F27E7">
        <w:rPr>
          <w:rFonts w:ascii="Calibri" w:hAnsi="Calibri" w:cs="Calibri"/>
        </w:rPr>
        <w:lastRenderedPageBreak/>
        <w:t>Annexure to the Request for Financial Bid Document</w:t>
      </w:r>
    </w:p>
    <w:p w14:paraId="56A1E727" w14:textId="77777777" w:rsidR="00511AE7" w:rsidRPr="008F27E7" w:rsidRDefault="00511AE7" w:rsidP="00511AE7">
      <w:pPr>
        <w:pStyle w:val="Heading1"/>
        <w:spacing w:before="80"/>
        <w:ind w:left="906" w:right="667" w:firstLine="0"/>
        <w:jc w:val="center"/>
        <w:rPr>
          <w:rFonts w:ascii="Calibri" w:hAnsi="Calibri" w:cs="Calibri"/>
        </w:rPr>
      </w:pPr>
    </w:p>
    <w:p w14:paraId="1C2DAFAB" w14:textId="77777777" w:rsidR="00511AE7" w:rsidRPr="008F27E7" w:rsidRDefault="00511AE7" w:rsidP="00511AE7">
      <w:pPr>
        <w:pStyle w:val="BodyText"/>
        <w:jc w:val="left"/>
        <w:rPr>
          <w:rFonts w:ascii="Calibri" w:hAnsi="Calibri" w:cs="Calibri"/>
          <w:b/>
        </w:rPr>
      </w:pPr>
    </w:p>
    <w:p w14:paraId="1FB8FE34" w14:textId="5BCC8505" w:rsidR="00511AE7" w:rsidRPr="008F27E7" w:rsidRDefault="00511AE7" w:rsidP="00511AE7">
      <w:pPr>
        <w:pStyle w:val="BodyText"/>
        <w:ind w:left="1720" w:right="1115" w:hanging="1260"/>
        <w:jc w:val="left"/>
        <w:rPr>
          <w:rFonts w:ascii="Calibri" w:hAnsi="Calibri" w:cs="Calibri"/>
        </w:rPr>
      </w:pPr>
      <w:r w:rsidRPr="006B7CEA">
        <w:rPr>
          <w:rFonts w:ascii="Calibri" w:hAnsi="Calibri" w:cs="Calibri"/>
          <w:b/>
          <w:bCs/>
          <w:i/>
          <w:iCs/>
        </w:rPr>
        <w:t>Annexure 1</w:t>
      </w:r>
      <w:r w:rsidRPr="008F27E7">
        <w:rPr>
          <w:rFonts w:ascii="Calibri" w:hAnsi="Calibri" w:cs="Calibri"/>
        </w:rPr>
        <w:t xml:space="preserve">: Details of </w:t>
      </w:r>
      <w:r w:rsidR="005A1131">
        <w:rPr>
          <w:rFonts w:ascii="Calibri" w:hAnsi="Calibri" w:cs="Calibri"/>
        </w:rPr>
        <w:t xml:space="preserve">Scope of Work </w:t>
      </w:r>
    </w:p>
    <w:p w14:paraId="16FCC485" w14:textId="77777777" w:rsidR="00511AE7" w:rsidRPr="008F27E7" w:rsidRDefault="00511AE7" w:rsidP="00511AE7">
      <w:pPr>
        <w:pStyle w:val="BodyText"/>
        <w:spacing w:before="11"/>
        <w:jc w:val="left"/>
        <w:rPr>
          <w:rFonts w:ascii="Calibri" w:hAnsi="Calibri" w:cs="Calibri"/>
          <w:sz w:val="21"/>
        </w:rPr>
      </w:pPr>
    </w:p>
    <w:p w14:paraId="7A0BDB8F" w14:textId="77777777" w:rsidR="00511AE7" w:rsidRPr="008F27E7" w:rsidRDefault="00511AE7" w:rsidP="00511AE7">
      <w:pPr>
        <w:pStyle w:val="BodyText"/>
        <w:spacing w:line="480" w:lineRule="auto"/>
        <w:ind w:left="460" w:right="2250"/>
        <w:jc w:val="left"/>
        <w:rPr>
          <w:rFonts w:ascii="Calibri" w:hAnsi="Calibri" w:cs="Calibri"/>
        </w:rPr>
      </w:pPr>
      <w:r w:rsidRPr="006B7CEA">
        <w:rPr>
          <w:rFonts w:ascii="Calibri" w:hAnsi="Calibri" w:cs="Calibri"/>
          <w:b/>
          <w:bCs/>
          <w:i/>
          <w:iCs/>
        </w:rPr>
        <w:t>Annexure 2</w:t>
      </w:r>
      <w:r w:rsidRPr="008F27E7">
        <w:rPr>
          <w:rFonts w:ascii="Calibri" w:hAnsi="Calibri" w:cs="Calibri"/>
        </w:rPr>
        <w:t xml:space="preserve">: Format for submission of financial bid by the empanelled bidders </w:t>
      </w:r>
      <w:r w:rsidRPr="006B7CEA">
        <w:rPr>
          <w:rFonts w:ascii="Calibri" w:hAnsi="Calibri" w:cs="Calibri"/>
          <w:b/>
          <w:bCs/>
          <w:i/>
          <w:iCs/>
        </w:rPr>
        <w:t>Annexure 3</w:t>
      </w:r>
      <w:r w:rsidRPr="008F27E7">
        <w:rPr>
          <w:rFonts w:ascii="Calibri" w:hAnsi="Calibri" w:cs="Calibri"/>
        </w:rPr>
        <w:t>: Schedule of Payment</w:t>
      </w:r>
    </w:p>
    <w:p w14:paraId="33F2F476" w14:textId="77777777" w:rsidR="00511AE7" w:rsidRPr="008F27E7" w:rsidRDefault="00511AE7" w:rsidP="00511AE7">
      <w:pPr>
        <w:spacing w:line="480" w:lineRule="auto"/>
        <w:rPr>
          <w:rFonts w:ascii="Calibri" w:hAnsi="Calibri" w:cs="Calibri"/>
        </w:rPr>
      </w:pPr>
    </w:p>
    <w:p w14:paraId="0A9921EC" w14:textId="7B1BF3F4" w:rsidR="00511AE7" w:rsidRPr="008F27E7" w:rsidRDefault="00511AE7" w:rsidP="00511AE7">
      <w:pPr>
        <w:spacing w:line="480" w:lineRule="auto"/>
        <w:rPr>
          <w:rFonts w:ascii="Calibri" w:hAnsi="Calibri" w:cs="Calibri"/>
        </w:rPr>
        <w:sectPr w:rsidR="00511AE7" w:rsidRPr="008F27E7">
          <w:pgSz w:w="12240" w:h="15840"/>
          <w:pgMar w:top="1360" w:right="1220" w:bottom="1260" w:left="980" w:header="0" w:footer="1074" w:gutter="0"/>
          <w:cols w:space="720"/>
        </w:sectPr>
      </w:pPr>
      <w:r>
        <w:rPr>
          <w:rFonts w:ascii="Calibri" w:hAnsi="Calibri" w:cs="Calibri"/>
        </w:rPr>
        <w:t xml:space="preserve">         </w:t>
      </w:r>
    </w:p>
    <w:p w14:paraId="2FB7000D" w14:textId="77777777" w:rsidR="00511AE7" w:rsidRPr="00B5399A" w:rsidRDefault="00511AE7" w:rsidP="00271DD7">
      <w:pPr>
        <w:pStyle w:val="Heading1"/>
        <w:spacing w:before="80" w:line="258" w:lineRule="exact"/>
        <w:ind w:left="0" w:firstLine="0"/>
        <w:jc w:val="center"/>
        <w:rPr>
          <w:rFonts w:ascii="Calibri" w:hAnsi="Calibri" w:cs="Calibri"/>
          <w:i/>
          <w:iCs/>
        </w:rPr>
      </w:pPr>
      <w:r w:rsidRPr="00B5399A">
        <w:rPr>
          <w:rFonts w:ascii="Calibri" w:hAnsi="Calibri" w:cs="Calibri"/>
          <w:i/>
          <w:iCs/>
        </w:rPr>
        <w:lastRenderedPageBreak/>
        <w:t>Annexure 1</w:t>
      </w:r>
    </w:p>
    <w:p w14:paraId="1A89B7BC" w14:textId="6D6EE7AA" w:rsidR="00511AE7" w:rsidRPr="008F27E7" w:rsidRDefault="000D0F11" w:rsidP="00271DD7">
      <w:pPr>
        <w:spacing w:line="258" w:lineRule="exact"/>
        <w:jc w:val="center"/>
        <w:rPr>
          <w:rFonts w:ascii="Calibri" w:hAnsi="Calibri" w:cs="Calibri"/>
          <w:b/>
        </w:rPr>
      </w:pPr>
      <w:r>
        <w:rPr>
          <w:rFonts w:ascii="Calibri" w:hAnsi="Calibri" w:cs="Calibri"/>
          <w:b/>
        </w:rPr>
        <w:t>Scope of Work</w:t>
      </w:r>
    </w:p>
    <w:p w14:paraId="28EDCD30" w14:textId="3E26A218" w:rsidR="00511AE7" w:rsidRPr="008F27E7" w:rsidRDefault="00511AE7" w:rsidP="00271DD7">
      <w:pPr>
        <w:pStyle w:val="BodyText"/>
        <w:jc w:val="center"/>
        <w:rPr>
          <w:rFonts w:ascii="Calibri" w:hAnsi="Calibri" w:cs="Calibri"/>
          <w:b/>
          <w:i/>
          <w:iCs/>
          <w:color w:val="595959" w:themeColor="text1" w:themeTint="A6"/>
        </w:rPr>
      </w:pPr>
      <w:r w:rsidRPr="008F27E7">
        <w:rPr>
          <w:rFonts w:ascii="Calibri" w:hAnsi="Calibri" w:cs="Calibri"/>
          <w:b/>
          <w:i/>
          <w:iCs/>
          <w:color w:val="595959" w:themeColor="text1" w:themeTint="A6"/>
        </w:rPr>
        <w:t>This is indicative in nature, SHAs are required to edit this list based on its requirement accordingly</w:t>
      </w:r>
    </w:p>
    <w:p w14:paraId="2E288C75" w14:textId="77777777" w:rsidR="00511AE7" w:rsidRDefault="00511AE7" w:rsidP="004F6847">
      <w:pPr>
        <w:jc w:val="center"/>
        <w:rPr>
          <w:rFonts w:ascii="Calibri" w:hAnsi="Calibri" w:cs="Calibri"/>
          <w:sz w:val="18"/>
        </w:rPr>
      </w:pPr>
    </w:p>
    <w:p w14:paraId="1105278A" w14:textId="77777777" w:rsidR="00041648" w:rsidRDefault="00041648" w:rsidP="00041648">
      <w:pPr>
        <w:jc w:val="left"/>
        <w:rPr>
          <w:rFonts w:ascii="Calibri" w:hAnsi="Calibri" w:cs="Calibri"/>
          <w:sz w:val="18"/>
        </w:rPr>
      </w:pPr>
    </w:p>
    <w:p w14:paraId="5EE76EFA" w14:textId="77777777" w:rsidR="00041648" w:rsidRPr="009A79B2" w:rsidRDefault="00041648" w:rsidP="00041648">
      <w:pPr>
        <w:pStyle w:val="Subtitle"/>
        <w:keepLines/>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247" w:lineRule="auto"/>
        <w:ind w:right="11"/>
        <w:jc w:val="both"/>
        <w:outlineLvl w:val="0"/>
        <w:rPr>
          <w:rStyle w:val="Heading2Char"/>
          <w:rFonts w:cstheme="majorHAnsi"/>
          <w:u w:val="single"/>
        </w:rPr>
      </w:pPr>
      <w:bookmarkStart w:id="0" w:name="_Toc84522563"/>
      <w:bookmarkStart w:id="1" w:name="_Toc393758436"/>
      <w:r w:rsidRPr="009A79B2">
        <w:rPr>
          <w:rStyle w:val="Heading2Char"/>
          <w:rFonts w:cstheme="majorHAnsi"/>
          <w:u w:val="single"/>
        </w:rPr>
        <w:t>Hospital Empanelment</w:t>
      </w:r>
      <w:bookmarkEnd w:id="0"/>
      <w:r w:rsidRPr="009A79B2">
        <w:rPr>
          <w:rStyle w:val="Heading2Char"/>
          <w:rFonts w:cstheme="majorHAnsi"/>
          <w:u w:val="single"/>
        </w:rPr>
        <w:t xml:space="preserve"> </w:t>
      </w:r>
      <w:bookmarkEnd w:id="1"/>
    </w:p>
    <w:p w14:paraId="6F994D53" w14:textId="77777777" w:rsidR="00041648" w:rsidRPr="007F78E9" w:rsidRDefault="00041648" w:rsidP="00041648">
      <w:pPr>
        <w:spacing w:after="0" w:line="276" w:lineRule="auto"/>
        <w:ind w:left="227"/>
        <w:rPr>
          <w:rFonts w:asciiTheme="majorHAnsi" w:hAnsiTheme="majorHAnsi"/>
        </w:rPr>
      </w:pPr>
      <w:r w:rsidRPr="007F78E9">
        <w:rPr>
          <w:rFonts w:asciiTheme="majorHAnsi" w:hAnsiTheme="majorHAnsi"/>
        </w:rPr>
        <w:t>The supply of health care services under PM-JAY must be ensured through pre-selected, well equipped and well-prepared hospitals to deliver the benefits. Also, the hospitals must be distributed widely enough over the geography so as to ensure optimal accessibility to the eligible families.</w:t>
      </w:r>
    </w:p>
    <w:p w14:paraId="6738678E" w14:textId="77777777" w:rsidR="00041648" w:rsidRPr="007F78E9" w:rsidRDefault="00041648" w:rsidP="00041648">
      <w:pPr>
        <w:pStyle w:val="ListParagraph"/>
        <w:tabs>
          <w:tab w:val="left" w:pos="567"/>
        </w:tabs>
        <w:spacing w:line="276" w:lineRule="auto"/>
        <w:ind w:left="227" w:right="15"/>
        <w:rPr>
          <w:rFonts w:asciiTheme="majorHAnsi" w:hAnsiTheme="majorHAnsi"/>
        </w:rPr>
      </w:pPr>
      <w:r w:rsidRPr="007F78E9">
        <w:rPr>
          <w:rFonts w:asciiTheme="majorHAnsi" w:hAnsiTheme="majorHAnsi"/>
        </w:rPr>
        <w:t xml:space="preserve">In order to cater to the increased demands under PM-JAY and also to ensure quality care to the beneficiaries, it is imperative to maintain and grow a network of hospitals that also conform to the quality standards and criteria. This leads to the need of empanelment of hospitals on a pre-emptive basis so that beneficiaries are certain of their rights being honoured in the most convenient, cashless and quality manner. The detailed criteria for empanelment are available on </w:t>
      </w:r>
      <w:hyperlink r:id="rId26" w:history="1">
        <w:r w:rsidRPr="007F78E9">
          <w:rPr>
            <w:rStyle w:val="Hyperlink"/>
            <w:rFonts w:asciiTheme="majorHAnsi" w:hAnsiTheme="majorHAnsi"/>
            <w:i/>
            <w:iCs/>
          </w:rPr>
          <w:t>www.pmjay.gov.in</w:t>
        </w:r>
      </w:hyperlink>
      <w:r w:rsidRPr="007F78E9">
        <w:rPr>
          <w:rFonts w:asciiTheme="majorHAnsi" w:hAnsiTheme="majorHAnsi"/>
        </w:rPr>
        <w:t xml:space="preserve">.   </w:t>
      </w:r>
    </w:p>
    <w:p w14:paraId="79E99CE8" w14:textId="77777777" w:rsidR="00041648" w:rsidRPr="007F78E9" w:rsidRDefault="00041648" w:rsidP="00041648">
      <w:pPr>
        <w:pStyle w:val="ListParagraph"/>
        <w:tabs>
          <w:tab w:val="left" w:pos="567"/>
        </w:tabs>
        <w:spacing w:line="276" w:lineRule="auto"/>
        <w:ind w:left="227" w:right="15"/>
        <w:rPr>
          <w:rFonts w:asciiTheme="majorHAnsi" w:hAnsiTheme="majorHAnsi"/>
        </w:rPr>
      </w:pPr>
      <w:r w:rsidRPr="007F78E9">
        <w:rPr>
          <w:rFonts w:asciiTheme="majorHAnsi" w:hAnsiTheme="majorHAnsi"/>
        </w:rPr>
        <w:t>However, due to a large number of stakeholders at the field, the scheme is faced with challenges at the implementation level. Some of the key objectives and features of assignment fom a medical point of view are:</w:t>
      </w:r>
    </w:p>
    <w:p w14:paraId="123566D2" w14:textId="77777777" w:rsidR="00041648" w:rsidRPr="007F78E9" w:rsidRDefault="00041648" w:rsidP="00041648">
      <w:pPr>
        <w:pStyle w:val="ListParagraph"/>
        <w:widowControl/>
        <w:numPr>
          <w:ilvl w:val="0"/>
          <w:numId w:val="26"/>
        </w:numPr>
        <w:autoSpaceDE/>
        <w:autoSpaceDN/>
        <w:spacing w:line="276" w:lineRule="auto"/>
        <w:rPr>
          <w:rFonts w:asciiTheme="majorHAnsi" w:hAnsiTheme="majorHAnsi"/>
        </w:rPr>
      </w:pPr>
      <w:r w:rsidRPr="007F78E9">
        <w:rPr>
          <w:rFonts w:asciiTheme="majorHAnsi" w:hAnsiTheme="majorHAnsi"/>
        </w:rPr>
        <w:t>Hospital empanelment and de-empanelment should be transparent and more and more good hospitals/health facilities shall be empanelled empanelled and subsequently their claims should be settled within given timeframe.</w:t>
      </w:r>
    </w:p>
    <w:p w14:paraId="25B6478E" w14:textId="77777777" w:rsidR="00041648" w:rsidRPr="007F78E9" w:rsidRDefault="00041648" w:rsidP="00041648">
      <w:pPr>
        <w:pStyle w:val="ListParagraph"/>
        <w:widowControl/>
        <w:numPr>
          <w:ilvl w:val="0"/>
          <w:numId w:val="26"/>
        </w:numPr>
        <w:autoSpaceDE/>
        <w:autoSpaceDN/>
        <w:spacing w:line="276" w:lineRule="auto"/>
        <w:rPr>
          <w:rFonts w:asciiTheme="majorHAnsi" w:hAnsiTheme="majorHAnsi"/>
        </w:rPr>
      </w:pPr>
      <w:r w:rsidRPr="007F78E9">
        <w:rPr>
          <w:rFonts w:asciiTheme="majorHAnsi" w:hAnsiTheme="majorHAnsi"/>
        </w:rPr>
        <w:t>Beneficiaries should not be denied cashless treatment on grounds such as non-functioning equipment, out of pocket expenses prior to initiating treatment, unavailability of services as compared during the hospital empanelment process</w:t>
      </w:r>
    </w:p>
    <w:p w14:paraId="5CE3CE14" w14:textId="77777777" w:rsidR="00041648" w:rsidRPr="007F78E9" w:rsidRDefault="00041648" w:rsidP="00041648">
      <w:pPr>
        <w:pStyle w:val="ListParagraph"/>
        <w:widowControl/>
        <w:numPr>
          <w:ilvl w:val="0"/>
          <w:numId w:val="26"/>
        </w:numPr>
        <w:autoSpaceDE/>
        <w:autoSpaceDN/>
        <w:spacing w:line="276" w:lineRule="auto"/>
        <w:rPr>
          <w:rFonts w:asciiTheme="majorHAnsi" w:hAnsiTheme="majorHAnsi"/>
        </w:rPr>
      </w:pPr>
      <w:r w:rsidRPr="007F78E9">
        <w:rPr>
          <w:rFonts w:asciiTheme="majorHAnsi" w:hAnsiTheme="majorHAnsi"/>
        </w:rPr>
        <w:t>Hospitals should not provide unauthorized/inappropriate treatment</w:t>
      </w:r>
    </w:p>
    <w:p w14:paraId="2A65B7A6" w14:textId="77777777" w:rsidR="00041648" w:rsidRDefault="00041648" w:rsidP="00041648">
      <w:pPr>
        <w:pStyle w:val="Subtitle"/>
        <w:keepLines/>
        <w:tabs>
          <w:tab w:val="left" w:pos="284"/>
        </w:tabs>
        <w:spacing w:line="247" w:lineRule="auto"/>
        <w:ind w:right="11"/>
        <w:outlineLvl w:val="0"/>
        <w:rPr>
          <w:rStyle w:val="Heading2Char"/>
          <w:u w:val="single"/>
        </w:rPr>
      </w:pPr>
      <w:bookmarkStart w:id="2" w:name="_Toc84522564"/>
      <w:bookmarkStart w:id="3" w:name="_Toc393758438"/>
    </w:p>
    <w:p w14:paraId="1B4321BD" w14:textId="77777777" w:rsidR="00041648" w:rsidRPr="009A79B2" w:rsidRDefault="00041648" w:rsidP="00041648">
      <w:pPr>
        <w:pStyle w:val="Subtitle"/>
        <w:keepLines/>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247" w:lineRule="auto"/>
        <w:ind w:right="11"/>
        <w:jc w:val="both"/>
        <w:outlineLvl w:val="0"/>
        <w:rPr>
          <w:rStyle w:val="Heading2Char"/>
          <w:rFonts w:cstheme="majorHAnsi"/>
          <w:u w:val="single"/>
        </w:rPr>
      </w:pPr>
      <w:r w:rsidRPr="009A79B2">
        <w:rPr>
          <w:rStyle w:val="Heading2Char"/>
          <w:rFonts w:cstheme="majorHAnsi"/>
          <w:u w:val="single"/>
        </w:rPr>
        <w:t>Continuous quality improvement and other incentives to empanelled hospitals</w:t>
      </w:r>
      <w:bookmarkEnd w:id="2"/>
      <w:r w:rsidRPr="009A79B2">
        <w:rPr>
          <w:rStyle w:val="Heading2Char"/>
          <w:rFonts w:cstheme="majorHAnsi"/>
          <w:u w:val="single"/>
        </w:rPr>
        <w:t xml:space="preserve"> </w:t>
      </w:r>
    </w:p>
    <w:p w14:paraId="79721F9B" w14:textId="77777777" w:rsidR="00041648" w:rsidRPr="007F78E9" w:rsidRDefault="00041648" w:rsidP="00041648">
      <w:pPr>
        <w:spacing w:line="276" w:lineRule="auto"/>
        <w:ind w:left="284" w:right="15"/>
        <w:rPr>
          <w:rFonts w:asciiTheme="majorHAnsi" w:hAnsiTheme="majorHAnsi"/>
        </w:rPr>
      </w:pPr>
      <w:r w:rsidRPr="007F78E9">
        <w:rPr>
          <w:rFonts w:asciiTheme="majorHAnsi" w:hAnsiTheme="majorHAnsi"/>
        </w:rPr>
        <w:t>The PM-JAY incentivises the empanelled hospitals to continuously strive for the attainment of higher quality standards. These incentives are certainly a motivation for the hospitals to attain the said quality standards. The following incentives are being provided under PM-JAY to the hospitals over and above the package rates</w:t>
      </w:r>
    </w:p>
    <w:p w14:paraId="2A33763F" w14:textId="77777777" w:rsidR="00041648" w:rsidRPr="007F78E9" w:rsidRDefault="00041648" w:rsidP="00041648">
      <w:pPr>
        <w:pStyle w:val="ListParagraph"/>
        <w:widowControl/>
        <w:numPr>
          <w:ilvl w:val="0"/>
          <w:numId w:val="29"/>
        </w:numPr>
        <w:autoSpaceDE/>
        <w:autoSpaceDN/>
        <w:spacing w:after="160" w:line="276" w:lineRule="auto"/>
        <w:ind w:right="15"/>
        <w:rPr>
          <w:rFonts w:asciiTheme="majorHAnsi" w:hAnsiTheme="majorHAnsi"/>
        </w:rPr>
      </w:pPr>
      <w:r w:rsidRPr="007F78E9">
        <w:rPr>
          <w:rFonts w:asciiTheme="majorHAnsi" w:hAnsiTheme="majorHAnsi"/>
        </w:rPr>
        <w:t>At the time of empanelment, a hospital need not be NABH accredited but if during the course of association with PM-JAY a hospital attains entry level NABH accreditation, it is paid 10 per cent higher package rates. Similarly, the hospital attaining a full accreditation is paid 15 percent higher.</w:t>
      </w:r>
    </w:p>
    <w:p w14:paraId="134C08F6" w14:textId="77777777" w:rsidR="00041648" w:rsidRPr="007F78E9" w:rsidRDefault="00041648" w:rsidP="00041648">
      <w:pPr>
        <w:pStyle w:val="ListParagraph"/>
        <w:widowControl/>
        <w:numPr>
          <w:ilvl w:val="0"/>
          <w:numId w:val="29"/>
        </w:numPr>
        <w:autoSpaceDE/>
        <w:autoSpaceDN/>
        <w:spacing w:after="160" w:line="276" w:lineRule="auto"/>
        <w:ind w:right="15"/>
        <w:rPr>
          <w:rFonts w:asciiTheme="majorHAnsi" w:hAnsiTheme="majorHAnsi"/>
        </w:rPr>
      </w:pPr>
      <w:r w:rsidRPr="007F78E9">
        <w:rPr>
          <w:rFonts w:asciiTheme="majorHAnsi" w:hAnsiTheme="majorHAnsi"/>
        </w:rPr>
        <w:t>Hospitals attached to teaching institutions (medical, PG and DNB courses) are entitled for 10 per cent higher packages.</w:t>
      </w:r>
    </w:p>
    <w:p w14:paraId="67007013" w14:textId="77777777" w:rsidR="00041648" w:rsidRPr="007F78E9" w:rsidRDefault="00041648" w:rsidP="00041648">
      <w:pPr>
        <w:pStyle w:val="ListParagraph"/>
        <w:widowControl/>
        <w:numPr>
          <w:ilvl w:val="0"/>
          <w:numId w:val="29"/>
        </w:numPr>
        <w:autoSpaceDE/>
        <w:autoSpaceDN/>
        <w:spacing w:after="160" w:line="276" w:lineRule="auto"/>
        <w:ind w:right="15"/>
        <w:rPr>
          <w:rFonts w:asciiTheme="majorHAnsi" w:hAnsiTheme="majorHAnsi"/>
        </w:rPr>
      </w:pPr>
      <w:r w:rsidRPr="007F78E9">
        <w:rPr>
          <w:rFonts w:asciiTheme="majorHAnsi" w:hAnsiTheme="majorHAnsi"/>
        </w:rPr>
        <w:t>Also, to promote the hospitals to reach out to the beneficiaries in underserved areas, PM-JAY has come up with 10% higher package rates for hospitals which are situated in aspirational districts.</w:t>
      </w:r>
    </w:p>
    <w:p w14:paraId="16D87746" w14:textId="77777777" w:rsidR="00041648" w:rsidRPr="00BB1C35" w:rsidRDefault="00041648" w:rsidP="00041648">
      <w:pPr>
        <w:pStyle w:val="Subtitle"/>
        <w:keepLines/>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247" w:lineRule="auto"/>
        <w:ind w:right="11"/>
        <w:jc w:val="both"/>
        <w:outlineLvl w:val="0"/>
        <w:rPr>
          <w:rStyle w:val="Heading2Char"/>
          <w:u w:val="single"/>
        </w:rPr>
      </w:pPr>
      <w:bookmarkStart w:id="4" w:name="_Toc393758439"/>
      <w:bookmarkStart w:id="5" w:name="_Toc84522565"/>
      <w:bookmarkEnd w:id="3"/>
      <w:r w:rsidRPr="009A79B2">
        <w:rPr>
          <w:rStyle w:val="Heading2Char"/>
          <w:rFonts w:cstheme="majorHAnsi"/>
          <w:u w:val="single"/>
        </w:rPr>
        <w:t>Need for Facility Assessment and handholding within PMJAY</w:t>
      </w:r>
      <w:bookmarkEnd w:id="4"/>
      <w:bookmarkEnd w:id="5"/>
      <w:r w:rsidRPr="00BB1C35">
        <w:rPr>
          <w:rStyle w:val="Heading2Char"/>
          <w:u w:val="single"/>
        </w:rPr>
        <w:t xml:space="preserve"> </w:t>
      </w:r>
    </w:p>
    <w:p w14:paraId="09648143" w14:textId="77777777" w:rsidR="00041648" w:rsidRPr="007F78E9" w:rsidRDefault="00041648" w:rsidP="00041648">
      <w:pPr>
        <w:pStyle w:val="ListParagraph"/>
        <w:tabs>
          <w:tab w:val="left" w:pos="567"/>
        </w:tabs>
        <w:spacing w:before="240" w:after="160" w:line="276" w:lineRule="auto"/>
        <w:ind w:left="426" w:right="15"/>
        <w:rPr>
          <w:rFonts w:asciiTheme="majorHAnsi" w:hAnsiTheme="majorHAnsi"/>
        </w:rPr>
      </w:pPr>
      <w:r w:rsidRPr="007F78E9">
        <w:rPr>
          <w:rFonts w:asciiTheme="majorHAnsi" w:hAnsiTheme="majorHAnsi"/>
        </w:rPr>
        <w:t xml:space="preserve">The objective of this assessment is </w:t>
      </w:r>
    </w:p>
    <w:p w14:paraId="6FBFB018" w14:textId="77777777" w:rsidR="00041648" w:rsidRPr="007F78E9" w:rsidRDefault="00041648" w:rsidP="00041648">
      <w:pPr>
        <w:pStyle w:val="ListParagraph"/>
        <w:widowControl/>
        <w:numPr>
          <w:ilvl w:val="0"/>
          <w:numId w:val="28"/>
        </w:numPr>
        <w:tabs>
          <w:tab w:val="left" w:pos="567"/>
        </w:tabs>
        <w:autoSpaceDE/>
        <w:autoSpaceDN/>
        <w:spacing w:after="160" w:line="276" w:lineRule="auto"/>
        <w:ind w:left="851" w:right="15" w:hanging="284"/>
        <w:rPr>
          <w:rFonts w:asciiTheme="majorHAnsi" w:hAnsiTheme="majorHAnsi"/>
        </w:rPr>
      </w:pPr>
      <w:r w:rsidRPr="007F78E9">
        <w:rPr>
          <w:rFonts w:asciiTheme="majorHAnsi" w:hAnsiTheme="majorHAnsi"/>
        </w:rPr>
        <w:lastRenderedPageBreak/>
        <w:t xml:space="preserve">To assess the gaps in Infrastructure, HR and training, Drugs and supplies, equipment, and data management systems at health facility level. </w:t>
      </w:r>
    </w:p>
    <w:p w14:paraId="27D370DF" w14:textId="77777777" w:rsidR="00041648" w:rsidRPr="007F78E9" w:rsidRDefault="00041648" w:rsidP="00041648">
      <w:pPr>
        <w:pStyle w:val="ListParagraph"/>
        <w:widowControl/>
        <w:numPr>
          <w:ilvl w:val="0"/>
          <w:numId w:val="28"/>
        </w:numPr>
        <w:tabs>
          <w:tab w:val="left" w:pos="567"/>
        </w:tabs>
        <w:autoSpaceDE/>
        <w:autoSpaceDN/>
        <w:spacing w:after="160" w:line="276" w:lineRule="auto"/>
        <w:ind w:left="851" w:right="15" w:hanging="284"/>
        <w:rPr>
          <w:rFonts w:asciiTheme="majorHAnsi" w:hAnsiTheme="majorHAnsi"/>
        </w:rPr>
      </w:pPr>
      <w:r w:rsidRPr="007F78E9">
        <w:rPr>
          <w:rFonts w:asciiTheme="majorHAnsi" w:hAnsiTheme="majorHAnsi"/>
        </w:rPr>
        <w:t>To assess the readiness of the facilities to deliver the services as envisaged in NHA guidelines and quality of client care provided in these health facilities.</w:t>
      </w:r>
    </w:p>
    <w:p w14:paraId="759DE111" w14:textId="77777777" w:rsidR="00041648" w:rsidRPr="007F78E9" w:rsidRDefault="00041648" w:rsidP="00041648">
      <w:pPr>
        <w:pStyle w:val="ListParagraph"/>
        <w:widowControl/>
        <w:numPr>
          <w:ilvl w:val="0"/>
          <w:numId w:val="28"/>
        </w:numPr>
        <w:tabs>
          <w:tab w:val="left" w:pos="567"/>
        </w:tabs>
        <w:autoSpaceDE/>
        <w:autoSpaceDN/>
        <w:spacing w:after="160" w:line="276" w:lineRule="auto"/>
        <w:ind w:left="851" w:right="15" w:hanging="284"/>
        <w:rPr>
          <w:rFonts w:asciiTheme="majorHAnsi" w:hAnsiTheme="majorHAnsi"/>
        </w:rPr>
      </w:pPr>
      <w:r>
        <w:rPr>
          <w:rFonts w:asciiTheme="majorHAnsi" w:hAnsiTheme="majorHAnsi"/>
        </w:rPr>
        <w:t>Support SHAs in carrying out empanelment of health care facilities</w:t>
      </w:r>
    </w:p>
    <w:p w14:paraId="44D04302" w14:textId="77777777" w:rsidR="00041648" w:rsidRPr="007F78E9" w:rsidRDefault="00041648" w:rsidP="00041648">
      <w:pPr>
        <w:pStyle w:val="ListParagraph"/>
        <w:tabs>
          <w:tab w:val="left" w:pos="567"/>
        </w:tabs>
        <w:spacing w:after="160" w:line="276" w:lineRule="auto"/>
        <w:ind w:left="426" w:right="15"/>
        <w:rPr>
          <w:rFonts w:asciiTheme="majorHAnsi" w:hAnsiTheme="majorHAnsi"/>
        </w:rPr>
      </w:pPr>
      <w:r w:rsidRPr="007F78E9">
        <w:rPr>
          <w:rFonts w:asciiTheme="majorHAnsi" w:hAnsiTheme="majorHAnsi"/>
        </w:rPr>
        <w:t>All facility level data will be collected as per the checklist provided by NHA and will be uploaded on the online tool by the agency along with requisite evidence.</w:t>
      </w:r>
    </w:p>
    <w:p w14:paraId="04A78B0E" w14:textId="77777777" w:rsidR="00041648" w:rsidRPr="007F78E9" w:rsidRDefault="00041648" w:rsidP="00041648">
      <w:pPr>
        <w:pStyle w:val="ListParagraph"/>
        <w:tabs>
          <w:tab w:val="left" w:pos="567"/>
        </w:tabs>
        <w:spacing w:after="160" w:line="276" w:lineRule="auto"/>
        <w:ind w:left="426" w:right="15"/>
        <w:rPr>
          <w:rFonts w:asciiTheme="majorHAnsi" w:hAnsiTheme="majorHAnsi"/>
          <w:u w:val="single"/>
        </w:rPr>
      </w:pPr>
    </w:p>
    <w:p w14:paraId="2A8E5E12" w14:textId="77777777" w:rsidR="00041648" w:rsidRPr="007F78E9" w:rsidRDefault="00041648" w:rsidP="00041648">
      <w:pPr>
        <w:pStyle w:val="ListParagraph"/>
        <w:tabs>
          <w:tab w:val="left" w:pos="567"/>
        </w:tabs>
        <w:spacing w:after="160" w:line="276" w:lineRule="auto"/>
        <w:ind w:left="426" w:right="15"/>
        <w:rPr>
          <w:rFonts w:asciiTheme="majorHAnsi" w:hAnsiTheme="majorHAnsi"/>
          <w:u w:val="single"/>
        </w:rPr>
      </w:pPr>
      <w:r w:rsidRPr="007F78E9">
        <w:rPr>
          <w:rFonts w:asciiTheme="majorHAnsi" w:hAnsiTheme="majorHAnsi"/>
          <w:u w:val="single"/>
        </w:rPr>
        <w:t>Note: This RFE document lists down illustrative requirements only for the purpose of empanelment, so as to provide an indication to the bidders on the nature of assessment which is expected. The actual assessment type, process, activities, data details, timelines and related information would be provided to the selected agencies.</w:t>
      </w:r>
    </w:p>
    <w:p w14:paraId="32BBA50B" w14:textId="77777777" w:rsidR="00041648" w:rsidRPr="00BB1C35" w:rsidRDefault="00041648" w:rsidP="00041648">
      <w:pPr>
        <w:pStyle w:val="Subtitle"/>
        <w:keepLines/>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247" w:lineRule="auto"/>
        <w:ind w:right="11"/>
        <w:jc w:val="both"/>
        <w:outlineLvl w:val="0"/>
        <w:rPr>
          <w:rStyle w:val="Heading2Char"/>
          <w:rFonts w:cstheme="majorHAnsi"/>
          <w:u w:val="single"/>
        </w:rPr>
      </w:pPr>
      <w:bookmarkStart w:id="6" w:name="_Toc392294420"/>
      <w:bookmarkStart w:id="7" w:name="_Toc393758441"/>
      <w:bookmarkStart w:id="8" w:name="_Toc84522566"/>
      <w:r w:rsidRPr="009A79B2">
        <w:rPr>
          <w:rStyle w:val="Heading2Char"/>
          <w:rFonts w:cstheme="majorHAnsi"/>
          <w:u w:val="single"/>
        </w:rPr>
        <w:t>Scope of Audit</w:t>
      </w:r>
      <w:bookmarkEnd w:id="6"/>
      <w:bookmarkEnd w:id="7"/>
      <w:bookmarkEnd w:id="8"/>
    </w:p>
    <w:p w14:paraId="63B75BEE" w14:textId="77777777" w:rsidR="00041648" w:rsidRPr="007F78E9" w:rsidRDefault="00041648" w:rsidP="00041648">
      <w:pPr>
        <w:spacing w:line="276" w:lineRule="auto"/>
        <w:ind w:left="227" w:firstLine="11"/>
        <w:rPr>
          <w:rFonts w:asciiTheme="majorHAnsi" w:hAnsiTheme="majorHAnsi"/>
        </w:rPr>
      </w:pPr>
      <w:r w:rsidRPr="007F78E9">
        <w:rPr>
          <w:rFonts w:asciiTheme="majorHAnsi" w:hAnsiTheme="majorHAnsi"/>
        </w:rPr>
        <w:t xml:space="preserve">Activities, identified so far, under the two objectives above, are broadly as follows: </w:t>
      </w:r>
    </w:p>
    <w:p w14:paraId="0C4E9780" w14:textId="77777777" w:rsidR="00041648" w:rsidRPr="007F78E9" w:rsidRDefault="00041648" w:rsidP="00041648">
      <w:pPr>
        <w:spacing w:line="276" w:lineRule="auto"/>
        <w:ind w:left="227" w:firstLine="11"/>
        <w:rPr>
          <w:rFonts w:asciiTheme="majorHAnsi" w:hAnsiTheme="majorHAnsi"/>
        </w:rPr>
      </w:pPr>
      <w:r w:rsidRPr="007F78E9">
        <w:rPr>
          <w:rFonts w:asciiTheme="majorHAnsi" w:hAnsiTheme="majorHAnsi"/>
        </w:rPr>
        <w:t xml:space="preserve">NHA can change/ add additional assessments, as well as modify the assessment parameters, and activities periodically based on the requirements and the status of the program rollout/ issues observed in empanelled hospital operations. </w:t>
      </w:r>
    </w:p>
    <w:p w14:paraId="3E16BB67" w14:textId="77777777" w:rsidR="00041648" w:rsidRPr="007F78E9" w:rsidRDefault="00041648" w:rsidP="00041648">
      <w:pPr>
        <w:spacing w:line="276" w:lineRule="auto"/>
        <w:ind w:left="227" w:firstLine="11"/>
        <w:rPr>
          <w:rFonts w:asciiTheme="majorHAnsi" w:hAnsiTheme="majorHAnsi"/>
        </w:rPr>
      </w:pPr>
      <w:r w:rsidRPr="007F78E9">
        <w:rPr>
          <w:rFonts w:asciiTheme="majorHAnsi" w:hAnsiTheme="majorHAnsi"/>
          <w:b/>
          <w:bCs/>
          <w:u w:val="single"/>
        </w:rPr>
        <w:t>Note</w:t>
      </w:r>
      <w:r w:rsidRPr="007F78E9">
        <w:rPr>
          <w:rFonts w:asciiTheme="majorHAnsi" w:hAnsiTheme="majorHAnsi"/>
        </w:rPr>
        <w:t xml:space="preserve">: </w:t>
      </w:r>
    </w:p>
    <w:p w14:paraId="09203736" w14:textId="77777777" w:rsidR="00041648" w:rsidRPr="007F78E9" w:rsidRDefault="00041648" w:rsidP="00041648">
      <w:pPr>
        <w:pStyle w:val="ListParagraph"/>
        <w:widowControl/>
        <w:numPr>
          <w:ilvl w:val="0"/>
          <w:numId w:val="27"/>
        </w:numPr>
        <w:autoSpaceDE/>
        <w:autoSpaceDN/>
        <w:spacing w:after="117" w:line="276" w:lineRule="auto"/>
        <w:ind w:left="598" w:right="13"/>
        <w:rPr>
          <w:rFonts w:asciiTheme="majorHAnsi" w:hAnsiTheme="majorHAnsi"/>
        </w:rPr>
      </w:pPr>
      <w:r w:rsidRPr="007F78E9">
        <w:rPr>
          <w:rFonts w:asciiTheme="majorHAnsi" w:hAnsiTheme="majorHAnsi"/>
        </w:rPr>
        <w:t>The assessment categories, activities, sample type and periodicity are illustrative in nature and exact scope shall be shared in due course with the empanelled agencies.</w:t>
      </w:r>
    </w:p>
    <w:p w14:paraId="33F2CF76" w14:textId="77777777" w:rsidR="00041648" w:rsidRPr="007F78E9" w:rsidRDefault="00041648" w:rsidP="00041648">
      <w:pPr>
        <w:spacing w:line="276" w:lineRule="auto"/>
        <w:ind w:left="227" w:firstLine="11"/>
        <w:rPr>
          <w:rFonts w:asciiTheme="majorHAnsi" w:hAnsiTheme="majorHAnsi"/>
        </w:rPr>
      </w:pPr>
      <w:r w:rsidRPr="007F78E9">
        <w:rPr>
          <w:rFonts w:asciiTheme="majorHAnsi" w:hAnsiTheme="majorHAnsi"/>
        </w:rPr>
        <w:t>The indicative areas of assessment are tabulated below:</w:t>
      </w:r>
    </w:p>
    <w:tbl>
      <w:tblPr>
        <w:tblW w:w="9493" w:type="dxa"/>
        <w:jc w:val="center"/>
        <w:tblLayout w:type="fixed"/>
        <w:tblLook w:val="00A0" w:firstRow="1" w:lastRow="0" w:firstColumn="1" w:lastColumn="0" w:noHBand="0" w:noVBand="0"/>
      </w:tblPr>
      <w:tblGrid>
        <w:gridCol w:w="747"/>
        <w:gridCol w:w="2934"/>
        <w:gridCol w:w="5812"/>
      </w:tblGrid>
      <w:tr w:rsidR="00041648" w:rsidRPr="007F78E9" w14:paraId="02C4D97F" w14:textId="77777777" w:rsidTr="00D632AC">
        <w:trPr>
          <w:trHeight w:val="602"/>
          <w:tblHeader/>
          <w:jc w:val="center"/>
        </w:trPr>
        <w:tc>
          <w:tcPr>
            <w:tcW w:w="747" w:type="dxa"/>
            <w:tcBorders>
              <w:top w:val="single" w:sz="4" w:space="0" w:color="auto"/>
              <w:left w:val="single" w:sz="4" w:space="0" w:color="auto"/>
              <w:bottom w:val="single" w:sz="4" w:space="0" w:color="auto"/>
              <w:right w:val="single" w:sz="4" w:space="0" w:color="auto"/>
            </w:tcBorders>
            <w:shd w:val="clear" w:color="000000" w:fill="D9D9D9"/>
            <w:vAlign w:val="center"/>
          </w:tcPr>
          <w:p w14:paraId="050DA83B" w14:textId="77777777" w:rsidR="00041648" w:rsidRPr="007F78E9" w:rsidRDefault="00041648" w:rsidP="00D632AC">
            <w:pPr>
              <w:spacing w:after="0" w:line="240" w:lineRule="auto"/>
              <w:rPr>
                <w:rFonts w:asciiTheme="majorHAnsi" w:hAnsiTheme="majorHAnsi"/>
                <w:b/>
                <w:bCs/>
              </w:rPr>
            </w:pPr>
            <w:r w:rsidRPr="007F78E9">
              <w:rPr>
                <w:rFonts w:asciiTheme="majorHAnsi" w:hAnsiTheme="majorHAnsi"/>
                <w:b/>
                <w:bCs/>
              </w:rPr>
              <w:t>No</w:t>
            </w:r>
          </w:p>
        </w:tc>
        <w:tc>
          <w:tcPr>
            <w:tcW w:w="2934" w:type="dxa"/>
            <w:tcBorders>
              <w:top w:val="single" w:sz="4" w:space="0" w:color="auto"/>
              <w:left w:val="nil"/>
              <w:bottom w:val="single" w:sz="4" w:space="0" w:color="auto"/>
              <w:right w:val="single" w:sz="4" w:space="0" w:color="auto"/>
            </w:tcBorders>
            <w:shd w:val="clear" w:color="000000" w:fill="D9D9D9"/>
            <w:vAlign w:val="center"/>
          </w:tcPr>
          <w:p w14:paraId="77FB820C" w14:textId="77777777" w:rsidR="00041648" w:rsidRPr="007F78E9" w:rsidRDefault="00041648" w:rsidP="00D632AC">
            <w:pPr>
              <w:spacing w:after="0" w:line="240" w:lineRule="auto"/>
              <w:rPr>
                <w:rFonts w:asciiTheme="majorHAnsi" w:hAnsiTheme="majorHAnsi"/>
                <w:b/>
                <w:bCs/>
              </w:rPr>
            </w:pPr>
            <w:r w:rsidRPr="007F78E9">
              <w:rPr>
                <w:rFonts w:asciiTheme="majorHAnsi" w:hAnsiTheme="majorHAnsi"/>
                <w:b/>
                <w:bCs/>
              </w:rPr>
              <w:t>Key Assessment Areas</w:t>
            </w:r>
          </w:p>
        </w:tc>
        <w:tc>
          <w:tcPr>
            <w:tcW w:w="5812" w:type="dxa"/>
            <w:tcBorders>
              <w:top w:val="single" w:sz="4" w:space="0" w:color="auto"/>
              <w:left w:val="nil"/>
              <w:bottom w:val="single" w:sz="4" w:space="0" w:color="auto"/>
              <w:right w:val="single" w:sz="4" w:space="0" w:color="auto"/>
            </w:tcBorders>
            <w:shd w:val="clear" w:color="000000" w:fill="D9D9D9"/>
            <w:vAlign w:val="center"/>
          </w:tcPr>
          <w:p w14:paraId="06B9036B" w14:textId="77777777" w:rsidR="00041648" w:rsidRPr="007F78E9" w:rsidRDefault="00041648" w:rsidP="00D632AC">
            <w:pPr>
              <w:spacing w:after="0" w:line="240" w:lineRule="auto"/>
              <w:rPr>
                <w:rFonts w:asciiTheme="majorHAnsi" w:hAnsiTheme="majorHAnsi"/>
                <w:b/>
                <w:bCs/>
              </w:rPr>
            </w:pPr>
            <w:r w:rsidRPr="007F78E9">
              <w:rPr>
                <w:rFonts w:asciiTheme="majorHAnsi" w:hAnsiTheme="majorHAnsi"/>
                <w:b/>
                <w:bCs/>
              </w:rPr>
              <w:t>Sub areas</w:t>
            </w:r>
          </w:p>
        </w:tc>
      </w:tr>
      <w:tr w:rsidR="00041648" w:rsidRPr="007F78E9" w14:paraId="17A8F08B" w14:textId="77777777" w:rsidTr="00D632AC">
        <w:trPr>
          <w:trHeight w:val="563"/>
          <w:jc w:val="center"/>
        </w:trPr>
        <w:tc>
          <w:tcPr>
            <w:tcW w:w="747" w:type="dxa"/>
            <w:tcBorders>
              <w:top w:val="nil"/>
              <w:left w:val="single" w:sz="4" w:space="0" w:color="auto"/>
              <w:bottom w:val="single" w:sz="4" w:space="0" w:color="auto"/>
              <w:right w:val="single" w:sz="4" w:space="0" w:color="auto"/>
            </w:tcBorders>
            <w:vAlign w:val="center"/>
          </w:tcPr>
          <w:p w14:paraId="54D88466" w14:textId="77777777" w:rsidR="00041648" w:rsidRPr="007F78E9" w:rsidRDefault="00041648" w:rsidP="00D632AC">
            <w:pPr>
              <w:spacing w:after="0" w:line="240" w:lineRule="auto"/>
              <w:jc w:val="center"/>
              <w:rPr>
                <w:rFonts w:asciiTheme="majorHAnsi" w:hAnsiTheme="majorHAnsi"/>
              </w:rPr>
            </w:pPr>
            <w:r w:rsidRPr="007F78E9">
              <w:rPr>
                <w:rFonts w:asciiTheme="majorHAnsi" w:hAnsiTheme="majorHAnsi"/>
              </w:rPr>
              <w:t>1</w:t>
            </w:r>
          </w:p>
        </w:tc>
        <w:tc>
          <w:tcPr>
            <w:tcW w:w="2934" w:type="dxa"/>
            <w:tcBorders>
              <w:top w:val="nil"/>
              <w:left w:val="nil"/>
              <w:bottom w:val="single" w:sz="4" w:space="0" w:color="auto"/>
              <w:right w:val="single" w:sz="4" w:space="0" w:color="auto"/>
            </w:tcBorders>
            <w:vAlign w:val="center"/>
          </w:tcPr>
          <w:p w14:paraId="115C1DCB" w14:textId="77777777" w:rsidR="00041648" w:rsidRPr="007F78E9" w:rsidRDefault="00041648" w:rsidP="00D632AC">
            <w:pPr>
              <w:spacing w:after="0" w:line="240" w:lineRule="auto"/>
              <w:rPr>
                <w:rFonts w:asciiTheme="majorHAnsi" w:hAnsiTheme="majorHAnsi"/>
              </w:rPr>
            </w:pPr>
            <w:r w:rsidRPr="007F78E9">
              <w:rPr>
                <w:rFonts w:asciiTheme="majorHAnsi" w:hAnsiTheme="majorHAnsi"/>
              </w:rPr>
              <w:t>INFRASTRUCTURE</w:t>
            </w:r>
          </w:p>
        </w:tc>
        <w:tc>
          <w:tcPr>
            <w:tcW w:w="5812" w:type="dxa"/>
            <w:tcBorders>
              <w:top w:val="nil"/>
              <w:left w:val="nil"/>
              <w:bottom w:val="single" w:sz="4" w:space="0" w:color="auto"/>
              <w:right w:val="single" w:sz="4" w:space="0" w:color="auto"/>
            </w:tcBorders>
            <w:vAlign w:val="center"/>
          </w:tcPr>
          <w:p w14:paraId="15EFABF9"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Physical infrastructure of the building</w:t>
            </w:r>
          </w:p>
          <w:p w14:paraId="26A51DEA"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OP facilities</w:t>
            </w:r>
          </w:p>
          <w:p w14:paraId="2779652A"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Inpatient facilities</w:t>
            </w:r>
          </w:p>
          <w:p w14:paraId="772AB6D9"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Day care facility</w:t>
            </w:r>
          </w:p>
          <w:p w14:paraId="3CB5A4AF"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Labour room services</w:t>
            </w:r>
          </w:p>
          <w:p w14:paraId="1F7B9F2C"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Surgical service facilities in OT and post operative areas</w:t>
            </w:r>
          </w:p>
          <w:p w14:paraId="64962D67"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Linens, PPEs, Consumables, etc.</w:t>
            </w:r>
          </w:p>
          <w:p w14:paraId="7058C120"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Tools and Equipment</w:t>
            </w:r>
          </w:p>
          <w:p w14:paraId="17F5DA5E"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Cold chain equipment</w:t>
            </w:r>
          </w:p>
          <w:p w14:paraId="4DC717CC"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Pharmacy/ Drugs and Supplies</w:t>
            </w:r>
          </w:p>
          <w:p w14:paraId="69E8CA2B"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 xml:space="preserve">Laboratory facility </w:t>
            </w:r>
          </w:p>
          <w:p w14:paraId="22A0C464"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Imaging facilities</w:t>
            </w:r>
          </w:p>
          <w:p w14:paraId="0C9AF1F8"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Dialysis facility</w:t>
            </w:r>
          </w:p>
          <w:p w14:paraId="2F416F11" w14:textId="77777777" w:rsidR="00041648" w:rsidRPr="007F78E9" w:rsidRDefault="00041648" w:rsidP="00041648">
            <w:pPr>
              <w:pStyle w:val="ListParagraph"/>
              <w:widowControl/>
              <w:numPr>
                <w:ilvl w:val="1"/>
                <w:numId w:val="31"/>
              </w:numPr>
              <w:autoSpaceDE/>
              <w:autoSpaceDN/>
              <w:jc w:val="left"/>
              <w:rPr>
                <w:rFonts w:asciiTheme="majorHAnsi" w:hAnsiTheme="majorHAnsi"/>
              </w:rPr>
            </w:pPr>
            <w:r w:rsidRPr="007F78E9">
              <w:rPr>
                <w:rFonts w:asciiTheme="majorHAnsi" w:hAnsiTheme="majorHAnsi"/>
              </w:rPr>
              <w:t>Intensive care facility</w:t>
            </w:r>
          </w:p>
          <w:p w14:paraId="7C4EACF3" w14:textId="77777777" w:rsidR="00041648" w:rsidRPr="007F78E9" w:rsidRDefault="00041648" w:rsidP="00041648">
            <w:pPr>
              <w:pStyle w:val="ListParagraph"/>
              <w:widowControl/>
              <w:numPr>
                <w:ilvl w:val="1"/>
                <w:numId w:val="31"/>
              </w:numPr>
              <w:autoSpaceDE/>
              <w:autoSpaceDN/>
              <w:rPr>
                <w:rFonts w:asciiTheme="majorHAnsi" w:hAnsiTheme="majorHAnsi"/>
              </w:rPr>
            </w:pPr>
            <w:r w:rsidRPr="007F78E9">
              <w:rPr>
                <w:rFonts w:asciiTheme="majorHAnsi" w:hAnsiTheme="majorHAnsi"/>
              </w:rPr>
              <w:t>COVID management facilities</w:t>
            </w:r>
          </w:p>
          <w:p w14:paraId="714DD4F2"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lastRenderedPageBreak/>
              <w:t>Communications (phone, computer, internet etc.) for timely submission of data as required under PMJAY</w:t>
            </w:r>
          </w:p>
          <w:p w14:paraId="51EF2CB1"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Ambulance/Transport for Emergencies</w:t>
            </w:r>
          </w:p>
          <w:p w14:paraId="5F9267FA"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Power and Water Supply</w:t>
            </w:r>
          </w:p>
          <w:p w14:paraId="0EABCE52"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Basic patient amenities</w:t>
            </w:r>
          </w:p>
          <w:p w14:paraId="7016D3DD"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Biomedical and General waste management, including ETP, STP</w:t>
            </w:r>
          </w:p>
          <w:p w14:paraId="36CAA857" w14:textId="77777777" w:rsidR="00041648" w:rsidRPr="007F78E9" w:rsidRDefault="00041648" w:rsidP="00041648">
            <w:pPr>
              <w:pStyle w:val="ListParagraph"/>
              <w:widowControl/>
              <w:numPr>
                <w:ilvl w:val="0"/>
                <w:numId w:val="31"/>
              </w:numPr>
              <w:autoSpaceDE/>
              <w:autoSpaceDN/>
              <w:rPr>
                <w:rFonts w:asciiTheme="majorHAnsi" w:hAnsiTheme="majorHAnsi"/>
              </w:rPr>
            </w:pPr>
            <w:r w:rsidRPr="007F78E9">
              <w:rPr>
                <w:rFonts w:asciiTheme="majorHAnsi" w:hAnsiTheme="majorHAnsi"/>
              </w:rPr>
              <w:t>Medical gases and manifold service facility</w:t>
            </w:r>
          </w:p>
        </w:tc>
      </w:tr>
      <w:tr w:rsidR="00041648" w:rsidRPr="007F78E9" w14:paraId="41015A28" w14:textId="77777777" w:rsidTr="00D632AC">
        <w:trPr>
          <w:trHeight w:val="563"/>
          <w:jc w:val="center"/>
        </w:trPr>
        <w:tc>
          <w:tcPr>
            <w:tcW w:w="747" w:type="dxa"/>
            <w:tcBorders>
              <w:top w:val="nil"/>
              <w:left w:val="single" w:sz="4" w:space="0" w:color="auto"/>
              <w:bottom w:val="single" w:sz="4" w:space="0" w:color="auto"/>
              <w:right w:val="single" w:sz="4" w:space="0" w:color="auto"/>
            </w:tcBorders>
            <w:vAlign w:val="center"/>
          </w:tcPr>
          <w:p w14:paraId="4720BD4B" w14:textId="77777777" w:rsidR="00041648" w:rsidRPr="007F78E9" w:rsidRDefault="00041648" w:rsidP="00D632AC">
            <w:pPr>
              <w:spacing w:after="0" w:line="240" w:lineRule="auto"/>
              <w:jc w:val="center"/>
              <w:rPr>
                <w:rFonts w:asciiTheme="majorHAnsi" w:hAnsiTheme="majorHAnsi"/>
              </w:rPr>
            </w:pPr>
            <w:r w:rsidRPr="007F78E9">
              <w:rPr>
                <w:rFonts w:asciiTheme="majorHAnsi" w:hAnsiTheme="majorHAnsi"/>
              </w:rPr>
              <w:lastRenderedPageBreak/>
              <w:t>2</w:t>
            </w:r>
          </w:p>
        </w:tc>
        <w:tc>
          <w:tcPr>
            <w:tcW w:w="2934" w:type="dxa"/>
            <w:tcBorders>
              <w:top w:val="nil"/>
              <w:left w:val="nil"/>
              <w:bottom w:val="single" w:sz="4" w:space="0" w:color="auto"/>
              <w:right w:val="single" w:sz="4" w:space="0" w:color="auto"/>
            </w:tcBorders>
            <w:vAlign w:val="center"/>
          </w:tcPr>
          <w:p w14:paraId="4E0AB3F2" w14:textId="77777777" w:rsidR="00041648" w:rsidRPr="007F78E9" w:rsidRDefault="00041648" w:rsidP="00D632AC">
            <w:pPr>
              <w:spacing w:after="0" w:line="240" w:lineRule="auto"/>
              <w:rPr>
                <w:rFonts w:asciiTheme="majorHAnsi" w:hAnsiTheme="majorHAnsi"/>
              </w:rPr>
            </w:pPr>
            <w:r w:rsidRPr="007F78E9">
              <w:rPr>
                <w:rFonts w:asciiTheme="majorHAnsi" w:hAnsiTheme="majorHAnsi"/>
              </w:rPr>
              <w:t>SERVICES AVAILABLE</w:t>
            </w:r>
          </w:p>
        </w:tc>
        <w:tc>
          <w:tcPr>
            <w:tcW w:w="5812" w:type="dxa"/>
            <w:tcBorders>
              <w:top w:val="nil"/>
              <w:left w:val="nil"/>
              <w:bottom w:val="single" w:sz="4" w:space="0" w:color="auto"/>
              <w:right w:val="single" w:sz="4" w:space="0" w:color="auto"/>
            </w:tcBorders>
            <w:vAlign w:val="center"/>
          </w:tcPr>
          <w:p w14:paraId="0BA6329E" w14:textId="77777777" w:rsidR="00041648" w:rsidRPr="007F78E9" w:rsidRDefault="00041648" w:rsidP="00041648">
            <w:pPr>
              <w:pStyle w:val="ListParagraph"/>
              <w:widowControl/>
              <w:numPr>
                <w:ilvl w:val="0"/>
                <w:numId w:val="32"/>
              </w:numPr>
              <w:autoSpaceDE/>
              <w:autoSpaceDN/>
              <w:spacing w:before="240"/>
              <w:jc w:val="left"/>
              <w:rPr>
                <w:rFonts w:asciiTheme="majorHAnsi" w:hAnsiTheme="majorHAnsi"/>
              </w:rPr>
            </w:pPr>
            <w:r w:rsidRPr="007F78E9">
              <w:rPr>
                <w:rFonts w:asciiTheme="majorHAnsi" w:hAnsiTheme="majorHAnsi"/>
              </w:rPr>
              <w:t>Care in pregnancy and child-birth</w:t>
            </w:r>
          </w:p>
          <w:p w14:paraId="01F099DD"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Neonatal and infant health care services</w:t>
            </w:r>
          </w:p>
          <w:p w14:paraId="064B6B2F"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Childhood and adolescent health care services including immunization</w:t>
            </w:r>
          </w:p>
          <w:p w14:paraId="165BB0E3"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Family planning, Contraceptive services and Other Reproductive Health Care</w:t>
            </w:r>
          </w:p>
          <w:p w14:paraId="569DB185"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Management of Common CDs and General Out-patient care for acute simple illnesses and minor ailments</w:t>
            </w:r>
          </w:p>
          <w:p w14:paraId="7AB02DB1"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Management of CDs: National Health Programmes</w:t>
            </w:r>
          </w:p>
          <w:p w14:paraId="53D5D6E3"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Prevention, Screening and Management of NCDs</w:t>
            </w:r>
          </w:p>
          <w:p w14:paraId="4DA19868"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Screening and Basic management of Mental health ailments</w:t>
            </w:r>
          </w:p>
          <w:p w14:paraId="4B60B4BB"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Care for Common Ophthalmic and ENT problems</w:t>
            </w:r>
          </w:p>
          <w:p w14:paraId="580259CD"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Basic oral health care</w:t>
            </w:r>
          </w:p>
          <w:p w14:paraId="6D3BEE94" w14:textId="77777777" w:rsidR="00041648" w:rsidRPr="007F78E9" w:rsidRDefault="00041648" w:rsidP="00041648">
            <w:pPr>
              <w:pStyle w:val="ListParagraph"/>
              <w:widowControl/>
              <w:numPr>
                <w:ilvl w:val="0"/>
                <w:numId w:val="32"/>
              </w:numPr>
              <w:autoSpaceDE/>
              <w:autoSpaceDN/>
              <w:jc w:val="left"/>
              <w:rPr>
                <w:rFonts w:asciiTheme="majorHAnsi" w:hAnsiTheme="majorHAnsi"/>
              </w:rPr>
            </w:pPr>
            <w:r w:rsidRPr="007F78E9">
              <w:rPr>
                <w:rFonts w:asciiTheme="majorHAnsi" w:hAnsiTheme="majorHAnsi"/>
              </w:rPr>
              <w:t>Geriatric and palliative health care services</w:t>
            </w:r>
          </w:p>
          <w:p w14:paraId="2F3C8D31" w14:textId="77777777" w:rsidR="00041648" w:rsidRPr="007F78E9" w:rsidRDefault="00041648" w:rsidP="00041648">
            <w:pPr>
              <w:pStyle w:val="ListParagraph"/>
              <w:widowControl/>
              <w:numPr>
                <w:ilvl w:val="0"/>
                <w:numId w:val="32"/>
              </w:numPr>
              <w:autoSpaceDE/>
              <w:autoSpaceDN/>
              <w:spacing w:after="117"/>
              <w:jc w:val="left"/>
              <w:rPr>
                <w:rFonts w:asciiTheme="majorHAnsi" w:hAnsiTheme="majorHAnsi"/>
              </w:rPr>
            </w:pPr>
            <w:r w:rsidRPr="007F78E9">
              <w:rPr>
                <w:rFonts w:asciiTheme="majorHAnsi" w:hAnsiTheme="majorHAnsi"/>
              </w:rPr>
              <w:t>Relevant Trauma Care and Emergency Medical services</w:t>
            </w:r>
          </w:p>
        </w:tc>
      </w:tr>
      <w:tr w:rsidR="00041648" w:rsidRPr="007F78E9" w14:paraId="2BB17F3D" w14:textId="77777777" w:rsidTr="00D632AC">
        <w:trPr>
          <w:trHeight w:val="1407"/>
          <w:jc w:val="center"/>
        </w:trPr>
        <w:tc>
          <w:tcPr>
            <w:tcW w:w="747" w:type="dxa"/>
            <w:tcBorders>
              <w:top w:val="nil"/>
              <w:left w:val="single" w:sz="4" w:space="0" w:color="auto"/>
              <w:bottom w:val="single" w:sz="4" w:space="0" w:color="auto"/>
              <w:right w:val="single" w:sz="4" w:space="0" w:color="auto"/>
            </w:tcBorders>
            <w:vAlign w:val="center"/>
          </w:tcPr>
          <w:p w14:paraId="6BEC83B3" w14:textId="77777777" w:rsidR="00041648" w:rsidRPr="007F78E9" w:rsidRDefault="00041648" w:rsidP="00D632AC">
            <w:pPr>
              <w:spacing w:after="0" w:line="240" w:lineRule="auto"/>
              <w:jc w:val="center"/>
              <w:rPr>
                <w:rFonts w:asciiTheme="majorHAnsi" w:hAnsiTheme="majorHAnsi"/>
              </w:rPr>
            </w:pPr>
            <w:r w:rsidRPr="007F78E9">
              <w:rPr>
                <w:rFonts w:asciiTheme="majorHAnsi" w:hAnsiTheme="majorHAnsi"/>
              </w:rPr>
              <w:t>3</w:t>
            </w:r>
          </w:p>
        </w:tc>
        <w:tc>
          <w:tcPr>
            <w:tcW w:w="2934" w:type="dxa"/>
            <w:tcBorders>
              <w:top w:val="nil"/>
              <w:left w:val="nil"/>
              <w:bottom w:val="single" w:sz="4" w:space="0" w:color="auto"/>
              <w:right w:val="single" w:sz="4" w:space="0" w:color="auto"/>
            </w:tcBorders>
            <w:vAlign w:val="center"/>
          </w:tcPr>
          <w:p w14:paraId="6B855BB1" w14:textId="77777777" w:rsidR="00041648" w:rsidRPr="007F78E9" w:rsidRDefault="00041648" w:rsidP="00D632AC">
            <w:pPr>
              <w:spacing w:after="0" w:line="240" w:lineRule="auto"/>
              <w:rPr>
                <w:rFonts w:asciiTheme="majorHAnsi" w:hAnsiTheme="majorHAnsi"/>
              </w:rPr>
            </w:pPr>
            <w:r w:rsidRPr="007F78E9">
              <w:rPr>
                <w:rFonts w:asciiTheme="majorHAnsi" w:hAnsiTheme="majorHAnsi"/>
              </w:rPr>
              <w:t>HUMAN RESOURCE</w:t>
            </w:r>
          </w:p>
        </w:tc>
        <w:tc>
          <w:tcPr>
            <w:tcW w:w="5812" w:type="dxa"/>
            <w:tcBorders>
              <w:top w:val="nil"/>
              <w:left w:val="nil"/>
              <w:bottom w:val="single" w:sz="4" w:space="0" w:color="auto"/>
              <w:right w:val="single" w:sz="4" w:space="0" w:color="auto"/>
            </w:tcBorders>
            <w:vAlign w:val="center"/>
          </w:tcPr>
          <w:p w14:paraId="761B8444" w14:textId="77777777" w:rsidR="00041648" w:rsidRPr="007F78E9" w:rsidRDefault="00041648" w:rsidP="00041648">
            <w:pPr>
              <w:pStyle w:val="ListParagraph"/>
              <w:widowControl/>
              <w:numPr>
                <w:ilvl w:val="0"/>
                <w:numId w:val="30"/>
              </w:numPr>
              <w:autoSpaceDE/>
              <w:autoSpaceDN/>
              <w:jc w:val="left"/>
              <w:rPr>
                <w:rFonts w:asciiTheme="majorHAnsi" w:hAnsiTheme="majorHAnsi"/>
              </w:rPr>
            </w:pPr>
            <w:r w:rsidRPr="007F78E9">
              <w:rPr>
                <w:rFonts w:asciiTheme="majorHAnsi" w:hAnsiTheme="majorHAnsi"/>
              </w:rPr>
              <w:t>Required versus available positions</w:t>
            </w:r>
          </w:p>
          <w:p w14:paraId="18AE255C" w14:textId="77777777" w:rsidR="00041648" w:rsidRPr="007F78E9" w:rsidRDefault="00041648" w:rsidP="00041648">
            <w:pPr>
              <w:pStyle w:val="ListParagraph"/>
              <w:widowControl/>
              <w:numPr>
                <w:ilvl w:val="0"/>
                <w:numId w:val="30"/>
              </w:numPr>
              <w:autoSpaceDE/>
              <w:autoSpaceDN/>
              <w:jc w:val="left"/>
              <w:rPr>
                <w:rFonts w:asciiTheme="majorHAnsi" w:hAnsiTheme="majorHAnsi"/>
              </w:rPr>
            </w:pPr>
            <w:r w:rsidRPr="007F78E9">
              <w:rPr>
                <w:rFonts w:asciiTheme="majorHAnsi" w:hAnsiTheme="majorHAnsi"/>
              </w:rPr>
              <w:t>Qualification of the staff (clinical, non-clinical, technical)</w:t>
            </w:r>
          </w:p>
          <w:p w14:paraId="6BDBE940" w14:textId="77777777" w:rsidR="00041648" w:rsidRPr="007F78E9" w:rsidRDefault="00041648" w:rsidP="00041648">
            <w:pPr>
              <w:pStyle w:val="ListParagraph"/>
              <w:widowControl/>
              <w:numPr>
                <w:ilvl w:val="0"/>
                <w:numId w:val="30"/>
              </w:numPr>
              <w:autoSpaceDE/>
              <w:autoSpaceDN/>
              <w:jc w:val="left"/>
              <w:rPr>
                <w:rFonts w:asciiTheme="majorHAnsi" w:hAnsiTheme="majorHAnsi"/>
              </w:rPr>
            </w:pPr>
            <w:r w:rsidRPr="007F78E9">
              <w:rPr>
                <w:rFonts w:asciiTheme="majorHAnsi" w:hAnsiTheme="majorHAnsi"/>
              </w:rPr>
              <w:t>Type of appointment (permanent/temporary etc.)</w:t>
            </w:r>
          </w:p>
          <w:p w14:paraId="6E902A3E" w14:textId="77777777" w:rsidR="00041648" w:rsidRPr="007F78E9" w:rsidRDefault="00041648" w:rsidP="00041648">
            <w:pPr>
              <w:pStyle w:val="ListParagraph"/>
              <w:widowControl/>
              <w:numPr>
                <w:ilvl w:val="0"/>
                <w:numId w:val="30"/>
              </w:numPr>
              <w:autoSpaceDE/>
              <w:autoSpaceDN/>
              <w:jc w:val="left"/>
              <w:rPr>
                <w:rFonts w:asciiTheme="majorHAnsi" w:hAnsiTheme="majorHAnsi"/>
              </w:rPr>
            </w:pPr>
            <w:r w:rsidRPr="007F78E9">
              <w:rPr>
                <w:rFonts w:asciiTheme="majorHAnsi" w:hAnsiTheme="majorHAnsi"/>
              </w:rPr>
              <w:t xml:space="preserve">Training </w:t>
            </w:r>
          </w:p>
        </w:tc>
      </w:tr>
      <w:tr w:rsidR="00041648" w:rsidRPr="007F78E9" w14:paraId="25F997E3" w14:textId="77777777" w:rsidTr="00D632AC">
        <w:trPr>
          <w:trHeight w:val="1407"/>
          <w:jc w:val="center"/>
        </w:trPr>
        <w:tc>
          <w:tcPr>
            <w:tcW w:w="747" w:type="dxa"/>
            <w:tcBorders>
              <w:top w:val="single" w:sz="4" w:space="0" w:color="auto"/>
              <w:left w:val="single" w:sz="4" w:space="0" w:color="auto"/>
              <w:bottom w:val="single" w:sz="4" w:space="0" w:color="auto"/>
              <w:right w:val="single" w:sz="4" w:space="0" w:color="auto"/>
            </w:tcBorders>
            <w:vAlign w:val="center"/>
          </w:tcPr>
          <w:p w14:paraId="536B2498" w14:textId="77777777" w:rsidR="00041648" w:rsidRPr="007F78E9" w:rsidRDefault="00041648" w:rsidP="00D632AC">
            <w:pPr>
              <w:spacing w:after="0" w:line="240" w:lineRule="auto"/>
              <w:jc w:val="center"/>
              <w:rPr>
                <w:rFonts w:asciiTheme="majorHAnsi" w:hAnsiTheme="majorHAnsi"/>
              </w:rPr>
            </w:pPr>
            <w:r w:rsidRPr="007F78E9">
              <w:rPr>
                <w:rFonts w:asciiTheme="majorHAnsi" w:hAnsiTheme="majorHAnsi"/>
              </w:rPr>
              <w:t>4</w:t>
            </w:r>
          </w:p>
        </w:tc>
        <w:tc>
          <w:tcPr>
            <w:tcW w:w="2934" w:type="dxa"/>
            <w:tcBorders>
              <w:top w:val="single" w:sz="4" w:space="0" w:color="auto"/>
              <w:left w:val="nil"/>
              <w:bottom w:val="single" w:sz="4" w:space="0" w:color="auto"/>
              <w:right w:val="single" w:sz="4" w:space="0" w:color="auto"/>
            </w:tcBorders>
            <w:vAlign w:val="center"/>
          </w:tcPr>
          <w:p w14:paraId="5067C877" w14:textId="77777777" w:rsidR="00041648" w:rsidRPr="007F78E9" w:rsidRDefault="00041648" w:rsidP="00D632AC">
            <w:pPr>
              <w:spacing w:after="0" w:line="240" w:lineRule="auto"/>
              <w:rPr>
                <w:rFonts w:asciiTheme="majorHAnsi" w:hAnsiTheme="majorHAnsi"/>
              </w:rPr>
            </w:pPr>
            <w:r w:rsidRPr="007F78E9">
              <w:rPr>
                <w:rFonts w:asciiTheme="majorHAnsi" w:hAnsiTheme="majorHAnsi"/>
              </w:rPr>
              <w:t>PROCESSES AND SERVICE OUTPUT</w:t>
            </w:r>
          </w:p>
        </w:tc>
        <w:tc>
          <w:tcPr>
            <w:tcW w:w="5812" w:type="dxa"/>
            <w:tcBorders>
              <w:top w:val="single" w:sz="4" w:space="0" w:color="auto"/>
              <w:left w:val="nil"/>
              <w:bottom w:val="single" w:sz="4" w:space="0" w:color="auto"/>
              <w:right w:val="single" w:sz="4" w:space="0" w:color="auto"/>
            </w:tcBorders>
            <w:vAlign w:val="center"/>
          </w:tcPr>
          <w:p w14:paraId="388250A0" w14:textId="77777777" w:rsidR="00041648" w:rsidRPr="007F78E9" w:rsidRDefault="00041648" w:rsidP="00041648">
            <w:pPr>
              <w:pStyle w:val="ListParagraph"/>
              <w:widowControl/>
              <w:numPr>
                <w:ilvl w:val="0"/>
                <w:numId w:val="33"/>
              </w:numPr>
              <w:autoSpaceDE/>
              <w:autoSpaceDN/>
              <w:jc w:val="left"/>
              <w:rPr>
                <w:rFonts w:asciiTheme="majorHAnsi" w:hAnsiTheme="majorHAnsi"/>
              </w:rPr>
            </w:pPr>
            <w:r w:rsidRPr="007F78E9">
              <w:rPr>
                <w:rFonts w:asciiTheme="majorHAnsi" w:hAnsiTheme="majorHAnsi"/>
              </w:rPr>
              <w:t>Legal clearances</w:t>
            </w:r>
          </w:p>
          <w:p w14:paraId="7A5BEA54" w14:textId="77777777" w:rsidR="00041648" w:rsidRPr="007F78E9" w:rsidRDefault="00041648" w:rsidP="00041648">
            <w:pPr>
              <w:pStyle w:val="ListParagraph"/>
              <w:widowControl/>
              <w:numPr>
                <w:ilvl w:val="0"/>
                <w:numId w:val="33"/>
              </w:numPr>
              <w:autoSpaceDE/>
              <w:autoSpaceDN/>
              <w:jc w:val="left"/>
              <w:rPr>
                <w:rFonts w:asciiTheme="majorHAnsi" w:hAnsiTheme="majorHAnsi"/>
              </w:rPr>
            </w:pPr>
            <w:r w:rsidRPr="007F78E9">
              <w:rPr>
                <w:rFonts w:asciiTheme="majorHAnsi" w:hAnsiTheme="majorHAnsi"/>
              </w:rPr>
              <w:t>Patient flow process</w:t>
            </w:r>
          </w:p>
          <w:p w14:paraId="3339A169" w14:textId="77777777" w:rsidR="00041648" w:rsidRPr="007F78E9" w:rsidRDefault="00041648" w:rsidP="00041648">
            <w:pPr>
              <w:pStyle w:val="ListParagraph"/>
              <w:widowControl/>
              <w:numPr>
                <w:ilvl w:val="0"/>
                <w:numId w:val="33"/>
              </w:numPr>
              <w:autoSpaceDE/>
              <w:autoSpaceDN/>
              <w:jc w:val="left"/>
              <w:rPr>
                <w:rFonts w:asciiTheme="majorHAnsi" w:hAnsiTheme="majorHAnsi"/>
              </w:rPr>
            </w:pPr>
            <w:r w:rsidRPr="007F78E9">
              <w:rPr>
                <w:rFonts w:asciiTheme="majorHAnsi" w:hAnsiTheme="majorHAnsi"/>
              </w:rPr>
              <w:t>Clinical care flow process</w:t>
            </w:r>
          </w:p>
          <w:p w14:paraId="44F20D97"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Infection prevention and control practices</w:t>
            </w:r>
          </w:p>
          <w:p w14:paraId="15002888"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Sterilization services</w:t>
            </w:r>
          </w:p>
          <w:p w14:paraId="421FB89B"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 xml:space="preserve">Processes for equipment reuse </w:t>
            </w:r>
          </w:p>
          <w:p w14:paraId="55F9EBEC"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Pharmacy Services</w:t>
            </w:r>
          </w:p>
          <w:p w14:paraId="6FDC9FDD"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Service quality output</w:t>
            </w:r>
          </w:p>
          <w:p w14:paraId="7DEDC709" w14:textId="77777777" w:rsidR="00041648" w:rsidRPr="007F78E9" w:rsidRDefault="00041648" w:rsidP="00041648">
            <w:pPr>
              <w:pStyle w:val="ListParagraph"/>
              <w:widowControl/>
              <w:numPr>
                <w:ilvl w:val="0"/>
                <w:numId w:val="33"/>
              </w:numPr>
              <w:autoSpaceDE/>
              <w:autoSpaceDN/>
              <w:rPr>
                <w:rFonts w:asciiTheme="majorHAnsi" w:hAnsiTheme="majorHAnsi"/>
              </w:rPr>
            </w:pPr>
            <w:r w:rsidRPr="007F78E9">
              <w:rPr>
                <w:rFonts w:asciiTheme="majorHAnsi" w:hAnsiTheme="majorHAnsi"/>
              </w:rPr>
              <w:t>Outsourced services and contract management for committed service delivery; such as for support and utility services</w:t>
            </w:r>
          </w:p>
        </w:tc>
      </w:tr>
      <w:tr w:rsidR="00041648" w:rsidRPr="007F78E9" w14:paraId="5FB4FE6F" w14:textId="77777777" w:rsidTr="00D632AC">
        <w:trPr>
          <w:trHeight w:val="1407"/>
          <w:jc w:val="center"/>
        </w:trPr>
        <w:tc>
          <w:tcPr>
            <w:tcW w:w="747" w:type="dxa"/>
            <w:tcBorders>
              <w:top w:val="single" w:sz="4" w:space="0" w:color="auto"/>
              <w:left w:val="single" w:sz="4" w:space="0" w:color="auto"/>
              <w:bottom w:val="single" w:sz="4" w:space="0" w:color="auto"/>
              <w:right w:val="single" w:sz="4" w:space="0" w:color="auto"/>
            </w:tcBorders>
            <w:vAlign w:val="center"/>
          </w:tcPr>
          <w:p w14:paraId="73449D6E" w14:textId="77777777" w:rsidR="00041648" w:rsidRPr="007F78E9" w:rsidRDefault="00041648" w:rsidP="00D632AC">
            <w:pPr>
              <w:spacing w:after="0" w:line="240" w:lineRule="auto"/>
              <w:jc w:val="center"/>
              <w:rPr>
                <w:rFonts w:asciiTheme="majorHAnsi" w:hAnsiTheme="majorHAnsi"/>
              </w:rPr>
            </w:pPr>
            <w:r w:rsidRPr="007F78E9">
              <w:rPr>
                <w:rFonts w:asciiTheme="majorHAnsi" w:hAnsiTheme="majorHAnsi"/>
              </w:rPr>
              <w:lastRenderedPageBreak/>
              <w:t>5</w:t>
            </w:r>
          </w:p>
        </w:tc>
        <w:tc>
          <w:tcPr>
            <w:tcW w:w="2934" w:type="dxa"/>
            <w:tcBorders>
              <w:top w:val="single" w:sz="4" w:space="0" w:color="auto"/>
              <w:left w:val="nil"/>
              <w:bottom w:val="single" w:sz="4" w:space="0" w:color="auto"/>
              <w:right w:val="single" w:sz="4" w:space="0" w:color="auto"/>
            </w:tcBorders>
            <w:vAlign w:val="center"/>
          </w:tcPr>
          <w:p w14:paraId="2A58671E" w14:textId="77777777" w:rsidR="00041648" w:rsidRPr="007F78E9" w:rsidRDefault="00041648" w:rsidP="00D632AC">
            <w:pPr>
              <w:spacing w:after="0" w:line="240" w:lineRule="auto"/>
              <w:rPr>
                <w:rFonts w:asciiTheme="majorHAnsi" w:hAnsiTheme="majorHAnsi"/>
              </w:rPr>
            </w:pPr>
            <w:r w:rsidRPr="007F78E9">
              <w:rPr>
                <w:rFonts w:asciiTheme="majorHAnsi" w:hAnsiTheme="majorHAnsi"/>
              </w:rPr>
              <w:t>HANDHOLDING SUPPORT</w:t>
            </w:r>
          </w:p>
        </w:tc>
        <w:tc>
          <w:tcPr>
            <w:tcW w:w="5812" w:type="dxa"/>
            <w:tcBorders>
              <w:top w:val="single" w:sz="4" w:space="0" w:color="auto"/>
              <w:left w:val="nil"/>
              <w:bottom w:val="single" w:sz="4" w:space="0" w:color="auto"/>
              <w:right w:val="single" w:sz="4" w:space="0" w:color="auto"/>
            </w:tcBorders>
            <w:vAlign w:val="center"/>
          </w:tcPr>
          <w:p w14:paraId="1C78C1F1" w14:textId="77777777" w:rsidR="00041648" w:rsidRPr="007F78E9" w:rsidRDefault="00041648" w:rsidP="00041648">
            <w:pPr>
              <w:pStyle w:val="ListParagraph"/>
              <w:widowControl/>
              <w:numPr>
                <w:ilvl w:val="0"/>
                <w:numId w:val="33"/>
              </w:numPr>
              <w:autoSpaceDE/>
              <w:autoSpaceDN/>
              <w:jc w:val="left"/>
              <w:rPr>
                <w:rFonts w:asciiTheme="majorHAnsi" w:hAnsiTheme="majorHAnsi"/>
              </w:rPr>
            </w:pPr>
            <w:r w:rsidRPr="007F78E9">
              <w:rPr>
                <w:rFonts w:asciiTheme="majorHAnsi" w:hAnsiTheme="majorHAnsi"/>
              </w:rPr>
              <w:t>Guide the hospitals/ facilities to comply the requirements</w:t>
            </w:r>
          </w:p>
        </w:tc>
      </w:tr>
    </w:tbl>
    <w:p w14:paraId="3D91D7E5" w14:textId="77777777" w:rsidR="00041648" w:rsidRDefault="00041648" w:rsidP="00041648"/>
    <w:p w14:paraId="45E57BA9" w14:textId="12B0504C" w:rsidR="00041648" w:rsidRPr="008F27E7" w:rsidRDefault="00041648" w:rsidP="00271DD7">
      <w:pPr>
        <w:jc w:val="left"/>
        <w:rPr>
          <w:rFonts w:ascii="Calibri" w:hAnsi="Calibri" w:cs="Calibri"/>
          <w:sz w:val="18"/>
        </w:rPr>
        <w:sectPr w:rsidR="00041648" w:rsidRPr="008F27E7">
          <w:pgSz w:w="12240" w:h="15840"/>
          <w:pgMar w:top="1360" w:right="1220" w:bottom="1260" w:left="980" w:header="0" w:footer="1074" w:gutter="0"/>
          <w:cols w:space="720"/>
        </w:sectPr>
      </w:pPr>
    </w:p>
    <w:p w14:paraId="0FC5D857" w14:textId="77777777" w:rsidR="00511AE7" w:rsidRPr="008F27E7" w:rsidRDefault="00511AE7" w:rsidP="00511AE7">
      <w:pPr>
        <w:pStyle w:val="BodyText"/>
        <w:jc w:val="left"/>
        <w:rPr>
          <w:rFonts w:ascii="Calibri" w:hAnsi="Calibri" w:cs="Calibri"/>
          <w:b/>
          <w:sz w:val="26"/>
        </w:rPr>
      </w:pPr>
    </w:p>
    <w:p w14:paraId="34094232" w14:textId="77777777" w:rsidR="00511AE7" w:rsidRPr="008F27E7" w:rsidRDefault="00511AE7" w:rsidP="00511AE7">
      <w:pPr>
        <w:pStyle w:val="BodyText"/>
        <w:jc w:val="left"/>
        <w:rPr>
          <w:rFonts w:ascii="Calibri" w:hAnsi="Calibri" w:cs="Calibri"/>
          <w:b/>
          <w:sz w:val="26"/>
        </w:rPr>
      </w:pPr>
    </w:p>
    <w:p w14:paraId="623D41AB" w14:textId="77777777" w:rsidR="00511AE7" w:rsidRPr="008F27E7" w:rsidRDefault="00511AE7" w:rsidP="00511AE7">
      <w:pPr>
        <w:pStyle w:val="BodyText"/>
        <w:jc w:val="left"/>
        <w:rPr>
          <w:rFonts w:ascii="Calibri" w:hAnsi="Calibri" w:cs="Calibri"/>
          <w:b/>
          <w:sz w:val="26"/>
        </w:rPr>
      </w:pPr>
    </w:p>
    <w:p w14:paraId="630D1E3A" w14:textId="77777777" w:rsidR="00511AE7" w:rsidRPr="008F27E7" w:rsidRDefault="00511AE7" w:rsidP="00511AE7">
      <w:pPr>
        <w:pStyle w:val="BodyText"/>
        <w:jc w:val="left"/>
        <w:rPr>
          <w:rFonts w:ascii="Calibri" w:hAnsi="Calibri" w:cs="Calibri"/>
          <w:b/>
          <w:sz w:val="26"/>
        </w:rPr>
      </w:pPr>
    </w:p>
    <w:p w14:paraId="094D8080" w14:textId="77777777" w:rsidR="00511AE7" w:rsidRPr="008F27E7" w:rsidRDefault="00511AE7" w:rsidP="00511AE7">
      <w:pPr>
        <w:pStyle w:val="BodyText"/>
        <w:spacing w:before="10"/>
        <w:jc w:val="left"/>
        <w:rPr>
          <w:rFonts w:ascii="Calibri" w:hAnsi="Calibri" w:cs="Calibri"/>
          <w:b/>
          <w:sz w:val="34"/>
        </w:rPr>
      </w:pPr>
    </w:p>
    <w:p w14:paraId="7D47516A" w14:textId="77777777" w:rsidR="00511AE7" w:rsidRPr="008F27E7" w:rsidRDefault="00511AE7" w:rsidP="00511AE7">
      <w:pPr>
        <w:pStyle w:val="BodyText"/>
        <w:spacing w:before="1"/>
        <w:ind w:left="460"/>
        <w:jc w:val="left"/>
        <w:rPr>
          <w:rFonts w:ascii="Calibri" w:hAnsi="Calibri" w:cs="Calibri"/>
        </w:rPr>
      </w:pPr>
      <w:r w:rsidRPr="008F27E7">
        <w:rPr>
          <w:rFonts w:ascii="Calibri" w:hAnsi="Calibri" w:cs="Calibri"/>
        </w:rPr>
        <w:t>To,</w:t>
      </w:r>
    </w:p>
    <w:p w14:paraId="340B4213" w14:textId="77777777" w:rsidR="00511AE7" w:rsidRPr="008F27E7" w:rsidRDefault="00511AE7" w:rsidP="00511AE7">
      <w:pPr>
        <w:pStyle w:val="Heading1"/>
        <w:spacing w:before="80"/>
        <w:ind w:left="0" w:right="211" w:firstLine="0"/>
        <w:jc w:val="center"/>
        <w:rPr>
          <w:rFonts w:ascii="Calibri" w:hAnsi="Calibri" w:cs="Calibri"/>
        </w:rPr>
      </w:pPr>
      <w:r w:rsidRPr="008F27E7">
        <w:rPr>
          <w:rFonts w:ascii="Calibri" w:hAnsi="Calibri" w:cs="Calibri"/>
          <w:b w:val="0"/>
        </w:rPr>
        <w:br w:type="column"/>
      </w:r>
      <w:r w:rsidRPr="008F27E7">
        <w:rPr>
          <w:rFonts w:ascii="Calibri" w:hAnsi="Calibri" w:cs="Calibri"/>
        </w:rPr>
        <w:t>Annexure 2</w:t>
      </w:r>
    </w:p>
    <w:p w14:paraId="2EF2A267" w14:textId="77777777" w:rsidR="00511AE7" w:rsidRPr="008F27E7" w:rsidRDefault="00511AE7" w:rsidP="00511AE7">
      <w:pPr>
        <w:pStyle w:val="Heading1"/>
        <w:spacing w:before="80"/>
        <w:ind w:left="0" w:right="211" w:firstLine="0"/>
        <w:jc w:val="center"/>
        <w:rPr>
          <w:rFonts w:ascii="Calibri" w:hAnsi="Calibri" w:cs="Calibri"/>
        </w:rPr>
      </w:pPr>
    </w:p>
    <w:p w14:paraId="2D4D188B" w14:textId="3D060B3B" w:rsidR="00511AE7" w:rsidRPr="008F27E7" w:rsidRDefault="00511AE7" w:rsidP="00511AE7">
      <w:pPr>
        <w:ind w:right="708"/>
        <w:jc w:val="center"/>
        <w:rPr>
          <w:rFonts w:ascii="Calibri" w:hAnsi="Calibri" w:cs="Calibri"/>
          <w:b/>
        </w:rPr>
      </w:pPr>
      <w:r w:rsidRPr="008F27E7">
        <w:rPr>
          <w:rFonts w:ascii="Calibri" w:hAnsi="Calibri" w:cs="Calibri"/>
          <w:b/>
        </w:rPr>
        <w:t>FORMAT FOR SUBMITTING FINANCIAL BID BY EMPANELLED AGENCIES</w:t>
      </w:r>
    </w:p>
    <w:p w14:paraId="01B35F25" w14:textId="77777777" w:rsidR="00511AE7" w:rsidRPr="008F27E7" w:rsidRDefault="00511AE7" w:rsidP="00511AE7">
      <w:pPr>
        <w:ind w:right="708"/>
        <w:jc w:val="center"/>
        <w:rPr>
          <w:rFonts w:ascii="Calibri" w:hAnsi="Calibri" w:cs="Calibri"/>
          <w:b/>
        </w:rPr>
      </w:pPr>
      <w:r w:rsidRPr="008F27E7">
        <w:rPr>
          <w:rFonts w:ascii="Calibri" w:hAnsi="Calibri" w:cs="Calibri"/>
          <w:b/>
        </w:rPr>
        <w:t>(To be submitted on organization’s letterhead under signature of the authorized person)</w:t>
      </w:r>
    </w:p>
    <w:p w14:paraId="5955CF54" w14:textId="77777777" w:rsidR="00511AE7" w:rsidRPr="008F27E7" w:rsidRDefault="00511AE7" w:rsidP="00511AE7">
      <w:pPr>
        <w:jc w:val="right"/>
        <w:rPr>
          <w:rFonts w:ascii="Calibri" w:hAnsi="Calibri" w:cs="Calibri"/>
        </w:rPr>
        <w:sectPr w:rsidR="00511AE7" w:rsidRPr="008F27E7">
          <w:pgSz w:w="12240" w:h="15840"/>
          <w:pgMar w:top="1360" w:right="1220" w:bottom="1260" w:left="980" w:header="0" w:footer="1074" w:gutter="0"/>
          <w:cols w:num="2" w:space="720" w:equalWidth="0">
            <w:col w:w="755" w:space="40"/>
            <w:col w:w="9245"/>
          </w:cols>
        </w:sectPr>
      </w:pPr>
    </w:p>
    <w:p w14:paraId="4BFFAEE5" w14:textId="77777777" w:rsidR="00511AE7" w:rsidRPr="008F27E7" w:rsidRDefault="00511AE7" w:rsidP="00511AE7">
      <w:pPr>
        <w:pStyle w:val="BodyText"/>
        <w:spacing w:before="4"/>
        <w:jc w:val="left"/>
        <w:rPr>
          <w:rFonts w:ascii="Calibri" w:hAnsi="Calibri" w:cs="Calibri"/>
          <w:b/>
          <w:sz w:val="13"/>
        </w:rPr>
      </w:pPr>
    </w:p>
    <w:p w14:paraId="2AE56ED2" w14:textId="77777777" w:rsidR="00511AE7" w:rsidRPr="008F27E7" w:rsidRDefault="00511AE7" w:rsidP="00511AE7">
      <w:pPr>
        <w:spacing w:before="101"/>
        <w:ind w:left="460"/>
        <w:rPr>
          <w:rFonts w:ascii="Calibri" w:hAnsi="Calibri" w:cs="Calibri"/>
          <w:i/>
        </w:rPr>
      </w:pPr>
      <w:r w:rsidRPr="008F27E7">
        <w:rPr>
          <w:rFonts w:ascii="Calibri" w:hAnsi="Calibri" w:cs="Calibri"/>
          <w:i/>
        </w:rPr>
        <w:t xml:space="preserve">(Address of the Designated Officer in </w:t>
      </w:r>
      <w:r w:rsidRPr="008F27E7">
        <w:rPr>
          <w:rFonts w:ascii="Calibri" w:hAnsi="Calibri" w:cs="Calibri"/>
          <w:i/>
          <w:iCs/>
          <w:color w:val="595959" w:themeColor="text1" w:themeTint="A6"/>
        </w:rPr>
        <w:t>SHA</w:t>
      </w:r>
      <w:r w:rsidRPr="008F27E7">
        <w:rPr>
          <w:rFonts w:ascii="Calibri" w:hAnsi="Calibri" w:cs="Calibri"/>
          <w:i/>
        </w:rPr>
        <w:t>)</w:t>
      </w:r>
    </w:p>
    <w:p w14:paraId="3ED929C8" w14:textId="77777777" w:rsidR="00511AE7" w:rsidRPr="008F27E7" w:rsidRDefault="00511AE7" w:rsidP="00511AE7">
      <w:pPr>
        <w:pStyle w:val="BodyText"/>
        <w:jc w:val="left"/>
        <w:rPr>
          <w:rFonts w:ascii="Calibri" w:hAnsi="Calibri" w:cs="Calibri"/>
          <w:i/>
        </w:rPr>
      </w:pPr>
    </w:p>
    <w:p w14:paraId="2C24C00A" w14:textId="77777777" w:rsidR="00511AE7" w:rsidRPr="008F27E7" w:rsidRDefault="00511AE7" w:rsidP="00511AE7">
      <w:pPr>
        <w:pStyle w:val="BodyText"/>
        <w:spacing w:before="1" w:line="350" w:lineRule="auto"/>
        <w:ind w:left="460" w:right="2122"/>
        <w:rPr>
          <w:rFonts w:ascii="Calibri" w:hAnsi="Calibri" w:cs="Calibri"/>
        </w:rPr>
      </w:pPr>
      <w:r w:rsidRPr="008F27E7">
        <w:rPr>
          <w:rFonts w:ascii="Calibri" w:hAnsi="Calibri" w:cs="Calibri"/>
        </w:rPr>
        <w:t>Subject: Submission of Financial bid in response to ‘RfFB’ from (full title of RFFB) Dear Sir/Madam,</w:t>
      </w:r>
    </w:p>
    <w:p w14:paraId="18E80611" w14:textId="77777777" w:rsidR="00511AE7" w:rsidRPr="008F27E7" w:rsidRDefault="00511AE7" w:rsidP="00511AE7">
      <w:pPr>
        <w:pStyle w:val="BodyText"/>
        <w:spacing w:before="3"/>
        <w:ind w:left="460" w:right="222"/>
        <w:rPr>
          <w:rFonts w:ascii="Calibri" w:hAnsi="Calibri" w:cs="Calibri"/>
        </w:rPr>
      </w:pPr>
      <w:r w:rsidRPr="008F27E7">
        <w:rPr>
          <w:rFonts w:ascii="Calibri" w:hAnsi="Calibri" w:cs="Calibri"/>
        </w:rPr>
        <w:t>Having examined the RfFB, annexures and addenda number …, thereto, we, the undersigned in conformity with the RFFB offer to provide the said services on terms of reference to be signed upon the award of contract for the same indicated as per financial bid.</w:t>
      </w:r>
    </w:p>
    <w:p w14:paraId="183D8A21" w14:textId="77777777" w:rsidR="00511AE7" w:rsidRPr="008F27E7" w:rsidRDefault="00511AE7" w:rsidP="00511AE7">
      <w:pPr>
        <w:pStyle w:val="ListParagraph"/>
        <w:numPr>
          <w:ilvl w:val="0"/>
          <w:numId w:val="17"/>
        </w:numPr>
        <w:tabs>
          <w:tab w:val="left" w:pos="1092"/>
        </w:tabs>
        <w:spacing w:before="120"/>
        <w:ind w:right="219"/>
        <w:rPr>
          <w:rFonts w:ascii="Calibri" w:hAnsi="Calibri" w:cs="Calibri"/>
        </w:rPr>
      </w:pPr>
      <w:r w:rsidRPr="008F27E7">
        <w:rPr>
          <w:rFonts w:ascii="Calibri" w:hAnsi="Calibri" w:cs="Calibri"/>
        </w:rPr>
        <w:t>We have read the provisions of the RfFB and confirmed that these are acceptable to us. We further declare that additional conditions, deviations, suggestions, if any in out bid shall not be given effect</w:t>
      </w:r>
      <w:r w:rsidRPr="008F27E7">
        <w:rPr>
          <w:rFonts w:ascii="Calibri" w:hAnsi="Calibri" w:cs="Calibri"/>
          <w:spacing w:val="-3"/>
        </w:rPr>
        <w:t xml:space="preserve"> </w:t>
      </w:r>
      <w:r w:rsidRPr="008F27E7">
        <w:rPr>
          <w:rFonts w:ascii="Calibri" w:hAnsi="Calibri" w:cs="Calibri"/>
        </w:rPr>
        <w:t>to.</w:t>
      </w:r>
    </w:p>
    <w:p w14:paraId="0BE8C033" w14:textId="77777777" w:rsidR="00511AE7" w:rsidRPr="008F27E7" w:rsidRDefault="00511AE7" w:rsidP="00511AE7">
      <w:pPr>
        <w:pStyle w:val="ListParagraph"/>
        <w:numPr>
          <w:ilvl w:val="0"/>
          <w:numId w:val="17"/>
        </w:numPr>
        <w:tabs>
          <w:tab w:val="left" w:pos="1092"/>
        </w:tabs>
        <w:ind w:right="216"/>
        <w:rPr>
          <w:rFonts w:ascii="Calibri" w:hAnsi="Calibri" w:cs="Calibri"/>
        </w:rPr>
      </w:pPr>
      <w:r w:rsidRPr="008F27E7">
        <w:rPr>
          <w:rFonts w:ascii="Calibri" w:hAnsi="Calibri" w:cs="Calibri"/>
        </w:rPr>
        <w:t>We hereby confirm that the information submitted is correct to the best of our knowledge and</w:t>
      </w:r>
      <w:r w:rsidRPr="008F27E7">
        <w:rPr>
          <w:rFonts w:ascii="Calibri" w:hAnsi="Calibri" w:cs="Calibri"/>
          <w:spacing w:val="-1"/>
        </w:rPr>
        <w:t xml:space="preserve"> </w:t>
      </w:r>
      <w:r w:rsidRPr="008F27E7">
        <w:rPr>
          <w:rFonts w:ascii="Calibri" w:hAnsi="Calibri" w:cs="Calibri"/>
        </w:rPr>
        <w:t>belief.</w:t>
      </w:r>
    </w:p>
    <w:p w14:paraId="7B221E72" w14:textId="7EEB506B" w:rsidR="00511AE7" w:rsidRPr="008F27E7" w:rsidRDefault="00511AE7" w:rsidP="00511AE7">
      <w:pPr>
        <w:pStyle w:val="ListParagraph"/>
        <w:numPr>
          <w:ilvl w:val="0"/>
          <w:numId w:val="17"/>
        </w:numPr>
        <w:tabs>
          <w:tab w:val="left" w:pos="1092"/>
        </w:tabs>
        <w:ind w:right="220"/>
        <w:rPr>
          <w:rFonts w:ascii="Calibri" w:hAnsi="Calibri" w:cs="Calibri"/>
        </w:rPr>
      </w:pPr>
      <w:r w:rsidRPr="008F27E7">
        <w:rPr>
          <w:rFonts w:ascii="Calibri" w:hAnsi="Calibri" w:cs="Calibri"/>
        </w:rPr>
        <w:t xml:space="preserve">Our agency has been empanelled by the National Health Authority for </w:t>
      </w:r>
      <w:r w:rsidR="00053730">
        <w:rPr>
          <w:rFonts w:ascii="Calibri" w:hAnsi="Calibri" w:cs="Calibri"/>
        </w:rPr>
        <w:t>supporting</w:t>
      </w:r>
      <w:r w:rsidR="00053730" w:rsidRPr="008F27E7">
        <w:rPr>
          <w:rFonts w:ascii="Calibri" w:hAnsi="Calibri" w:cs="Calibri"/>
        </w:rPr>
        <w:t xml:space="preserve"> </w:t>
      </w:r>
      <w:r w:rsidRPr="008F27E7">
        <w:rPr>
          <w:rFonts w:ascii="Calibri" w:hAnsi="Calibri" w:cs="Calibri"/>
          <w:i/>
          <w:iCs/>
          <w:color w:val="595959" w:themeColor="text1" w:themeTint="A6"/>
        </w:rPr>
        <w:t>SHAs</w:t>
      </w:r>
      <w:r w:rsidRPr="008F27E7">
        <w:rPr>
          <w:rFonts w:ascii="Calibri" w:hAnsi="Calibri" w:cs="Calibri"/>
        </w:rPr>
        <w:t xml:space="preserve"> in </w:t>
      </w:r>
      <w:r w:rsidR="00686FFD">
        <w:rPr>
          <w:rFonts w:ascii="Calibri" w:hAnsi="Calibri" w:cs="Calibri"/>
        </w:rPr>
        <w:t xml:space="preserve">empanelment of healthcare facilities </w:t>
      </w:r>
      <w:r w:rsidRPr="008F27E7">
        <w:rPr>
          <w:rFonts w:ascii="Calibri" w:hAnsi="Calibri" w:cs="Calibri"/>
        </w:rPr>
        <w:t>mainly for implementation of PM-JAY.</w:t>
      </w:r>
    </w:p>
    <w:p w14:paraId="66F6E4E9" w14:textId="5201589B" w:rsidR="00511AE7" w:rsidRPr="008F27E7" w:rsidRDefault="00511AE7" w:rsidP="00511AE7">
      <w:pPr>
        <w:pStyle w:val="ListParagraph"/>
        <w:numPr>
          <w:ilvl w:val="0"/>
          <w:numId w:val="17"/>
        </w:numPr>
        <w:tabs>
          <w:tab w:val="left" w:pos="1092"/>
        </w:tabs>
        <w:ind w:right="216"/>
        <w:rPr>
          <w:rFonts w:ascii="Calibri" w:hAnsi="Calibri" w:cs="Calibri"/>
        </w:rPr>
      </w:pPr>
      <w:r w:rsidRPr="008F27E7">
        <w:rPr>
          <w:rFonts w:ascii="Calibri" w:hAnsi="Calibri" w:cs="Calibri"/>
        </w:rPr>
        <w:t>Our agency has not been debarred by any Govt. organization/PSU/ bilateral or multilateral UN agency in the last 5</w:t>
      </w:r>
      <w:r w:rsidR="0058225D">
        <w:rPr>
          <w:rFonts w:ascii="Calibri" w:hAnsi="Calibri" w:cs="Calibri"/>
        </w:rPr>
        <w:t xml:space="preserve"> Financial Years</w:t>
      </w:r>
      <w:r w:rsidRPr="008F27E7">
        <w:rPr>
          <w:rFonts w:ascii="Calibri" w:hAnsi="Calibri" w:cs="Calibri"/>
        </w:rPr>
        <w:t>.</w:t>
      </w:r>
    </w:p>
    <w:p w14:paraId="28B8B542" w14:textId="77777777" w:rsidR="00511AE7" w:rsidRPr="008F27E7" w:rsidRDefault="00511AE7" w:rsidP="00511AE7">
      <w:pPr>
        <w:pStyle w:val="ListParagraph"/>
        <w:numPr>
          <w:ilvl w:val="0"/>
          <w:numId w:val="17"/>
        </w:numPr>
        <w:tabs>
          <w:tab w:val="left" w:pos="1092"/>
        </w:tabs>
        <w:ind w:right="217"/>
        <w:rPr>
          <w:rFonts w:ascii="Calibri" w:hAnsi="Calibri" w:cs="Calibri"/>
        </w:rPr>
      </w:pPr>
      <w:r w:rsidRPr="008F27E7">
        <w:rPr>
          <w:rFonts w:ascii="Calibri" w:hAnsi="Calibri" w:cs="Calibri"/>
        </w:rPr>
        <w:t xml:space="preserve">In case any information/document submitted by us is found to be false, fake or incorrect, …. </w:t>
      </w:r>
      <w:r w:rsidRPr="008F27E7">
        <w:rPr>
          <w:rFonts w:ascii="Calibri" w:hAnsi="Calibri" w:cs="Calibri"/>
          <w:i/>
          <w:iCs/>
          <w:color w:val="595959" w:themeColor="text1" w:themeTint="A6"/>
        </w:rPr>
        <w:t>SHA</w:t>
      </w:r>
      <w:r w:rsidRPr="008F27E7">
        <w:rPr>
          <w:rFonts w:ascii="Calibri" w:hAnsi="Calibri" w:cs="Calibri"/>
        </w:rPr>
        <w:t xml:space="preserve"> is free to take action against our agency as deemed fit by</w:t>
      </w:r>
      <w:r w:rsidRPr="008F27E7">
        <w:rPr>
          <w:rFonts w:ascii="Calibri" w:hAnsi="Calibri" w:cs="Calibri"/>
          <w:spacing w:val="-2"/>
        </w:rPr>
        <w:t xml:space="preserve"> </w:t>
      </w:r>
      <w:r w:rsidRPr="008F27E7">
        <w:rPr>
          <w:rFonts w:ascii="Calibri" w:hAnsi="Calibri" w:cs="Calibri"/>
        </w:rPr>
        <w:t>them.</w:t>
      </w:r>
    </w:p>
    <w:p w14:paraId="510E6D0F" w14:textId="77777777" w:rsidR="00511AE7" w:rsidRPr="008F27E7" w:rsidRDefault="00511AE7" w:rsidP="00511AE7">
      <w:pPr>
        <w:pStyle w:val="ListParagraph"/>
        <w:numPr>
          <w:ilvl w:val="0"/>
          <w:numId w:val="17"/>
        </w:numPr>
        <w:tabs>
          <w:tab w:val="left" w:pos="1092"/>
        </w:tabs>
        <w:spacing w:before="2"/>
        <w:ind w:right="218"/>
        <w:rPr>
          <w:rFonts w:ascii="Calibri" w:hAnsi="Calibri" w:cs="Calibri"/>
        </w:rPr>
      </w:pPr>
      <w:r w:rsidRPr="008F27E7">
        <w:rPr>
          <w:rFonts w:ascii="Calibri" w:hAnsi="Calibri" w:cs="Calibri"/>
        </w:rPr>
        <w:t xml:space="preserve">I/We hereby affirm that during the currency of our contract with …. </w:t>
      </w:r>
      <w:r w:rsidRPr="008F27E7">
        <w:rPr>
          <w:rFonts w:ascii="Calibri" w:hAnsi="Calibri" w:cs="Calibri"/>
          <w:i/>
          <w:iCs/>
          <w:color w:val="595959" w:themeColor="text1" w:themeTint="A6"/>
        </w:rPr>
        <w:t>SHA</w:t>
      </w:r>
      <w:r w:rsidRPr="008F27E7">
        <w:rPr>
          <w:rFonts w:ascii="Calibri" w:hAnsi="Calibri" w:cs="Calibri"/>
        </w:rPr>
        <w:t>, we will not engage in any activity that may conflict with the terms and conditions of the contract. We will also maintain highest standards of integrity in performance of the</w:t>
      </w:r>
      <w:r w:rsidRPr="008F27E7">
        <w:rPr>
          <w:rFonts w:ascii="Calibri" w:hAnsi="Calibri" w:cs="Calibri"/>
          <w:spacing w:val="-1"/>
        </w:rPr>
        <w:t xml:space="preserve"> </w:t>
      </w:r>
      <w:r w:rsidRPr="008F27E7">
        <w:rPr>
          <w:rFonts w:ascii="Calibri" w:hAnsi="Calibri" w:cs="Calibri"/>
        </w:rPr>
        <w:t>contract.</w:t>
      </w:r>
    </w:p>
    <w:p w14:paraId="317AA840" w14:textId="28A38575" w:rsidR="00511AE7" w:rsidRDefault="00511AE7" w:rsidP="00511AE7">
      <w:pPr>
        <w:pStyle w:val="ListParagraph"/>
        <w:numPr>
          <w:ilvl w:val="0"/>
          <w:numId w:val="17"/>
        </w:numPr>
        <w:tabs>
          <w:tab w:val="left" w:pos="1092"/>
        </w:tabs>
        <w:spacing w:line="362" w:lineRule="auto"/>
        <w:ind w:right="220"/>
        <w:rPr>
          <w:rFonts w:ascii="Calibri" w:hAnsi="Calibri" w:cs="Calibri"/>
        </w:rPr>
      </w:pPr>
      <w:r w:rsidRPr="008F27E7">
        <w:rPr>
          <w:rFonts w:ascii="Calibri" w:hAnsi="Calibri" w:cs="Calibri"/>
        </w:rPr>
        <w:t>Our attached Financial Bid (in one sealed envelope) is for the sum of [Insert amount(s) in words and figures]. This amount is inclusive of all</w:t>
      </w:r>
      <w:r w:rsidRPr="008F27E7">
        <w:rPr>
          <w:rFonts w:ascii="Calibri" w:hAnsi="Calibri" w:cs="Calibri"/>
          <w:spacing w:val="-10"/>
        </w:rPr>
        <w:t xml:space="preserve"> </w:t>
      </w:r>
      <w:r w:rsidRPr="008F27E7">
        <w:rPr>
          <w:rFonts w:ascii="Calibri" w:hAnsi="Calibri" w:cs="Calibri"/>
        </w:rPr>
        <w:t>taxes.</w:t>
      </w:r>
    </w:p>
    <w:p w14:paraId="499563E2" w14:textId="77777777" w:rsidR="00511AE7" w:rsidRPr="008F27E7" w:rsidRDefault="00511AE7" w:rsidP="00511AE7">
      <w:pPr>
        <w:pStyle w:val="ListParagraph"/>
        <w:numPr>
          <w:ilvl w:val="0"/>
          <w:numId w:val="17"/>
        </w:numPr>
        <w:tabs>
          <w:tab w:val="left" w:pos="1092"/>
        </w:tabs>
        <w:spacing w:line="254" w:lineRule="exact"/>
        <w:rPr>
          <w:rFonts w:ascii="Calibri" w:hAnsi="Calibri" w:cs="Calibri"/>
        </w:rPr>
      </w:pPr>
      <w:r w:rsidRPr="008F27E7">
        <w:rPr>
          <w:rFonts w:ascii="Calibri" w:hAnsi="Calibri" w:cs="Calibri"/>
        </w:rPr>
        <w:t>Our</w:t>
      </w:r>
      <w:r w:rsidRPr="008F27E7">
        <w:rPr>
          <w:rFonts w:ascii="Calibri" w:hAnsi="Calibri" w:cs="Calibri"/>
          <w:spacing w:val="11"/>
        </w:rPr>
        <w:t xml:space="preserve"> </w:t>
      </w:r>
      <w:r w:rsidRPr="008F27E7">
        <w:rPr>
          <w:rFonts w:ascii="Calibri" w:hAnsi="Calibri" w:cs="Calibri"/>
        </w:rPr>
        <w:t>Financial</w:t>
      </w:r>
      <w:r w:rsidRPr="008F27E7">
        <w:rPr>
          <w:rFonts w:ascii="Calibri" w:hAnsi="Calibri" w:cs="Calibri"/>
          <w:spacing w:val="12"/>
        </w:rPr>
        <w:t xml:space="preserve"> </w:t>
      </w:r>
      <w:r w:rsidRPr="008F27E7">
        <w:rPr>
          <w:rFonts w:ascii="Calibri" w:hAnsi="Calibri" w:cs="Calibri"/>
        </w:rPr>
        <w:t>bid</w:t>
      </w:r>
      <w:r w:rsidRPr="008F27E7">
        <w:rPr>
          <w:rFonts w:ascii="Calibri" w:hAnsi="Calibri" w:cs="Calibri"/>
          <w:spacing w:val="9"/>
        </w:rPr>
        <w:t xml:space="preserve"> </w:t>
      </w:r>
      <w:r w:rsidRPr="008F27E7">
        <w:rPr>
          <w:rFonts w:ascii="Calibri" w:hAnsi="Calibri" w:cs="Calibri"/>
        </w:rPr>
        <w:t>shall</w:t>
      </w:r>
      <w:r w:rsidRPr="008F27E7">
        <w:rPr>
          <w:rFonts w:ascii="Calibri" w:hAnsi="Calibri" w:cs="Calibri"/>
          <w:spacing w:val="12"/>
        </w:rPr>
        <w:t xml:space="preserve"> </w:t>
      </w:r>
      <w:r w:rsidRPr="008F27E7">
        <w:rPr>
          <w:rFonts w:ascii="Calibri" w:hAnsi="Calibri" w:cs="Calibri"/>
        </w:rPr>
        <w:t>be</w:t>
      </w:r>
      <w:r w:rsidRPr="008F27E7">
        <w:rPr>
          <w:rFonts w:ascii="Calibri" w:hAnsi="Calibri" w:cs="Calibri"/>
          <w:spacing w:val="10"/>
        </w:rPr>
        <w:t xml:space="preserve"> </w:t>
      </w:r>
      <w:r w:rsidRPr="008F27E7">
        <w:rPr>
          <w:rFonts w:ascii="Calibri" w:hAnsi="Calibri" w:cs="Calibri"/>
        </w:rPr>
        <w:t>binding</w:t>
      </w:r>
      <w:r w:rsidRPr="008F27E7">
        <w:rPr>
          <w:rFonts w:ascii="Calibri" w:hAnsi="Calibri" w:cs="Calibri"/>
          <w:spacing w:val="10"/>
        </w:rPr>
        <w:t xml:space="preserve"> </w:t>
      </w:r>
      <w:r w:rsidRPr="008F27E7">
        <w:rPr>
          <w:rFonts w:ascii="Calibri" w:hAnsi="Calibri" w:cs="Calibri"/>
        </w:rPr>
        <w:t>upon</w:t>
      </w:r>
      <w:r w:rsidRPr="008F27E7">
        <w:rPr>
          <w:rFonts w:ascii="Calibri" w:hAnsi="Calibri" w:cs="Calibri"/>
          <w:spacing w:val="12"/>
        </w:rPr>
        <w:t xml:space="preserve"> </w:t>
      </w:r>
      <w:r w:rsidRPr="008F27E7">
        <w:rPr>
          <w:rFonts w:ascii="Calibri" w:hAnsi="Calibri" w:cs="Calibri"/>
        </w:rPr>
        <w:t>us</w:t>
      </w:r>
      <w:r w:rsidRPr="008F27E7">
        <w:rPr>
          <w:rFonts w:ascii="Calibri" w:hAnsi="Calibri" w:cs="Calibri"/>
          <w:spacing w:val="11"/>
        </w:rPr>
        <w:t xml:space="preserve"> </w:t>
      </w:r>
      <w:r w:rsidRPr="008F27E7">
        <w:rPr>
          <w:rFonts w:ascii="Calibri" w:hAnsi="Calibri" w:cs="Calibri"/>
        </w:rPr>
        <w:t>up</w:t>
      </w:r>
      <w:r w:rsidRPr="008F27E7">
        <w:rPr>
          <w:rFonts w:ascii="Calibri" w:hAnsi="Calibri" w:cs="Calibri"/>
          <w:spacing w:val="11"/>
        </w:rPr>
        <w:t xml:space="preserve"> </w:t>
      </w:r>
      <w:r w:rsidRPr="008F27E7">
        <w:rPr>
          <w:rFonts w:ascii="Calibri" w:hAnsi="Calibri" w:cs="Calibri"/>
        </w:rPr>
        <w:t>to</w:t>
      </w:r>
      <w:r w:rsidRPr="008F27E7">
        <w:rPr>
          <w:rFonts w:ascii="Calibri" w:hAnsi="Calibri" w:cs="Calibri"/>
          <w:spacing w:val="12"/>
        </w:rPr>
        <w:t xml:space="preserve"> </w:t>
      </w:r>
      <w:r w:rsidRPr="008F27E7">
        <w:rPr>
          <w:rFonts w:ascii="Calibri" w:hAnsi="Calibri" w:cs="Calibri"/>
        </w:rPr>
        <w:t>expiration</w:t>
      </w:r>
      <w:r w:rsidRPr="008F27E7">
        <w:rPr>
          <w:rFonts w:ascii="Calibri" w:hAnsi="Calibri" w:cs="Calibri"/>
          <w:spacing w:val="12"/>
        </w:rPr>
        <w:t xml:space="preserve"> </w:t>
      </w:r>
      <w:r w:rsidRPr="008F27E7">
        <w:rPr>
          <w:rFonts w:ascii="Calibri" w:hAnsi="Calibri" w:cs="Calibri"/>
        </w:rPr>
        <w:t>of</w:t>
      </w:r>
      <w:r w:rsidRPr="008F27E7">
        <w:rPr>
          <w:rFonts w:ascii="Calibri" w:hAnsi="Calibri" w:cs="Calibri"/>
          <w:spacing w:val="12"/>
        </w:rPr>
        <w:t xml:space="preserve"> </w:t>
      </w:r>
      <w:r w:rsidRPr="008F27E7">
        <w:rPr>
          <w:rFonts w:ascii="Calibri" w:hAnsi="Calibri" w:cs="Calibri"/>
        </w:rPr>
        <w:t>the</w:t>
      </w:r>
      <w:r w:rsidRPr="008F27E7">
        <w:rPr>
          <w:rFonts w:ascii="Calibri" w:hAnsi="Calibri" w:cs="Calibri"/>
          <w:spacing w:val="13"/>
        </w:rPr>
        <w:t xml:space="preserve"> </w:t>
      </w:r>
      <w:r w:rsidRPr="008F27E7">
        <w:rPr>
          <w:rFonts w:ascii="Calibri" w:hAnsi="Calibri" w:cs="Calibri"/>
        </w:rPr>
        <w:t>validity</w:t>
      </w:r>
      <w:r w:rsidRPr="008F27E7">
        <w:rPr>
          <w:rFonts w:ascii="Calibri" w:hAnsi="Calibri" w:cs="Calibri"/>
          <w:spacing w:val="11"/>
        </w:rPr>
        <w:t xml:space="preserve"> </w:t>
      </w:r>
      <w:r w:rsidRPr="008F27E7">
        <w:rPr>
          <w:rFonts w:ascii="Calibri" w:hAnsi="Calibri" w:cs="Calibri"/>
        </w:rPr>
        <w:t>period</w:t>
      </w:r>
      <w:r w:rsidRPr="008F27E7">
        <w:rPr>
          <w:rFonts w:ascii="Calibri" w:hAnsi="Calibri" w:cs="Calibri"/>
          <w:spacing w:val="12"/>
        </w:rPr>
        <w:t xml:space="preserve"> </w:t>
      </w:r>
      <w:r w:rsidRPr="008F27E7">
        <w:rPr>
          <w:rFonts w:ascii="Calibri" w:hAnsi="Calibri" w:cs="Calibri"/>
        </w:rPr>
        <w:t>of</w:t>
      </w:r>
      <w:r w:rsidRPr="008F27E7">
        <w:rPr>
          <w:rFonts w:ascii="Calibri" w:hAnsi="Calibri" w:cs="Calibri"/>
          <w:spacing w:val="13"/>
        </w:rPr>
        <w:t xml:space="preserve"> </w:t>
      </w:r>
      <w:r w:rsidRPr="008F27E7">
        <w:rPr>
          <w:rFonts w:ascii="Calibri" w:hAnsi="Calibri" w:cs="Calibri"/>
        </w:rPr>
        <w:t>the</w:t>
      </w:r>
      <w:r w:rsidRPr="008F27E7">
        <w:rPr>
          <w:rFonts w:ascii="Calibri" w:hAnsi="Calibri" w:cs="Calibri"/>
          <w:spacing w:val="12"/>
        </w:rPr>
        <w:t xml:space="preserve"> </w:t>
      </w:r>
      <w:r w:rsidRPr="008F27E7">
        <w:rPr>
          <w:rFonts w:ascii="Calibri" w:hAnsi="Calibri" w:cs="Calibri"/>
        </w:rPr>
        <w:t>bid,</w:t>
      </w:r>
    </w:p>
    <w:p w14:paraId="0325BDA1" w14:textId="77777777" w:rsidR="00511AE7" w:rsidRPr="008F27E7" w:rsidRDefault="00511AE7" w:rsidP="00511AE7">
      <w:pPr>
        <w:pStyle w:val="BodyText"/>
        <w:spacing w:before="127"/>
        <w:ind w:left="1091"/>
        <w:rPr>
          <w:rFonts w:ascii="Calibri" w:hAnsi="Calibri" w:cs="Calibri"/>
        </w:rPr>
      </w:pPr>
      <w:r w:rsidRPr="008F27E7">
        <w:rPr>
          <w:rFonts w:ascii="Calibri" w:hAnsi="Calibri" w:cs="Calibri"/>
        </w:rPr>
        <w:t>i.e. till XXXXXXXX .</w:t>
      </w:r>
    </w:p>
    <w:p w14:paraId="59E88BE0" w14:textId="77777777" w:rsidR="00511AE7" w:rsidRPr="008F27E7" w:rsidRDefault="00511AE7" w:rsidP="00511AE7">
      <w:pPr>
        <w:pStyle w:val="BodyText"/>
        <w:jc w:val="left"/>
        <w:rPr>
          <w:rFonts w:ascii="Calibri" w:hAnsi="Calibri" w:cs="Calibri"/>
          <w:sz w:val="26"/>
        </w:rPr>
      </w:pPr>
    </w:p>
    <w:p w14:paraId="494AE7AB" w14:textId="77777777" w:rsidR="00511AE7" w:rsidRPr="008F27E7" w:rsidRDefault="00511AE7" w:rsidP="00511AE7">
      <w:pPr>
        <w:pStyle w:val="BodyText"/>
        <w:jc w:val="left"/>
        <w:rPr>
          <w:rFonts w:ascii="Calibri" w:hAnsi="Calibri" w:cs="Calibri"/>
          <w:sz w:val="26"/>
        </w:rPr>
      </w:pPr>
    </w:p>
    <w:p w14:paraId="59A66D0D" w14:textId="77777777" w:rsidR="00511AE7" w:rsidRPr="008F27E7" w:rsidRDefault="00511AE7" w:rsidP="00511AE7">
      <w:pPr>
        <w:pStyle w:val="BodyText"/>
        <w:jc w:val="left"/>
        <w:rPr>
          <w:rFonts w:ascii="Calibri" w:hAnsi="Calibri" w:cs="Calibri"/>
          <w:sz w:val="26"/>
        </w:rPr>
      </w:pPr>
    </w:p>
    <w:p w14:paraId="60B27512" w14:textId="77777777" w:rsidR="00511AE7" w:rsidRPr="008F27E7" w:rsidRDefault="00511AE7" w:rsidP="00511AE7">
      <w:pPr>
        <w:pStyle w:val="BodyText"/>
        <w:spacing w:before="5"/>
        <w:jc w:val="left"/>
        <w:rPr>
          <w:rFonts w:ascii="Calibri" w:hAnsi="Calibri" w:cs="Calibri"/>
          <w:sz w:val="30"/>
        </w:rPr>
      </w:pPr>
    </w:p>
    <w:p w14:paraId="39421C37" w14:textId="77777777" w:rsidR="00511AE7" w:rsidRPr="008F27E7" w:rsidRDefault="00511AE7" w:rsidP="00511AE7">
      <w:pPr>
        <w:pStyle w:val="BodyText"/>
        <w:spacing w:before="1"/>
        <w:ind w:left="4781"/>
        <w:jc w:val="left"/>
        <w:rPr>
          <w:rFonts w:ascii="Calibri" w:hAnsi="Calibri" w:cs="Calibri"/>
        </w:rPr>
      </w:pPr>
      <w:r w:rsidRPr="008F27E7">
        <w:rPr>
          <w:rFonts w:ascii="Calibri" w:hAnsi="Calibri" w:cs="Calibri"/>
        </w:rPr>
        <w:t>(Signature of Authorized person with seal)</w:t>
      </w:r>
    </w:p>
    <w:p w14:paraId="38413A4E" w14:textId="77777777" w:rsidR="00511AE7" w:rsidRPr="008F27E7" w:rsidRDefault="00511AE7" w:rsidP="00511AE7">
      <w:pPr>
        <w:pStyle w:val="BodyText"/>
        <w:spacing w:before="1" w:line="257" w:lineRule="exact"/>
        <w:ind w:left="6221"/>
        <w:jc w:val="left"/>
        <w:rPr>
          <w:rFonts w:ascii="Calibri" w:hAnsi="Calibri" w:cs="Calibri"/>
        </w:rPr>
      </w:pPr>
      <w:r w:rsidRPr="008F27E7">
        <w:rPr>
          <w:rFonts w:ascii="Calibri" w:hAnsi="Calibri" w:cs="Calibri"/>
        </w:rPr>
        <w:t>Date:</w:t>
      </w:r>
    </w:p>
    <w:p w14:paraId="39669163" w14:textId="77777777" w:rsidR="00511AE7" w:rsidRPr="008F27E7" w:rsidRDefault="00511AE7" w:rsidP="00511AE7">
      <w:pPr>
        <w:pStyle w:val="BodyText"/>
        <w:spacing w:line="257" w:lineRule="exact"/>
        <w:ind w:left="6221"/>
        <w:jc w:val="left"/>
        <w:rPr>
          <w:rFonts w:ascii="Calibri" w:hAnsi="Calibri" w:cs="Calibri"/>
        </w:rPr>
      </w:pPr>
      <w:r w:rsidRPr="008F27E7">
        <w:rPr>
          <w:rFonts w:ascii="Calibri" w:hAnsi="Calibri" w:cs="Calibri"/>
        </w:rPr>
        <w:t>Place</w:t>
      </w:r>
    </w:p>
    <w:p w14:paraId="2EE44EA5" w14:textId="77777777" w:rsidR="00511AE7" w:rsidRPr="008F27E7" w:rsidRDefault="00511AE7" w:rsidP="00511AE7">
      <w:pPr>
        <w:pStyle w:val="Heading1"/>
        <w:spacing w:before="1"/>
        <w:ind w:left="460" w:right="278" w:firstLine="0"/>
        <w:rPr>
          <w:rFonts w:ascii="Calibri" w:hAnsi="Calibri" w:cs="Calibri"/>
        </w:rPr>
      </w:pPr>
      <w:r w:rsidRPr="008F27E7">
        <w:rPr>
          <w:rFonts w:ascii="Calibri" w:hAnsi="Calibri" w:cs="Calibri"/>
        </w:rPr>
        <w:t>Note: A signed copy of the RfFB documents as acceptance of all terms and conditions of the RFFB is to be enclosed along with the bid.</w:t>
      </w:r>
    </w:p>
    <w:p w14:paraId="07A9D4F4" w14:textId="77777777" w:rsidR="00511AE7" w:rsidRPr="008F27E7" w:rsidRDefault="00511AE7" w:rsidP="00511AE7">
      <w:pPr>
        <w:rPr>
          <w:rFonts w:ascii="Calibri" w:hAnsi="Calibri" w:cs="Calibri"/>
        </w:rPr>
        <w:sectPr w:rsidR="00511AE7" w:rsidRPr="008F27E7">
          <w:type w:val="continuous"/>
          <w:pgSz w:w="12240" w:h="15840"/>
          <w:pgMar w:top="1360" w:right="1220" w:bottom="1260" w:left="980" w:header="720" w:footer="720" w:gutter="0"/>
          <w:cols w:space="720"/>
        </w:sectPr>
      </w:pPr>
    </w:p>
    <w:p w14:paraId="195B5349" w14:textId="77777777" w:rsidR="00511AE7" w:rsidRPr="008F27E7" w:rsidRDefault="00511AE7" w:rsidP="00511AE7">
      <w:pPr>
        <w:spacing w:before="80" w:line="258" w:lineRule="exact"/>
        <w:ind w:left="460"/>
        <w:jc w:val="center"/>
        <w:rPr>
          <w:rFonts w:ascii="Calibri" w:hAnsi="Calibri" w:cs="Calibri"/>
          <w:b/>
          <w:u w:val="single"/>
        </w:rPr>
      </w:pPr>
      <w:r w:rsidRPr="008F27E7">
        <w:rPr>
          <w:rFonts w:ascii="Calibri" w:hAnsi="Calibri" w:cs="Calibri"/>
          <w:b/>
          <w:u w:val="single"/>
        </w:rPr>
        <w:lastRenderedPageBreak/>
        <w:t>Attached herewith;</w:t>
      </w:r>
    </w:p>
    <w:p w14:paraId="5F96C54D" w14:textId="77777777" w:rsidR="00511AE7" w:rsidRPr="008F27E7" w:rsidRDefault="00511AE7" w:rsidP="00511AE7">
      <w:pPr>
        <w:spacing w:before="80" w:line="258" w:lineRule="exact"/>
        <w:ind w:left="460"/>
        <w:jc w:val="center"/>
        <w:rPr>
          <w:rFonts w:ascii="Calibri" w:hAnsi="Calibri" w:cs="Calibri"/>
          <w:b/>
        </w:rPr>
      </w:pPr>
    </w:p>
    <w:p w14:paraId="361BF423" w14:textId="77777777" w:rsidR="00511AE7" w:rsidRPr="008F27E7" w:rsidRDefault="00511AE7" w:rsidP="00511AE7">
      <w:pPr>
        <w:pStyle w:val="ListParagraph"/>
        <w:numPr>
          <w:ilvl w:val="0"/>
          <w:numId w:val="16"/>
        </w:numPr>
        <w:tabs>
          <w:tab w:val="left" w:pos="821"/>
        </w:tabs>
        <w:spacing w:line="258" w:lineRule="exact"/>
        <w:ind w:hanging="361"/>
        <w:rPr>
          <w:rFonts w:ascii="Calibri" w:hAnsi="Calibri" w:cs="Calibri"/>
        </w:rPr>
      </w:pPr>
      <w:r w:rsidRPr="008F27E7">
        <w:rPr>
          <w:rFonts w:ascii="Calibri" w:hAnsi="Calibri" w:cs="Calibri"/>
        </w:rPr>
        <w:t>Agency</w:t>
      </w:r>
      <w:r w:rsidRPr="008F27E7">
        <w:rPr>
          <w:rFonts w:ascii="Calibri" w:hAnsi="Calibri" w:cs="Calibri"/>
          <w:spacing w:val="-1"/>
        </w:rPr>
        <w:t xml:space="preserve"> </w:t>
      </w:r>
      <w:r w:rsidRPr="008F27E7">
        <w:rPr>
          <w:rFonts w:ascii="Calibri" w:hAnsi="Calibri" w:cs="Calibri"/>
        </w:rPr>
        <w:t>details</w:t>
      </w:r>
    </w:p>
    <w:p w14:paraId="6971C265" w14:textId="77777777" w:rsidR="00511AE7" w:rsidRPr="008F27E7" w:rsidRDefault="00511AE7" w:rsidP="00511AE7">
      <w:pPr>
        <w:pStyle w:val="ListParagraph"/>
        <w:numPr>
          <w:ilvl w:val="1"/>
          <w:numId w:val="16"/>
        </w:numPr>
        <w:tabs>
          <w:tab w:val="left" w:pos="1181"/>
        </w:tabs>
        <w:spacing w:before="1" w:line="257" w:lineRule="exact"/>
        <w:ind w:hanging="361"/>
        <w:rPr>
          <w:rFonts w:ascii="Calibri" w:hAnsi="Calibri" w:cs="Calibri"/>
        </w:rPr>
      </w:pPr>
      <w:r w:rsidRPr="008F27E7">
        <w:rPr>
          <w:rFonts w:ascii="Calibri" w:hAnsi="Calibri" w:cs="Calibri"/>
        </w:rPr>
        <w:t>Name of the agency, address with telephone and fax</w:t>
      </w:r>
      <w:r w:rsidRPr="008F27E7">
        <w:rPr>
          <w:rFonts w:ascii="Calibri" w:hAnsi="Calibri" w:cs="Calibri"/>
          <w:spacing w:val="-4"/>
        </w:rPr>
        <w:t xml:space="preserve"> </w:t>
      </w:r>
      <w:r w:rsidRPr="008F27E7">
        <w:rPr>
          <w:rFonts w:ascii="Calibri" w:hAnsi="Calibri" w:cs="Calibri"/>
        </w:rPr>
        <w:t>no.</w:t>
      </w:r>
    </w:p>
    <w:p w14:paraId="4C3B9B2C" w14:textId="77777777" w:rsidR="00511AE7" w:rsidRPr="008F27E7" w:rsidRDefault="00511AE7" w:rsidP="00511AE7">
      <w:pPr>
        <w:pStyle w:val="ListParagraph"/>
        <w:numPr>
          <w:ilvl w:val="1"/>
          <w:numId w:val="16"/>
        </w:numPr>
        <w:tabs>
          <w:tab w:val="left" w:pos="1181"/>
        </w:tabs>
        <w:ind w:right="218"/>
        <w:rPr>
          <w:rFonts w:ascii="Calibri" w:hAnsi="Calibri" w:cs="Calibri"/>
        </w:rPr>
      </w:pPr>
      <w:r w:rsidRPr="008F27E7">
        <w:rPr>
          <w:rFonts w:ascii="Calibri" w:hAnsi="Calibri" w:cs="Calibri"/>
        </w:rPr>
        <w:t>Details of registration/ incorporation under Companies Act (attach copies of Memorandum and Articles of Association, Certificate of Incorporation attested on each page by authorized signature and seal of</w:t>
      </w:r>
      <w:r w:rsidRPr="008F27E7">
        <w:rPr>
          <w:rFonts w:ascii="Calibri" w:hAnsi="Calibri" w:cs="Calibri"/>
          <w:spacing w:val="-2"/>
        </w:rPr>
        <w:t xml:space="preserve"> </w:t>
      </w:r>
      <w:r w:rsidRPr="008F27E7">
        <w:rPr>
          <w:rFonts w:ascii="Calibri" w:hAnsi="Calibri" w:cs="Calibri"/>
        </w:rPr>
        <w:t>organization)</w:t>
      </w:r>
    </w:p>
    <w:p w14:paraId="25BCB1D7" w14:textId="77777777" w:rsidR="00511AE7" w:rsidRPr="008F27E7" w:rsidRDefault="00511AE7" w:rsidP="00511AE7">
      <w:pPr>
        <w:pStyle w:val="ListParagraph"/>
        <w:numPr>
          <w:ilvl w:val="1"/>
          <w:numId w:val="16"/>
        </w:numPr>
        <w:tabs>
          <w:tab w:val="left" w:pos="1181"/>
        </w:tabs>
        <w:spacing w:before="1" w:line="257" w:lineRule="exact"/>
        <w:ind w:hanging="361"/>
        <w:rPr>
          <w:rFonts w:ascii="Calibri" w:hAnsi="Calibri" w:cs="Calibri"/>
        </w:rPr>
      </w:pPr>
      <w:r w:rsidRPr="008F27E7">
        <w:rPr>
          <w:rFonts w:ascii="Calibri" w:hAnsi="Calibri" w:cs="Calibri"/>
        </w:rPr>
        <w:t>Organization structure with location details in India and human resource</w:t>
      </w:r>
      <w:r w:rsidRPr="008F27E7">
        <w:rPr>
          <w:rFonts w:ascii="Calibri" w:hAnsi="Calibri" w:cs="Calibri"/>
          <w:spacing w:val="-16"/>
        </w:rPr>
        <w:t xml:space="preserve"> </w:t>
      </w:r>
      <w:r w:rsidRPr="008F27E7">
        <w:rPr>
          <w:rFonts w:ascii="Calibri" w:hAnsi="Calibri" w:cs="Calibri"/>
        </w:rPr>
        <w:t>details.</w:t>
      </w:r>
    </w:p>
    <w:p w14:paraId="52FF4A30" w14:textId="77777777" w:rsidR="00511AE7" w:rsidRPr="008F27E7" w:rsidRDefault="00511AE7" w:rsidP="00511AE7">
      <w:pPr>
        <w:pStyle w:val="ListParagraph"/>
        <w:numPr>
          <w:ilvl w:val="1"/>
          <w:numId w:val="16"/>
        </w:numPr>
        <w:tabs>
          <w:tab w:val="left" w:pos="1181"/>
        </w:tabs>
        <w:ind w:right="215"/>
        <w:rPr>
          <w:rFonts w:ascii="Calibri" w:hAnsi="Calibri" w:cs="Calibri"/>
        </w:rPr>
      </w:pPr>
      <w:r w:rsidRPr="008F27E7">
        <w:rPr>
          <w:rFonts w:ascii="Calibri" w:hAnsi="Calibri" w:cs="Calibri"/>
        </w:rPr>
        <w:t>Annual turnover of last three financial year (copy of audited financial statement of last 3 years to be enclosed)</w:t>
      </w:r>
    </w:p>
    <w:p w14:paraId="26CDFF69" w14:textId="77777777" w:rsidR="00511AE7" w:rsidRPr="008F27E7" w:rsidRDefault="00511AE7" w:rsidP="00511AE7">
      <w:pPr>
        <w:pStyle w:val="ListParagraph"/>
        <w:numPr>
          <w:ilvl w:val="1"/>
          <w:numId w:val="16"/>
        </w:numPr>
        <w:tabs>
          <w:tab w:val="left" w:pos="1181"/>
        </w:tabs>
        <w:ind w:hanging="361"/>
        <w:rPr>
          <w:rFonts w:ascii="Calibri" w:hAnsi="Calibri" w:cs="Calibri"/>
        </w:rPr>
      </w:pPr>
      <w:r w:rsidRPr="008F27E7">
        <w:rPr>
          <w:rFonts w:ascii="Calibri" w:hAnsi="Calibri" w:cs="Calibri"/>
        </w:rPr>
        <w:t>PAN No. (attach copy of PAN</w:t>
      </w:r>
      <w:r w:rsidRPr="008F27E7">
        <w:rPr>
          <w:rFonts w:ascii="Calibri" w:hAnsi="Calibri" w:cs="Calibri"/>
          <w:spacing w:val="-2"/>
        </w:rPr>
        <w:t xml:space="preserve"> </w:t>
      </w:r>
      <w:r w:rsidRPr="008F27E7">
        <w:rPr>
          <w:rFonts w:ascii="Calibri" w:hAnsi="Calibri" w:cs="Calibri"/>
        </w:rPr>
        <w:t>Card)</w:t>
      </w:r>
    </w:p>
    <w:p w14:paraId="47CC2F2B" w14:textId="77777777" w:rsidR="00511AE7" w:rsidRPr="008F27E7" w:rsidRDefault="00511AE7" w:rsidP="00511AE7">
      <w:pPr>
        <w:pStyle w:val="ListParagraph"/>
        <w:numPr>
          <w:ilvl w:val="1"/>
          <w:numId w:val="16"/>
        </w:numPr>
        <w:tabs>
          <w:tab w:val="left" w:pos="1180"/>
          <w:tab w:val="left" w:pos="1181"/>
        </w:tabs>
        <w:spacing w:before="1" w:line="257" w:lineRule="exact"/>
        <w:ind w:hanging="361"/>
        <w:rPr>
          <w:rFonts w:ascii="Calibri" w:hAnsi="Calibri" w:cs="Calibri"/>
        </w:rPr>
      </w:pPr>
      <w:r w:rsidRPr="008F27E7">
        <w:rPr>
          <w:rFonts w:ascii="Calibri" w:hAnsi="Calibri" w:cs="Calibri"/>
        </w:rPr>
        <w:t>Service Tax Registration No. (attach evidence copy of Service Tax Registration</w:t>
      </w:r>
      <w:r w:rsidRPr="008F27E7">
        <w:rPr>
          <w:rFonts w:ascii="Calibri" w:hAnsi="Calibri" w:cs="Calibri"/>
          <w:spacing w:val="-26"/>
        </w:rPr>
        <w:t xml:space="preserve"> </w:t>
      </w:r>
      <w:r w:rsidRPr="008F27E7">
        <w:rPr>
          <w:rFonts w:ascii="Calibri" w:hAnsi="Calibri" w:cs="Calibri"/>
        </w:rPr>
        <w:t>Certificate)</w:t>
      </w:r>
    </w:p>
    <w:p w14:paraId="7F3A5E28" w14:textId="77777777" w:rsidR="00511AE7" w:rsidRPr="008F27E7" w:rsidRDefault="00511AE7" w:rsidP="00511AE7">
      <w:pPr>
        <w:pStyle w:val="ListParagraph"/>
        <w:numPr>
          <w:ilvl w:val="0"/>
          <w:numId w:val="16"/>
        </w:numPr>
        <w:tabs>
          <w:tab w:val="left" w:pos="821"/>
        </w:tabs>
        <w:spacing w:line="257" w:lineRule="exact"/>
        <w:ind w:hanging="361"/>
        <w:rPr>
          <w:rFonts w:ascii="Calibri" w:hAnsi="Calibri" w:cs="Calibri"/>
        </w:rPr>
      </w:pPr>
      <w:r w:rsidRPr="008F27E7">
        <w:rPr>
          <w:rFonts w:ascii="Calibri" w:hAnsi="Calibri" w:cs="Calibri"/>
        </w:rPr>
        <w:t>Power of attorney for signing of financial</w:t>
      </w:r>
      <w:r w:rsidRPr="008F27E7">
        <w:rPr>
          <w:rFonts w:ascii="Calibri" w:hAnsi="Calibri" w:cs="Calibri"/>
          <w:spacing w:val="-3"/>
        </w:rPr>
        <w:t xml:space="preserve"> </w:t>
      </w:r>
      <w:r w:rsidRPr="008F27E7">
        <w:rPr>
          <w:rFonts w:ascii="Calibri" w:hAnsi="Calibri" w:cs="Calibri"/>
        </w:rPr>
        <w:t>bid</w:t>
      </w:r>
    </w:p>
    <w:p w14:paraId="61562E1C" w14:textId="790405DA" w:rsidR="00511AE7" w:rsidRPr="006F0137" w:rsidRDefault="00511AE7" w:rsidP="00271DD7">
      <w:pPr>
        <w:pStyle w:val="ListParagraph"/>
        <w:numPr>
          <w:ilvl w:val="0"/>
          <w:numId w:val="16"/>
        </w:numPr>
        <w:tabs>
          <w:tab w:val="left" w:pos="821"/>
        </w:tabs>
        <w:spacing w:before="2"/>
        <w:ind w:hanging="361"/>
        <w:rPr>
          <w:rFonts w:ascii="Calibri" w:hAnsi="Calibri" w:cs="Calibri"/>
        </w:rPr>
        <w:sectPr w:rsidR="00511AE7" w:rsidRPr="006F0137">
          <w:pgSz w:w="12240" w:h="15840"/>
          <w:pgMar w:top="1360" w:right="1220" w:bottom="1260" w:left="980" w:header="0" w:footer="1074" w:gutter="0"/>
          <w:cols w:space="720"/>
        </w:sectPr>
      </w:pPr>
      <w:r w:rsidRPr="008F27E7">
        <w:rPr>
          <w:rFonts w:ascii="Calibri" w:hAnsi="Calibri" w:cs="Calibri"/>
        </w:rPr>
        <w:t xml:space="preserve">Copy of </w:t>
      </w:r>
      <w:r w:rsidR="00701FC4">
        <w:rPr>
          <w:rFonts w:ascii="Calibri" w:hAnsi="Calibri" w:cs="Calibri"/>
        </w:rPr>
        <w:t>empanelment</w:t>
      </w:r>
      <w:r w:rsidR="00701FC4" w:rsidRPr="008F27E7">
        <w:rPr>
          <w:rFonts w:ascii="Calibri" w:hAnsi="Calibri" w:cs="Calibri"/>
        </w:rPr>
        <w:t xml:space="preserve"> </w:t>
      </w:r>
      <w:r w:rsidRPr="008F27E7">
        <w:rPr>
          <w:rFonts w:ascii="Calibri" w:hAnsi="Calibri" w:cs="Calibri"/>
        </w:rPr>
        <w:t xml:space="preserve">letter from </w:t>
      </w:r>
      <w:r w:rsidR="00E14DBC">
        <w:rPr>
          <w:rFonts w:ascii="Calibri" w:hAnsi="Calibri" w:cs="Calibri"/>
        </w:rPr>
        <w:t>NPC</w:t>
      </w:r>
      <w:r w:rsidR="0069153E">
        <w:rPr>
          <w:rFonts w:ascii="Calibri" w:hAnsi="Calibri" w:cs="Calibri"/>
        </w:rPr>
        <w:t xml:space="preserve"> as Empanelled Organization (EO)</w:t>
      </w:r>
      <w:r w:rsidR="00B75200">
        <w:rPr>
          <w:rFonts w:ascii="Calibri" w:hAnsi="Calibri" w:cs="Calibri"/>
        </w:rPr>
        <w:t xml:space="preserve"> and implementation partner with NPC to assist healthcare facilities</w:t>
      </w:r>
      <w:r w:rsidR="006F0137">
        <w:rPr>
          <w:rFonts w:ascii="Calibri" w:hAnsi="Calibri" w:cs="Calibri"/>
        </w:rPr>
        <w:t xml:space="preserve"> as result of empanelment notice No. 11008, dated 31</w:t>
      </w:r>
      <w:r w:rsidR="006F0137" w:rsidRPr="00271DD7">
        <w:rPr>
          <w:rFonts w:ascii="Calibri" w:hAnsi="Calibri" w:cs="Calibri"/>
          <w:vertAlign w:val="superscript"/>
        </w:rPr>
        <w:t>st</w:t>
      </w:r>
      <w:r w:rsidR="006F0137">
        <w:rPr>
          <w:rFonts w:ascii="Calibri" w:hAnsi="Calibri" w:cs="Calibri"/>
        </w:rPr>
        <w:t xml:space="preserve"> January 2021</w:t>
      </w:r>
      <w:r w:rsidR="000F544F">
        <w:rPr>
          <w:rFonts w:ascii="Calibri" w:hAnsi="Calibri" w:cs="Calibri"/>
        </w:rPr>
        <w:t xml:space="preserve">, issued by NPC </w:t>
      </w:r>
    </w:p>
    <w:p w14:paraId="4233C2E9" w14:textId="77777777" w:rsidR="00511AE7" w:rsidRPr="008F27E7" w:rsidRDefault="00511AE7" w:rsidP="00511AE7">
      <w:pPr>
        <w:pStyle w:val="Heading1"/>
        <w:spacing w:before="80" w:line="480" w:lineRule="auto"/>
        <w:ind w:left="460" w:right="3824" w:firstLine="3622"/>
        <w:rPr>
          <w:rFonts w:ascii="Calibri" w:hAnsi="Calibri" w:cs="Calibri"/>
        </w:rPr>
      </w:pPr>
      <w:r w:rsidRPr="008F27E7">
        <w:rPr>
          <w:rFonts w:ascii="Calibri" w:hAnsi="Calibri" w:cs="Calibri"/>
          <w:u w:val="single"/>
        </w:rPr>
        <w:lastRenderedPageBreak/>
        <w:t>Financial Bid Format</w:t>
      </w:r>
      <w:r w:rsidRPr="008F27E7">
        <w:rPr>
          <w:rFonts w:ascii="Calibri" w:hAnsi="Calibri" w:cs="Calibri"/>
        </w:rPr>
        <w:t xml:space="preserve"> Name of R</w:t>
      </w:r>
      <w:r>
        <w:rPr>
          <w:rFonts w:ascii="Calibri" w:hAnsi="Calibri" w:cs="Calibri"/>
        </w:rPr>
        <w:t>f</w:t>
      </w:r>
      <w:r w:rsidRPr="008F27E7">
        <w:rPr>
          <w:rFonts w:ascii="Calibri" w:hAnsi="Calibri" w:cs="Calibri"/>
        </w:rPr>
        <w:t>FB: R</w:t>
      </w:r>
      <w:r>
        <w:rPr>
          <w:rFonts w:ascii="Calibri" w:hAnsi="Calibri" w:cs="Calibri"/>
        </w:rPr>
        <w:t>f</w:t>
      </w:r>
      <w:r w:rsidRPr="008F27E7">
        <w:rPr>
          <w:rFonts w:ascii="Calibri" w:hAnsi="Calibri" w:cs="Calibri"/>
        </w:rPr>
        <w:t>FB from …. (full title of the R</w:t>
      </w:r>
      <w:r>
        <w:rPr>
          <w:rFonts w:ascii="Calibri" w:hAnsi="Calibri" w:cs="Calibri"/>
        </w:rPr>
        <w:t>f</w:t>
      </w:r>
      <w:r w:rsidRPr="008F27E7">
        <w:rPr>
          <w:rFonts w:ascii="Calibri" w:hAnsi="Calibri" w:cs="Calibri"/>
        </w:rPr>
        <w:t>FB)</w:t>
      </w:r>
    </w:p>
    <w:p w14:paraId="56C93D35" w14:textId="77777777" w:rsidR="00511AE7" w:rsidRPr="008F27E7" w:rsidRDefault="00511AE7" w:rsidP="00511AE7">
      <w:pPr>
        <w:spacing w:before="1"/>
        <w:ind w:left="460"/>
        <w:rPr>
          <w:rFonts w:ascii="Calibri" w:hAnsi="Calibri" w:cs="Calibri"/>
          <w:b/>
        </w:rPr>
      </w:pPr>
      <w:r w:rsidRPr="008F27E7">
        <w:rPr>
          <w:rFonts w:ascii="Calibri" w:hAnsi="Calibri" w:cs="Calibri"/>
          <w:b/>
          <w:u w:val="single"/>
        </w:rPr>
        <w:t>Bid Details (Excluding Taxes, Duties, etc)</w:t>
      </w:r>
    </w:p>
    <w:p w14:paraId="013E0EEC" w14:textId="77777777" w:rsidR="00511AE7" w:rsidRPr="008F27E7" w:rsidRDefault="00511AE7" w:rsidP="00511AE7">
      <w:pPr>
        <w:pStyle w:val="BodyText"/>
        <w:jc w:val="left"/>
        <w:rPr>
          <w:rFonts w:ascii="Calibri" w:hAnsi="Calibri" w:cs="Calibri"/>
          <w:b/>
        </w:rPr>
      </w:pPr>
    </w:p>
    <w:p w14:paraId="44CF2018" w14:textId="77777777" w:rsidR="00511AE7" w:rsidRPr="008F27E7" w:rsidRDefault="00511AE7" w:rsidP="00511AE7">
      <w:pPr>
        <w:ind w:right="215"/>
        <w:jc w:val="right"/>
        <w:rPr>
          <w:rFonts w:ascii="Calibri" w:hAnsi="Calibri" w:cs="Calibri"/>
          <w:b/>
        </w:rPr>
      </w:pPr>
      <w:r w:rsidRPr="008F27E7">
        <w:rPr>
          <w:rFonts w:ascii="Calibri" w:hAnsi="Calibri" w:cs="Calibri"/>
          <w:b/>
        </w:rPr>
        <w:t>(Amount in Rs)</w:t>
      </w:r>
    </w:p>
    <w:tbl>
      <w:tblPr>
        <w:tblW w:w="0" w:type="auto"/>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4"/>
        <w:gridCol w:w="5908"/>
        <w:gridCol w:w="2898"/>
      </w:tblGrid>
      <w:tr w:rsidR="00E93FCA" w:rsidRPr="008F27E7" w14:paraId="6465254D" w14:textId="77777777" w:rsidTr="00271DD7">
        <w:trPr>
          <w:trHeight w:val="47"/>
        </w:trPr>
        <w:tc>
          <w:tcPr>
            <w:tcW w:w="574" w:type="dxa"/>
          </w:tcPr>
          <w:p w14:paraId="590F0093" w14:textId="77777777" w:rsidR="00E93FCA" w:rsidRPr="008F27E7" w:rsidRDefault="00E93FCA" w:rsidP="00511AE7">
            <w:pPr>
              <w:pStyle w:val="TableParagraph"/>
              <w:ind w:left="139" w:right="130" w:firstLine="48"/>
              <w:rPr>
                <w:rFonts w:ascii="Calibri" w:hAnsi="Calibri" w:cs="Calibri"/>
                <w:b/>
              </w:rPr>
            </w:pPr>
            <w:r w:rsidRPr="008F27E7">
              <w:rPr>
                <w:rFonts w:ascii="Calibri" w:hAnsi="Calibri" w:cs="Calibri"/>
                <w:b/>
              </w:rPr>
              <w:t>Sl No</w:t>
            </w:r>
          </w:p>
        </w:tc>
        <w:tc>
          <w:tcPr>
            <w:tcW w:w="5908" w:type="dxa"/>
          </w:tcPr>
          <w:p w14:paraId="093F8DF1" w14:textId="774A79AE" w:rsidR="00E93FCA" w:rsidRPr="008F27E7" w:rsidRDefault="00E93FCA" w:rsidP="00511AE7">
            <w:pPr>
              <w:pStyle w:val="TableParagraph"/>
              <w:ind w:left="400" w:right="112" w:hanging="264"/>
              <w:rPr>
                <w:rFonts w:ascii="Calibri" w:hAnsi="Calibri" w:cs="Calibri"/>
                <w:b/>
              </w:rPr>
            </w:pPr>
          </w:p>
          <w:p w14:paraId="78FCC5C5" w14:textId="7F2B02CA" w:rsidR="00E93FCA" w:rsidRPr="008F27E7" w:rsidRDefault="00C858FA" w:rsidP="00511AE7">
            <w:pPr>
              <w:pStyle w:val="TableParagraph"/>
              <w:ind w:left="145" w:right="133" w:hanging="3"/>
              <w:jc w:val="center"/>
              <w:rPr>
                <w:rFonts w:ascii="Calibri" w:hAnsi="Calibri" w:cs="Calibri"/>
                <w:b/>
              </w:rPr>
            </w:pPr>
            <w:r>
              <w:rPr>
                <w:rFonts w:ascii="Calibri" w:hAnsi="Calibri" w:cs="Calibri"/>
                <w:b/>
              </w:rPr>
              <w:t xml:space="preserve">Financial Parameter </w:t>
            </w:r>
          </w:p>
          <w:p w14:paraId="2A5F6901" w14:textId="301705E1" w:rsidR="00E93FCA" w:rsidRPr="008F27E7" w:rsidRDefault="00E93FCA" w:rsidP="00511AE7">
            <w:pPr>
              <w:pStyle w:val="TableParagraph"/>
              <w:spacing w:before="1" w:line="237" w:lineRule="exact"/>
              <w:ind w:left="717" w:right="715"/>
              <w:jc w:val="center"/>
              <w:rPr>
                <w:rFonts w:ascii="Calibri" w:hAnsi="Calibri" w:cs="Calibri"/>
                <w:b/>
              </w:rPr>
            </w:pPr>
          </w:p>
        </w:tc>
        <w:tc>
          <w:tcPr>
            <w:tcW w:w="2898" w:type="dxa"/>
          </w:tcPr>
          <w:p w14:paraId="294C04E9" w14:textId="77777777" w:rsidR="00E93FCA" w:rsidRPr="008F27E7" w:rsidRDefault="00E93FCA" w:rsidP="00511AE7">
            <w:pPr>
              <w:pStyle w:val="TableParagraph"/>
              <w:ind w:left="848" w:hanging="346"/>
              <w:rPr>
                <w:rFonts w:ascii="Calibri" w:hAnsi="Calibri" w:cs="Calibri"/>
                <w:b/>
              </w:rPr>
            </w:pPr>
            <w:r w:rsidRPr="008F27E7">
              <w:rPr>
                <w:rFonts w:ascii="Calibri" w:hAnsi="Calibri" w:cs="Calibri"/>
                <w:b/>
              </w:rPr>
              <w:t>Total Amount per Position (C)</w:t>
            </w:r>
          </w:p>
        </w:tc>
      </w:tr>
      <w:tr w:rsidR="00C858FA" w:rsidRPr="008F27E7" w14:paraId="10CCD388" w14:textId="77777777" w:rsidTr="00390599">
        <w:trPr>
          <w:trHeight w:val="280"/>
        </w:trPr>
        <w:tc>
          <w:tcPr>
            <w:tcW w:w="574" w:type="dxa"/>
          </w:tcPr>
          <w:p w14:paraId="034CF234" w14:textId="4048F129" w:rsidR="00C858FA" w:rsidRPr="008F27E7" w:rsidRDefault="00C858FA" w:rsidP="00C858FA">
            <w:pPr>
              <w:pStyle w:val="TableParagraph"/>
              <w:spacing w:line="257" w:lineRule="exact"/>
              <w:ind w:left="4"/>
              <w:jc w:val="center"/>
              <w:rPr>
                <w:rFonts w:ascii="Calibri" w:hAnsi="Calibri" w:cs="Calibri"/>
              </w:rPr>
            </w:pPr>
          </w:p>
        </w:tc>
        <w:tc>
          <w:tcPr>
            <w:tcW w:w="5908" w:type="dxa"/>
          </w:tcPr>
          <w:p w14:paraId="58D426C8" w14:textId="24503B69" w:rsidR="00C858FA" w:rsidRPr="008F27E7" w:rsidRDefault="00C858FA" w:rsidP="00C858FA">
            <w:pPr>
              <w:pStyle w:val="TableParagraph"/>
              <w:spacing w:line="257" w:lineRule="exact"/>
              <w:ind w:left="1"/>
              <w:jc w:val="center"/>
              <w:rPr>
                <w:rFonts w:ascii="Calibri" w:hAnsi="Calibri" w:cs="Calibri"/>
              </w:rPr>
            </w:pPr>
            <w:r w:rsidRPr="004E0867">
              <w:rPr>
                <w:rFonts w:ascii="Calibri" w:hAnsi="Calibri" w:cs="Calibri"/>
                <w:i/>
                <w:iCs/>
              </w:rPr>
              <w:t xml:space="preserve">“Cost of Carrying out Health Facility Audit for Empanelment under PM-JAY in ……..State” </w:t>
            </w:r>
          </w:p>
        </w:tc>
        <w:tc>
          <w:tcPr>
            <w:tcW w:w="2898" w:type="dxa"/>
          </w:tcPr>
          <w:p w14:paraId="5DE0B6AC" w14:textId="3503DF25" w:rsidR="00C858FA" w:rsidRPr="008F27E7" w:rsidRDefault="00C858FA" w:rsidP="00C858FA">
            <w:pPr>
              <w:pStyle w:val="TableParagraph"/>
              <w:spacing w:line="257" w:lineRule="exact"/>
              <w:ind w:left="3"/>
              <w:jc w:val="center"/>
              <w:rPr>
                <w:rFonts w:ascii="Calibri" w:hAnsi="Calibri" w:cs="Calibri"/>
              </w:rPr>
            </w:pPr>
          </w:p>
        </w:tc>
      </w:tr>
      <w:tr w:rsidR="00C858FA" w:rsidRPr="008F27E7" w14:paraId="47BD2AE3" w14:textId="77777777" w:rsidTr="00511AE7">
        <w:trPr>
          <w:trHeight w:val="282"/>
        </w:trPr>
        <w:tc>
          <w:tcPr>
            <w:tcW w:w="574" w:type="dxa"/>
          </w:tcPr>
          <w:p w14:paraId="1CDBC33A" w14:textId="77777777" w:rsidR="00C858FA" w:rsidRPr="008F27E7" w:rsidRDefault="00C858FA" w:rsidP="00C858FA">
            <w:pPr>
              <w:pStyle w:val="TableParagraph"/>
              <w:rPr>
                <w:rFonts w:ascii="Calibri" w:hAnsi="Calibri" w:cs="Calibri"/>
                <w:sz w:val="20"/>
              </w:rPr>
            </w:pPr>
          </w:p>
        </w:tc>
        <w:tc>
          <w:tcPr>
            <w:tcW w:w="5908" w:type="dxa"/>
          </w:tcPr>
          <w:p w14:paraId="35DD521A" w14:textId="77777777" w:rsidR="00C858FA" w:rsidRPr="008F27E7" w:rsidRDefault="00C858FA" w:rsidP="00C858FA">
            <w:pPr>
              <w:pStyle w:val="TableParagraph"/>
              <w:spacing w:before="11" w:line="251" w:lineRule="exact"/>
              <w:ind w:left="2236" w:right="2232"/>
              <w:jc w:val="center"/>
              <w:rPr>
                <w:rFonts w:ascii="Calibri" w:hAnsi="Calibri" w:cs="Calibri"/>
                <w:b/>
              </w:rPr>
            </w:pPr>
            <w:r w:rsidRPr="008F27E7">
              <w:rPr>
                <w:rFonts w:ascii="Calibri" w:hAnsi="Calibri" w:cs="Calibri"/>
                <w:b/>
              </w:rPr>
              <w:t>Total Amount</w:t>
            </w:r>
          </w:p>
        </w:tc>
        <w:tc>
          <w:tcPr>
            <w:tcW w:w="2898" w:type="dxa"/>
          </w:tcPr>
          <w:p w14:paraId="06A3749C" w14:textId="70946A87" w:rsidR="00C858FA" w:rsidRPr="008F27E7" w:rsidRDefault="00C858FA" w:rsidP="00C858FA">
            <w:pPr>
              <w:pStyle w:val="TableParagraph"/>
              <w:spacing w:line="257" w:lineRule="exact"/>
              <w:ind w:left="388" w:right="389"/>
              <w:jc w:val="center"/>
              <w:rPr>
                <w:rFonts w:ascii="Calibri" w:hAnsi="Calibri" w:cs="Calibri"/>
                <w:b/>
              </w:rPr>
            </w:pPr>
          </w:p>
        </w:tc>
      </w:tr>
      <w:tr w:rsidR="00C858FA" w:rsidRPr="008F27E7" w14:paraId="0EB9C98F" w14:textId="77777777" w:rsidTr="00511AE7">
        <w:trPr>
          <w:trHeight w:val="280"/>
        </w:trPr>
        <w:tc>
          <w:tcPr>
            <w:tcW w:w="574" w:type="dxa"/>
          </w:tcPr>
          <w:p w14:paraId="4002EF15" w14:textId="77777777" w:rsidR="00C858FA" w:rsidRPr="008F27E7" w:rsidRDefault="00C858FA" w:rsidP="00C858FA">
            <w:pPr>
              <w:pStyle w:val="TableParagraph"/>
              <w:rPr>
                <w:rFonts w:ascii="Calibri" w:hAnsi="Calibri" w:cs="Calibri"/>
                <w:sz w:val="20"/>
              </w:rPr>
            </w:pPr>
          </w:p>
        </w:tc>
        <w:tc>
          <w:tcPr>
            <w:tcW w:w="8806" w:type="dxa"/>
            <w:gridSpan w:val="2"/>
          </w:tcPr>
          <w:p w14:paraId="4B9ADA69" w14:textId="7E3A0E78" w:rsidR="00C858FA" w:rsidRPr="008F27E7" w:rsidRDefault="00C858FA" w:rsidP="00C858FA">
            <w:pPr>
              <w:pStyle w:val="TableParagraph"/>
              <w:spacing w:line="257" w:lineRule="exact"/>
              <w:ind w:left="3201" w:right="3197"/>
              <w:rPr>
                <w:rFonts w:ascii="Calibri" w:hAnsi="Calibri" w:cs="Calibri"/>
                <w:b/>
              </w:rPr>
            </w:pPr>
            <w:r w:rsidRPr="008F27E7">
              <w:rPr>
                <w:rFonts w:ascii="Calibri" w:hAnsi="Calibri" w:cs="Calibri"/>
                <w:b/>
              </w:rPr>
              <w:t>Total Amount in Words</w:t>
            </w:r>
            <w:r>
              <w:rPr>
                <w:rFonts w:ascii="Calibri" w:hAnsi="Calibri" w:cs="Calibri"/>
                <w:b/>
              </w:rPr>
              <w:t xml:space="preserve">: </w:t>
            </w:r>
          </w:p>
        </w:tc>
      </w:tr>
    </w:tbl>
    <w:p w14:paraId="08763D82" w14:textId="77777777" w:rsidR="00511AE7" w:rsidRPr="008F27E7" w:rsidRDefault="00511AE7" w:rsidP="00511AE7">
      <w:pPr>
        <w:pStyle w:val="BodyText"/>
        <w:jc w:val="left"/>
        <w:rPr>
          <w:rFonts w:ascii="Calibri" w:hAnsi="Calibri" w:cs="Calibri"/>
          <w:b/>
          <w:sz w:val="20"/>
        </w:rPr>
      </w:pPr>
    </w:p>
    <w:p w14:paraId="3B224D70" w14:textId="77777777" w:rsidR="00511AE7" w:rsidRPr="008F27E7" w:rsidRDefault="00511AE7" w:rsidP="00511AE7">
      <w:pPr>
        <w:pStyle w:val="BodyText"/>
        <w:spacing w:before="11"/>
        <w:jc w:val="left"/>
        <w:rPr>
          <w:rFonts w:ascii="Calibri" w:hAnsi="Calibri" w:cs="Calibri"/>
          <w:b/>
          <w:sz w:val="23"/>
        </w:rPr>
      </w:pPr>
    </w:p>
    <w:p w14:paraId="2E0197C8" w14:textId="77777777" w:rsidR="00511AE7" w:rsidRPr="008F27E7" w:rsidRDefault="00511AE7" w:rsidP="00511AE7">
      <w:pPr>
        <w:ind w:left="460"/>
        <w:rPr>
          <w:rFonts w:ascii="Calibri" w:hAnsi="Calibri" w:cs="Calibri"/>
        </w:rPr>
      </w:pPr>
      <w:r w:rsidRPr="008F27E7">
        <w:rPr>
          <w:rFonts w:ascii="Calibri" w:hAnsi="Calibri" w:cs="Calibri"/>
          <w:b/>
        </w:rPr>
        <w:t>Note</w:t>
      </w:r>
      <w:r w:rsidRPr="008F27E7">
        <w:rPr>
          <w:rFonts w:ascii="Calibri" w:hAnsi="Calibri" w:cs="Calibri"/>
        </w:rPr>
        <w:t>:</w:t>
      </w:r>
    </w:p>
    <w:p w14:paraId="0E28A22F" w14:textId="77777777" w:rsidR="00511AE7" w:rsidRPr="008F27E7" w:rsidRDefault="00511AE7" w:rsidP="00511AE7">
      <w:pPr>
        <w:pStyle w:val="ListParagraph"/>
        <w:numPr>
          <w:ilvl w:val="0"/>
          <w:numId w:val="15"/>
        </w:numPr>
        <w:tabs>
          <w:tab w:val="left" w:pos="1181"/>
        </w:tabs>
        <w:spacing w:before="1" w:line="276" w:lineRule="auto"/>
        <w:ind w:right="219"/>
        <w:rPr>
          <w:rFonts w:ascii="Calibri" w:hAnsi="Calibri" w:cs="Calibri"/>
        </w:rPr>
      </w:pPr>
      <w:r w:rsidRPr="008F27E7">
        <w:rPr>
          <w:rFonts w:ascii="Calibri" w:hAnsi="Calibri" w:cs="Calibri"/>
        </w:rPr>
        <w:t>The above amount shall be deemed to include all amounts payable for the use of patents,</w:t>
      </w:r>
      <w:r w:rsidRPr="008F27E7">
        <w:rPr>
          <w:rFonts w:ascii="Calibri" w:hAnsi="Calibri" w:cs="Calibri"/>
          <w:spacing w:val="48"/>
        </w:rPr>
        <w:t xml:space="preserve"> </w:t>
      </w:r>
      <w:r w:rsidRPr="008F27E7">
        <w:rPr>
          <w:rFonts w:ascii="Calibri" w:hAnsi="Calibri" w:cs="Calibri"/>
        </w:rPr>
        <w:t>copyrights, registered charges, trademarks and payments for any other intellectual property rights, exclusive of taxes and statutory</w:t>
      </w:r>
      <w:r w:rsidRPr="008F27E7">
        <w:rPr>
          <w:rFonts w:ascii="Calibri" w:hAnsi="Calibri" w:cs="Calibri"/>
          <w:spacing w:val="-9"/>
        </w:rPr>
        <w:t xml:space="preserve"> </w:t>
      </w:r>
      <w:r w:rsidRPr="008F27E7">
        <w:rPr>
          <w:rFonts w:ascii="Calibri" w:hAnsi="Calibri" w:cs="Calibri"/>
        </w:rPr>
        <w:t>levies.</w:t>
      </w:r>
    </w:p>
    <w:p w14:paraId="47E2A656" w14:textId="77777777" w:rsidR="00511AE7" w:rsidRPr="008F27E7" w:rsidRDefault="00511AE7" w:rsidP="00511AE7">
      <w:pPr>
        <w:pStyle w:val="ListParagraph"/>
        <w:numPr>
          <w:ilvl w:val="0"/>
          <w:numId w:val="15"/>
        </w:numPr>
        <w:tabs>
          <w:tab w:val="left" w:pos="1181"/>
        </w:tabs>
        <w:spacing w:line="256" w:lineRule="exact"/>
        <w:ind w:hanging="361"/>
        <w:rPr>
          <w:rFonts w:ascii="Calibri" w:hAnsi="Calibri" w:cs="Calibri"/>
        </w:rPr>
      </w:pPr>
      <w:r w:rsidRPr="008F27E7">
        <w:rPr>
          <w:rFonts w:ascii="Calibri" w:hAnsi="Calibri" w:cs="Calibri"/>
        </w:rPr>
        <w:t>Bidder must submit their financial bid for the complete scope of</w:t>
      </w:r>
      <w:r w:rsidRPr="008F27E7">
        <w:rPr>
          <w:rFonts w:ascii="Calibri" w:hAnsi="Calibri" w:cs="Calibri"/>
          <w:spacing w:val="-17"/>
        </w:rPr>
        <w:t xml:space="preserve"> </w:t>
      </w:r>
      <w:r w:rsidRPr="008F27E7">
        <w:rPr>
          <w:rFonts w:ascii="Calibri" w:hAnsi="Calibri" w:cs="Calibri"/>
        </w:rPr>
        <w:t>work.</w:t>
      </w:r>
    </w:p>
    <w:p w14:paraId="5D141319" w14:textId="68166E7A" w:rsidR="00511AE7" w:rsidRPr="008F27E7" w:rsidRDefault="002B3845" w:rsidP="00511AE7">
      <w:pPr>
        <w:pStyle w:val="ListParagraph"/>
        <w:numPr>
          <w:ilvl w:val="0"/>
          <w:numId w:val="15"/>
        </w:numPr>
        <w:tabs>
          <w:tab w:val="left" w:pos="1181"/>
        </w:tabs>
        <w:spacing w:before="40" w:line="278" w:lineRule="auto"/>
        <w:ind w:right="220"/>
        <w:rPr>
          <w:rFonts w:ascii="Calibri" w:hAnsi="Calibri" w:cs="Calibri"/>
        </w:rPr>
      </w:pPr>
      <w:r>
        <w:rPr>
          <w:rFonts w:ascii="Calibri" w:hAnsi="Calibri" w:cs="Calibri"/>
        </w:rPr>
        <w:t>above cost is inclusive of all costs, overheads, charges profits etc,</w:t>
      </w:r>
      <w:r w:rsidR="00511AE7" w:rsidRPr="008F27E7">
        <w:rPr>
          <w:rFonts w:ascii="Calibri" w:hAnsi="Calibri" w:cs="Calibri"/>
        </w:rPr>
        <w:t xml:space="preserve"> no separate payment will be made in this regard.</w:t>
      </w:r>
    </w:p>
    <w:p w14:paraId="662D8876" w14:textId="77777777" w:rsidR="00511AE7" w:rsidRPr="008F27E7" w:rsidRDefault="00511AE7" w:rsidP="00511AE7">
      <w:pPr>
        <w:pStyle w:val="ListParagraph"/>
        <w:numPr>
          <w:ilvl w:val="0"/>
          <w:numId w:val="15"/>
        </w:numPr>
        <w:tabs>
          <w:tab w:val="left" w:pos="1181"/>
        </w:tabs>
        <w:spacing w:line="273" w:lineRule="auto"/>
        <w:ind w:right="221"/>
        <w:rPr>
          <w:rFonts w:ascii="Calibri" w:hAnsi="Calibri" w:cs="Calibri"/>
        </w:rPr>
      </w:pPr>
      <w:r w:rsidRPr="008F27E7">
        <w:rPr>
          <w:rFonts w:ascii="Calibri" w:hAnsi="Calibri" w:cs="Calibri"/>
        </w:rPr>
        <w:t>The total cost will be considered for the purpose of evaluation for selection of successful bidder.</w:t>
      </w:r>
    </w:p>
    <w:p w14:paraId="7BD903A9" w14:textId="77777777" w:rsidR="00511AE7" w:rsidRPr="008F27E7" w:rsidRDefault="00511AE7" w:rsidP="00511AE7">
      <w:pPr>
        <w:pStyle w:val="BodyText"/>
        <w:spacing w:before="200"/>
        <w:ind w:left="1026"/>
        <w:jc w:val="left"/>
        <w:rPr>
          <w:rFonts w:ascii="Calibri" w:hAnsi="Calibri" w:cs="Calibri"/>
        </w:rPr>
      </w:pPr>
      <w:r w:rsidRPr="008F27E7">
        <w:rPr>
          <w:rFonts w:ascii="Calibri" w:hAnsi="Calibri" w:cs="Calibri"/>
        </w:rPr>
        <w:t>Taxes will be as per actual for which the agency will provide receipts as proof of deposit</w:t>
      </w:r>
    </w:p>
    <w:p w14:paraId="4F6E60B5" w14:textId="77777777" w:rsidR="00511AE7" w:rsidRPr="008F27E7" w:rsidRDefault="00511AE7" w:rsidP="00511AE7">
      <w:pPr>
        <w:pStyle w:val="BodyText"/>
        <w:jc w:val="left"/>
        <w:rPr>
          <w:rFonts w:ascii="Calibri" w:hAnsi="Calibri" w:cs="Calibri"/>
          <w:sz w:val="26"/>
        </w:rPr>
      </w:pPr>
    </w:p>
    <w:p w14:paraId="5880D266" w14:textId="77777777" w:rsidR="00511AE7" w:rsidRPr="008F27E7" w:rsidRDefault="00511AE7" w:rsidP="00511AE7">
      <w:pPr>
        <w:pStyle w:val="BodyText"/>
        <w:spacing w:before="213" w:line="257" w:lineRule="exact"/>
        <w:ind w:right="217"/>
        <w:jc w:val="right"/>
        <w:rPr>
          <w:rFonts w:ascii="Calibri" w:hAnsi="Calibri" w:cs="Calibri"/>
        </w:rPr>
      </w:pPr>
      <w:r w:rsidRPr="008F27E7">
        <w:rPr>
          <w:rFonts w:ascii="Calibri" w:hAnsi="Calibri" w:cs="Calibri"/>
        </w:rPr>
        <w:t>Signature of the authorized</w:t>
      </w:r>
      <w:r w:rsidRPr="008F27E7">
        <w:rPr>
          <w:rFonts w:ascii="Calibri" w:hAnsi="Calibri" w:cs="Calibri"/>
          <w:spacing w:val="-20"/>
        </w:rPr>
        <w:t xml:space="preserve"> </w:t>
      </w:r>
      <w:r w:rsidRPr="008F27E7">
        <w:rPr>
          <w:rFonts w:ascii="Calibri" w:hAnsi="Calibri" w:cs="Calibri"/>
        </w:rPr>
        <w:t>signatory</w:t>
      </w:r>
    </w:p>
    <w:p w14:paraId="61147A4E" w14:textId="77777777" w:rsidR="00511AE7" w:rsidRPr="008F27E7" w:rsidRDefault="00511AE7" w:rsidP="00511AE7">
      <w:pPr>
        <w:pStyle w:val="BodyText"/>
        <w:spacing w:line="257" w:lineRule="exact"/>
        <w:ind w:right="215"/>
        <w:jc w:val="right"/>
        <w:rPr>
          <w:rFonts w:ascii="Calibri" w:hAnsi="Calibri" w:cs="Calibri"/>
        </w:rPr>
      </w:pPr>
      <w:r w:rsidRPr="008F27E7">
        <w:rPr>
          <w:rFonts w:ascii="Calibri" w:hAnsi="Calibri" w:cs="Calibri"/>
          <w:spacing w:val="-1"/>
        </w:rPr>
        <w:t>Name:</w:t>
      </w:r>
    </w:p>
    <w:p w14:paraId="69A4E7B6" w14:textId="77777777" w:rsidR="00511AE7" w:rsidRPr="008F27E7" w:rsidRDefault="00511AE7" w:rsidP="00511AE7">
      <w:pPr>
        <w:pStyle w:val="BodyText"/>
        <w:spacing w:before="1" w:line="258" w:lineRule="exact"/>
        <w:ind w:right="215"/>
        <w:jc w:val="right"/>
        <w:rPr>
          <w:rFonts w:ascii="Calibri" w:hAnsi="Calibri" w:cs="Calibri"/>
        </w:rPr>
      </w:pPr>
      <w:r w:rsidRPr="008F27E7">
        <w:rPr>
          <w:rFonts w:ascii="Calibri" w:hAnsi="Calibri" w:cs="Calibri"/>
        </w:rPr>
        <w:t>:</w:t>
      </w:r>
    </w:p>
    <w:p w14:paraId="765A281A" w14:textId="77777777" w:rsidR="00511AE7" w:rsidRPr="008F27E7" w:rsidRDefault="00511AE7" w:rsidP="00511AE7">
      <w:pPr>
        <w:pStyle w:val="BodyText"/>
        <w:spacing w:line="258" w:lineRule="exact"/>
        <w:ind w:right="216"/>
        <w:jc w:val="right"/>
        <w:rPr>
          <w:rFonts w:ascii="Calibri" w:hAnsi="Calibri" w:cs="Calibri"/>
        </w:rPr>
      </w:pPr>
      <w:r w:rsidRPr="008F27E7">
        <w:rPr>
          <w:rFonts w:ascii="Calibri" w:hAnsi="Calibri" w:cs="Calibri"/>
        </w:rPr>
        <w:t>Name &amp; Address of the</w:t>
      </w:r>
      <w:r w:rsidRPr="008F27E7">
        <w:rPr>
          <w:rFonts w:ascii="Calibri" w:hAnsi="Calibri" w:cs="Calibri"/>
          <w:spacing w:val="-8"/>
        </w:rPr>
        <w:t xml:space="preserve"> </w:t>
      </w:r>
      <w:r w:rsidRPr="008F27E7">
        <w:rPr>
          <w:rFonts w:ascii="Calibri" w:hAnsi="Calibri" w:cs="Calibri"/>
        </w:rPr>
        <w:t>Bidder:</w:t>
      </w:r>
    </w:p>
    <w:p w14:paraId="7BC1585D" w14:textId="77777777" w:rsidR="00511AE7" w:rsidRPr="008F27E7" w:rsidRDefault="00511AE7" w:rsidP="00511AE7">
      <w:pPr>
        <w:pStyle w:val="BodyText"/>
        <w:spacing w:before="1"/>
        <w:ind w:left="9380" w:right="213" w:hanging="51"/>
        <w:jc w:val="right"/>
        <w:rPr>
          <w:rFonts w:ascii="Calibri" w:hAnsi="Calibri" w:cs="Calibri"/>
        </w:rPr>
      </w:pPr>
      <w:r w:rsidRPr="008F27E7">
        <w:rPr>
          <w:rFonts w:ascii="Calibri" w:hAnsi="Calibri" w:cs="Calibri"/>
        </w:rPr>
        <w:t>Date: Seal:</w:t>
      </w:r>
    </w:p>
    <w:p w14:paraId="4367EFC8" w14:textId="77777777" w:rsidR="00511AE7" w:rsidRPr="008F27E7" w:rsidRDefault="00511AE7" w:rsidP="00511AE7">
      <w:pPr>
        <w:jc w:val="right"/>
        <w:rPr>
          <w:rFonts w:ascii="Calibri" w:hAnsi="Calibri" w:cs="Calibri"/>
        </w:rPr>
        <w:sectPr w:rsidR="00511AE7" w:rsidRPr="008F27E7">
          <w:pgSz w:w="12240" w:h="15840"/>
          <w:pgMar w:top="1360" w:right="1220" w:bottom="1260" w:left="980" w:header="0" w:footer="1074" w:gutter="0"/>
          <w:cols w:space="720"/>
        </w:sectPr>
      </w:pPr>
    </w:p>
    <w:p w14:paraId="05669936" w14:textId="77777777" w:rsidR="00511AE7" w:rsidRPr="008F27E7" w:rsidRDefault="00511AE7" w:rsidP="00511AE7">
      <w:pPr>
        <w:spacing w:before="80"/>
        <w:ind w:left="908" w:right="667"/>
        <w:jc w:val="center"/>
        <w:rPr>
          <w:rFonts w:ascii="Calibri" w:hAnsi="Calibri" w:cs="Calibri"/>
          <w:b/>
        </w:rPr>
      </w:pPr>
      <w:r w:rsidRPr="008F27E7">
        <w:rPr>
          <w:rFonts w:ascii="Calibri" w:hAnsi="Calibri" w:cs="Calibri"/>
          <w:b/>
          <w:u w:val="single"/>
        </w:rPr>
        <w:lastRenderedPageBreak/>
        <w:t>Format for power of attorney for signing the financial bid</w:t>
      </w:r>
    </w:p>
    <w:p w14:paraId="4C106005" w14:textId="77777777" w:rsidR="00511AE7" w:rsidRPr="008F27E7" w:rsidRDefault="00511AE7" w:rsidP="00511AE7">
      <w:pPr>
        <w:pStyle w:val="BodyText"/>
        <w:spacing w:before="10"/>
        <w:jc w:val="left"/>
        <w:rPr>
          <w:rFonts w:ascii="Calibri" w:hAnsi="Calibri" w:cs="Calibri"/>
          <w:b/>
          <w:sz w:val="23"/>
        </w:rPr>
      </w:pPr>
    </w:p>
    <w:p w14:paraId="2B406A86" w14:textId="77777777" w:rsidR="00511AE7" w:rsidRPr="008F27E7" w:rsidRDefault="00511AE7" w:rsidP="00511AE7">
      <w:pPr>
        <w:pStyle w:val="BodyText"/>
        <w:spacing w:before="101"/>
        <w:ind w:left="460"/>
        <w:rPr>
          <w:rFonts w:ascii="Calibri" w:hAnsi="Calibri" w:cs="Calibri"/>
        </w:rPr>
      </w:pPr>
      <w:r w:rsidRPr="008F27E7">
        <w:rPr>
          <w:rFonts w:ascii="Calibri" w:hAnsi="Calibri" w:cs="Calibri"/>
        </w:rPr>
        <w:t>Power of attorney</w:t>
      </w:r>
    </w:p>
    <w:p w14:paraId="61434DD3" w14:textId="77777777" w:rsidR="00511AE7" w:rsidRPr="008F27E7" w:rsidRDefault="00511AE7" w:rsidP="00511AE7">
      <w:pPr>
        <w:pStyle w:val="BodyText"/>
        <w:spacing w:before="66"/>
        <w:ind w:left="460"/>
        <w:rPr>
          <w:rFonts w:ascii="Calibri" w:hAnsi="Calibri" w:cs="Calibri"/>
        </w:rPr>
      </w:pPr>
      <w:r w:rsidRPr="008F27E7">
        <w:rPr>
          <w:rFonts w:ascii="Calibri" w:hAnsi="Calibri" w:cs="Calibri"/>
        </w:rPr>
        <w:t>(On stamp paper of relevant value)</w:t>
      </w:r>
    </w:p>
    <w:p w14:paraId="6E0D8BDD" w14:textId="70885FD2" w:rsidR="00511AE7" w:rsidRPr="008F27E7" w:rsidRDefault="00511AE7" w:rsidP="00511AE7">
      <w:pPr>
        <w:pStyle w:val="BodyText"/>
        <w:spacing w:before="69" w:line="278" w:lineRule="auto"/>
        <w:ind w:left="460" w:right="250"/>
        <w:rPr>
          <w:rFonts w:ascii="Calibri" w:hAnsi="Calibri" w:cs="Calibri"/>
        </w:rPr>
      </w:pPr>
      <w:r w:rsidRPr="008F27E7">
        <w:rPr>
          <w:rFonts w:ascii="Calibri" w:hAnsi="Calibri" w:cs="Calibri"/>
        </w:rPr>
        <w:t>Know all men say there present, we ..(name of organizations and address of the registered office) do hereby appoint and authorize Mr/Ms …..(full name and residential address) who is presently</w:t>
      </w:r>
      <w:r w:rsidRPr="008F27E7">
        <w:rPr>
          <w:rFonts w:ascii="Calibri" w:hAnsi="Calibri" w:cs="Calibri"/>
          <w:spacing w:val="48"/>
        </w:rPr>
        <w:t xml:space="preserve"> </w:t>
      </w:r>
      <w:r w:rsidRPr="008F27E7">
        <w:rPr>
          <w:rFonts w:ascii="Calibri" w:hAnsi="Calibri" w:cs="Calibri"/>
        </w:rPr>
        <w:t>employed with us and holding the position of …….as our attorney, to do in our name and on our</w:t>
      </w:r>
      <w:r w:rsidRPr="008F27E7">
        <w:rPr>
          <w:rFonts w:ascii="Calibri" w:hAnsi="Calibri" w:cs="Calibri"/>
          <w:spacing w:val="48"/>
        </w:rPr>
        <w:t xml:space="preserve"> </w:t>
      </w:r>
      <w:r w:rsidRPr="008F27E7">
        <w:rPr>
          <w:rFonts w:ascii="Calibri" w:hAnsi="Calibri" w:cs="Calibri"/>
        </w:rPr>
        <w:t xml:space="preserve">behalf, all such acts, deeds and things necessary in connection with or to our bid for ‘Request for Financial Bid (RfFB)) </w:t>
      </w:r>
      <w:r w:rsidR="0029369F">
        <w:rPr>
          <w:rFonts w:ascii="Calibri" w:hAnsi="Calibri" w:cs="Calibri"/>
        </w:rPr>
        <w:t>{</w:t>
      </w:r>
      <w:r w:rsidR="0029369F" w:rsidRPr="00271DD7">
        <w:rPr>
          <w:rFonts w:ascii="Calibri" w:hAnsi="Calibri" w:cs="Calibri"/>
          <w:i/>
          <w:iCs/>
        </w:rPr>
        <w:t>name of financial bid</w:t>
      </w:r>
      <w:r w:rsidR="0029369F">
        <w:rPr>
          <w:rFonts w:ascii="Calibri" w:hAnsi="Calibri" w:cs="Calibri"/>
        </w:rPr>
        <w:t>}</w:t>
      </w:r>
      <w:r w:rsidRPr="008F27E7">
        <w:rPr>
          <w:rFonts w:ascii="Calibri" w:hAnsi="Calibri" w:cs="Calibri"/>
        </w:rPr>
        <w:t xml:space="preserve">, in response to the financial bids invited by </w:t>
      </w:r>
      <w:r w:rsidRPr="008F27E7">
        <w:rPr>
          <w:rFonts w:ascii="Calibri" w:hAnsi="Calibri" w:cs="Calibri"/>
          <w:i/>
          <w:iCs/>
          <w:color w:val="595959" w:themeColor="text1" w:themeTint="A6"/>
        </w:rPr>
        <w:t>SHA</w:t>
      </w:r>
      <w:r w:rsidRPr="008F27E7">
        <w:rPr>
          <w:rFonts w:ascii="Calibri" w:hAnsi="Calibri" w:cs="Calibri"/>
        </w:rPr>
        <w:t xml:space="preserve">,including signing and submission of all documents and providing information/responses to </w:t>
      </w:r>
      <w:r w:rsidRPr="008F27E7">
        <w:rPr>
          <w:rFonts w:ascii="Calibri" w:hAnsi="Calibri" w:cs="Calibri"/>
          <w:i/>
          <w:iCs/>
          <w:color w:val="595959" w:themeColor="text1" w:themeTint="A6"/>
        </w:rPr>
        <w:t>SHA</w:t>
      </w:r>
      <w:r w:rsidRPr="008F27E7">
        <w:rPr>
          <w:rFonts w:ascii="Calibri" w:hAnsi="Calibri" w:cs="Calibri"/>
        </w:rPr>
        <w:t xml:space="preserve"> in all matters in connection with our financial</w:t>
      </w:r>
      <w:r w:rsidRPr="008F27E7">
        <w:rPr>
          <w:rFonts w:ascii="Calibri" w:hAnsi="Calibri" w:cs="Calibri"/>
          <w:spacing w:val="-3"/>
        </w:rPr>
        <w:t xml:space="preserve"> </w:t>
      </w:r>
      <w:r w:rsidRPr="008F27E7">
        <w:rPr>
          <w:rFonts w:ascii="Calibri" w:hAnsi="Calibri" w:cs="Calibri"/>
        </w:rPr>
        <w:t>bid.</w:t>
      </w:r>
    </w:p>
    <w:p w14:paraId="18BB92ED" w14:textId="77777777" w:rsidR="00511AE7" w:rsidRPr="008F27E7" w:rsidRDefault="00511AE7" w:rsidP="00511AE7">
      <w:pPr>
        <w:pStyle w:val="BodyText"/>
        <w:spacing w:before="32" w:line="280" w:lineRule="auto"/>
        <w:ind w:left="460" w:right="256"/>
        <w:rPr>
          <w:rFonts w:ascii="Calibri" w:hAnsi="Calibri" w:cs="Calibri"/>
        </w:rPr>
      </w:pPr>
      <w:r w:rsidRPr="008F27E7">
        <w:rPr>
          <w:rFonts w:ascii="Calibri" w:hAnsi="Calibri" w:cs="Calibri"/>
        </w:rPr>
        <w:t>We hereby agree to rectify all acts, deeds and things lawfully done by our said attorney pursuant to this power of attorney and that all acts, deeds and things done by our aforesaid attorney, shall and shall always be deemed to have been done by us.</w:t>
      </w:r>
    </w:p>
    <w:p w14:paraId="6F004877" w14:textId="77777777" w:rsidR="00511AE7" w:rsidRPr="008F27E7" w:rsidRDefault="00511AE7" w:rsidP="00511AE7">
      <w:pPr>
        <w:pStyle w:val="BodyText"/>
        <w:spacing w:before="6"/>
        <w:jc w:val="left"/>
        <w:rPr>
          <w:rFonts w:ascii="Calibri" w:hAnsi="Calibri" w:cs="Calibri"/>
          <w:sz w:val="29"/>
        </w:rPr>
      </w:pPr>
    </w:p>
    <w:p w14:paraId="78E8EA2C" w14:textId="77777777" w:rsidR="00511AE7" w:rsidRPr="008F27E7" w:rsidRDefault="00511AE7" w:rsidP="00511AE7">
      <w:pPr>
        <w:pStyle w:val="BodyText"/>
        <w:spacing w:line="302" w:lineRule="auto"/>
        <w:ind w:left="460" w:right="7070"/>
        <w:jc w:val="left"/>
        <w:rPr>
          <w:rFonts w:ascii="Calibri" w:hAnsi="Calibri" w:cs="Calibri"/>
        </w:rPr>
      </w:pPr>
      <w:r w:rsidRPr="008F27E7">
        <w:rPr>
          <w:rFonts w:ascii="Calibri" w:hAnsi="Calibri" w:cs="Calibri"/>
        </w:rPr>
        <w:t>Dated this …day of…, 20XX For ….</w:t>
      </w:r>
    </w:p>
    <w:p w14:paraId="1A6C9E63" w14:textId="77777777" w:rsidR="00511AE7" w:rsidRPr="008F27E7" w:rsidRDefault="00511AE7" w:rsidP="00511AE7">
      <w:pPr>
        <w:pStyle w:val="BodyText"/>
        <w:spacing w:before="8"/>
        <w:jc w:val="left"/>
        <w:rPr>
          <w:rFonts w:ascii="Calibri" w:hAnsi="Calibri" w:cs="Calibri"/>
          <w:sz w:val="27"/>
        </w:rPr>
      </w:pPr>
    </w:p>
    <w:p w14:paraId="5404EDF1" w14:textId="77777777" w:rsidR="00511AE7" w:rsidRPr="008F27E7" w:rsidRDefault="00511AE7" w:rsidP="00511AE7">
      <w:pPr>
        <w:pStyle w:val="BodyText"/>
        <w:ind w:left="460"/>
        <w:jc w:val="left"/>
        <w:rPr>
          <w:rFonts w:ascii="Calibri" w:hAnsi="Calibri" w:cs="Calibri"/>
        </w:rPr>
      </w:pPr>
      <w:r w:rsidRPr="008F27E7">
        <w:rPr>
          <w:rFonts w:ascii="Calibri" w:hAnsi="Calibri" w:cs="Calibri"/>
        </w:rPr>
        <w:t>(Signature)</w:t>
      </w:r>
    </w:p>
    <w:p w14:paraId="5C29164F" w14:textId="77777777" w:rsidR="00511AE7" w:rsidRPr="008F27E7" w:rsidRDefault="00511AE7" w:rsidP="00511AE7">
      <w:pPr>
        <w:pStyle w:val="BodyText"/>
        <w:spacing w:before="69"/>
        <w:ind w:left="460"/>
        <w:jc w:val="left"/>
        <w:rPr>
          <w:rFonts w:ascii="Calibri" w:hAnsi="Calibri" w:cs="Calibri"/>
        </w:rPr>
      </w:pPr>
      <w:r w:rsidRPr="008F27E7">
        <w:rPr>
          <w:rFonts w:ascii="Calibri" w:hAnsi="Calibri" w:cs="Calibri"/>
        </w:rPr>
        <w:t>(Designation and address)</w:t>
      </w:r>
    </w:p>
    <w:p w14:paraId="2F49B3C9" w14:textId="77777777" w:rsidR="00511AE7" w:rsidRPr="008F27E7" w:rsidRDefault="00511AE7" w:rsidP="00511AE7">
      <w:pPr>
        <w:pStyle w:val="BodyText"/>
        <w:spacing w:before="3"/>
        <w:jc w:val="left"/>
        <w:rPr>
          <w:rFonts w:ascii="Calibri" w:hAnsi="Calibri" w:cs="Calibri"/>
          <w:sz w:val="33"/>
        </w:rPr>
      </w:pPr>
    </w:p>
    <w:p w14:paraId="3982ECC1" w14:textId="77777777" w:rsidR="00511AE7" w:rsidRPr="008F27E7" w:rsidRDefault="00511AE7" w:rsidP="00511AE7">
      <w:pPr>
        <w:pStyle w:val="BodyText"/>
        <w:spacing w:line="304" w:lineRule="auto"/>
        <w:ind w:left="460" w:right="8488"/>
        <w:jc w:val="left"/>
        <w:rPr>
          <w:rFonts w:ascii="Calibri" w:hAnsi="Calibri" w:cs="Calibri"/>
        </w:rPr>
      </w:pPr>
      <w:r w:rsidRPr="008F27E7">
        <w:rPr>
          <w:rFonts w:ascii="Calibri" w:hAnsi="Calibri" w:cs="Calibri"/>
        </w:rPr>
        <w:t>Accepted (Signature)</w:t>
      </w:r>
    </w:p>
    <w:p w14:paraId="6EC16D92" w14:textId="77777777" w:rsidR="00511AE7" w:rsidRPr="008F27E7" w:rsidRDefault="00511AE7" w:rsidP="00511AE7">
      <w:pPr>
        <w:pStyle w:val="BodyText"/>
        <w:spacing w:line="304" w:lineRule="auto"/>
        <w:ind w:left="460" w:right="5748"/>
        <w:jc w:val="left"/>
        <w:rPr>
          <w:rFonts w:ascii="Calibri" w:hAnsi="Calibri" w:cs="Calibri"/>
        </w:rPr>
      </w:pPr>
      <w:r w:rsidRPr="008F27E7">
        <w:rPr>
          <w:rFonts w:ascii="Calibri" w:hAnsi="Calibri" w:cs="Calibri"/>
        </w:rPr>
        <w:t>(Name, title and address of the attorney) Date:</w:t>
      </w:r>
    </w:p>
    <w:p w14:paraId="0D95627E" w14:textId="77777777" w:rsidR="00511AE7" w:rsidRPr="008F27E7" w:rsidRDefault="00511AE7" w:rsidP="00511AE7">
      <w:pPr>
        <w:pStyle w:val="BodyText"/>
        <w:spacing w:before="1"/>
        <w:jc w:val="left"/>
        <w:rPr>
          <w:rFonts w:ascii="Calibri" w:hAnsi="Calibri" w:cs="Calibri"/>
          <w:sz w:val="27"/>
        </w:rPr>
      </w:pPr>
    </w:p>
    <w:p w14:paraId="36F03758" w14:textId="77777777" w:rsidR="00511AE7" w:rsidRPr="008F27E7" w:rsidRDefault="00511AE7" w:rsidP="00511AE7">
      <w:pPr>
        <w:pStyle w:val="BodyText"/>
        <w:ind w:left="460"/>
        <w:jc w:val="left"/>
        <w:rPr>
          <w:rFonts w:ascii="Calibri" w:hAnsi="Calibri" w:cs="Calibri"/>
        </w:rPr>
      </w:pPr>
      <w:r w:rsidRPr="008F27E7">
        <w:rPr>
          <w:rFonts w:ascii="Calibri" w:hAnsi="Calibri" w:cs="Calibri"/>
        </w:rPr>
        <w:t>Note:</w:t>
      </w:r>
    </w:p>
    <w:p w14:paraId="3887EDF5" w14:textId="77777777" w:rsidR="00511AE7" w:rsidRPr="008F27E7" w:rsidRDefault="00511AE7" w:rsidP="00511AE7">
      <w:pPr>
        <w:pStyle w:val="ListParagraph"/>
        <w:numPr>
          <w:ilvl w:val="0"/>
          <w:numId w:val="14"/>
        </w:numPr>
        <w:tabs>
          <w:tab w:val="left" w:pos="1181"/>
        </w:tabs>
        <w:spacing w:before="67" w:line="278" w:lineRule="auto"/>
        <w:ind w:right="256"/>
        <w:rPr>
          <w:rFonts w:ascii="Calibri" w:hAnsi="Calibri" w:cs="Calibri"/>
        </w:rPr>
      </w:pPr>
      <w:r w:rsidRPr="008F27E7">
        <w:rPr>
          <w:rFonts w:ascii="Calibri" w:hAnsi="Calibri" w:cs="Calibri"/>
        </w:rPr>
        <w:t>The mode of execution of the power of attorney should be in accordance with the</w:t>
      </w:r>
      <w:r w:rsidRPr="008F27E7">
        <w:rPr>
          <w:rFonts w:ascii="Calibri" w:hAnsi="Calibri" w:cs="Calibri"/>
          <w:spacing w:val="48"/>
        </w:rPr>
        <w:t xml:space="preserve"> </w:t>
      </w:r>
      <w:r w:rsidRPr="008F27E7">
        <w:rPr>
          <w:rFonts w:ascii="Calibri" w:hAnsi="Calibri" w:cs="Calibri"/>
        </w:rPr>
        <w:t>procedure if any, laid down by the applicable law and the charter documents of the executants and then it is so required the same should be under common seal affixed in accordance with the required</w:t>
      </w:r>
      <w:r w:rsidRPr="008F27E7">
        <w:rPr>
          <w:rFonts w:ascii="Calibri" w:hAnsi="Calibri" w:cs="Calibri"/>
          <w:spacing w:val="-2"/>
        </w:rPr>
        <w:t xml:space="preserve"> </w:t>
      </w:r>
      <w:r w:rsidRPr="008F27E7">
        <w:rPr>
          <w:rFonts w:ascii="Calibri" w:hAnsi="Calibri" w:cs="Calibri"/>
        </w:rPr>
        <w:t>procedure.</w:t>
      </w:r>
    </w:p>
    <w:p w14:paraId="51C09251" w14:textId="77777777" w:rsidR="00511AE7" w:rsidRPr="008F27E7" w:rsidRDefault="00511AE7" w:rsidP="00511AE7">
      <w:pPr>
        <w:pStyle w:val="ListParagraph"/>
        <w:numPr>
          <w:ilvl w:val="0"/>
          <w:numId w:val="14"/>
        </w:numPr>
        <w:tabs>
          <w:tab w:val="left" w:pos="1181"/>
        </w:tabs>
        <w:spacing w:before="3" w:line="278" w:lineRule="auto"/>
        <w:ind w:right="252"/>
        <w:rPr>
          <w:rFonts w:ascii="Calibri" w:hAnsi="Calibri" w:cs="Calibri"/>
        </w:rPr>
      </w:pPr>
      <w:r w:rsidRPr="008F27E7">
        <w:rPr>
          <w:rFonts w:ascii="Calibri" w:hAnsi="Calibri" w:cs="Calibri"/>
        </w:rPr>
        <w:t>Also, wherever required, the bidder should submit verification, the extract of the charter document and documents such as a resolution of power of attorney in favour of the power executing this power of attorney for the delegation of power on behalf of the</w:t>
      </w:r>
      <w:r w:rsidRPr="008F27E7">
        <w:rPr>
          <w:rFonts w:ascii="Calibri" w:hAnsi="Calibri" w:cs="Calibri"/>
          <w:spacing w:val="-17"/>
        </w:rPr>
        <w:t xml:space="preserve"> </w:t>
      </w:r>
      <w:r w:rsidRPr="008F27E7">
        <w:rPr>
          <w:rFonts w:ascii="Calibri" w:hAnsi="Calibri" w:cs="Calibri"/>
        </w:rPr>
        <w:t>bidder.</w:t>
      </w:r>
    </w:p>
    <w:p w14:paraId="63B9FDBF" w14:textId="77777777" w:rsidR="00511AE7" w:rsidRPr="008F27E7" w:rsidRDefault="00511AE7" w:rsidP="00511AE7">
      <w:pPr>
        <w:pStyle w:val="ListParagraph"/>
        <w:numPr>
          <w:ilvl w:val="0"/>
          <w:numId w:val="14"/>
        </w:numPr>
        <w:tabs>
          <w:tab w:val="left" w:pos="1181"/>
        </w:tabs>
        <w:spacing w:before="3" w:line="278" w:lineRule="auto"/>
        <w:ind w:right="252"/>
        <w:rPr>
          <w:rFonts w:ascii="Calibri" w:hAnsi="Calibri" w:cs="Calibri"/>
        </w:rPr>
      </w:pPr>
      <w:r w:rsidRPr="008F27E7">
        <w:rPr>
          <w:rFonts w:ascii="Calibri" w:hAnsi="Calibri" w:cs="Calibri"/>
        </w:rPr>
        <w:t>In case the financial bid is signed by an authorized Director/Partner or Proprietor of the bidder, certified copy of the appropriate resolution document conveying such authority may be included in the power of</w:t>
      </w:r>
      <w:r w:rsidRPr="008F27E7">
        <w:rPr>
          <w:rFonts w:ascii="Calibri" w:hAnsi="Calibri" w:cs="Calibri"/>
          <w:spacing w:val="-7"/>
        </w:rPr>
        <w:t xml:space="preserve"> </w:t>
      </w:r>
      <w:r w:rsidRPr="008F27E7">
        <w:rPr>
          <w:rFonts w:ascii="Calibri" w:hAnsi="Calibri" w:cs="Calibri"/>
        </w:rPr>
        <w:t>attorney.</w:t>
      </w:r>
    </w:p>
    <w:p w14:paraId="71487DCC" w14:textId="77777777" w:rsidR="00511AE7" w:rsidRPr="008F27E7" w:rsidRDefault="00511AE7" w:rsidP="00511AE7">
      <w:pPr>
        <w:pStyle w:val="BodyText"/>
        <w:spacing w:before="2"/>
        <w:jc w:val="left"/>
        <w:rPr>
          <w:rFonts w:ascii="Calibri" w:hAnsi="Calibri" w:cs="Calibri"/>
          <w:sz w:val="30"/>
        </w:rPr>
      </w:pPr>
    </w:p>
    <w:p w14:paraId="050EED27" w14:textId="77777777" w:rsidR="00511AE7" w:rsidRPr="008F27E7" w:rsidRDefault="00511AE7" w:rsidP="00511AE7">
      <w:pPr>
        <w:pStyle w:val="BodyText"/>
        <w:ind w:left="460"/>
        <w:jc w:val="left"/>
        <w:rPr>
          <w:rFonts w:ascii="Calibri" w:hAnsi="Calibri" w:cs="Calibri"/>
        </w:rPr>
      </w:pPr>
      <w:r w:rsidRPr="008F27E7">
        <w:rPr>
          <w:rFonts w:ascii="Calibri" w:hAnsi="Calibri" w:cs="Calibri"/>
        </w:rPr>
        <w:t>(on the letterhead of the organization)</w:t>
      </w:r>
    </w:p>
    <w:p w14:paraId="28ACB654"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04DB8119" w14:textId="77777777" w:rsidR="00511AE7" w:rsidRPr="008F27E7" w:rsidRDefault="00511AE7" w:rsidP="00511AE7">
      <w:pPr>
        <w:pStyle w:val="Heading1"/>
        <w:spacing w:before="71"/>
        <w:ind w:left="460" w:firstLine="0"/>
        <w:jc w:val="center"/>
        <w:rPr>
          <w:rFonts w:ascii="Calibri" w:hAnsi="Calibri" w:cs="Calibri"/>
        </w:rPr>
      </w:pPr>
      <w:r w:rsidRPr="008F27E7">
        <w:rPr>
          <w:rFonts w:ascii="Calibri" w:hAnsi="Calibri" w:cs="Calibri"/>
        </w:rPr>
        <w:lastRenderedPageBreak/>
        <w:t>No debarment certificate</w:t>
      </w:r>
    </w:p>
    <w:p w14:paraId="73F4419E" w14:textId="77777777" w:rsidR="00511AE7" w:rsidRPr="008F27E7" w:rsidRDefault="00511AE7" w:rsidP="00511AE7">
      <w:pPr>
        <w:pStyle w:val="BodyText"/>
        <w:spacing w:before="3"/>
        <w:jc w:val="left"/>
        <w:rPr>
          <w:rFonts w:ascii="Calibri" w:hAnsi="Calibri" w:cs="Calibri"/>
          <w:b/>
          <w:sz w:val="33"/>
        </w:rPr>
      </w:pPr>
    </w:p>
    <w:p w14:paraId="7C864AAC" w14:textId="3AD0F19A" w:rsidR="00511AE7" w:rsidRPr="008F27E7" w:rsidRDefault="00511AE7" w:rsidP="00511AE7">
      <w:pPr>
        <w:pStyle w:val="BodyText"/>
        <w:spacing w:line="280" w:lineRule="auto"/>
        <w:ind w:left="460" w:right="252"/>
        <w:rPr>
          <w:rFonts w:ascii="Calibri" w:hAnsi="Calibri" w:cs="Calibri"/>
        </w:rPr>
      </w:pPr>
      <w:r w:rsidRPr="008F27E7">
        <w:rPr>
          <w:rFonts w:ascii="Calibri" w:hAnsi="Calibri" w:cs="Calibri"/>
        </w:rPr>
        <w:t xml:space="preserve">This is to certify that …(name of organization) , having registered office at ..(address of registered office), as on date of submission of the financial bid, has not been debarred by any Government organization/PSU/bi-lateral or multilateral/UN agency from handling recruitment process in the last 5 </w:t>
      </w:r>
      <w:r w:rsidR="00A95C02">
        <w:rPr>
          <w:rFonts w:ascii="Calibri" w:hAnsi="Calibri" w:cs="Calibri"/>
        </w:rPr>
        <w:t>Finanaical Years</w:t>
      </w:r>
      <w:r w:rsidRPr="008F27E7">
        <w:rPr>
          <w:rFonts w:ascii="Calibri" w:hAnsi="Calibri" w:cs="Calibri"/>
        </w:rPr>
        <w:t>.</w:t>
      </w:r>
    </w:p>
    <w:p w14:paraId="46EBA77D" w14:textId="77777777" w:rsidR="00511AE7" w:rsidRPr="008F27E7" w:rsidRDefault="00511AE7" w:rsidP="00511AE7">
      <w:pPr>
        <w:pStyle w:val="BodyText"/>
        <w:spacing w:before="4"/>
        <w:jc w:val="left"/>
        <w:rPr>
          <w:rFonts w:ascii="Calibri" w:hAnsi="Calibri" w:cs="Calibri"/>
          <w:sz w:val="29"/>
        </w:rPr>
      </w:pPr>
    </w:p>
    <w:p w14:paraId="59853BC1" w14:textId="77777777" w:rsidR="00511AE7" w:rsidRPr="008F27E7" w:rsidRDefault="00511AE7" w:rsidP="00511AE7">
      <w:pPr>
        <w:pStyle w:val="BodyText"/>
        <w:spacing w:line="304" w:lineRule="auto"/>
        <w:ind w:left="6588" w:right="250" w:firstLine="2295"/>
        <w:jc w:val="right"/>
        <w:rPr>
          <w:rFonts w:ascii="Calibri" w:hAnsi="Calibri" w:cs="Calibri"/>
        </w:rPr>
      </w:pPr>
      <w:r w:rsidRPr="008F27E7">
        <w:rPr>
          <w:rFonts w:ascii="Calibri" w:hAnsi="Calibri" w:cs="Calibri"/>
          <w:spacing w:val="-1"/>
        </w:rPr>
        <w:t xml:space="preserve">Signature </w:t>
      </w:r>
      <w:r w:rsidRPr="008F27E7">
        <w:rPr>
          <w:rFonts w:ascii="Calibri" w:hAnsi="Calibri" w:cs="Calibri"/>
        </w:rPr>
        <w:t>Name of the authorized</w:t>
      </w:r>
      <w:r w:rsidRPr="008F27E7">
        <w:rPr>
          <w:rFonts w:ascii="Calibri" w:hAnsi="Calibri" w:cs="Calibri"/>
          <w:spacing w:val="-18"/>
        </w:rPr>
        <w:t xml:space="preserve"> </w:t>
      </w:r>
      <w:r w:rsidRPr="008F27E7">
        <w:rPr>
          <w:rFonts w:ascii="Calibri" w:hAnsi="Calibri" w:cs="Calibri"/>
        </w:rPr>
        <w:t>signatory:</w:t>
      </w:r>
    </w:p>
    <w:p w14:paraId="675230AE" w14:textId="77777777" w:rsidR="00511AE7" w:rsidRPr="008F27E7" w:rsidRDefault="00511AE7" w:rsidP="00511AE7">
      <w:pPr>
        <w:pStyle w:val="BodyText"/>
        <w:spacing w:line="304" w:lineRule="auto"/>
        <w:ind w:left="7579" w:right="248" w:firstLine="1025"/>
        <w:jc w:val="right"/>
        <w:rPr>
          <w:rFonts w:ascii="Calibri" w:hAnsi="Calibri" w:cs="Calibri"/>
        </w:rPr>
      </w:pPr>
      <w:r w:rsidRPr="008F27E7">
        <w:rPr>
          <w:rFonts w:ascii="Calibri" w:hAnsi="Calibri" w:cs="Calibri"/>
          <w:spacing w:val="-1"/>
        </w:rPr>
        <w:t xml:space="preserve">Designation: </w:t>
      </w:r>
      <w:r w:rsidRPr="008F27E7">
        <w:rPr>
          <w:rFonts w:ascii="Calibri" w:hAnsi="Calibri" w:cs="Calibri"/>
        </w:rPr>
        <w:t xml:space="preserve">      Seal of the</w:t>
      </w:r>
      <w:r w:rsidRPr="008F27E7">
        <w:rPr>
          <w:rFonts w:ascii="Calibri" w:hAnsi="Calibri" w:cs="Calibri"/>
          <w:spacing w:val="-6"/>
        </w:rPr>
        <w:t xml:space="preserve"> </w:t>
      </w:r>
      <w:r w:rsidRPr="008F27E7">
        <w:rPr>
          <w:rFonts w:ascii="Calibri" w:hAnsi="Calibri" w:cs="Calibri"/>
        </w:rPr>
        <w:t>organization</w:t>
      </w:r>
    </w:p>
    <w:p w14:paraId="57226DAF" w14:textId="77777777" w:rsidR="00511AE7" w:rsidRPr="008F27E7" w:rsidRDefault="00511AE7" w:rsidP="00511AE7">
      <w:pPr>
        <w:spacing w:line="304" w:lineRule="auto"/>
        <w:jc w:val="right"/>
        <w:rPr>
          <w:rFonts w:ascii="Calibri" w:hAnsi="Calibri" w:cs="Calibri"/>
        </w:rPr>
        <w:sectPr w:rsidR="00511AE7" w:rsidRPr="008F27E7">
          <w:pgSz w:w="12240" w:h="15840"/>
          <w:pgMar w:top="1400" w:right="1220" w:bottom="1260" w:left="980" w:header="0" w:footer="1074" w:gutter="0"/>
          <w:cols w:space="720"/>
        </w:sectPr>
      </w:pPr>
    </w:p>
    <w:p w14:paraId="7D7FE0F1" w14:textId="77777777" w:rsidR="00511AE7" w:rsidRPr="008F27E7" w:rsidRDefault="00511AE7" w:rsidP="00511AE7">
      <w:pPr>
        <w:spacing w:before="80" w:line="258" w:lineRule="exact"/>
        <w:ind w:left="908" w:right="667"/>
        <w:jc w:val="center"/>
        <w:rPr>
          <w:rFonts w:ascii="Calibri" w:hAnsi="Calibri" w:cs="Calibri"/>
          <w:b/>
        </w:rPr>
      </w:pPr>
      <w:r w:rsidRPr="008F27E7">
        <w:rPr>
          <w:rFonts w:ascii="Calibri" w:hAnsi="Calibri" w:cs="Calibri"/>
          <w:b/>
          <w:u w:val="single"/>
        </w:rPr>
        <w:lastRenderedPageBreak/>
        <w:t>Draft Letter of Award</w:t>
      </w:r>
    </w:p>
    <w:p w14:paraId="2DE56CAC" w14:textId="77777777" w:rsidR="00511AE7" w:rsidRPr="008F27E7" w:rsidRDefault="00511AE7" w:rsidP="00511AE7">
      <w:pPr>
        <w:pStyle w:val="BodyText"/>
        <w:tabs>
          <w:tab w:val="left" w:pos="7248"/>
          <w:tab w:val="left" w:pos="8449"/>
        </w:tabs>
        <w:spacing w:line="258" w:lineRule="exact"/>
        <w:ind w:right="667"/>
        <w:jc w:val="center"/>
        <w:rPr>
          <w:rFonts w:ascii="Calibri" w:hAnsi="Calibri" w:cs="Calibri"/>
        </w:rPr>
      </w:pPr>
      <w:r w:rsidRPr="008F27E7">
        <w:rPr>
          <w:rFonts w:ascii="Calibri" w:hAnsi="Calibri" w:cs="Calibri"/>
        </w:rPr>
        <w:t>File</w:t>
      </w:r>
      <w:r w:rsidRPr="008F27E7">
        <w:rPr>
          <w:rFonts w:ascii="Calibri" w:hAnsi="Calibri" w:cs="Calibri"/>
          <w:spacing w:val="-1"/>
        </w:rPr>
        <w:t xml:space="preserve"> </w:t>
      </w:r>
      <w:r w:rsidRPr="008F27E7">
        <w:rPr>
          <w:rFonts w:ascii="Calibri" w:hAnsi="Calibri" w:cs="Calibri"/>
        </w:rPr>
        <w:t>No</w:t>
      </w:r>
      <w:r w:rsidRPr="008F27E7">
        <w:rPr>
          <w:rFonts w:ascii="Calibri" w:hAnsi="Calibri" w:cs="Calibri"/>
        </w:rPr>
        <w:tab/>
        <w:t>Dated:</w:t>
      </w:r>
      <w:r w:rsidRPr="008F27E7">
        <w:rPr>
          <w:rFonts w:ascii="Calibri" w:hAnsi="Calibri" w:cs="Calibri"/>
          <w:spacing w:val="-1"/>
        </w:rPr>
        <w:t xml:space="preserve"> </w:t>
      </w:r>
      <w:r w:rsidRPr="008F27E7">
        <w:rPr>
          <w:rFonts w:ascii="Calibri" w:hAnsi="Calibri" w:cs="Calibri"/>
          <w:u w:val="single"/>
        </w:rPr>
        <w:t xml:space="preserve"> </w:t>
      </w:r>
      <w:r w:rsidRPr="008F27E7">
        <w:rPr>
          <w:rFonts w:ascii="Calibri" w:hAnsi="Calibri" w:cs="Calibri"/>
          <w:u w:val="single"/>
        </w:rPr>
        <w:tab/>
      </w:r>
    </w:p>
    <w:p w14:paraId="5586C458" w14:textId="77777777" w:rsidR="00511AE7" w:rsidRPr="008F27E7" w:rsidRDefault="00511AE7" w:rsidP="00511AE7">
      <w:pPr>
        <w:pStyle w:val="BodyText"/>
        <w:spacing w:before="7"/>
        <w:jc w:val="left"/>
        <w:rPr>
          <w:rFonts w:ascii="Calibri" w:hAnsi="Calibri" w:cs="Calibri"/>
          <w:sz w:val="23"/>
        </w:rPr>
      </w:pPr>
    </w:p>
    <w:p w14:paraId="2E275736" w14:textId="77777777" w:rsidR="00511AE7" w:rsidRPr="008F27E7" w:rsidRDefault="00511AE7" w:rsidP="00511AE7">
      <w:pPr>
        <w:pStyle w:val="BodyText"/>
        <w:spacing w:before="101"/>
        <w:ind w:left="460"/>
        <w:jc w:val="left"/>
        <w:rPr>
          <w:rFonts w:ascii="Calibri" w:hAnsi="Calibri" w:cs="Calibri"/>
        </w:rPr>
      </w:pPr>
      <w:r w:rsidRPr="008F27E7">
        <w:rPr>
          <w:rFonts w:ascii="Calibri" w:hAnsi="Calibri" w:cs="Calibri"/>
        </w:rPr>
        <w:t>To</w:t>
      </w:r>
    </w:p>
    <w:p w14:paraId="36497408" w14:textId="1E55A24A" w:rsidR="00511AE7" w:rsidRPr="008F27E7" w:rsidRDefault="00511AE7" w:rsidP="00511AE7">
      <w:pPr>
        <w:pStyle w:val="BodyText"/>
        <w:spacing w:before="121" w:line="350" w:lineRule="auto"/>
        <w:ind w:left="460" w:right="7315"/>
        <w:jc w:val="left"/>
        <w:rPr>
          <w:rFonts w:ascii="Calibri" w:hAnsi="Calibri" w:cs="Calibri"/>
        </w:rPr>
      </w:pPr>
      <w:r w:rsidRPr="008F27E7">
        <w:rPr>
          <w:rFonts w:ascii="Calibri" w:hAnsi="Calibri" w:cs="Calibri"/>
        </w:rPr>
        <w:t>Authorized signatory</w:t>
      </w:r>
      <w:r w:rsidRPr="008F27E7">
        <w:rPr>
          <w:rFonts w:ascii="Calibri" w:hAnsi="Calibri" w:cs="Calibri"/>
          <w:b/>
          <w:bCs/>
          <w:i/>
          <w:iCs/>
        </w:rPr>
        <w:t xml:space="preserve"> Agency</w:t>
      </w:r>
    </w:p>
    <w:p w14:paraId="3AF52056" w14:textId="77777777" w:rsidR="00511AE7" w:rsidRPr="008F27E7" w:rsidRDefault="00511AE7" w:rsidP="00511AE7">
      <w:pPr>
        <w:pStyle w:val="BodyText"/>
        <w:spacing w:before="5"/>
        <w:jc w:val="left"/>
        <w:rPr>
          <w:rFonts w:ascii="Calibri" w:hAnsi="Calibri" w:cs="Calibri"/>
          <w:sz w:val="32"/>
        </w:rPr>
      </w:pPr>
    </w:p>
    <w:p w14:paraId="68E65D61" w14:textId="563FAAE0" w:rsidR="00511AE7" w:rsidRPr="008F27E7" w:rsidRDefault="00511AE7" w:rsidP="00511AE7">
      <w:pPr>
        <w:pStyle w:val="BodyText"/>
        <w:ind w:left="460" w:right="278"/>
        <w:jc w:val="left"/>
        <w:rPr>
          <w:rFonts w:ascii="Calibri" w:hAnsi="Calibri" w:cs="Calibri"/>
        </w:rPr>
      </w:pPr>
      <w:r w:rsidRPr="008F27E7">
        <w:rPr>
          <w:rFonts w:ascii="Calibri" w:hAnsi="Calibri" w:cs="Calibri"/>
        </w:rPr>
        <w:t>Subject: Letter of Award (LoA) for the financial bids submitted in response to Request for Financial Bid (RFFB) (full title of RFFB)</w:t>
      </w:r>
    </w:p>
    <w:p w14:paraId="68993FC8" w14:textId="77777777" w:rsidR="00511AE7" w:rsidRPr="008F27E7" w:rsidRDefault="00511AE7" w:rsidP="00511AE7">
      <w:pPr>
        <w:pStyle w:val="BodyText"/>
        <w:spacing w:before="121"/>
        <w:ind w:left="460"/>
        <w:jc w:val="left"/>
        <w:rPr>
          <w:rFonts w:ascii="Calibri" w:hAnsi="Calibri" w:cs="Calibri"/>
        </w:rPr>
      </w:pPr>
      <w:r w:rsidRPr="008F27E7">
        <w:rPr>
          <w:rFonts w:ascii="Calibri" w:hAnsi="Calibri" w:cs="Calibri"/>
        </w:rPr>
        <w:t>Ref:</w:t>
      </w:r>
    </w:p>
    <w:p w14:paraId="5A30CAEC" w14:textId="77777777" w:rsidR="00511AE7" w:rsidRPr="008F27E7" w:rsidRDefault="00511AE7" w:rsidP="00511AE7">
      <w:pPr>
        <w:pStyle w:val="ListParagraph"/>
        <w:numPr>
          <w:ilvl w:val="0"/>
          <w:numId w:val="12"/>
        </w:numPr>
        <w:tabs>
          <w:tab w:val="left" w:pos="1181"/>
        </w:tabs>
        <w:spacing w:before="121" w:line="258" w:lineRule="exact"/>
        <w:ind w:hanging="361"/>
        <w:rPr>
          <w:rFonts w:ascii="Calibri" w:hAnsi="Calibri" w:cs="Calibri"/>
        </w:rPr>
      </w:pPr>
      <w:r w:rsidRPr="008F27E7">
        <w:rPr>
          <w:rFonts w:ascii="Calibri" w:hAnsi="Calibri" w:cs="Calibri"/>
        </w:rPr>
        <w:t>Request for Financial Bid (RFFB)from (full title of RFFB)..on …(date of publication of</w:t>
      </w:r>
      <w:r w:rsidRPr="008F27E7">
        <w:rPr>
          <w:rFonts w:ascii="Calibri" w:hAnsi="Calibri" w:cs="Calibri"/>
          <w:spacing w:val="-23"/>
        </w:rPr>
        <w:t xml:space="preserve"> </w:t>
      </w:r>
      <w:r w:rsidRPr="008F27E7">
        <w:rPr>
          <w:rFonts w:ascii="Calibri" w:hAnsi="Calibri" w:cs="Calibri"/>
        </w:rPr>
        <w:t>RFFB)</w:t>
      </w:r>
    </w:p>
    <w:p w14:paraId="1CE5B5D3" w14:textId="77777777" w:rsidR="00511AE7" w:rsidRPr="008F27E7" w:rsidRDefault="00511AE7" w:rsidP="00511AE7">
      <w:pPr>
        <w:pStyle w:val="ListParagraph"/>
        <w:numPr>
          <w:ilvl w:val="0"/>
          <w:numId w:val="12"/>
        </w:numPr>
        <w:tabs>
          <w:tab w:val="left" w:pos="1181"/>
        </w:tabs>
        <w:spacing w:line="258" w:lineRule="exact"/>
        <w:ind w:hanging="361"/>
        <w:rPr>
          <w:rFonts w:ascii="Calibri" w:hAnsi="Calibri" w:cs="Calibri"/>
        </w:rPr>
      </w:pPr>
      <w:r w:rsidRPr="008F27E7">
        <w:rPr>
          <w:rFonts w:ascii="Calibri" w:hAnsi="Calibri" w:cs="Calibri"/>
        </w:rPr>
        <w:t>Corrigendum published on</w:t>
      </w:r>
      <w:r w:rsidRPr="008F27E7">
        <w:rPr>
          <w:rFonts w:ascii="Calibri" w:hAnsi="Calibri" w:cs="Calibri"/>
          <w:spacing w:val="-12"/>
        </w:rPr>
        <w:t xml:space="preserve"> </w:t>
      </w:r>
      <w:r w:rsidRPr="008F27E7">
        <w:rPr>
          <w:rFonts w:ascii="Calibri" w:hAnsi="Calibri" w:cs="Calibri"/>
        </w:rPr>
        <w:t>..</w:t>
      </w:r>
    </w:p>
    <w:p w14:paraId="337D1D52" w14:textId="77777777" w:rsidR="00511AE7" w:rsidRPr="008F27E7" w:rsidRDefault="00511AE7" w:rsidP="00511AE7">
      <w:pPr>
        <w:pStyle w:val="ListParagraph"/>
        <w:numPr>
          <w:ilvl w:val="0"/>
          <w:numId w:val="12"/>
        </w:numPr>
        <w:tabs>
          <w:tab w:val="left" w:pos="1181"/>
        </w:tabs>
        <w:spacing w:before="1" w:line="257" w:lineRule="exact"/>
        <w:ind w:hanging="361"/>
        <w:rPr>
          <w:rFonts w:ascii="Calibri" w:hAnsi="Calibri" w:cs="Calibri"/>
        </w:rPr>
      </w:pPr>
      <w:r w:rsidRPr="008F27E7">
        <w:rPr>
          <w:rFonts w:ascii="Calibri" w:hAnsi="Calibri" w:cs="Calibri"/>
        </w:rPr>
        <w:t>Corrigendum published</w:t>
      </w:r>
      <w:r w:rsidRPr="008F27E7">
        <w:rPr>
          <w:rFonts w:ascii="Calibri" w:hAnsi="Calibri" w:cs="Calibri"/>
          <w:spacing w:val="-9"/>
        </w:rPr>
        <w:t xml:space="preserve"> </w:t>
      </w:r>
      <w:r w:rsidRPr="008F27E7">
        <w:rPr>
          <w:rFonts w:ascii="Calibri" w:hAnsi="Calibri" w:cs="Calibri"/>
        </w:rPr>
        <w:t>on…</w:t>
      </w:r>
    </w:p>
    <w:p w14:paraId="61DA9912" w14:textId="2496930A" w:rsidR="00511AE7" w:rsidRPr="008F27E7" w:rsidRDefault="00511AE7" w:rsidP="00511AE7">
      <w:pPr>
        <w:pStyle w:val="ListParagraph"/>
        <w:numPr>
          <w:ilvl w:val="0"/>
          <w:numId w:val="12"/>
        </w:numPr>
        <w:tabs>
          <w:tab w:val="left" w:pos="1181"/>
        </w:tabs>
        <w:ind w:right="218"/>
        <w:rPr>
          <w:rFonts w:ascii="Calibri" w:hAnsi="Calibri" w:cs="Calibri"/>
        </w:rPr>
      </w:pPr>
      <w:r w:rsidRPr="008F27E7">
        <w:rPr>
          <w:rFonts w:ascii="Calibri" w:hAnsi="Calibri" w:cs="Calibri"/>
          <w:b/>
          <w:bCs/>
          <w:i/>
          <w:iCs/>
        </w:rPr>
        <w:t>Agency</w:t>
      </w:r>
      <w:r w:rsidRPr="008F27E7">
        <w:rPr>
          <w:rFonts w:ascii="Calibri" w:hAnsi="Calibri" w:cs="Calibri"/>
        </w:rPr>
        <w:t xml:space="preserve"> for </w:t>
      </w:r>
      <w:r w:rsidR="003459D2">
        <w:rPr>
          <w:rFonts w:ascii="Calibri" w:hAnsi="Calibri" w:cs="Calibri"/>
        </w:rPr>
        <w:t>………..</w:t>
      </w:r>
      <w:r w:rsidR="003459D2" w:rsidRPr="008F27E7">
        <w:rPr>
          <w:rFonts w:ascii="Calibri" w:hAnsi="Calibri" w:cs="Calibri"/>
        </w:rPr>
        <w:t xml:space="preserve"> </w:t>
      </w:r>
      <w:r w:rsidRPr="008F27E7">
        <w:rPr>
          <w:rFonts w:ascii="Calibri" w:hAnsi="Calibri" w:cs="Calibri"/>
        </w:rPr>
        <w:t>services for State/UT Health Mission/(..any other agency)</w:t>
      </w:r>
    </w:p>
    <w:p w14:paraId="1A2F2FEB" w14:textId="77777777" w:rsidR="00511AE7" w:rsidRPr="008F27E7" w:rsidRDefault="00511AE7" w:rsidP="00511AE7">
      <w:pPr>
        <w:pStyle w:val="BodyText"/>
        <w:spacing w:before="120"/>
        <w:ind w:left="460"/>
        <w:jc w:val="left"/>
        <w:rPr>
          <w:rFonts w:ascii="Calibri" w:hAnsi="Calibri" w:cs="Calibri"/>
        </w:rPr>
      </w:pPr>
      <w:r w:rsidRPr="008F27E7">
        <w:rPr>
          <w:rFonts w:ascii="Calibri" w:hAnsi="Calibri" w:cs="Calibri"/>
        </w:rPr>
        <w:t>Sir,</w:t>
      </w:r>
    </w:p>
    <w:p w14:paraId="1F4DFED3" w14:textId="77777777" w:rsidR="00511AE7" w:rsidRPr="008F27E7" w:rsidRDefault="00511AE7" w:rsidP="00511AE7">
      <w:pPr>
        <w:pStyle w:val="BodyText"/>
        <w:spacing w:before="119"/>
        <w:ind w:left="1180"/>
        <w:jc w:val="left"/>
        <w:rPr>
          <w:rFonts w:ascii="Calibri" w:hAnsi="Calibri" w:cs="Calibri"/>
        </w:rPr>
      </w:pPr>
      <w:r w:rsidRPr="008F27E7">
        <w:rPr>
          <w:rFonts w:ascii="Calibri" w:hAnsi="Calibri" w:cs="Calibri"/>
        </w:rPr>
        <w:t>The undersigned has been directed to issue this Letter of Intent (LoA) against proposal and</w:t>
      </w:r>
    </w:p>
    <w:p w14:paraId="0E359DD3" w14:textId="77777777" w:rsidR="00511AE7" w:rsidRPr="008F27E7" w:rsidRDefault="00511AE7" w:rsidP="00511AE7">
      <w:pPr>
        <w:pStyle w:val="BodyText"/>
        <w:spacing w:before="1"/>
        <w:ind w:left="460" w:right="223"/>
        <w:rPr>
          <w:rFonts w:ascii="Calibri" w:hAnsi="Calibri" w:cs="Calibri"/>
        </w:rPr>
      </w:pPr>
      <w:r w:rsidRPr="008F27E7">
        <w:rPr>
          <w:rFonts w:ascii="Calibri" w:hAnsi="Calibri" w:cs="Calibri"/>
        </w:rPr>
        <w:t>subsequent documents submitted by your organization in response to the Request for Financial Bid (RfFB) from ..(full title of RfFB) published on….(date)</w:t>
      </w:r>
    </w:p>
    <w:p w14:paraId="39F471D5" w14:textId="77777777" w:rsidR="00511AE7" w:rsidRPr="008F27E7" w:rsidRDefault="00511AE7" w:rsidP="00511AE7">
      <w:pPr>
        <w:pStyle w:val="ListParagraph"/>
        <w:numPr>
          <w:ilvl w:val="0"/>
          <w:numId w:val="11"/>
        </w:numPr>
        <w:tabs>
          <w:tab w:val="left" w:pos="461"/>
        </w:tabs>
        <w:spacing w:before="121"/>
        <w:ind w:right="216"/>
        <w:rPr>
          <w:rFonts w:ascii="Calibri" w:hAnsi="Calibri" w:cs="Calibri"/>
        </w:rPr>
      </w:pPr>
      <w:r w:rsidRPr="008F27E7">
        <w:rPr>
          <w:rFonts w:ascii="Calibri" w:hAnsi="Calibri" w:cs="Calibri"/>
        </w:rPr>
        <w:t xml:space="preserve">The detailed scope of work and other terms and conditions given in the RFFB and subsequent corrigenda thereon would form part of the contract to be signed between </w:t>
      </w:r>
      <w:r w:rsidRPr="008F27E7">
        <w:rPr>
          <w:rFonts w:ascii="Calibri" w:hAnsi="Calibri" w:cs="Calibri"/>
          <w:i/>
          <w:iCs/>
          <w:color w:val="595959" w:themeColor="text1" w:themeTint="A6"/>
        </w:rPr>
        <w:t>SHA</w:t>
      </w:r>
      <w:r w:rsidRPr="008F27E7">
        <w:rPr>
          <w:rFonts w:ascii="Calibri" w:hAnsi="Calibri" w:cs="Calibri"/>
        </w:rPr>
        <w:t xml:space="preserve"> and ..(name of successful</w:t>
      </w:r>
      <w:r w:rsidRPr="008F27E7">
        <w:rPr>
          <w:rFonts w:ascii="Calibri" w:hAnsi="Calibri" w:cs="Calibri"/>
          <w:spacing w:val="-10"/>
        </w:rPr>
        <w:t xml:space="preserve"> </w:t>
      </w:r>
      <w:r w:rsidRPr="008F27E7">
        <w:rPr>
          <w:rFonts w:ascii="Calibri" w:hAnsi="Calibri" w:cs="Calibri"/>
        </w:rPr>
        <w:t>bidder).</w:t>
      </w:r>
    </w:p>
    <w:p w14:paraId="71BFCB79" w14:textId="77777777" w:rsidR="00511AE7" w:rsidRPr="008F27E7" w:rsidRDefault="00511AE7" w:rsidP="00511AE7">
      <w:pPr>
        <w:pStyle w:val="ListParagraph"/>
        <w:numPr>
          <w:ilvl w:val="0"/>
          <w:numId w:val="11"/>
        </w:numPr>
        <w:tabs>
          <w:tab w:val="left" w:pos="461"/>
        </w:tabs>
        <w:ind w:right="217"/>
        <w:rPr>
          <w:rFonts w:ascii="Calibri" w:hAnsi="Calibri" w:cs="Calibri"/>
        </w:rPr>
      </w:pPr>
      <w:r w:rsidRPr="008F27E7">
        <w:rPr>
          <w:rFonts w:ascii="Calibri" w:hAnsi="Calibri" w:cs="Calibri"/>
        </w:rPr>
        <w:t>The Contract Value for the entire contract period, based on the rates quoted by your organization, (inclusive of taxes) will be Rs ..(in figures) (Rupees ..in</w:t>
      </w:r>
      <w:r w:rsidRPr="008F27E7">
        <w:rPr>
          <w:rFonts w:ascii="Calibri" w:hAnsi="Calibri" w:cs="Calibri"/>
          <w:spacing w:val="-9"/>
        </w:rPr>
        <w:t xml:space="preserve"> </w:t>
      </w:r>
      <w:r w:rsidRPr="008F27E7">
        <w:rPr>
          <w:rFonts w:ascii="Calibri" w:hAnsi="Calibri" w:cs="Calibri"/>
        </w:rPr>
        <w:t>words).</w:t>
      </w:r>
    </w:p>
    <w:p w14:paraId="65EDCBA7" w14:textId="77777777" w:rsidR="00511AE7" w:rsidRPr="008F27E7" w:rsidRDefault="00511AE7" w:rsidP="00511AE7">
      <w:pPr>
        <w:pStyle w:val="ListParagraph"/>
        <w:numPr>
          <w:ilvl w:val="0"/>
          <w:numId w:val="11"/>
        </w:numPr>
        <w:tabs>
          <w:tab w:val="left" w:pos="461"/>
        </w:tabs>
        <w:ind w:right="218"/>
        <w:rPr>
          <w:rFonts w:ascii="Calibri" w:hAnsi="Calibri" w:cs="Calibri"/>
        </w:rPr>
      </w:pPr>
      <w:r w:rsidRPr="008F27E7">
        <w:rPr>
          <w:rFonts w:ascii="Calibri" w:hAnsi="Calibri" w:cs="Calibri"/>
        </w:rPr>
        <w:t>The date of commencement of this project would be the date of issue of LoA. You are requested to submit the Performance Security Deposit for an amount equivalent to ..% of contract value through Demand Draft drawn on a nationalized bank in favour of ..and payable at …within 15 days from the issue of this</w:t>
      </w:r>
      <w:r w:rsidRPr="008F27E7">
        <w:rPr>
          <w:rFonts w:ascii="Calibri" w:hAnsi="Calibri" w:cs="Calibri"/>
          <w:spacing w:val="-3"/>
        </w:rPr>
        <w:t xml:space="preserve"> </w:t>
      </w:r>
      <w:r w:rsidRPr="008F27E7">
        <w:rPr>
          <w:rFonts w:ascii="Calibri" w:hAnsi="Calibri" w:cs="Calibri"/>
        </w:rPr>
        <w:t>letter.</w:t>
      </w:r>
    </w:p>
    <w:p w14:paraId="6EAAB8AE" w14:textId="77777777" w:rsidR="00511AE7" w:rsidRPr="008F27E7" w:rsidRDefault="00511AE7" w:rsidP="00511AE7">
      <w:pPr>
        <w:pStyle w:val="BodyText"/>
        <w:jc w:val="left"/>
        <w:rPr>
          <w:rFonts w:ascii="Calibri" w:hAnsi="Calibri" w:cs="Calibri"/>
          <w:sz w:val="26"/>
        </w:rPr>
      </w:pPr>
    </w:p>
    <w:p w14:paraId="267BE472" w14:textId="77777777" w:rsidR="00511AE7" w:rsidRPr="008F27E7" w:rsidRDefault="00511AE7" w:rsidP="00511AE7">
      <w:pPr>
        <w:pStyle w:val="BodyText"/>
        <w:jc w:val="left"/>
        <w:rPr>
          <w:rFonts w:ascii="Calibri" w:hAnsi="Calibri" w:cs="Calibri"/>
          <w:sz w:val="26"/>
        </w:rPr>
      </w:pPr>
    </w:p>
    <w:p w14:paraId="79F7BF5B" w14:textId="77777777" w:rsidR="00511AE7" w:rsidRPr="008F27E7" w:rsidRDefault="00511AE7" w:rsidP="00511AE7">
      <w:pPr>
        <w:pStyle w:val="BodyText"/>
        <w:spacing w:before="5"/>
        <w:jc w:val="left"/>
        <w:rPr>
          <w:rFonts w:ascii="Calibri" w:hAnsi="Calibri" w:cs="Calibri"/>
          <w:sz w:val="34"/>
        </w:rPr>
      </w:pPr>
    </w:p>
    <w:p w14:paraId="3074ED03" w14:textId="77777777" w:rsidR="00511AE7" w:rsidRPr="008F27E7" w:rsidRDefault="00511AE7" w:rsidP="00511AE7">
      <w:pPr>
        <w:pStyle w:val="BodyText"/>
        <w:spacing w:line="592" w:lineRule="auto"/>
        <w:ind w:left="5445" w:right="199" w:firstLine="2386"/>
        <w:jc w:val="left"/>
        <w:rPr>
          <w:rFonts w:ascii="Calibri" w:hAnsi="Calibri" w:cs="Calibri"/>
        </w:rPr>
      </w:pPr>
      <w:r w:rsidRPr="008F27E7">
        <w:rPr>
          <w:rFonts w:ascii="Calibri" w:hAnsi="Calibri" w:cs="Calibri"/>
        </w:rPr>
        <w:t xml:space="preserve">Authorized signatory </w:t>
      </w:r>
    </w:p>
    <w:p w14:paraId="10B555BF" w14:textId="77777777" w:rsidR="00511AE7" w:rsidRPr="008F27E7" w:rsidRDefault="00511AE7" w:rsidP="00511AE7">
      <w:pPr>
        <w:pStyle w:val="BodyText"/>
        <w:spacing w:line="592" w:lineRule="auto"/>
        <w:ind w:left="5534" w:right="199" w:firstLine="2386"/>
        <w:jc w:val="center"/>
        <w:rPr>
          <w:rFonts w:ascii="Calibri" w:hAnsi="Calibri" w:cs="Calibri"/>
          <w:i/>
          <w:iCs/>
          <w:color w:val="595959" w:themeColor="text1" w:themeTint="A6"/>
        </w:rPr>
      </w:pPr>
      <w:r w:rsidRPr="008F27E7">
        <w:rPr>
          <w:rFonts w:ascii="Calibri" w:hAnsi="Calibri" w:cs="Calibri"/>
          <w:i/>
          <w:iCs/>
          <w:color w:val="595959" w:themeColor="text1" w:themeTint="A6"/>
        </w:rPr>
        <w:t>SHA</w:t>
      </w:r>
    </w:p>
    <w:p w14:paraId="17A74912" w14:textId="77777777" w:rsidR="00511AE7" w:rsidRPr="008F27E7" w:rsidRDefault="00511AE7" w:rsidP="00511AE7">
      <w:pPr>
        <w:rPr>
          <w:rFonts w:ascii="Calibri" w:hAnsi="Calibri" w:cs="Calibri"/>
          <w:i/>
          <w:iCs/>
          <w:color w:val="595959" w:themeColor="text1" w:themeTint="A6"/>
        </w:rPr>
      </w:pPr>
      <w:r w:rsidRPr="008F27E7">
        <w:rPr>
          <w:rFonts w:ascii="Calibri" w:hAnsi="Calibri" w:cs="Calibri"/>
          <w:i/>
          <w:iCs/>
          <w:color w:val="595959" w:themeColor="text1" w:themeTint="A6"/>
        </w:rPr>
        <w:br w:type="page"/>
      </w:r>
    </w:p>
    <w:p w14:paraId="5DEF4B42" w14:textId="77777777" w:rsidR="00511AE7" w:rsidRPr="008F27E7" w:rsidRDefault="00511AE7" w:rsidP="00511AE7">
      <w:pPr>
        <w:pStyle w:val="Heading1"/>
        <w:spacing w:before="80"/>
        <w:ind w:left="4418" w:right="4175" w:firstLine="0"/>
        <w:jc w:val="center"/>
        <w:rPr>
          <w:rFonts w:ascii="Calibri" w:hAnsi="Calibri" w:cs="Calibri"/>
        </w:rPr>
      </w:pPr>
      <w:r w:rsidRPr="008F27E7">
        <w:rPr>
          <w:rFonts w:ascii="Calibri" w:hAnsi="Calibri" w:cs="Calibri"/>
        </w:rPr>
        <w:lastRenderedPageBreak/>
        <w:t>Draft Contract Between</w:t>
      </w:r>
    </w:p>
    <w:p w14:paraId="402719E3" w14:textId="717C5E81" w:rsidR="00511AE7" w:rsidRPr="008F27E7" w:rsidRDefault="00511AE7" w:rsidP="00511AE7">
      <w:pPr>
        <w:ind w:left="2559" w:right="2314"/>
        <w:jc w:val="center"/>
        <w:rPr>
          <w:rFonts w:ascii="Calibri" w:hAnsi="Calibri" w:cs="Calibri"/>
          <w:b/>
        </w:rPr>
      </w:pPr>
      <w:r w:rsidRPr="008F27E7">
        <w:rPr>
          <w:rFonts w:ascii="Calibri" w:hAnsi="Calibri" w:cs="Calibri"/>
          <w:b/>
        </w:rPr>
        <w:t xml:space="preserve">SHA and </w:t>
      </w:r>
      <w:r w:rsidRPr="008F27E7">
        <w:rPr>
          <w:rFonts w:ascii="Calibri" w:hAnsi="Calibri" w:cs="Calibri"/>
          <w:b/>
          <w:bCs/>
          <w:i/>
          <w:iCs/>
        </w:rPr>
        <w:t>Agency</w:t>
      </w:r>
    </w:p>
    <w:p w14:paraId="3718FD6C" w14:textId="77777777" w:rsidR="00511AE7" w:rsidRPr="008F27E7" w:rsidRDefault="00511AE7" w:rsidP="00511AE7">
      <w:pPr>
        <w:pStyle w:val="BodyText"/>
        <w:spacing w:before="11"/>
        <w:jc w:val="left"/>
        <w:rPr>
          <w:rFonts w:ascii="Calibri" w:hAnsi="Calibri" w:cs="Calibri"/>
          <w:b/>
          <w:sz w:val="21"/>
        </w:rPr>
      </w:pPr>
    </w:p>
    <w:p w14:paraId="54BED78C" w14:textId="4B427EF6" w:rsidR="00511AE7" w:rsidRPr="008F27E7" w:rsidRDefault="00511AE7" w:rsidP="00511AE7">
      <w:pPr>
        <w:pStyle w:val="BodyText"/>
        <w:tabs>
          <w:tab w:val="left" w:pos="4231"/>
        </w:tabs>
        <w:ind w:left="460" w:right="215"/>
        <w:rPr>
          <w:rFonts w:ascii="Calibri" w:hAnsi="Calibri" w:cs="Calibri"/>
        </w:rPr>
      </w:pPr>
      <w:r w:rsidRPr="008F27E7">
        <w:rPr>
          <w:rFonts w:ascii="Calibri" w:hAnsi="Calibri" w:cs="Calibri"/>
        </w:rPr>
        <w:t xml:space="preserve">This contract is made on this day of ………(month)……… (year) between </w:t>
      </w:r>
      <w:r w:rsidRPr="008F27E7">
        <w:rPr>
          <w:rFonts w:ascii="Calibri" w:hAnsi="Calibri" w:cs="Calibri"/>
          <w:i/>
          <w:iCs/>
          <w:color w:val="595959" w:themeColor="text1" w:themeTint="A6"/>
        </w:rPr>
        <w:t>SHA</w:t>
      </w:r>
      <w:r w:rsidRPr="008F27E7">
        <w:rPr>
          <w:rFonts w:ascii="Calibri" w:hAnsi="Calibri" w:cs="Calibri"/>
          <w:b/>
        </w:rPr>
        <w:tab/>
      </w:r>
      <w:r w:rsidRPr="008F27E7">
        <w:rPr>
          <w:rFonts w:ascii="Calibri" w:hAnsi="Calibri" w:cs="Calibri"/>
        </w:rPr>
        <w:t xml:space="preserve">and ……………………………………….., hereinafter called </w:t>
      </w:r>
      <w:r w:rsidRPr="008F27E7">
        <w:rPr>
          <w:rFonts w:ascii="Calibri" w:hAnsi="Calibri" w:cs="Calibri"/>
          <w:b/>
          <w:bCs/>
          <w:i/>
          <w:iCs/>
        </w:rPr>
        <w:t>Agency</w:t>
      </w:r>
      <w:r w:rsidRPr="008F27E7">
        <w:rPr>
          <w:rFonts w:ascii="Calibri" w:hAnsi="Calibri" w:cs="Calibri"/>
        </w:rPr>
        <w:t xml:space="preserve"> as per the following terms and</w:t>
      </w:r>
      <w:r w:rsidRPr="008F27E7">
        <w:rPr>
          <w:rFonts w:ascii="Calibri" w:hAnsi="Calibri" w:cs="Calibri"/>
          <w:spacing w:val="-7"/>
        </w:rPr>
        <w:t xml:space="preserve"> </w:t>
      </w:r>
      <w:r w:rsidRPr="008F27E7">
        <w:rPr>
          <w:rFonts w:ascii="Calibri" w:hAnsi="Calibri" w:cs="Calibri"/>
        </w:rPr>
        <w:t>conditions:</w:t>
      </w:r>
    </w:p>
    <w:p w14:paraId="3860025B" w14:textId="77777777" w:rsidR="00511AE7" w:rsidRPr="008F27E7" w:rsidRDefault="00511AE7" w:rsidP="00511AE7">
      <w:pPr>
        <w:pStyle w:val="BodyText"/>
        <w:spacing w:before="1"/>
        <w:jc w:val="left"/>
        <w:rPr>
          <w:rFonts w:ascii="Calibri" w:hAnsi="Calibri" w:cs="Calibri"/>
        </w:rPr>
      </w:pPr>
    </w:p>
    <w:p w14:paraId="5647377F" w14:textId="77777777" w:rsidR="00511AE7" w:rsidRPr="008F27E7" w:rsidRDefault="00511AE7" w:rsidP="00511AE7">
      <w:pPr>
        <w:pStyle w:val="Heading1"/>
        <w:numPr>
          <w:ilvl w:val="1"/>
          <w:numId w:val="11"/>
        </w:numPr>
        <w:tabs>
          <w:tab w:val="left" w:pos="821"/>
        </w:tabs>
        <w:ind w:left="1620" w:hanging="361"/>
        <w:jc w:val="both"/>
        <w:rPr>
          <w:rFonts w:ascii="Calibri" w:hAnsi="Calibri" w:cs="Calibri"/>
        </w:rPr>
      </w:pPr>
      <w:r w:rsidRPr="008F27E7">
        <w:rPr>
          <w:rFonts w:ascii="Calibri" w:hAnsi="Calibri" w:cs="Calibri"/>
        </w:rPr>
        <w:t>Services to be provided: As per  Part</w:t>
      </w:r>
      <w:r w:rsidRPr="008F27E7">
        <w:rPr>
          <w:rFonts w:ascii="Calibri" w:hAnsi="Calibri" w:cs="Calibri"/>
          <w:spacing w:val="-6"/>
        </w:rPr>
        <w:t xml:space="preserve"> </w:t>
      </w:r>
      <w:r w:rsidRPr="008F27E7">
        <w:rPr>
          <w:rFonts w:ascii="Calibri" w:hAnsi="Calibri" w:cs="Calibri"/>
        </w:rPr>
        <w:t>II</w:t>
      </w:r>
    </w:p>
    <w:p w14:paraId="0528E632" w14:textId="77777777" w:rsidR="00511AE7" w:rsidRPr="008F27E7" w:rsidRDefault="00511AE7" w:rsidP="00511AE7">
      <w:pPr>
        <w:pStyle w:val="Heading1"/>
        <w:numPr>
          <w:ilvl w:val="1"/>
          <w:numId w:val="11"/>
        </w:numPr>
        <w:tabs>
          <w:tab w:val="left" w:pos="821"/>
        </w:tabs>
        <w:spacing w:before="120"/>
        <w:ind w:left="1620" w:hanging="361"/>
        <w:jc w:val="both"/>
        <w:rPr>
          <w:rFonts w:ascii="Calibri" w:hAnsi="Calibri" w:cs="Calibri"/>
        </w:rPr>
      </w:pPr>
      <w:r w:rsidRPr="008F27E7">
        <w:rPr>
          <w:rFonts w:ascii="Calibri" w:hAnsi="Calibri" w:cs="Calibri"/>
        </w:rPr>
        <w:t>Volume of</w:t>
      </w:r>
      <w:r w:rsidRPr="008F27E7">
        <w:rPr>
          <w:rFonts w:ascii="Calibri" w:hAnsi="Calibri" w:cs="Calibri"/>
          <w:spacing w:val="-1"/>
        </w:rPr>
        <w:t xml:space="preserve"> </w:t>
      </w:r>
      <w:r w:rsidRPr="008F27E7">
        <w:rPr>
          <w:rFonts w:ascii="Calibri" w:hAnsi="Calibri" w:cs="Calibri"/>
        </w:rPr>
        <w:t>Work</w:t>
      </w:r>
    </w:p>
    <w:p w14:paraId="0D13C497" w14:textId="77777777" w:rsidR="00511AE7" w:rsidRPr="008F27E7" w:rsidRDefault="00511AE7" w:rsidP="00511AE7">
      <w:pPr>
        <w:pStyle w:val="BodyText"/>
        <w:spacing w:before="160"/>
        <w:ind w:left="820"/>
        <w:jc w:val="left"/>
        <w:rPr>
          <w:rFonts w:ascii="Calibri" w:hAnsi="Calibri" w:cs="Calibri"/>
        </w:rPr>
      </w:pPr>
      <w:r w:rsidRPr="008F27E7">
        <w:rPr>
          <w:rFonts w:ascii="Calibri" w:hAnsi="Calibri" w:cs="Calibri"/>
        </w:rPr>
        <w:t xml:space="preserve">Details of vacancies to be filled and mode of recruitment is as mentioned in </w:t>
      </w:r>
      <w:r w:rsidRPr="008F27E7">
        <w:rPr>
          <w:rFonts w:ascii="Calibri" w:hAnsi="Calibri" w:cs="Calibri"/>
          <w:b/>
          <w:bCs/>
          <w:u w:val="single"/>
        </w:rPr>
        <w:t>Annexure 1</w:t>
      </w:r>
    </w:p>
    <w:p w14:paraId="4A697FB7" w14:textId="77777777" w:rsidR="00511AE7" w:rsidRPr="008F27E7" w:rsidRDefault="00511AE7" w:rsidP="00511AE7">
      <w:pPr>
        <w:pStyle w:val="BodyText"/>
        <w:spacing w:before="1"/>
        <w:jc w:val="left"/>
        <w:rPr>
          <w:rFonts w:ascii="Calibri" w:hAnsi="Calibri" w:cs="Calibri"/>
        </w:rPr>
      </w:pPr>
    </w:p>
    <w:p w14:paraId="4C55656C" w14:textId="77777777" w:rsidR="00511AE7" w:rsidRPr="008F27E7" w:rsidRDefault="00511AE7" w:rsidP="00511AE7">
      <w:pPr>
        <w:pStyle w:val="Heading1"/>
        <w:numPr>
          <w:ilvl w:val="1"/>
          <w:numId w:val="11"/>
        </w:numPr>
        <w:tabs>
          <w:tab w:val="left" w:pos="821"/>
        </w:tabs>
        <w:ind w:left="1620" w:hanging="361"/>
        <w:jc w:val="both"/>
        <w:rPr>
          <w:rFonts w:ascii="Calibri" w:hAnsi="Calibri" w:cs="Calibri"/>
        </w:rPr>
      </w:pPr>
      <w:r w:rsidRPr="008F27E7">
        <w:rPr>
          <w:rFonts w:ascii="Calibri" w:hAnsi="Calibri" w:cs="Calibri"/>
        </w:rPr>
        <w:t>Reporting &amp;</w:t>
      </w:r>
      <w:r w:rsidRPr="008F27E7">
        <w:rPr>
          <w:rFonts w:ascii="Calibri" w:hAnsi="Calibri" w:cs="Calibri"/>
          <w:spacing w:val="-2"/>
        </w:rPr>
        <w:t xml:space="preserve"> </w:t>
      </w:r>
      <w:r w:rsidRPr="008F27E7">
        <w:rPr>
          <w:rFonts w:ascii="Calibri" w:hAnsi="Calibri" w:cs="Calibri"/>
        </w:rPr>
        <w:t>Coordination:</w:t>
      </w:r>
    </w:p>
    <w:p w14:paraId="0320C731" w14:textId="510D8632" w:rsidR="00511AE7" w:rsidRDefault="00511AE7" w:rsidP="00511AE7">
      <w:pPr>
        <w:pStyle w:val="BodyText"/>
        <w:spacing w:before="157"/>
        <w:ind w:left="460" w:right="215"/>
        <w:rPr>
          <w:rFonts w:ascii="Calibri" w:hAnsi="Calibri" w:cs="Calibri"/>
        </w:rPr>
      </w:pPr>
      <w:r w:rsidRPr="008F27E7">
        <w:rPr>
          <w:rFonts w:ascii="Calibri" w:hAnsi="Calibri" w:cs="Calibri"/>
        </w:rPr>
        <w:t xml:space="preserve">The list of will be handed over by the </w:t>
      </w:r>
      <w:r w:rsidRPr="008F27E7">
        <w:rPr>
          <w:rFonts w:ascii="Calibri" w:hAnsi="Calibri" w:cs="Calibri"/>
          <w:b/>
          <w:bCs/>
          <w:i/>
          <w:iCs/>
        </w:rPr>
        <w:t>Agency</w:t>
      </w:r>
      <w:r w:rsidRPr="008F27E7">
        <w:rPr>
          <w:rFonts w:ascii="Calibri" w:hAnsi="Calibri" w:cs="Calibri"/>
        </w:rPr>
        <w:t xml:space="preserve"> to CEO/Designated officer SHA after completion of the process. This list/lists will be put up on the websites of State/UT Health Mission/(..any other agency)/published for public information in at least two national/regional news papers by the respective authorities.</w:t>
      </w:r>
    </w:p>
    <w:p w14:paraId="1B8645F2" w14:textId="77777777" w:rsidR="00511AE7" w:rsidRPr="008F27E7" w:rsidRDefault="00511AE7" w:rsidP="00511AE7">
      <w:pPr>
        <w:pStyle w:val="BodyText"/>
        <w:spacing w:before="157"/>
        <w:ind w:left="460" w:right="215"/>
        <w:rPr>
          <w:rFonts w:ascii="Calibri" w:hAnsi="Calibri" w:cs="Calibri"/>
        </w:rPr>
      </w:pPr>
    </w:p>
    <w:p w14:paraId="09360FAA" w14:textId="77777777" w:rsidR="00511AE7" w:rsidRPr="008F27E7" w:rsidRDefault="00511AE7" w:rsidP="00511AE7">
      <w:pPr>
        <w:pStyle w:val="Heading1"/>
        <w:numPr>
          <w:ilvl w:val="1"/>
          <w:numId w:val="11"/>
        </w:numPr>
        <w:tabs>
          <w:tab w:val="left" w:pos="821"/>
        </w:tabs>
        <w:spacing w:before="122"/>
        <w:ind w:left="1620" w:hanging="361"/>
        <w:jc w:val="both"/>
        <w:rPr>
          <w:rFonts w:ascii="Calibri" w:hAnsi="Calibri" w:cs="Calibri"/>
        </w:rPr>
      </w:pPr>
      <w:r w:rsidRPr="008F27E7">
        <w:rPr>
          <w:rFonts w:ascii="Calibri" w:hAnsi="Calibri" w:cs="Calibri"/>
        </w:rPr>
        <w:t>Duration of</w:t>
      </w:r>
      <w:r w:rsidRPr="008F27E7">
        <w:rPr>
          <w:rFonts w:ascii="Calibri" w:hAnsi="Calibri" w:cs="Calibri"/>
          <w:spacing w:val="-2"/>
        </w:rPr>
        <w:t xml:space="preserve"> </w:t>
      </w:r>
      <w:r w:rsidRPr="008F27E7">
        <w:rPr>
          <w:rFonts w:ascii="Calibri" w:hAnsi="Calibri" w:cs="Calibri"/>
        </w:rPr>
        <w:t>Contract</w:t>
      </w:r>
    </w:p>
    <w:p w14:paraId="7A03A075" w14:textId="77777777" w:rsidR="00511AE7" w:rsidRDefault="00511AE7" w:rsidP="00511AE7">
      <w:pPr>
        <w:pStyle w:val="BodyText"/>
        <w:spacing w:before="158"/>
        <w:ind w:left="460" w:right="216"/>
        <w:rPr>
          <w:rFonts w:ascii="Calibri" w:hAnsi="Calibri" w:cs="Calibri"/>
        </w:rPr>
      </w:pPr>
      <w:r w:rsidRPr="008F27E7">
        <w:rPr>
          <w:rFonts w:ascii="Calibri" w:hAnsi="Calibri" w:cs="Calibri"/>
        </w:rPr>
        <w:t>The duration of contract shall be for a period of Three Year from the date of signing the contract. In case the recruitment process is not completed within the contract period, the contract may be extended by the parties, based on mutual consent, at the same rates.</w:t>
      </w:r>
    </w:p>
    <w:p w14:paraId="782F8F14" w14:textId="77777777" w:rsidR="00511AE7" w:rsidRPr="008F27E7" w:rsidRDefault="00511AE7" w:rsidP="00511AE7">
      <w:pPr>
        <w:pStyle w:val="BodyText"/>
        <w:spacing w:before="158"/>
        <w:ind w:left="460" w:right="216"/>
        <w:rPr>
          <w:rFonts w:ascii="Calibri" w:hAnsi="Calibri" w:cs="Calibri"/>
        </w:rPr>
      </w:pPr>
    </w:p>
    <w:p w14:paraId="5390E5BB" w14:textId="77777777" w:rsidR="00511AE7" w:rsidRPr="008F27E7" w:rsidRDefault="00511AE7" w:rsidP="00511AE7">
      <w:pPr>
        <w:pStyle w:val="Heading1"/>
        <w:numPr>
          <w:ilvl w:val="1"/>
          <w:numId w:val="11"/>
        </w:numPr>
        <w:tabs>
          <w:tab w:val="left" w:pos="821"/>
        </w:tabs>
        <w:spacing w:before="122"/>
        <w:ind w:left="1620" w:hanging="361"/>
        <w:jc w:val="both"/>
        <w:rPr>
          <w:rFonts w:ascii="Calibri" w:hAnsi="Calibri" w:cs="Calibri"/>
        </w:rPr>
      </w:pPr>
      <w:r w:rsidRPr="008F27E7">
        <w:rPr>
          <w:rFonts w:ascii="Calibri" w:hAnsi="Calibri" w:cs="Calibri"/>
        </w:rPr>
        <w:t>Relationship of the</w:t>
      </w:r>
      <w:r w:rsidRPr="008F27E7">
        <w:rPr>
          <w:rFonts w:ascii="Calibri" w:hAnsi="Calibri" w:cs="Calibri"/>
          <w:spacing w:val="-1"/>
        </w:rPr>
        <w:t xml:space="preserve"> </w:t>
      </w:r>
      <w:r w:rsidRPr="008F27E7">
        <w:rPr>
          <w:rFonts w:ascii="Calibri" w:hAnsi="Calibri" w:cs="Calibri"/>
        </w:rPr>
        <w:t>parties</w:t>
      </w:r>
    </w:p>
    <w:p w14:paraId="78CA0D53" w14:textId="0E3CCE40" w:rsidR="00511AE7" w:rsidRDefault="00511AE7" w:rsidP="00511AE7">
      <w:pPr>
        <w:pStyle w:val="BodyText"/>
        <w:spacing w:before="119"/>
        <w:ind w:left="460" w:right="216"/>
        <w:rPr>
          <w:rFonts w:ascii="Calibri" w:hAnsi="Calibri" w:cs="Calibri"/>
          <w:i/>
          <w:iCs/>
          <w:color w:val="595959" w:themeColor="text1" w:themeTint="A6"/>
        </w:rPr>
      </w:pPr>
      <w:r w:rsidRPr="008F27E7">
        <w:rPr>
          <w:rFonts w:ascii="Calibri" w:hAnsi="Calibri" w:cs="Calibri"/>
        </w:rPr>
        <w:t xml:space="preserve">In fulfilling the obligations under the contract, the </w:t>
      </w:r>
      <w:r w:rsidRPr="008F27E7">
        <w:rPr>
          <w:rFonts w:ascii="Calibri" w:hAnsi="Calibri" w:cs="Calibri"/>
          <w:b/>
          <w:bCs/>
          <w:i/>
          <w:iCs/>
        </w:rPr>
        <w:t>Agency</w:t>
      </w:r>
      <w:r w:rsidRPr="008F27E7">
        <w:rPr>
          <w:rFonts w:ascii="Calibri" w:hAnsi="Calibri" w:cs="Calibri"/>
        </w:rPr>
        <w:t xml:space="preserve"> shall at all times act as an independent entity. The contract does not in any way create a relationship of principal and agent between </w:t>
      </w:r>
      <w:r w:rsidRPr="008F27E7">
        <w:rPr>
          <w:rFonts w:ascii="Calibri" w:hAnsi="Calibri" w:cs="Calibri"/>
          <w:i/>
          <w:iCs/>
          <w:color w:val="595959" w:themeColor="text1" w:themeTint="A6"/>
        </w:rPr>
        <w:t>SHA</w:t>
      </w:r>
      <w:r w:rsidRPr="008F27E7">
        <w:rPr>
          <w:rFonts w:ascii="Calibri" w:hAnsi="Calibri" w:cs="Calibri"/>
        </w:rPr>
        <w:t xml:space="preserve"> and the </w:t>
      </w:r>
      <w:r w:rsidRPr="008F27E7">
        <w:rPr>
          <w:rFonts w:ascii="Calibri" w:hAnsi="Calibri" w:cs="Calibri"/>
          <w:b/>
          <w:bCs/>
          <w:i/>
          <w:iCs/>
        </w:rPr>
        <w:t>Agency</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shall not act or attempt or represent itself as an agent of the </w:t>
      </w:r>
      <w:r w:rsidRPr="008F27E7">
        <w:rPr>
          <w:rFonts w:ascii="Calibri" w:hAnsi="Calibri" w:cs="Calibri"/>
          <w:i/>
          <w:iCs/>
          <w:color w:val="595959" w:themeColor="text1" w:themeTint="A6"/>
        </w:rPr>
        <w:t>SHA</w:t>
      </w:r>
      <w:r w:rsidRPr="008F27E7">
        <w:rPr>
          <w:rFonts w:ascii="Calibri" w:hAnsi="Calibri" w:cs="Calibri"/>
        </w:rPr>
        <w:t xml:space="preserve">. The employees of the </w:t>
      </w:r>
      <w:r w:rsidRPr="008F27E7">
        <w:rPr>
          <w:rFonts w:ascii="Calibri" w:hAnsi="Calibri" w:cs="Calibri"/>
          <w:b/>
          <w:bCs/>
          <w:i/>
          <w:iCs/>
        </w:rPr>
        <w:t>Agency</w:t>
      </w:r>
      <w:r w:rsidRPr="008F27E7">
        <w:rPr>
          <w:rFonts w:ascii="Calibri" w:hAnsi="Calibri" w:cs="Calibri"/>
        </w:rPr>
        <w:t xml:space="preserve"> shall never, under any circumstances whatsoever, be entitled to claim to be the employees of the </w:t>
      </w:r>
      <w:r w:rsidRPr="008F27E7">
        <w:rPr>
          <w:rFonts w:ascii="Calibri" w:hAnsi="Calibri" w:cs="Calibri"/>
          <w:i/>
          <w:iCs/>
          <w:color w:val="595959" w:themeColor="text1" w:themeTint="A6"/>
        </w:rPr>
        <w:t>SHA</w:t>
      </w:r>
    </w:p>
    <w:p w14:paraId="7A6E138C" w14:textId="77777777" w:rsidR="00511AE7" w:rsidRPr="008F27E7" w:rsidRDefault="00511AE7" w:rsidP="00511AE7">
      <w:pPr>
        <w:pStyle w:val="BodyText"/>
        <w:spacing w:before="119"/>
        <w:ind w:left="460" w:right="216"/>
        <w:rPr>
          <w:rFonts w:ascii="Calibri" w:hAnsi="Calibri" w:cs="Calibri"/>
        </w:rPr>
      </w:pPr>
    </w:p>
    <w:p w14:paraId="6BF0DF5D" w14:textId="4DC127D8" w:rsidR="00511AE7" w:rsidRPr="006B7CEA" w:rsidRDefault="00511AE7" w:rsidP="00511AE7">
      <w:pPr>
        <w:pStyle w:val="Heading1"/>
        <w:numPr>
          <w:ilvl w:val="1"/>
          <w:numId w:val="11"/>
        </w:numPr>
        <w:tabs>
          <w:tab w:val="left" w:pos="821"/>
        </w:tabs>
        <w:spacing w:before="60"/>
        <w:ind w:left="1620" w:hanging="361"/>
        <w:jc w:val="both"/>
        <w:rPr>
          <w:rFonts w:ascii="Calibri" w:hAnsi="Calibri" w:cs="Calibri"/>
        </w:rPr>
      </w:pPr>
      <w:r w:rsidRPr="008F27E7">
        <w:rPr>
          <w:rFonts w:ascii="Calibri" w:hAnsi="Calibri" w:cs="Calibri"/>
        </w:rPr>
        <w:t xml:space="preserve">Obligations of the </w:t>
      </w:r>
      <w:r w:rsidRPr="008F27E7">
        <w:rPr>
          <w:rFonts w:ascii="Calibri" w:hAnsi="Calibri" w:cs="Calibri"/>
          <w:i/>
          <w:iCs/>
        </w:rPr>
        <w:t>Agency</w:t>
      </w:r>
    </w:p>
    <w:p w14:paraId="12B5D638" w14:textId="77777777" w:rsidR="00511AE7" w:rsidRPr="008F27E7" w:rsidRDefault="00511AE7" w:rsidP="00511AE7">
      <w:pPr>
        <w:pStyle w:val="Heading1"/>
        <w:tabs>
          <w:tab w:val="left" w:pos="821"/>
        </w:tabs>
        <w:spacing w:before="60"/>
        <w:ind w:firstLine="0"/>
        <w:jc w:val="both"/>
        <w:rPr>
          <w:rFonts w:ascii="Calibri" w:hAnsi="Calibri" w:cs="Calibri"/>
        </w:rPr>
      </w:pPr>
    </w:p>
    <w:p w14:paraId="64E7D751" w14:textId="7087DC86" w:rsidR="00511AE7" w:rsidRPr="008F27E7" w:rsidRDefault="00511AE7" w:rsidP="00511AE7">
      <w:pPr>
        <w:pStyle w:val="ListParagraph"/>
        <w:numPr>
          <w:ilvl w:val="2"/>
          <w:numId w:val="11"/>
        </w:numPr>
        <w:tabs>
          <w:tab w:val="left" w:pos="2244"/>
        </w:tabs>
        <w:spacing w:before="1"/>
        <w:ind w:right="214" w:hanging="432"/>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perform the Services, and carry out their obligations with all honesty and integrity, due diligence, efficiency, and economy in accordance with generally accepted professional techniques and practices, and shall observe sound management practices, and employ appropriate advanced technology and safe methods. The </w:t>
      </w:r>
      <w:r w:rsidRPr="008F27E7">
        <w:rPr>
          <w:rFonts w:ascii="Calibri" w:hAnsi="Calibri" w:cs="Calibri"/>
          <w:b/>
          <w:bCs/>
          <w:i/>
          <w:iCs/>
        </w:rPr>
        <w:t>Agency</w:t>
      </w:r>
      <w:r w:rsidRPr="008F27E7">
        <w:rPr>
          <w:rFonts w:ascii="Calibri" w:hAnsi="Calibri" w:cs="Calibri"/>
        </w:rPr>
        <w:t xml:space="preserve"> shall always act, in respect of any matter relating to this contract, as faithful advisers to </w:t>
      </w:r>
      <w:r w:rsidRPr="008F27E7">
        <w:rPr>
          <w:rFonts w:ascii="Calibri" w:hAnsi="Calibri" w:cs="Calibri"/>
          <w:i/>
          <w:iCs/>
          <w:color w:val="595959" w:themeColor="text1" w:themeTint="A6"/>
        </w:rPr>
        <w:t>SHA</w:t>
      </w:r>
      <w:r w:rsidRPr="008F27E7">
        <w:rPr>
          <w:rFonts w:ascii="Calibri" w:hAnsi="Calibri" w:cs="Calibri"/>
          <w:u w:val="single"/>
        </w:rPr>
        <w:t>,</w:t>
      </w:r>
      <w:r w:rsidRPr="008F27E7">
        <w:rPr>
          <w:rFonts w:ascii="Calibri" w:hAnsi="Calibri" w:cs="Calibri"/>
        </w:rPr>
        <w:t xml:space="preserve"> and shall at all times support and safeguard </w:t>
      </w:r>
      <w:r w:rsidRPr="008F27E7">
        <w:rPr>
          <w:rFonts w:ascii="Calibri" w:hAnsi="Calibri" w:cs="Calibri"/>
          <w:i/>
          <w:iCs/>
          <w:color w:val="595959" w:themeColor="text1" w:themeTint="A6"/>
        </w:rPr>
        <w:t>SHA</w:t>
      </w:r>
      <w:r w:rsidRPr="008F27E7">
        <w:rPr>
          <w:rFonts w:ascii="Calibri" w:hAnsi="Calibri" w:cs="Calibri"/>
          <w:i/>
          <w:u w:val="single"/>
        </w:rPr>
        <w:t>’s</w:t>
      </w:r>
      <w:r w:rsidRPr="008F27E7">
        <w:rPr>
          <w:rFonts w:ascii="Calibri" w:hAnsi="Calibri" w:cs="Calibri"/>
          <w:i/>
        </w:rPr>
        <w:t xml:space="preserve"> </w:t>
      </w:r>
      <w:r w:rsidRPr="008F27E7">
        <w:rPr>
          <w:rFonts w:ascii="Calibri" w:hAnsi="Calibri" w:cs="Calibri"/>
        </w:rPr>
        <w:t>legitimate interests in any dealings with the third</w:t>
      </w:r>
      <w:r w:rsidRPr="008F27E7">
        <w:rPr>
          <w:rFonts w:ascii="Calibri" w:hAnsi="Calibri" w:cs="Calibri"/>
          <w:spacing w:val="-10"/>
        </w:rPr>
        <w:t xml:space="preserve"> </w:t>
      </w:r>
      <w:r w:rsidRPr="008F27E7">
        <w:rPr>
          <w:rFonts w:ascii="Calibri" w:hAnsi="Calibri" w:cs="Calibri"/>
        </w:rPr>
        <w:t>parties</w:t>
      </w:r>
    </w:p>
    <w:p w14:paraId="2D3C2860" w14:textId="2723F27F" w:rsidR="00511AE7" w:rsidRPr="008F27E7" w:rsidRDefault="00511AE7" w:rsidP="00511AE7">
      <w:pPr>
        <w:pStyle w:val="Heading1"/>
        <w:numPr>
          <w:ilvl w:val="2"/>
          <w:numId w:val="11"/>
        </w:numPr>
        <w:tabs>
          <w:tab w:val="left" w:pos="2244"/>
        </w:tabs>
        <w:spacing w:before="1"/>
        <w:ind w:left="2340" w:right="218" w:hanging="432"/>
        <w:jc w:val="both"/>
        <w:rPr>
          <w:rFonts w:ascii="Calibri" w:hAnsi="Calibri" w:cs="Calibri"/>
        </w:rPr>
      </w:pPr>
      <w:r w:rsidRPr="008F27E7">
        <w:rPr>
          <w:rFonts w:ascii="Calibri" w:hAnsi="Calibri" w:cs="Calibri"/>
        </w:rPr>
        <w:t xml:space="preserve">The </w:t>
      </w:r>
      <w:r w:rsidRPr="008F27E7">
        <w:rPr>
          <w:rFonts w:ascii="Calibri" w:hAnsi="Calibri" w:cs="Calibri"/>
          <w:i/>
          <w:iCs/>
        </w:rPr>
        <w:t>Agency</w:t>
      </w:r>
      <w:r w:rsidRPr="008F27E7">
        <w:rPr>
          <w:rFonts w:ascii="Calibri" w:hAnsi="Calibri" w:cs="Calibri"/>
        </w:rPr>
        <w:t xml:space="preserve"> not to Benefit from Commissions, Discounts, Recruitment Fee</w:t>
      </w:r>
      <w:r w:rsidRPr="008F27E7">
        <w:rPr>
          <w:rFonts w:ascii="Calibri" w:hAnsi="Calibri" w:cs="Calibri"/>
          <w:spacing w:val="-3"/>
        </w:rPr>
        <w:t xml:space="preserve"> </w:t>
      </w:r>
      <w:r w:rsidRPr="008F27E7">
        <w:rPr>
          <w:rFonts w:ascii="Calibri" w:hAnsi="Calibri" w:cs="Calibri"/>
        </w:rPr>
        <w:t>etc.</w:t>
      </w:r>
    </w:p>
    <w:p w14:paraId="77E5BE91"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43CCBCC2" w14:textId="58FEBE8F" w:rsidR="00511AE7" w:rsidRPr="008F27E7" w:rsidRDefault="00511AE7" w:rsidP="00511AE7">
      <w:pPr>
        <w:pStyle w:val="ListParagraph"/>
        <w:numPr>
          <w:ilvl w:val="3"/>
          <w:numId w:val="11"/>
        </w:numPr>
        <w:tabs>
          <w:tab w:val="left" w:pos="2441"/>
        </w:tabs>
        <w:spacing w:before="80"/>
        <w:ind w:right="216" w:hanging="629"/>
        <w:rPr>
          <w:rFonts w:ascii="Calibri" w:hAnsi="Calibri" w:cs="Calibri"/>
        </w:rPr>
      </w:pPr>
      <w:r w:rsidRPr="008F27E7">
        <w:rPr>
          <w:rFonts w:ascii="Calibri" w:hAnsi="Calibri" w:cs="Calibri"/>
        </w:rPr>
        <w:lastRenderedPageBreak/>
        <w:t xml:space="preserve">The </w:t>
      </w:r>
      <w:r w:rsidRPr="008F27E7">
        <w:rPr>
          <w:rFonts w:ascii="Calibri" w:hAnsi="Calibri" w:cs="Calibri"/>
          <w:b/>
          <w:bCs/>
          <w:i/>
          <w:iCs/>
        </w:rPr>
        <w:t>Agency</w:t>
      </w:r>
      <w:r w:rsidRPr="008F27E7">
        <w:rPr>
          <w:rFonts w:ascii="Calibri" w:hAnsi="Calibri" w:cs="Calibri"/>
        </w:rPr>
        <w:t xml:space="preserve"> shall not accept for their own benefit any trade commission, discount, or similar payment or any other benefits in connection with activities under the contract from any source other than the nodal authority, and the </w:t>
      </w:r>
      <w:r w:rsidRPr="008F27E7">
        <w:rPr>
          <w:rFonts w:ascii="Calibri" w:hAnsi="Calibri" w:cs="Calibri"/>
          <w:b/>
          <w:bCs/>
          <w:i/>
          <w:iCs/>
        </w:rPr>
        <w:t>Agency</w:t>
      </w:r>
      <w:r w:rsidRPr="008F27E7">
        <w:rPr>
          <w:rFonts w:ascii="Calibri" w:hAnsi="Calibri" w:cs="Calibri"/>
        </w:rPr>
        <w:t xml:space="preserve"> shall use their best efforts to ensure that it’s own personnel or any person engaged by the </w:t>
      </w:r>
      <w:r w:rsidRPr="008F27E7">
        <w:rPr>
          <w:rFonts w:ascii="Calibri" w:hAnsi="Calibri" w:cs="Calibri"/>
          <w:b/>
          <w:bCs/>
          <w:i/>
          <w:iCs/>
        </w:rPr>
        <w:t>Agency</w:t>
      </w:r>
      <w:r w:rsidRPr="008F27E7">
        <w:rPr>
          <w:rFonts w:ascii="Calibri" w:hAnsi="Calibri" w:cs="Calibri"/>
        </w:rPr>
        <w:t xml:space="preserve"> to carry out specific functions shall not receive any such</w:t>
      </w:r>
      <w:r w:rsidRPr="008F27E7">
        <w:rPr>
          <w:rFonts w:ascii="Calibri" w:hAnsi="Calibri" w:cs="Calibri"/>
          <w:spacing w:val="-1"/>
        </w:rPr>
        <w:t xml:space="preserve"> </w:t>
      </w:r>
      <w:r w:rsidRPr="008F27E7">
        <w:rPr>
          <w:rFonts w:ascii="Calibri" w:hAnsi="Calibri" w:cs="Calibri"/>
        </w:rPr>
        <w:t>payment/benefit.</w:t>
      </w:r>
    </w:p>
    <w:p w14:paraId="20723086" w14:textId="3FE16791" w:rsidR="00511AE7" w:rsidRPr="008F27E7" w:rsidRDefault="00511AE7" w:rsidP="00511AE7">
      <w:pPr>
        <w:pStyle w:val="ListParagraph"/>
        <w:numPr>
          <w:ilvl w:val="3"/>
          <w:numId w:val="11"/>
        </w:numPr>
        <w:tabs>
          <w:tab w:val="left" w:pos="2441"/>
        </w:tabs>
        <w:ind w:right="219" w:hanging="629"/>
        <w:rPr>
          <w:rFonts w:ascii="Calibri" w:hAnsi="Calibri" w:cs="Calibri"/>
        </w:rPr>
      </w:pPr>
      <w:r w:rsidRPr="008F27E7">
        <w:rPr>
          <w:rFonts w:ascii="Calibri" w:hAnsi="Calibri" w:cs="Calibri"/>
        </w:rPr>
        <w:t xml:space="preserve">Neither the </w:t>
      </w:r>
      <w:r w:rsidRPr="008F27E7">
        <w:rPr>
          <w:rFonts w:ascii="Calibri" w:hAnsi="Calibri" w:cs="Calibri"/>
          <w:b/>
          <w:bCs/>
          <w:i/>
          <w:iCs/>
        </w:rPr>
        <w:t>Agency</w:t>
      </w:r>
      <w:r w:rsidRPr="008F27E7">
        <w:rPr>
          <w:rFonts w:ascii="Calibri" w:hAnsi="Calibri" w:cs="Calibri"/>
        </w:rPr>
        <w:t xml:space="preserve"> nor their personnel shall engage, either directly or indirectly, in any such activities which conflicts with their role under the</w:t>
      </w:r>
      <w:r w:rsidRPr="008F27E7">
        <w:rPr>
          <w:rFonts w:ascii="Calibri" w:hAnsi="Calibri" w:cs="Calibri"/>
          <w:spacing w:val="-5"/>
        </w:rPr>
        <w:t xml:space="preserve"> </w:t>
      </w:r>
      <w:r w:rsidRPr="008F27E7">
        <w:rPr>
          <w:rFonts w:ascii="Calibri" w:hAnsi="Calibri" w:cs="Calibri"/>
        </w:rPr>
        <w:t>contract.</w:t>
      </w:r>
    </w:p>
    <w:p w14:paraId="57BC5A8C" w14:textId="454EFA92" w:rsidR="00511AE7" w:rsidRPr="008F27E7" w:rsidRDefault="00511AE7" w:rsidP="00511AE7">
      <w:pPr>
        <w:pStyle w:val="ListParagraph"/>
        <w:numPr>
          <w:ilvl w:val="2"/>
          <w:numId w:val="11"/>
        </w:numPr>
        <w:tabs>
          <w:tab w:val="left" w:pos="2244"/>
        </w:tabs>
        <w:spacing w:before="2"/>
        <w:ind w:right="216" w:hanging="432"/>
        <w:rPr>
          <w:rFonts w:ascii="Calibri" w:hAnsi="Calibri" w:cs="Calibri"/>
        </w:rPr>
      </w:pPr>
      <w:r w:rsidRPr="008F27E7">
        <w:rPr>
          <w:rFonts w:ascii="Calibri" w:hAnsi="Calibri" w:cs="Calibri"/>
          <w:b/>
        </w:rPr>
        <w:t xml:space="preserve">Confidentiality and Non-disclosure: </w:t>
      </w:r>
      <w:r w:rsidRPr="008F27E7">
        <w:rPr>
          <w:rFonts w:ascii="Calibri" w:hAnsi="Calibri" w:cs="Calibri"/>
          <w:b/>
          <w:bCs/>
          <w:i/>
          <w:iCs/>
        </w:rPr>
        <w:t>Agency</w:t>
      </w:r>
      <w:r w:rsidRPr="008F27E7">
        <w:rPr>
          <w:rFonts w:ascii="Calibri" w:hAnsi="Calibri" w:cs="Calibri"/>
        </w:rPr>
        <w:t xml:space="preserve"> shall not, without prior written consent of </w:t>
      </w:r>
      <w:r w:rsidRPr="008F27E7">
        <w:rPr>
          <w:rFonts w:ascii="Calibri" w:hAnsi="Calibri" w:cs="Calibri"/>
          <w:i/>
          <w:iCs/>
          <w:color w:val="595959" w:themeColor="text1" w:themeTint="A6"/>
        </w:rPr>
        <w:t>SHA</w:t>
      </w:r>
      <w:r w:rsidRPr="008F27E7">
        <w:rPr>
          <w:rFonts w:ascii="Calibri" w:hAnsi="Calibri" w:cs="Calibri"/>
        </w:rPr>
        <w:t>, at any time divulge or disclose to any person or use for any purpose unconnected with the execution of the contract, any information concerning the services, proprietary material except to their respective officers, directors, employers, agents, representatives and professional advisors on a need to know basis or as may be required by any law, rule, regulation or any judicial</w:t>
      </w:r>
      <w:r w:rsidRPr="008F27E7">
        <w:rPr>
          <w:rFonts w:ascii="Calibri" w:hAnsi="Calibri" w:cs="Calibri"/>
          <w:spacing w:val="-13"/>
        </w:rPr>
        <w:t xml:space="preserve"> </w:t>
      </w:r>
      <w:r w:rsidRPr="008F27E7">
        <w:rPr>
          <w:rFonts w:ascii="Calibri" w:hAnsi="Calibri" w:cs="Calibri"/>
        </w:rPr>
        <w:t>process.</w:t>
      </w:r>
    </w:p>
    <w:p w14:paraId="6FEA8CD7" w14:textId="77777777" w:rsidR="00511AE7" w:rsidRPr="008F27E7" w:rsidRDefault="00511AE7" w:rsidP="00511AE7">
      <w:pPr>
        <w:pStyle w:val="BodyText"/>
        <w:spacing w:before="41"/>
        <w:ind w:left="1720"/>
        <w:rPr>
          <w:rFonts w:ascii="Calibri" w:hAnsi="Calibri" w:cs="Calibri"/>
        </w:rPr>
      </w:pPr>
      <w:r w:rsidRPr="008F27E7">
        <w:rPr>
          <w:rFonts w:ascii="Calibri" w:hAnsi="Calibri" w:cs="Calibri"/>
        </w:rPr>
        <w:t>This section shall not apply to information:</w:t>
      </w:r>
    </w:p>
    <w:p w14:paraId="142A0819" w14:textId="77777777" w:rsidR="00511AE7" w:rsidRPr="008F27E7" w:rsidRDefault="00511AE7" w:rsidP="00511AE7">
      <w:pPr>
        <w:pStyle w:val="ListParagraph"/>
        <w:numPr>
          <w:ilvl w:val="3"/>
          <w:numId w:val="11"/>
        </w:numPr>
        <w:tabs>
          <w:tab w:val="left" w:pos="2621"/>
        </w:tabs>
        <w:spacing w:before="40" w:line="257" w:lineRule="exact"/>
        <w:ind w:left="2620" w:hanging="630"/>
        <w:rPr>
          <w:rFonts w:ascii="Calibri" w:hAnsi="Calibri" w:cs="Calibri"/>
        </w:rPr>
      </w:pPr>
      <w:r w:rsidRPr="008F27E7">
        <w:rPr>
          <w:rFonts w:ascii="Calibri" w:hAnsi="Calibri" w:cs="Calibri"/>
        </w:rPr>
        <w:t>Already in the public domain, otherwise than by breach of this</w:t>
      </w:r>
      <w:r w:rsidRPr="008F27E7">
        <w:rPr>
          <w:rFonts w:ascii="Calibri" w:hAnsi="Calibri" w:cs="Calibri"/>
          <w:spacing w:val="-10"/>
        </w:rPr>
        <w:t xml:space="preserve"> </w:t>
      </w:r>
      <w:r w:rsidRPr="008F27E7">
        <w:rPr>
          <w:rFonts w:ascii="Calibri" w:hAnsi="Calibri" w:cs="Calibri"/>
        </w:rPr>
        <w:t>contract</w:t>
      </w:r>
    </w:p>
    <w:p w14:paraId="2B856174" w14:textId="01EF852A" w:rsidR="00511AE7" w:rsidRPr="008F27E7" w:rsidRDefault="00511AE7" w:rsidP="00511AE7">
      <w:pPr>
        <w:pStyle w:val="ListParagraph"/>
        <w:numPr>
          <w:ilvl w:val="3"/>
          <w:numId w:val="11"/>
        </w:numPr>
        <w:tabs>
          <w:tab w:val="left" w:pos="2621"/>
        </w:tabs>
        <w:ind w:left="2620" w:right="214" w:hanging="629"/>
        <w:rPr>
          <w:rFonts w:ascii="Calibri" w:hAnsi="Calibri" w:cs="Calibri"/>
        </w:rPr>
      </w:pPr>
      <w:r w:rsidRPr="008F27E7">
        <w:rPr>
          <w:rFonts w:ascii="Calibri" w:hAnsi="Calibri" w:cs="Calibri"/>
        </w:rPr>
        <w:t xml:space="preserve">Already in the possession of the </w:t>
      </w:r>
      <w:r w:rsidRPr="008F27E7">
        <w:rPr>
          <w:rFonts w:ascii="Calibri" w:hAnsi="Calibri" w:cs="Calibri"/>
          <w:b/>
          <w:bCs/>
          <w:i/>
          <w:iCs/>
        </w:rPr>
        <w:t>Agency</w:t>
      </w:r>
      <w:r w:rsidRPr="008F27E7">
        <w:rPr>
          <w:rFonts w:ascii="Calibri" w:hAnsi="Calibri" w:cs="Calibri"/>
        </w:rPr>
        <w:t xml:space="preserve"> before it was received from the </w:t>
      </w:r>
      <w:r w:rsidRPr="008F27E7">
        <w:rPr>
          <w:rFonts w:ascii="Calibri" w:hAnsi="Calibri" w:cs="Calibri"/>
          <w:i/>
          <w:iCs/>
          <w:color w:val="595959" w:themeColor="text1" w:themeTint="A6"/>
        </w:rPr>
        <w:t>NHA</w:t>
      </w:r>
      <w:r w:rsidRPr="008F27E7">
        <w:rPr>
          <w:rFonts w:ascii="Calibri" w:hAnsi="Calibri" w:cs="Calibri"/>
        </w:rPr>
        <w:t xml:space="preserve"> in connection with the contract and which was not obtained under any</w:t>
      </w:r>
      <w:r w:rsidRPr="008F27E7">
        <w:rPr>
          <w:rFonts w:ascii="Calibri" w:hAnsi="Calibri" w:cs="Calibri"/>
          <w:spacing w:val="48"/>
        </w:rPr>
        <w:t xml:space="preserve"> </w:t>
      </w:r>
      <w:r w:rsidRPr="008F27E7">
        <w:rPr>
          <w:rFonts w:ascii="Calibri" w:hAnsi="Calibri" w:cs="Calibri"/>
        </w:rPr>
        <w:t>obligation of confidentiality;</w:t>
      </w:r>
      <w:r w:rsidRPr="008F27E7">
        <w:rPr>
          <w:rFonts w:ascii="Calibri" w:hAnsi="Calibri" w:cs="Calibri"/>
          <w:spacing w:val="-3"/>
        </w:rPr>
        <w:t xml:space="preserve"> </w:t>
      </w:r>
      <w:r w:rsidRPr="008F27E7">
        <w:rPr>
          <w:rFonts w:ascii="Calibri" w:hAnsi="Calibri" w:cs="Calibri"/>
        </w:rPr>
        <w:t>or</w:t>
      </w:r>
    </w:p>
    <w:p w14:paraId="36F865B9" w14:textId="77777777" w:rsidR="00511AE7" w:rsidRPr="008F27E7" w:rsidRDefault="00511AE7" w:rsidP="00511AE7">
      <w:pPr>
        <w:pStyle w:val="ListParagraph"/>
        <w:numPr>
          <w:ilvl w:val="3"/>
          <w:numId w:val="11"/>
        </w:numPr>
        <w:tabs>
          <w:tab w:val="left" w:pos="2621"/>
        </w:tabs>
        <w:ind w:left="2620" w:right="220" w:hanging="629"/>
        <w:rPr>
          <w:rFonts w:ascii="Calibri" w:hAnsi="Calibri" w:cs="Calibri"/>
        </w:rPr>
      </w:pPr>
      <w:r w:rsidRPr="008F27E7">
        <w:rPr>
          <w:rFonts w:ascii="Calibri" w:hAnsi="Calibri" w:cs="Calibri"/>
        </w:rPr>
        <w:t>Obtained from a third person or entity who is free to divulge the same and which was not obtained under any obligation of</w:t>
      </w:r>
      <w:r w:rsidRPr="008F27E7">
        <w:rPr>
          <w:rFonts w:ascii="Calibri" w:hAnsi="Calibri" w:cs="Calibri"/>
          <w:spacing w:val="-9"/>
        </w:rPr>
        <w:t xml:space="preserve"> </w:t>
      </w:r>
      <w:r w:rsidRPr="008F27E7">
        <w:rPr>
          <w:rFonts w:ascii="Calibri" w:hAnsi="Calibri" w:cs="Calibri"/>
        </w:rPr>
        <w:t>confidentiality.</w:t>
      </w:r>
    </w:p>
    <w:p w14:paraId="72634817" w14:textId="5CD452BB" w:rsidR="00511AE7" w:rsidRPr="008F27E7" w:rsidRDefault="00511AE7" w:rsidP="00511AE7">
      <w:pPr>
        <w:pStyle w:val="ListParagraph"/>
        <w:numPr>
          <w:ilvl w:val="2"/>
          <w:numId w:val="11"/>
        </w:numPr>
        <w:tabs>
          <w:tab w:val="left" w:pos="2244"/>
        </w:tabs>
        <w:ind w:right="216" w:hanging="432"/>
        <w:rPr>
          <w:rFonts w:ascii="Calibri" w:hAnsi="Calibri" w:cs="Calibri"/>
        </w:rPr>
      </w:pPr>
      <w:r w:rsidRPr="008F27E7">
        <w:rPr>
          <w:rFonts w:ascii="Calibri" w:hAnsi="Calibri" w:cs="Calibri"/>
          <w:noProof/>
        </w:rPr>
        <mc:AlternateContent>
          <mc:Choice Requires="wps">
            <w:drawing>
              <wp:anchor distT="0" distB="0" distL="114300" distR="114300" simplePos="0" relativeHeight="251661312" behindDoc="0" locked="0" layoutInCell="1" allowOverlap="1" wp14:anchorId="5603D1AB" wp14:editId="6B8F7EA3">
                <wp:simplePos x="0" y="0"/>
                <wp:positionH relativeFrom="page">
                  <wp:posOffset>2516505</wp:posOffset>
                </wp:positionH>
                <wp:positionV relativeFrom="paragraph">
                  <wp:posOffset>304800</wp:posOffset>
                </wp:positionV>
                <wp:extent cx="83820" cy="762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BAE74" id="Rectangle 2" o:spid="_x0000_s1026" style="position:absolute;margin-left:198.15pt;margin-top:24pt;width:6.6pt;height:.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3Q09QEAANcDAAAOAAAAZHJzL2Uyb0RvYy54bWysU1GP0zAMfkfiP0R5Z93GuBvVutNpp0NI&#10;B5w4+AFemrYRaRycbN349Tjpbgx4Q/QhsmP7q7/Pzurm0Fux1xQMukrOJlMptFNYG9dW8uuX+1dL&#10;KUIEV4NFpyt51EHerF++WA2+1HPs0NaaBIO4UA6+kl2MviyKoDrdQ5ig146DDVIPkV1qi5pgYPTe&#10;FvPp9KoYkGpPqHQIfHs3BuU64zeNVvFT0wQdha0k9xbzSfncprNYr6BsCXxn1KkN+IcuejCOf3qG&#10;uoMIYkfmL6jeKMKATZwo7AtsGqN05sBsZtM/2Dx14HXmwuIEf5Yp/D9Y9XH/SMLUlVxI4aDnEX1m&#10;0cC1Vot5kmfwoeSsJ/9IiWDwD6i+BeFw03GWviXCodNQc1OzlF/8VpCcwKViO3zAmtFhFzErdWio&#10;T4CsgTjkgRzPA9GHKBRfLl8v5zw1xZHrK7YSPJTPlZ5CfKexF8moJHHfGRn2DyGOqc8puXO0pr43&#10;1maH2u3GkthDWoz8ndDDZZp1KdlhKhsR002mmFiN6myxPjJDwnG7+DWw0SH9kGLgzapk+L4D0lLY&#10;945VejtbLNIqZmfx5joxpMvI9jICTjFUJaMUo7mJ4/ruPJm24z/NMmmHt6xsYzLxpPrY1alZ3p4s&#10;3WnT03pe+jnr13tc/wQAAP//AwBQSwMEFAAGAAgAAAAhANWJfAvgAAAACQEAAA8AAABkcnMvZG93&#10;bnJldi54bWxMj8FOwzAMhu9IvENkJG4speumtms6MSSOSGxwYLe08dpqjVOabCs8PeY0brb86ff3&#10;F+vJ9uKMo+8cKXicRSCQamc6ahR8vL88pCB80GR07wgVfKOHdXl7U+jcuAtt8bwLjeAQ8rlW0IYw&#10;5FL6ukWr/cwNSHw7uNHqwOvYSDPqC4fbXsZRtJRWd8QfWj3gc4v1cXeyCjZZuvl6S+j1Z1vtcf9Z&#10;HRfxGCl1fzc9rUAEnMIVhj99VoeSnSp3IuNFr2CeLeeMKkhS7sRAEmULEBUPWQyyLOT/BuUvAAAA&#10;//8DAFBLAQItABQABgAIAAAAIQC2gziS/gAAAOEBAAATAAAAAAAAAAAAAAAAAAAAAABbQ29udGVu&#10;dF9UeXBlc10ueG1sUEsBAi0AFAAGAAgAAAAhADj9If/WAAAAlAEAAAsAAAAAAAAAAAAAAAAALwEA&#10;AF9yZWxzLy5yZWxzUEsBAi0AFAAGAAgAAAAhAMvXdDT1AQAA1wMAAA4AAAAAAAAAAAAAAAAALgIA&#10;AGRycy9lMm9Eb2MueG1sUEsBAi0AFAAGAAgAAAAhANWJfAvgAAAACQEAAA8AAAAAAAAAAAAAAAAA&#10;TwQAAGRycy9kb3ducmV2LnhtbFBLBQYAAAAABAAEAPMAAABcBQAAAAA=&#10;" fillcolor="black" stroked="f">
                <w10:wrap anchorx="page"/>
              </v:rect>
            </w:pict>
          </mc:Fallback>
        </mc:AlternateContent>
      </w: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obtain </w:t>
      </w:r>
      <w:r w:rsidRPr="008F27E7">
        <w:rPr>
          <w:rFonts w:ascii="Calibri" w:hAnsi="Calibri" w:cs="Calibri"/>
          <w:b/>
          <w:bCs/>
          <w:i/>
          <w:iCs/>
        </w:rPr>
        <w:t>SHA</w:t>
      </w:r>
      <w:r w:rsidRPr="008F27E7">
        <w:rPr>
          <w:rFonts w:ascii="Calibri" w:hAnsi="Calibri" w:cs="Calibri"/>
          <w:i/>
        </w:rPr>
        <w:t xml:space="preserve">’s </w:t>
      </w:r>
      <w:r w:rsidRPr="008F27E7">
        <w:rPr>
          <w:rFonts w:ascii="Calibri" w:hAnsi="Calibri" w:cs="Calibri"/>
        </w:rPr>
        <w:t>prior approval in writing wherever</w:t>
      </w:r>
      <w:r w:rsidRPr="008F27E7">
        <w:rPr>
          <w:rFonts w:ascii="Calibri" w:hAnsi="Calibri" w:cs="Calibri"/>
          <w:spacing w:val="-8"/>
        </w:rPr>
        <w:t xml:space="preserve"> </w:t>
      </w:r>
      <w:r w:rsidRPr="008F27E7">
        <w:rPr>
          <w:rFonts w:ascii="Calibri" w:hAnsi="Calibri" w:cs="Calibri"/>
        </w:rPr>
        <w:t>necessary.</w:t>
      </w:r>
    </w:p>
    <w:p w14:paraId="65D18B0C" w14:textId="13F0AAAF" w:rsidR="00511AE7" w:rsidRPr="008F27E7" w:rsidRDefault="00511AE7" w:rsidP="00511AE7">
      <w:pPr>
        <w:pStyle w:val="ListParagraph"/>
        <w:numPr>
          <w:ilvl w:val="2"/>
          <w:numId w:val="11"/>
        </w:numPr>
        <w:tabs>
          <w:tab w:val="left" w:pos="2244"/>
        </w:tabs>
        <w:spacing w:before="1"/>
        <w:ind w:right="215" w:hanging="432"/>
        <w:rPr>
          <w:rFonts w:ascii="Calibri" w:hAnsi="Calibri" w:cs="Calibri"/>
        </w:rPr>
      </w:pPr>
      <w:r w:rsidRPr="008F27E7">
        <w:rPr>
          <w:rFonts w:ascii="Calibri" w:hAnsi="Calibri" w:cs="Calibri"/>
        </w:rPr>
        <w:t xml:space="preserve">Documents submitted by the </w:t>
      </w:r>
      <w:r w:rsidRPr="008F27E7">
        <w:rPr>
          <w:rFonts w:ascii="Calibri" w:hAnsi="Calibri" w:cs="Calibri"/>
          <w:b/>
          <w:bCs/>
          <w:i/>
          <w:iCs/>
        </w:rPr>
        <w:t>Agency</w:t>
      </w:r>
      <w:r w:rsidRPr="008F27E7">
        <w:rPr>
          <w:rFonts w:ascii="Calibri" w:hAnsi="Calibri" w:cs="Calibri"/>
        </w:rPr>
        <w:t xml:space="preserve"> will be the property of</w:t>
      </w:r>
      <w:r w:rsidRPr="008F27E7">
        <w:rPr>
          <w:rFonts w:ascii="Calibri" w:hAnsi="Calibri" w:cs="Calibri"/>
          <w:u w:val="single"/>
        </w:rPr>
        <w:t xml:space="preserve"> </w:t>
      </w:r>
      <w:r w:rsidRPr="008F27E7">
        <w:rPr>
          <w:rFonts w:ascii="Calibri" w:hAnsi="Calibri" w:cs="Calibri"/>
          <w:b/>
          <w:bCs/>
          <w:i/>
          <w:iCs/>
          <w:u w:val="single"/>
        </w:rPr>
        <w:t>SHA</w:t>
      </w:r>
      <w:r w:rsidRPr="008F27E7">
        <w:rPr>
          <w:rFonts w:ascii="Calibri" w:hAnsi="Calibri" w:cs="Calibri"/>
        </w:rPr>
        <w:t xml:space="preserve">. All plans, charts, specifications, designs, reports, and other documents and softcopies submitted by the </w:t>
      </w:r>
      <w:r w:rsidRPr="008F27E7">
        <w:rPr>
          <w:rFonts w:ascii="Calibri" w:hAnsi="Calibri" w:cs="Calibri"/>
          <w:b/>
          <w:bCs/>
          <w:i/>
          <w:iCs/>
        </w:rPr>
        <w:t>Agency</w:t>
      </w:r>
      <w:r w:rsidRPr="008F27E7">
        <w:rPr>
          <w:rFonts w:ascii="Calibri" w:hAnsi="Calibri" w:cs="Calibri"/>
        </w:rPr>
        <w:t xml:space="preserve"> shall become and remain the property of </w:t>
      </w:r>
      <w:r w:rsidRPr="008F27E7">
        <w:rPr>
          <w:rFonts w:ascii="Calibri" w:hAnsi="Calibri" w:cs="Calibri"/>
          <w:b/>
          <w:bCs/>
          <w:i/>
          <w:iCs/>
          <w:u w:val="single"/>
        </w:rPr>
        <w:t>SHA</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may retain a copy of such documents for future</w:t>
      </w:r>
      <w:r w:rsidRPr="008F27E7">
        <w:rPr>
          <w:rFonts w:ascii="Calibri" w:hAnsi="Calibri" w:cs="Calibri"/>
          <w:spacing w:val="-1"/>
        </w:rPr>
        <w:t xml:space="preserve"> </w:t>
      </w:r>
      <w:r w:rsidRPr="008F27E7">
        <w:rPr>
          <w:rFonts w:ascii="Calibri" w:hAnsi="Calibri" w:cs="Calibri"/>
        </w:rPr>
        <w:t>use.</w:t>
      </w:r>
    </w:p>
    <w:p w14:paraId="32D02C65" w14:textId="77777777" w:rsidR="00511AE7" w:rsidRPr="008F27E7" w:rsidRDefault="00511AE7" w:rsidP="00511AE7">
      <w:pPr>
        <w:pStyle w:val="BodyText"/>
        <w:spacing w:before="7"/>
        <w:jc w:val="left"/>
        <w:rPr>
          <w:rFonts w:ascii="Calibri" w:hAnsi="Calibri" w:cs="Calibri"/>
          <w:sz w:val="30"/>
        </w:rPr>
      </w:pPr>
    </w:p>
    <w:p w14:paraId="7743DAC8" w14:textId="77777777" w:rsidR="00511AE7" w:rsidRPr="008F27E7" w:rsidRDefault="00511AE7" w:rsidP="00511AE7">
      <w:pPr>
        <w:pStyle w:val="Heading1"/>
        <w:numPr>
          <w:ilvl w:val="1"/>
          <w:numId w:val="11"/>
        </w:numPr>
        <w:tabs>
          <w:tab w:val="left" w:pos="821"/>
        </w:tabs>
        <w:spacing w:line="257" w:lineRule="exact"/>
        <w:ind w:left="1620" w:hanging="361"/>
        <w:rPr>
          <w:rFonts w:ascii="Calibri" w:hAnsi="Calibri" w:cs="Calibri"/>
        </w:rPr>
      </w:pPr>
      <w:r w:rsidRPr="008F27E7">
        <w:rPr>
          <w:rFonts w:ascii="Calibri" w:hAnsi="Calibri" w:cs="Calibri"/>
        </w:rPr>
        <w:t xml:space="preserve">Obligations of the </w:t>
      </w:r>
      <w:r w:rsidRPr="008F27E7">
        <w:rPr>
          <w:rFonts w:ascii="Calibri" w:hAnsi="Calibri" w:cs="Calibri"/>
          <w:i/>
          <w:iCs/>
        </w:rPr>
        <w:t>SHA</w:t>
      </w:r>
    </w:p>
    <w:p w14:paraId="405D2196" w14:textId="5799E0FD" w:rsidR="00877679" w:rsidRPr="004E0867" w:rsidRDefault="00877679" w:rsidP="00877679">
      <w:pPr>
        <w:pStyle w:val="BodyText"/>
        <w:spacing w:before="59"/>
        <w:ind w:left="820" w:right="278"/>
        <w:jc w:val="left"/>
        <w:rPr>
          <w:rFonts w:ascii="Calibri" w:hAnsi="Calibri" w:cs="Calibri"/>
          <w:color w:val="595959" w:themeColor="text1" w:themeTint="A6"/>
        </w:rPr>
      </w:pPr>
      <w:r>
        <w:rPr>
          <w:rFonts w:ascii="Calibri" w:hAnsi="Calibri" w:cs="Calibri"/>
          <w:color w:val="595959" w:themeColor="text1" w:themeTint="A6"/>
        </w:rPr>
        <w:t xml:space="preserve">to make timely payments to the Agency for its services as per quoted rates </w:t>
      </w:r>
    </w:p>
    <w:p w14:paraId="4FDE3DA0" w14:textId="7E70E531" w:rsidR="00877679" w:rsidRPr="004E0867" w:rsidRDefault="00877679" w:rsidP="00877679">
      <w:pPr>
        <w:pStyle w:val="BodyText"/>
        <w:spacing w:before="59"/>
        <w:ind w:left="820" w:right="278"/>
        <w:jc w:val="left"/>
        <w:rPr>
          <w:rFonts w:ascii="Calibri" w:hAnsi="Calibri" w:cs="Calibri"/>
          <w:i/>
          <w:iCs/>
          <w:color w:val="595959" w:themeColor="text1" w:themeTint="A6"/>
        </w:rPr>
      </w:pPr>
      <w:r w:rsidRPr="008F27E7">
        <w:rPr>
          <w:rFonts w:ascii="Calibri" w:hAnsi="Calibri" w:cs="Calibri"/>
          <w:i/>
          <w:iCs/>
          <w:color w:val="595959" w:themeColor="text1" w:themeTint="A6"/>
        </w:rPr>
        <w:t>SHA</w:t>
      </w:r>
      <w:r w:rsidRPr="008F27E7">
        <w:rPr>
          <w:rFonts w:ascii="Calibri" w:hAnsi="Calibri" w:cs="Calibri"/>
        </w:rPr>
        <w:t xml:space="preserve"> shall provide the </w:t>
      </w:r>
      <w:r w:rsidRPr="008F27E7">
        <w:rPr>
          <w:rFonts w:ascii="Calibri" w:hAnsi="Calibri" w:cs="Calibri"/>
          <w:b/>
          <w:bCs/>
          <w:i/>
          <w:iCs/>
        </w:rPr>
        <w:t>Agency</w:t>
      </w:r>
      <w:r w:rsidRPr="008F27E7">
        <w:rPr>
          <w:rFonts w:ascii="Calibri" w:hAnsi="Calibri" w:cs="Calibri"/>
        </w:rPr>
        <w:t xml:space="preserve"> such reasonable assistance as may be required to meet the obligations under the contract.</w:t>
      </w:r>
    </w:p>
    <w:p w14:paraId="433C0A5B" w14:textId="77777777" w:rsidR="00877679" w:rsidRPr="008F27E7" w:rsidRDefault="00877679" w:rsidP="00511AE7">
      <w:pPr>
        <w:pStyle w:val="BodyText"/>
        <w:ind w:left="820" w:right="278"/>
        <w:jc w:val="left"/>
        <w:rPr>
          <w:rFonts w:ascii="Calibri" w:hAnsi="Calibri" w:cs="Calibri"/>
        </w:rPr>
      </w:pPr>
    </w:p>
    <w:p w14:paraId="3AF4E123" w14:textId="77777777" w:rsidR="00511AE7" w:rsidRPr="008F27E7" w:rsidRDefault="00511AE7" w:rsidP="00511AE7">
      <w:pPr>
        <w:pStyle w:val="BodyText"/>
        <w:spacing w:before="1"/>
        <w:jc w:val="left"/>
        <w:rPr>
          <w:rFonts w:ascii="Calibri" w:hAnsi="Calibri" w:cs="Calibri"/>
        </w:rPr>
      </w:pPr>
    </w:p>
    <w:p w14:paraId="5F6DD5A1" w14:textId="455935E2" w:rsidR="00511AE7" w:rsidRPr="008F27E7" w:rsidRDefault="00511AE7" w:rsidP="00511AE7">
      <w:pPr>
        <w:pStyle w:val="Heading1"/>
        <w:numPr>
          <w:ilvl w:val="1"/>
          <w:numId w:val="11"/>
        </w:numPr>
        <w:tabs>
          <w:tab w:val="left" w:pos="821"/>
        </w:tabs>
        <w:spacing w:line="257" w:lineRule="exact"/>
        <w:ind w:left="1620" w:hanging="361"/>
        <w:rPr>
          <w:rFonts w:ascii="Calibri" w:hAnsi="Calibri" w:cs="Calibri"/>
        </w:rPr>
      </w:pPr>
      <w:r w:rsidRPr="008F27E7">
        <w:rPr>
          <w:rFonts w:ascii="Calibri" w:hAnsi="Calibri" w:cs="Calibri"/>
        </w:rPr>
        <w:t xml:space="preserve">PAYMENTS TO THE </w:t>
      </w:r>
      <w:r w:rsidRPr="008F27E7">
        <w:rPr>
          <w:rFonts w:ascii="Calibri" w:hAnsi="Calibri" w:cs="Calibri"/>
          <w:i/>
          <w:iCs/>
        </w:rPr>
        <w:t>AGENCY</w:t>
      </w:r>
    </w:p>
    <w:p w14:paraId="13A96598" w14:textId="2C0C83FF" w:rsidR="00511AE7" w:rsidRPr="008F27E7" w:rsidRDefault="00511AE7" w:rsidP="00511AE7">
      <w:pPr>
        <w:pStyle w:val="BodyText"/>
        <w:ind w:left="820" w:right="278"/>
        <w:jc w:val="left"/>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will be paid </w:t>
      </w:r>
      <w:r w:rsidR="009223C6">
        <w:rPr>
          <w:rFonts w:ascii="Calibri" w:hAnsi="Calibri" w:cs="Calibri"/>
        </w:rPr>
        <w:t xml:space="preserve">monthly </w:t>
      </w:r>
      <w:r w:rsidR="00EB0765">
        <w:rPr>
          <w:rFonts w:ascii="Calibri" w:hAnsi="Calibri" w:cs="Calibri"/>
        </w:rPr>
        <w:t xml:space="preserve">as per financial parameter </w:t>
      </w:r>
      <w:r w:rsidR="00C645C5">
        <w:rPr>
          <w:rFonts w:ascii="Calibri" w:hAnsi="Calibri" w:cs="Calibri"/>
        </w:rPr>
        <w:t xml:space="preserve">mentioned in financial bid format. Agency is required to raise the invoice </w:t>
      </w:r>
      <w:r w:rsidR="00FC1093">
        <w:rPr>
          <w:rFonts w:ascii="Calibri" w:hAnsi="Calibri" w:cs="Calibri"/>
        </w:rPr>
        <w:t xml:space="preserve">monthly for number of health facility audits </w:t>
      </w:r>
      <w:r w:rsidR="00F07438">
        <w:rPr>
          <w:rFonts w:ascii="Calibri" w:hAnsi="Calibri" w:cs="Calibri"/>
        </w:rPr>
        <w:t>carried out</w:t>
      </w:r>
      <w:r w:rsidR="002073F4">
        <w:rPr>
          <w:rFonts w:ascii="Calibri" w:hAnsi="Calibri" w:cs="Calibri"/>
        </w:rPr>
        <w:t xml:space="preserve"> for payment</w:t>
      </w:r>
    </w:p>
    <w:p w14:paraId="64AB4578" w14:textId="77777777" w:rsidR="00511AE7" w:rsidRPr="008F27E7" w:rsidRDefault="00511AE7" w:rsidP="00511AE7">
      <w:pPr>
        <w:pStyle w:val="BodyText"/>
        <w:spacing w:before="4"/>
        <w:jc w:val="left"/>
        <w:rPr>
          <w:rFonts w:ascii="Calibri" w:hAnsi="Calibri" w:cs="Calibri"/>
          <w:sz w:val="32"/>
        </w:rPr>
      </w:pPr>
    </w:p>
    <w:p w14:paraId="1994F0DA" w14:textId="77777777" w:rsidR="00511AE7" w:rsidRPr="008F27E7" w:rsidRDefault="00511AE7" w:rsidP="00511AE7">
      <w:pPr>
        <w:pStyle w:val="Heading1"/>
        <w:numPr>
          <w:ilvl w:val="1"/>
          <w:numId w:val="11"/>
        </w:numPr>
        <w:tabs>
          <w:tab w:val="left" w:pos="821"/>
        </w:tabs>
        <w:spacing w:line="257" w:lineRule="exact"/>
        <w:ind w:left="1620" w:hanging="361"/>
        <w:rPr>
          <w:rFonts w:ascii="Calibri" w:hAnsi="Calibri" w:cs="Calibri"/>
        </w:rPr>
      </w:pPr>
      <w:r w:rsidRPr="008F27E7">
        <w:rPr>
          <w:rFonts w:ascii="Calibri" w:hAnsi="Calibri" w:cs="Calibri"/>
        </w:rPr>
        <w:t>CORRUPT OR FRAUDULENT</w:t>
      </w:r>
      <w:r w:rsidRPr="008F27E7">
        <w:rPr>
          <w:rFonts w:ascii="Calibri" w:hAnsi="Calibri" w:cs="Calibri"/>
          <w:spacing w:val="-1"/>
        </w:rPr>
        <w:t xml:space="preserve"> </w:t>
      </w:r>
      <w:r w:rsidRPr="008F27E7">
        <w:rPr>
          <w:rFonts w:ascii="Calibri" w:hAnsi="Calibri" w:cs="Calibri"/>
        </w:rPr>
        <w:t>PRACTICES</w:t>
      </w:r>
    </w:p>
    <w:p w14:paraId="01E89006" w14:textId="77777777" w:rsidR="00511AE7" w:rsidRPr="008F27E7" w:rsidRDefault="00511AE7" w:rsidP="00511AE7">
      <w:pPr>
        <w:pStyle w:val="ListParagraph"/>
        <w:numPr>
          <w:ilvl w:val="2"/>
          <w:numId w:val="11"/>
        </w:numPr>
        <w:tabs>
          <w:tab w:val="left" w:pos="1360"/>
          <w:tab w:val="left" w:pos="1361"/>
        </w:tabs>
        <w:ind w:left="1360" w:right="219" w:hanging="540"/>
        <w:rPr>
          <w:rFonts w:ascii="Calibri" w:hAnsi="Calibri" w:cs="Calibri"/>
        </w:rPr>
      </w:pPr>
      <w:r w:rsidRPr="008F27E7">
        <w:rPr>
          <w:rFonts w:ascii="Calibri" w:hAnsi="Calibri" w:cs="Calibri"/>
          <w:b/>
          <w:bCs/>
          <w:i/>
          <w:iCs/>
        </w:rPr>
        <w:t>SHA</w:t>
      </w:r>
      <w:r w:rsidRPr="008F27E7">
        <w:rPr>
          <w:rFonts w:ascii="Calibri" w:hAnsi="Calibri" w:cs="Calibri"/>
        </w:rPr>
        <w:t xml:space="preserve"> expects the highest standard of ethics during the selection and executions of</w:t>
      </w:r>
      <w:r w:rsidRPr="008F27E7">
        <w:rPr>
          <w:rFonts w:ascii="Calibri" w:hAnsi="Calibri" w:cs="Calibri"/>
          <w:spacing w:val="-6"/>
        </w:rPr>
        <w:t xml:space="preserve"> </w:t>
      </w:r>
      <w:r w:rsidRPr="008F27E7">
        <w:rPr>
          <w:rFonts w:ascii="Calibri" w:hAnsi="Calibri" w:cs="Calibri"/>
        </w:rPr>
        <w:t>duties.</w:t>
      </w:r>
    </w:p>
    <w:p w14:paraId="51E9EBD4" w14:textId="77777777" w:rsidR="00511AE7" w:rsidRPr="008F27E7" w:rsidRDefault="00511AE7" w:rsidP="00511AE7">
      <w:pPr>
        <w:pStyle w:val="ListParagraph"/>
        <w:numPr>
          <w:ilvl w:val="2"/>
          <w:numId w:val="11"/>
        </w:numPr>
        <w:tabs>
          <w:tab w:val="left" w:pos="1360"/>
          <w:tab w:val="left" w:pos="1361"/>
        </w:tabs>
        <w:ind w:left="1360" w:right="221" w:hanging="540"/>
        <w:rPr>
          <w:rFonts w:ascii="Calibri" w:hAnsi="Calibri" w:cs="Calibri"/>
        </w:rPr>
      </w:pPr>
      <w:r w:rsidRPr="008F27E7">
        <w:rPr>
          <w:rFonts w:ascii="Calibri" w:hAnsi="Calibri" w:cs="Calibri"/>
        </w:rPr>
        <w:t>In pursuance of the above objective, the following defines, for the purposes of this provision, the terms set forth below as</w:t>
      </w:r>
      <w:r w:rsidRPr="008F27E7">
        <w:rPr>
          <w:rFonts w:ascii="Calibri" w:hAnsi="Calibri" w:cs="Calibri"/>
          <w:spacing w:val="-5"/>
        </w:rPr>
        <w:t xml:space="preserve"> </w:t>
      </w:r>
      <w:r w:rsidRPr="008F27E7">
        <w:rPr>
          <w:rFonts w:ascii="Calibri" w:hAnsi="Calibri" w:cs="Calibri"/>
        </w:rPr>
        <w:t>follows:</w:t>
      </w:r>
    </w:p>
    <w:p w14:paraId="1608FFF5" w14:textId="77777777" w:rsidR="00511AE7" w:rsidRPr="008F27E7" w:rsidRDefault="00511AE7" w:rsidP="00511AE7">
      <w:pPr>
        <w:pStyle w:val="ListParagraph"/>
        <w:numPr>
          <w:ilvl w:val="3"/>
          <w:numId w:val="11"/>
        </w:numPr>
        <w:tabs>
          <w:tab w:val="left" w:pos="2260"/>
          <w:tab w:val="left" w:pos="2261"/>
        </w:tabs>
        <w:ind w:left="2260" w:right="216" w:hanging="720"/>
        <w:rPr>
          <w:rFonts w:ascii="Calibri" w:hAnsi="Calibri" w:cs="Calibri"/>
        </w:rPr>
      </w:pPr>
      <w:r w:rsidRPr="008F27E7">
        <w:rPr>
          <w:rFonts w:ascii="Calibri" w:hAnsi="Calibri" w:cs="Calibri"/>
        </w:rPr>
        <w:t>"Corrupt practice" means the offering, giving, receiving or soliciting of anything of</w:t>
      </w:r>
      <w:r w:rsidRPr="008F27E7">
        <w:rPr>
          <w:rFonts w:ascii="Calibri" w:hAnsi="Calibri" w:cs="Calibri"/>
          <w:spacing w:val="15"/>
        </w:rPr>
        <w:t xml:space="preserve"> </w:t>
      </w:r>
      <w:r w:rsidRPr="008F27E7">
        <w:rPr>
          <w:rFonts w:ascii="Calibri" w:hAnsi="Calibri" w:cs="Calibri"/>
        </w:rPr>
        <w:t>value</w:t>
      </w:r>
      <w:r w:rsidRPr="008F27E7">
        <w:rPr>
          <w:rFonts w:ascii="Calibri" w:hAnsi="Calibri" w:cs="Calibri"/>
          <w:spacing w:val="15"/>
        </w:rPr>
        <w:t xml:space="preserve"> </w:t>
      </w:r>
      <w:r w:rsidRPr="008F27E7">
        <w:rPr>
          <w:rFonts w:ascii="Calibri" w:hAnsi="Calibri" w:cs="Calibri"/>
        </w:rPr>
        <w:t>to</w:t>
      </w:r>
      <w:r w:rsidRPr="008F27E7">
        <w:rPr>
          <w:rFonts w:ascii="Calibri" w:hAnsi="Calibri" w:cs="Calibri"/>
          <w:spacing w:val="12"/>
        </w:rPr>
        <w:t xml:space="preserve"> </w:t>
      </w:r>
      <w:r w:rsidRPr="008F27E7">
        <w:rPr>
          <w:rFonts w:ascii="Calibri" w:hAnsi="Calibri" w:cs="Calibri"/>
        </w:rPr>
        <w:t>influence</w:t>
      </w:r>
      <w:r w:rsidRPr="008F27E7">
        <w:rPr>
          <w:rFonts w:ascii="Calibri" w:hAnsi="Calibri" w:cs="Calibri"/>
          <w:spacing w:val="15"/>
        </w:rPr>
        <w:t xml:space="preserve"> </w:t>
      </w:r>
      <w:r w:rsidRPr="008F27E7">
        <w:rPr>
          <w:rFonts w:ascii="Calibri" w:hAnsi="Calibri" w:cs="Calibri"/>
        </w:rPr>
        <w:t>the</w:t>
      </w:r>
      <w:r w:rsidRPr="008F27E7">
        <w:rPr>
          <w:rFonts w:ascii="Calibri" w:hAnsi="Calibri" w:cs="Calibri"/>
          <w:spacing w:val="16"/>
        </w:rPr>
        <w:t xml:space="preserve"> </w:t>
      </w:r>
      <w:r w:rsidRPr="008F27E7">
        <w:rPr>
          <w:rFonts w:ascii="Calibri" w:hAnsi="Calibri" w:cs="Calibri"/>
        </w:rPr>
        <w:t>action</w:t>
      </w:r>
      <w:r w:rsidRPr="008F27E7">
        <w:rPr>
          <w:rFonts w:ascii="Calibri" w:hAnsi="Calibri" w:cs="Calibri"/>
          <w:spacing w:val="14"/>
        </w:rPr>
        <w:t xml:space="preserve"> </w:t>
      </w:r>
      <w:r w:rsidRPr="008F27E7">
        <w:rPr>
          <w:rFonts w:ascii="Calibri" w:hAnsi="Calibri" w:cs="Calibri"/>
        </w:rPr>
        <w:t>of</w:t>
      </w:r>
      <w:r w:rsidRPr="008F27E7">
        <w:rPr>
          <w:rFonts w:ascii="Calibri" w:hAnsi="Calibri" w:cs="Calibri"/>
          <w:spacing w:val="15"/>
        </w:rPr>
        <w:t xml:space="preserve"> </w:t>
      </w:r>
      <w:r w:rsidRPr="008F27E7">
        <w:rPr>
          <w:rFonts w:ascii="Calibri" w:hAnsi="Calibri" w:cs="Calibri"/>
        </w:rPr>
        <w:t>a</w:t>
      </w:r>
      <w:r w:rsidRPr="008F27E7">
        <w:rPr>
          <w:rFonts w:ascii="Calibri" w:hAnsi="Calibri" w:cs="Calibri"/>
          <w:spacing w:val="15"/>
        </w:rPr>
        <w:t xml:space="preserve"> </w:t>
      </w:r>
      <w:r w:rsidRPr="008F27E7">
        <w:rPr>
          <w:rFonts w:ascii="Calibri" w:hAnsi="Calibri" w:cs="Calibri"/>
        </w:rPr>
        <w:t>public</w:t>
      </w:r>
      <w:r w:rsidRPr="008F27E7">
        <w:rPr>
          <w:rFonts w:ascii="Calibri" w:hAnsi="Calibri" w:cs="Calibri"/>
          <w:spacing w:val="13"/>
        </w:rPr>
        <w:t xml:space="preserve"> </w:t>
      </w:r>
      <w:r w:rsidRPr="008F27E7">
        <w:rPr>
          <w:rFonts w:ascii="Calibri" w:hAnsi="Calibri" w:cs="Calibri"/>
        </w:rPr>
        <w:t>official</w:t>
      </w:r>
      <w:r w:rsidRPr="008F27E7">
        <w:rPr>
          <w:rFonts w:ascii="Calibri" w:hAnsi="Calibri" w:cs="Calibri"/>
          <w:spacing w:val="13"/>
        </w:rPr>
        <w:t xml:space="preserve"> </w:t>
      </w:r>
      <w:r w:rsidRPr="008F27E7">
        <w:rPr>
          <w:rFonts w:ascii="Calibri" w:hAnsi="Calibri" w:cs="Calibri"/>
        </w:rPr>
        <w:t>in</w:t>
      </w:r>
      <w:r w:rsidRPr="008F27E7">
        <w:rPr>
          <w:rFonts w:ascii="Calibri" w:hAnsi="Calibri" w:cs="Calibri"/>
          <w:spacing w:val="14"/>
        </w:rPr>
        <w:t xml:space="preserve"> </w:t>
      </w:r>
      <w:r w:rsidRPr="008F27E7">
        <w:rPr>
          <w:rFonts w:ascii="Calibri" w:hAnsi="Calibri" w:cs="Calibri"/>
        </w:rPr>
        <w:t>the</w:t>
      </w:r>
      <w:r w:rsidRPr="008F27E7">
        <w:rPr>
          <w:rFonts w:ascii="Calibri" w:hAnsi="Calibri" w:cs="Calibri"/>
          <w:spacing w:val="15"/>
        </w:rPr>
        <w:t xml:space="preserve"> </w:t>
      </w:r>
      <w:r w:rsidRPr="008F27E7">
        <w:rPr>
          <w:rFonts w:ascii="Calibri" w:hAnsi="Calibri" w:cs="Calibri"/>
        </w:rPr>
        <w:t>selection</w:t>
      </w:r>
      <w:r w:rsidRPr="008F27E7">
        <w:rPr>
          <w:rFonts w:ascii="Calibri" w:hAnsi="Calibri" w:cs="Calibri"/>
          <w:spacing w:val="14"/>
        </w:rPr>
        <w:t xml:space="preserve"> </w:t>
      </w:r>
      <w:r w:rsidRPr="008F27E7">
        <w:rPr>
          <w:rFonts w:ascii="Calibri" w:hAnsi="Calibri" w:cs="Calibri"/>
        </w:rPr>
        <w:t>process</w:t>
      </w:r>
      <w:r w:rsidRPr="008F27E7">
        <w:rPr>
          <w:rFonts w:ascii="Calibri" w:hAnsi="Calibri" w:cs="Calibri"/>
          <w:spacing w:val="16"/>
        </w:rPr>
        <w:t xml:space="preserve"> </w:t>
      </w:r>
      <w:r w:rsidRPr="008F27E7">
        <w:rPr>
          <w:rFonts w:ascii="Calibri" w:hAnsi="Calibri" w:cs="Calibri"/>
        </w:rPr>
        <w:t>or</w:t>
      </w:r>
      <w:r w:rsidRPr="008F27E7">
        <w:rPr>
          <w:rFonts w:ascii="Calibri" w:hAnsi="Calibri" w:cs="Calibri"/>
          <w:spacing w:val="16"/>
        </w:rPr>
        <w:t xml:space="preserve"> </w:t>
      </w:r>
      <w:r w:rsidRPr="008F27E7">
        <w:rPr>
          <w:rFonts w:ascii="Calibri" w:hAnsi="Calibri" w:cs="Calibri"/>
        </w:rPr>
        <w:t>in</w:t>
      </w:r>
    </w:p>
    <w:p w14:paraId="72501F9C" w14:textId="77777777" w:rsidR="00511AE7" w:rsidRPr="008F27E7" w:rsidRDefault="00511AE7" w:rsidP="00511AE7">
      <w:pPr>
        <w:rPr>
          <w:rFonts w:ascii="Calibri" w:hAnsi="Calibri" w:cs="Calibri"/>
        </w:rPr>
        <w:sectPr w:rsidR="00511AE7" w:rsidRPr="008F27E7">
          <w:pgSz w:w="12240" w:h="15840"/>
          <w:pgMar w:top="1360" w:right="1220" w:bottom="1260" w:left="980" w:header="0" w:footer="1074" w:gutter="0"/>
          <w:cols w:space="720"/>
        </w:sectPr>
      </w:pPr>
    </w:p>
    <w:p w14:paraId="06D99A10" w14:textId="77777777" w:rsidR="00511AE7" w:rsidRPr="008F27E7" w:rsidRDefault="00511AE7" w:rsidP="00511AE7">
      <w:pPr>
        <w:pStyle w:val="BodyText"/>
        <w:spacing w:before="80"/>
        <w:ind w:left="2260" w:right="218"/>
        <w:rPr>
          <w:rFonts w:ascii="Calibri" w:hAnsi="Calibri" w:cs="Calibri"/>
        </w:rPr>
      </w:pPr>
      <w:r w:rsidRPr="008F27E7">
        <w:rPr>
          <w:rFonts w:ascii="Calibri" w:hAnsi="Calibri" w:cs="Calibri"/>
        </w:rPr>
        <w:lastRenderedPageBreak/>
        <w:t>contract execution. It also includes actions on the part of the agency/staff engaged by the agency to influence selection or rejection of any candidate other than purely on merit and as per selection criteria;</w:t>
      </w:r>
    </w:p>
    <w:p w14:paraId="64F80AFD" w14:textId="77777777" w:rsidR="00511AE7" w:rsidRPr="008F27E7" w:rsidRDefault="00511AE7" w:rsidP="00511AE7">
      <w:pPr>
        <w:pStyle w:val="ListParagraph"/>
        <w:numPr>
          <w:ilvl w:val="3"/>
          <w:numId w:val="11"/>
        </w:numPr>
        <w:tabs>
          <w:tab w:val="left" w:pos="2261"/>
        </w:tabs>
        <w:ind w:left="2260" w:right="218" w:hanging="720"/>
        <w:rPr>
          <w:rFonts w:ascii="Calibri" w:hAnsi="Calibri" w:cs="Calibri"/>
        </w:rPr>
      </w:pPr>
      <w:r w:rsidRPr="008F27E7">
        <w:rPr>
          <w:rFonts w:ascii="Calibri" w:hAnsi="Calibri" w:cs="Calibri"/>
        </w:rPr>
        <w:t xml:space="preserve">"Fraudulent practice" means misrepresentation or omission of facts in order to influence a selection process or the execution of a contract to the detriment of </w:t>
      </w:r>
      <w:r w:rsidRPr="008F27E7">
        <w:rPr>
          <w:rFonts w:ascii="Calibri" w:hAnsi="Calibri" w:cs="Calibri"/>
          <w:b/>
          <w:bCs/>
          <w:i/>
          <w:iCs/>
        </w:rPr>
        <w:t>SHA</w:t>
      </w:r>
      <w:r w:rsidRPr="008F27E7">
        <w:rPr>
          <w:rFonts w:ascii="Calibri" w:hAnsi="Calibri" w:cs="Calibri"/>
        </w:rPr>
        <w:t>. Submission of forged documents in connection with the request for financial bid and/or</w:t>
      </w:r>
      <w:r w:rsidRPr="008F27E7">
        <w:rPr>
          <w:rFonts w:ascii="Calibri" w:hAnsi="Calibri" w:cs="Calibri"/>
          <w:spacing w:val="-11"/>
        </w:rPr>
        <w:t xml:space="preserve"> </w:t>
      </w:r>
      <w:r w:rsidRPr="008F27E7">
        <w:rPr>
          <w:rFonts w:ascii="Calibri" w:hAnsi="Calibri" w:cs="Calibri"/>
        </w:rPr>
        <w:t>contract.</w:t>
      </w:r>
    </w:p>
    <w:p w14:paraId="1ACA6813" w14:textId="77309364" w:rsidR="00511AE7" w:rsidRPr="008F27E7" w:rsidRDefault="00511AE7" w:rsidP="00511AE7">
      <w:pPr>
        <w:pStyle w:val="ListParagraph"/>
        <w:numPr>
          <w:ilvl w:val="3"/>
          <w:numId w:val="11"/>
        </w:numPr>
        <w:tabs>
          <w:tab w:val="left" w:pos="2261"/>
        </w:tabs>
        <w:ind w:left="2260" w:right="216" w:hanging="720"/>
        <w:rPr>
          <w:rFonts w:ascii="Calibri" w:hAnsi="Calibri" w:cs="Calibri"/>
        </w:rPr>
      </w:pPr>
      <w:r w:rsidRPr="008F27E7">
        <w:rPr>
          <w:rFonts w:ascii="Calibri" w:hAnsi="Calibri" w:cs="Calibri"/>
        </w:rPr>
        <w:t xml:space="preserve">“Collusive practice” means a scheme or arrangement between two or more </w:t>
      </w:r>
      <w:r w:rsidRPr="008F27E7">
        <w:rPr>
          <w:rFonts w:ascii="Calibri" w:hAnsi="Calibri" w:cs="Calibri"/>
          <w:b/>
          <w:bCs/>
          <w:i/>
          <w:iCs/>
        </w:rPr>
        <w:t>Agency</w:t>
      </w:r>
      <w:r w:rsidRPr="008F27E7">
        <w:rPr>
          <w:rFonts w:ascii="Calibri" w:hAnsi="Calibri" w:cs="Calibri"/>
        </w:rPr>
        <w:t xml:space="preserve">, with or without the knowledge of </w:t>
      </w:r>
      <w:r w:rsidRPr="008F27E7">
        <w:rPr>
          <w:rFonts w:ascii="Calibri" w:hAnsi="Calibri" w:cs="Calibri"/>
          <w:b/>
          <w:bCs/>
          <w:i/>
          <w:iCs/>
        </w:rPr>
        <w:t>SHA</w:t>
      </w:r>
      <w:r w:rsidRPr="008F27E7">
        <w:rPr>
          <w:rFonts w:ascii="Calibri" w:hAnsi="Calibri" w:cs="Calibri"/>
        </w:rPr>
        <w:t xml:space="preserve"> (prior to or after bid submission) designed to establish bid prices at artificial non-competitive levels</w:t>
      </w:r>
      <w:r w:rsidRPr="008F27E7">
        <w:rPr>
          <w:rFonts w:ascii="Calibri" w:hAnsi="Calibri" w:cs="Calibri"/>
          <w:spacing w:val="-5"/>
        </w:rPr>
        <w:t xml:space="preserve"> </w:t>
      </w:r>
      <w:r w:rsidRPr="008F27E7">
        <w:rPr>
          <w:rFonts w:ascii="Calibri" w:hAnsi="Calibri" w:cs="Calibri"/>
        </w:rPr>
        <w:t>and</w:t>
      </w:r>
    </w:p>
    <w:p w14:paraId="62076469" w14:textId="77777777" w:rsidR="00511AE7" w:rsidRPr="008F27E7" w:rsidRDefault="00511AE7" w:rsidP="00511AE7">
      <w:pPr>
        <w:pStyle w:val="ListParagraph"/>
        <w:numPr>
          <w:ilvl w:val="3"/>
          <w:numId w:val="11"/>
        </w:numPr>
        <w:tabs>
          <w:tab w:val="left" w:pos="2261"/>
        </w:tabs>
        <w:ind w:left="2260" w:right="220" w:hanging="720"/>
        <w:rPr>
          <w:rFonts w:ascii="Calibri" w:hAnsi="Calibri" w:cs="Calibri"/>
        </w:rPr>
      </w:pPr>
      <w:r w:rsidRPr="008F27E7">
        <w:rPr>
          <w:rFonts w:ascii="Calibri" w:hAnsi="Calibri" w:cs="Calibri"/>
        </w:rPr>
        <w:t>“Coercive practice” means harming or threatening to harm, directly or indirectly, persons or their property to influence their participation in a procurement process, or affect the execution of</w:t>
      </w:r>
      <w:r w:rsidRPr="008F27E7">
        <w:rPr>
          <w:rFonts w:ascii="Calibri" w:hAnsi="Calibri" w:cs="Calibri"/>
          <w:spacing w:val="-12"/>
        </w:rPr>
        <w:t xml:space="preserve"> </w:t>
      </w:r>
      <w:r w:rsidRPr="008F27E7">
        <w:rPr>
          <w:rFonts w:ascii="Calibri" w:hAnsi="Calibri" w:cs="Calibri"/>
        </w:rPr>
        <w:t>contract.</w:t>
      </w:r>
    </w:p>
    <w:p w14:paraId="50A4033C" w14:textId="3AFC431E" w:rsidR="00511AE7" w:rsidRPr="008F27E7" w:rsidRDefault="00511AE7" w:rsidP="00511AE7">
      <w:pPr>
        <w:pStyle w:val="ListParagraph"/>
        <w:numPr>
          <w:ilvl w:val="2"/>
          <w:numId w:val="11"/>
        </w:numPr>
        <w:tabs>
          <w:tab w:val="left" w:pos="1181"/>
        </w:tabs>
        <w:spacing w:before="3"/>
        <w:ind w:left="1180" w:right="215" w:hanging="540"/>
        <w:rPr>
          <w:rFonts w:ascii="Calibri" w:hAnsi="Calibri" w:cs="Calibri"/>
        </w:rPr>
      </w:pPr>
      <w:r w:rsidRPr="008F27E7">
        <w:rPr>
          <w:rFonts w:ascii="Calibri" w:hAnsi="Calibri" w:cs="Calibri"/>
        </w:rPr>
        <w:t xml:space="preserve">It is further provided that </w:t>
      </w:r>
      <w:r w:rsidRPr="008F27E7">
        <w:rPr>
          <w:rFonts w:ascii="Calibri" w:hAnsi="Calibri" w:cs="Calibri"/>
          <w:b/>
          <w:bCs/>
          <w:i/>
          <w:iCs/>
        </w:rPr>
        <w:t>SHA</w:t>
      </w:r>
      <w:r w:rsidRPr="008F27E7">
        <w:rPr>
          <w:rFonts w:ascii="Calibri" w:hAnsi="Calibri" w:cs="Calibri"/>
        </w:rPr>
        <w:t xml:space="preserve"> will terminate the contract, forfeit the Performance Security and take any other action as deemed fit including blacklisting the </w:t>
      </w:r>
      <w:r w:rsidRPr="008F27E7">
        <w:rPr>
          <w:rFonts w:ascii="Calibri" w:hAnsi="Calibri" w:cs="Calibri"/>
          <w:b/>
          <w:bCs/>
          <w:i/>
          <w:iCs/>
        </w:rPr>
        <w:t>Agency</w:t>
      </w:r>
      <w:r w:rsidRPr="008F27E7">
        <w:rPr>
          <w:rFonts w:ascii="Calibri" w:hAnsi="Calibri" w:cs="Calibri"/>
        </w:rPr>
        <w:t xml:space="preserve"> for a period of 2 years if it is found that the </w:t>
      </w:r>
      <w:r w:rsidRPr="008F27E7">
        <w:rPr>
          <w:rFonts w:ascii="Calibri" w:hAnsi="Calibri" w:cs="Calibri"/>
          <w:b/>
          <w:bCs/>
          <w:i/>
          <w:iCs/>
        </w:rPr>
        <w:t>Agency</w:t>
      </w:r>
      <w:r w:rsidRPr="008F27E7">
        <w:rPr>
          <w:rFonts w:ascii="Calibri" w:hAnsi="Calibri" w:cs="Calibri"/>
        </w:rPr>
        <w:t xml:space="preserve"> has engaged in any of the practices mentioned in para</w:t>
      </w:r>
      <w:r w:rsidRPr="008F27E7">
        <w:rPr>
          <w:rFonts w:ascii="Calibri" w:hAnsi="Calibri" w:cs="Calibri"/>
          <w:spacing w:val="-15"/>
        </w:rPr>
        <w:t xml:space="preserve"> </w:t>
      </w:r>
      <w:r w:rsidRPr="008F27E7">
        <w:rPr>
          <w:rFonts w:ascii="Calibri" w:hAnsi="Calibri" w:cs="Calibri"/>
        </w:rPr>
        <w:t>18.2.</w:t>
      </w:r>
    </w:p>
    <w:p w14:paraId="3F1CEEA3" w14:textId="7AA79A61" w:rsidR="00511AE7" w:rsidRPr="008F27E7" w:rsidRDefault="00511AE7" w:rsidP="00511AE7">
      <w:pPr>
        <w:pStyle w:val="ListParagraph"/>
        <w:numPr>
          <w:ilvl w:val="2"/>
          <w:numId w:val="11"/>
        </w:numPr>
        <w:tabs>
          <w:tab w:val="left" w:pos="1181"/>
        </w:tabs>
        <w:ind w:left="1180" w:right="215" w:hanging="540"/>
        <w:rPr>
          <w:rFonts w:ascii="Calibri" w:hAnsi="Calibri" w:cs="Calibri"/>
        </w:rPr>
      </w:pPr>
      <w:r w:rsidRPr="008F27E7">
        <w:rPr>
          <w:rFonts w:ascii="Calibri" w:hAnsi="Calibri" w:cs="Calibri"/>
          <w:b/>
          <w:bCs/>
          <w:i/>
          <w:iCs/>
        </w:rPr>
        <w:t>SHA</w:t>
      </w:r>
      <w:r w:rsidRPr="008F27E7">
        <w:rPr>
          <w:rFonts w:ascii="Calibri" w:hAnsi="Calibri" w:cs="Calibri"/>
        </w:rPr>
        <w:t xml:space="preserve"> reserves the right to inspect the accounts and records of the </w:t>
      </w:r>
      <w:r w:rsidRPr="008F27E7">
        <w:rPr>
          <w:rFonts w:ascii="Calibri" w:hAnsi="Calibri" w:cs="Calibri"/>
          <w:b/>
          <w:bCs/>
          <w:i/>
          <w:iCs/>
        </w:rPr>
        <w:t>Agency</w:t>
      </w:r>
      <w:r w:rsidRPr="008F27E7">
        <w:rPr>
          <w:rFonts w:ascii="Calibri" w:hAnsi="Calibri" w:cs="Calibri"/>
        </w:rPr>
        <w:t xml:space="preserve"> relating to the execution of this contract and to have them audited by auditors appointed by </w:t>
      </w:r>
      <w:r w:rsidRPr="008F27E7">
        <w:rPr>
          <w:rFonts w:ascii="Calibri" w:hAnsi="Calibri" w:cs="Calibri"/>
          <w:b/>
          <w:bCs/>
          <w:i/>
          <w:iCs/>
        </w:rPr>
        <w:t>SHA</w:t>
      </w:r>
      <w:r w:rsidRPr="008F27E7">
        <w:rPr>
          <w:rFonts w:ascii="Calibri" w:hAnsi="Calibri" w:cs="Calibri"/>
        </w:rPr>
        <w:t>.</w:t>
      </w:r>
    </w:p>
    <w:p w14:paraId="53FBB4E3" w14:textId="77777777" w:rsidR="00511AE7" w:rsidRPr="008F27E7" w:rsidRDefault="00511AE7" w:rsidP="00511AE7">
      <w:pPr>
        <w:pStyle w:val="BodyText"/>
        <w:spacing w:before="10"/>
        <w:jc w:val="left"/>
        <w:rPr>
          <w:rFonts w:ascii="Calibri" w:hAnsi="Calibri" w:cs="Calibri"/>
          <w:sz w:val="21"/>
        </w:rPr>
      </w:pPr>
    </w:p>
    <w:p w14:paraId="7A5741DA" w14:textId="77777777" w:rsidR="00511AE7" w:rsidRPr="008F27E7" w:rsidRDefault="00511AE7" w:rsidP="00511AE7">
      <w:pPr>
        <w:pStyle w:val="Heading1"/>
        <w:numPr>
          <w:ilvl w:val="1"/>
          <w:numId w:val="11"/>
        </w:numPr>
        <w:tabs>
          <w:tab w:val="left" w:pos="821"/>
        </w:tabs>
        <w:ind w:left="1620" w:hanging="361"/>
        <w:jc w:val="both"/>
        <w:rPr>
          <w:rFonts w:ascii="Calibri" w:hAnsi="Calibri" w:cs="Calibri"/>
        </w:rPr>
      </w:pPr>
      <w:r w:rsidRPr="008F27E7">
        <w:rPr>
          <w:rFonts w:ascii="Calibri" w:hAnsi="Calibri" w:cs="Calibri"/>
        </w:rPr>
        <w:t>Propriety</w:t>
      </w:r>
    </w:p>
    <w:p w14:paraId="00863CCA" w14:textId="0ADA7C32" w:rsidR="00511AE7" w:rsidRPr="008F27E7" w:rsidRDefault="00511AE7" w:rsidP="00511AE7">
      <w:pPr>
        <w:pStyle w:val="BodyText"/>
        <w:spacing w:before="160"/>
        <w:ind w:left="460" w:right="222"/>
        <w:rPr>
          <w:rFonts w:ascii="Calibri" w:hAnsi="Calibri" w:cs="Calibri"/>
        </w:rPr>
      </w:pPr>
      <w:r w:rsidRPr="008F27E7">
        <w:rPr>
          <w:rFonts w:ascii="Calibri" w:hAnsi="Calibri" w:cs="Calibri"/>
          <w:b/>
          <w:bCs/>
          <w:i/>
          <w:iCs/>
        </w:rPr>
        <w:t>SHA</w:t>
      </w:r>
      <w:r w:rsidRPr="008F27E7">
        <w:rPr>
          <w:rFonts w:ascii="Calibri" w:hAnsi="Calibri" w:cs="Calibri"/>
        </w:rPr>
        <w:t xml:space="preserve"> shall provide the </w:t>
      </w:r>
      <w:r w:rsidRPr="008F27E7">
        <w:rPr>
          <w:rFonts w:ascii="Calibri" w:hAnsi="Calibri" w:cs="Calibri"/>
          <w:b/>
          <w:bCs/>
          <w:i/>
          <w:iCs/>
        </w:rPr>
        <w:t>Agency</w:t>
      </w:r>
      <w:r w:rsidRPr="008F27E7">
        <w:rPr>
          <w:rFonts w:ascii="Calibri" w:hAnsi="Calibri" w:cs="Calibri"/>
        </w:rPr>
        <w:t xml:space="preserve"> such reasonable assistance as may be required in order to carry out the assignment.</w:t>
      </w:r>
    </w:p>
    <w:p w14:paraId="38D6B6C6" w14:textId="77777777" w:rsidR="00511AE7" w:rsidRPr="008F27E7" w:rsidRDefault="00511AE7" w:rsidP="00511AE7">
      <w:pPr>
        <w:pStyle w:val="Heading1"/>
        <w:numPr>
          <w:ilvl w:val="1"/>
          <w:numId w:val="11"/>
        </w:numPr>
        <w:tabs>
          <w:tab w:val="left" w:pos="821"/>
        </w:tabs>
        <w:spacing w:before="120"/>
        <w:ind w:left="1620" w:hanging="361"/>
        <w:jc w:val="both"/>
        <w:rPr>
          <w:rFonts w:ascii="Calibri" w:hAnsi="Calibri" w:cs="Calibri"/>
        </w:rPr>
      </w:pPr>
      <w:r w:rsidRPr="008F27E7">
        <w:rPr>
          <w:rFonts w:ascii="Calibri" w:hAnsi="Calibri" w:cs="Calibri"/>
        </w:rPr>
        <w:t>Commencement, Completion, Modification, and Termination of</w:t>
      </w:r>
      <w:r w:rsidRPr="008F27E7">
        <w:rPr>
          <w:rFonts w:ascii="Calibri" w:hAnsi="Calibri" w:cs="Calibri"/>
          <w:spacing w:val="-6"/>
        </w:rPr>
        <w:t xml:space="preserve"> </w:t>
      </w:r>
      <w:r w:rsidRPr="008F27E7">
        <w:rPr>
          <w:rFonts w:ascii="Calibri" w:hAnsi="Calibri" w:cs="Calibri"/>
        </w:rPr>
        <w:t>contract</w:t>
      </w:r>
    </w:p>
    <w:p w14:paraId="3639D1A1" w14:textId="045FAABC" w:rsidR="00511AE7" w:rsidRPr="00422CC9" w:rsidRDefault="00511AE7" w:rsidP="00271DD7">
      <w:pPr>
        <w:pStyle w:val="ListParagraph"/>
        <w:numPr>
          <w:ilvl w:val="2"/>
          <w:numId w:val="11"/>
        </w:numPr>
        <w:tabs>
          <w:tab w:val="left" w:pos="1812"/>
        </w:tabs>
        <w:spacing w:before="1" w:line="276" w:lineRule="auto"/>
        <w:ind w:left="1811" w:right="213" w:hanging="540"/>
        <w:rPr>
          <w:rFonts w:ascii="Calibri" w:hAnsi="Calibri" w:cs="Calibri"/>
        </w:rPr>
      </w:pPr>
      <w:r w:rsidRPr="00422CC9">
        <w:rPr>
          <w:rFonts w:ascii="Calibri" w:hAnsi="Calibri" w:cs="Calibri"/>
          <w:b/>
        </w:rPr>
        <w:t>Provision of services</w:t>
      </w:r>
      <w:r w:rsidRPr="00422CC9">
        <w:rPr>
          <w:rFonts w:ascii="Calibri" w:hAnsi="Calibri" w:cs="Calibri"/>
        </w:rPr>
        <w:t xml:space="preserve">: The </w:t>
      </w:r>
      <w:r w:rsidRPr="00422CC9">
        <w:rPr>
          <w:rFonts w:ascii="Calibri" w:hAnsi="Calibri" w:cs="Calibri"/>
          <w:b/>
          <w:bCs/>
          <w:i/>
          <w:iCs/>
        </w:rPr>
        <w:t>Agency</w:t>
      </w:r>
      <w:r w:rsidRPr="00422CC9">
        <w:rPr>
          <w:rFonts w:ascii="Calibri" w:hAnsi="Calibri" w:cs="Calibri"/>
        </w:rPr>
        <w:t xml:space="preserve"> will provide </w:t>
      </w:r>
      <w:r w:rsidR="00422CC9" w:rsidRPr="00422CC9">
        <w:rPr>
          <w:rFonts w:ascii="Calibri" w:hAnsi="Calibri" w:cs="Calibri"/>
        </w:rPr>
        <w:t>Health facility Emapnelment Services</w:t>
      </w:r>
      <w:r w:rsidRPr="00422CC9">
        <w:rPr>
          <w:rFonts w:ascii="Calibri" w:hAnsi="Calibri" w:cs="Calibri"/>
        </w:rPr>
        <w:t xml:space="preserve"> to ….</w:t>
      </w:r>
      <w:r w:rsidRPr="00422CC9">
        <w:rPr>
          <w:rFonts w:ascii="Calibri" w:hAnsi="Calibri" w:cs="Calibri"/>
          <w:b/>
          <w:bCs/>
          <w:i/>
          <w:iCs/>
        </w:rPr>
        <w:t>SHA</w:t>
      </w:r>
      <w:r w:rsidRPr="00422CC9">
        <w:rPr>
          <w:rFonts w:ascii="Calibri" w:hAnsi="Calibri" w:cs="Calibri"/>
        </w:rPr>
        <w:t xml:space="preserve"> as per the terms </w:t>
      </w:r>
      <w:r w:rsidRPr="00422CC9">
        <w:rPr>
          <w:rFonts w:ascii="Calibri" w:hAnsi="Calibri" w:cs="Calibri"/>
          <w:spacing w:val="-3"/>
        </w:rPr>
        <w:t xml:space="preserve">and </w:t>
      </w:r>
      <w:r w:rsidRPr="00422CC9">
        <w:rPr>
          <w:rFonts w:ascii="Calibri" w:hAnsi="Calibri" w:cs="Calibri"/>
        </w:rPr>
        <w:t>conditions</w:t>
      </w:r>
      <w:r w:rsidRPr="00422CC9">
        <w:rPr>
          <w:rFonts w:ascii="Calibri" w:hAnsi="Calibri" w:cs="Calibri"/>
          <w:spacing w:val="34"/>
        </w:rPr>
        <w:t xml:space="preserve"> </w:t>
      </w:r>
      <w:r w:rsidRPr="00422CC9">
        <w:rPr>
          <w:rFonts w:ascii="Calibri" w:hAnsi="Calibri" w:cs="Calibri"/>
        </w:rPr>
        <w:t>of</w:t>
      </w:r>
      <w:r w:rsidRPr="00422CC9">
        <w:rPr>
          <w:rFonts w:ascii="Calibri" w:hAnsi="Calibri" w:cs="Calibri"/>
          <w:spacing w:val="35"/>
        </w:rPr>
        <w:t xml:space="preserve"> </w:t>
      </w:r>
      <w:r w:rsidRPr="00422CC9">
        <w:rPr>
          <w:rFonts w:ascii="Calibri" w:hAnsi="Calibri" w:cs="Calibri"/>
        </w:rPr>
        <w:t>the</w:t>
      </w:r>
      <w:r w:rsidRPr="00422CC9">
        <w:rPr>
          <w:rFonts w:ascii="Calibri" w:hAnsi="Calibri" w:cs="Calibri"/>
          <w:spacing w:val="35"/>
        </w:rPr>
        <w:t xml:space="preserve"> </w:t>
      </w:r>
      <w:r w:rsidRPr="00422CC9">
        <w:rPr>
          <w:rFonts w:ascii="Calibri" w:hAnsi="Calibri" w:cs="Calibri"/>
        </w:rPr>
        <w:t>contract</w:t>
      </w:r>
      <w:r w:rsidRPr="00422CC9">
        <w:rPr>
          <w:rFonts w:ascii="Calibri" w:hAnsi="Calibri" w:cs="Calibri"/>
          <w:spacing w:val="34"/>
        </w:rPr>
        <w:t xml:space="preserve"> </w:t>
      </w:r>
      <w:r w:rsidRPr="00422CC9">
        <w:rPr>
          <w:rFonts w:ascii="Calibri" w:hAnsi="Calibri" w:cs="Calibri"/>
        </w:rPr>
        <w:t>(to</w:t>
      </w:r>
      <w:r w:rsidRPr="00422CC9">
        <w:rPr>
          <w:rFonts w:ascii="Calibri" w:hAnsi="Calibri" w:cs="Calibri"/>
          <w:spacing w:val="33"/>
        </w:rPr>
        <w:t xml:space="preserve"> </w:t>
      </w:r>
      <w:r w:rsidRPr="00422CC9">
        <w:rPr>
          <w:rFonts w:ascii="Calibri" w:hAnsi="Calibri" w:cs="Calibri"/>
        </w:rPr>
        <w:t>be</w:t>
      </w:r>
      <w:r w:rsidRPr="00422CC9">
        <w:rPr>
          <w:rFonts w:ascii="Calibri" w:hAnsi="Calibri" w:cs="Calibri"/>
          <w:spacing w:val="35"/>
        </w:rPr>
        <w:t xml:space="preserve"> </w:t>
      </w:r>
      <w:r w:rsidRPr="00422CC9">
        <w:rPr>
          <w:rFonts w:ascii="Calibri" w:hAnsi="Calibri" w:cs="Calibri"/>
        </w:rPr>
        <w:t>signed</w:t>
      </w:r>
      <w:r w:rsidRPr="00422CC9">
        <w:rPr>
          <w:rFonts w:ascii="Calibri" w:hAnsi="Calibri" w:cs="Calibri"/>
          <w:spacing w:val="35"/>
        </w:rPr>
        <w:t xml:space="preserve"> </w:t>
      </w:r>
      <w:r w:rsidRPr="00422CC9">
        <w:rPr>
          <w:rFonts w:ascii="Calibri" w:hAnsi="Calibri" w:cs="Calibri"/>
        </w:rPr>
        <w:t>between</w:t>
      </w:r>
      <w:r w:rsidRPr="00422CC9">
        <w:rPr>
          <w:rFonts w:ascii="Calibri" w:hAnsi="Calibri" w:cs="Calibri"/>
          <w:spacing w:val="34"/>
        </w:rPr>
        <w:t xml:space="preserve"> </w:t>
      </w:r>
      <w:r w:rsidRPr="00422CC9">
        <w:rPr>
          <w:rFonts w:ascii="Calibri" w:hAnsi="Calibri" w:cs="Calibri"/>
        </w:rPr>
        <w:t>the</w:t>
      </w:r>
      <w:r w:rsidRPr="00422CC9">
        <w:rPr>
          <w:rFonts w:ascii="Calibri" w:hAnsi="Calibri" w:cs="Calibri"/>
          <w:spacing w:val="34"/>
        </w:rPr>
        <w:t xml:space="preserve"> </w:t>
      </w:r>
      <w:r w:rsidRPr="00422CC9">
        <w:rPr>
          <w:rFonts w:ascii="Calibri" w:hAnsi="Calibri" w:cs="Calibri"/>
          <w:b/>
          <w:bCs/>
          <w:i/>
          <w:iCs/>
        </w:rPr>
        <w:t>Agency</w:t>
      </w:r>
      <w:r w:rsidRPr="00422CC9">
        <w:rPr>
          <w:rFonts w:ascii="Calibri" w:hAnsi="Calibri" w:cs="Calibri"/>
          <w:spacing w:val="34"/>
        </w:rPr>
        <w:t xml:space="preserve"> </w:t>
      </w:r>
      <w:r w:rsidRPr="00422CC9">
        <w:rPr>
          <w:rFonts w:ascii="Calibri" w:hAnsi="Calibri" w:cs="Calibri"/>
        </w:rPr>
        <w:t>and</w:t>
      </w:r>
      <w:r w:rsidR="00422CC9">
        <w:rPr>
          <w:rFonts w:ascii="Calibri" w:hAnsi="Calibri" w:cs="Calibri"/>
        </w:rPr>
        <w:t xml:space="preserve"> </w:t>
      </w:r>
      <w:r w:rsidRPr="00422CC9">
        <w:rPr>
          <w:rFonts w:ascii="Calibri" w:hAnsi="Calibri" w:cs="Calibri"/>
        </w:rPr>
        <w:t>…..</w:t>
      </w:r>
      <w:r w:rsidRPr="00422CC9">
        <w:rPr>
          <w:rFonts w:ascii="Calibri" w:hAnsi="Calibri" w:cs="Calibri"/>
          <w:b/>
          <w:bCs/>
          <w:i/>
          <w:iCs/>
        </w:rPr>
        <w:t>SHA</w:t>
      </w:r>
    </w:p>
    <w:p w14:paraId="632BD9FD" w14:textId="77777777" w:rsidR="00511AE7" w:rsidRPr="008F27E7" w:rsidRDefault="00511AE7" w:rsidP="00511AE7">
      <w:pPr>
        <w:pStyle w:val="ListParagraph"/>
        <w:numPr>
          <w:ilvl w:val="2"/>
          <w:numId w:val="11"/>
        </w:numPr>
        <w:tabs>
          <w:tab w:val="left" w:pos="1812"/>
        </w:tabs>
        <w:spacing w:before="40" w:line="276" w:lineRule="auto"/>
        <w:ind w:left="1811" w:right="217" w:hanging="540"/>
        <w:rPr>
          <w:rFonts w:ascii="Calibri" w:hAnsi="Calibri" w:cs="Calibri"/>
        </w:rPr>
      </w:pPr>
      <w:r w:rsidRPr="008F27E7">
        <w:rPr>
          <w:rFonts w:ascii="Calibri" w:hAnsi="Calibri" w:cs="Calibri"/>
          <w:b/>
        </w:rPr>
        <w:t>Expiration of contract</w:t>
      </w:r>
      <w:r w:rsidRPr="008F27E7">
        <w:rPr>
          <w:rFonts w:ascii="Calibri" w:hAnsi="Calibri" w:cs="Calibri"/>
        </w:rPr>
        <w:t>: Unless terminated earlier, the contract shall expire at the end of such time period after the date of signing of contract as specified in the contract</w:t>
      </w:r>
    </w:p>
    <w:p w14:paraId="2456AA36" w14:textId="716175CB" w:rsidR="00511AE7" w:rsidRPr="008F27E7" w:rsidRDefault="00511AE7" w:rsidP="00511AE7">
      <w:pPr>
        <w:pStyle w:val="ListParagraph"/>
        <w:numPr>
          <w:ilvl w:val="2"/>
          <w:numId w:val="11"/>
        </w:numPr>
        <w:tabs>
          <w:tab w:val="left" w:pos="1812"/>
        </w:tabs>
        <w:spacing w:line="276" w:lineRule="auto"/>
        <w:ind w:left="1811" w:right="213" w:hanging="540"/>
        <w:rPr>
          <w:rFonts w:ascii="Calibri" w:hAnsi="Calibri" w:cs="Calibri"/>
        </w:rPr>
      </w:pPr>
      <w:r w:rsidRPr="008F27E7">
        <w:rPr>
          <w:rFonts w:ascii="Calibri" w:hAnsi="Calibri" w:cs="Calibri"/>
          <w:b/>
        </w:rPr>
        <w:t>Subletting</w:t>
      </w:r>
      <w:r w:rsidRPr="008F27E7">
        <w:rPr>
          <w:rFonts w:ascii="Calibri" w:hAnsi="Calibri" w:cs="Calibri"/>
        </w:rPr>
        <w:t xml:space="preserve">: The </w:t>
      </w:r>
      <w:r w:rsidRPr="008F27E7">
        <w:rPr>
          <w:rFonts w:ascii="Calibri" w:hAnsi="Calibri" w:cs="Calibri"/>
          <w:b/>
          <w:bCs/>
          <w:i/>
          <w:iCs/>
        </w:rPr>
        <w:t>Agency</w:t>
      </w:r>
      <w:r w:rsidRPr="008F27E7">
        <w:rPr>
          <w:rFonts w:ascii="Calibri" w:hAnsi="Calibri" w:cs="Calibri"/>
        </w:rPr>
        <w:t xml:space="preserve"> shall not sublet, transfer or assign the assignment or any core functions thereof to any other party. In the event of the </w:t>
      </w:r>
      <w:r w:rsidRPr="008F27E7">
        <w:rPr>
          <w:rFonts w:ascii="Calibri" w:hAnsi="Calibri" w:cs="Calibri"/>
          <w:b/>
          <w:bCs/>
          <w:i/>
          <w:iCs/>
        </w:rPr>
        <w:t>Agency</w:t>
      </w:r>
      <w:r w:rsidRPr="008F27E7">
        <w:rPr>
          <w:rFonts w:ascii="Calibri" w:hAnsi="Calibri" w:cs="Calibri"/>
        </w:rPr>
        <w:t xml:space="preserve"> contravening this condition, the </w:t>
      </w:r>
      <w:r w:rsidRPr="008F27E7">
        <w:rPr>
          <w:rFonts w:ascii="Calibri" w:hAnsi="Calibri" w:cs="Calibri"/>
          <w:b/>
          <w:bCs/>
          <w:i/>
          <w:iCs/>
        </w:rPr>
        <w:t>SHA</w:t>
      </w:r>
      <w:r w:rsidRPr="008F27E7">
        <w:rPr>
          <w:rFonts w:ascii="Calibri" w:hAnsi="Calibri" w:cs="Calibri"/>
        </w:rPr>
        <w:t xml:space="preserve"> shall be entitled to terminate the contract and get the assignment completed through other party, at the risk and cost of the </w:t>
      </w:r>
      <w:r w:rsidRPr="008F27E7">
        <w:rPr>
          <w:rFonts w:ascii="Calibri" w:hAnsi="Calibri" w:cs="Calibri"/>
          <w:b/>
          <w:bCs/>
          <w:i/>
          <w:iCs/>
        </w:rPr>
        <w:t>Agency</w:t>
      </w:r>
      <w:r w:rsidRPr="008F27E7">
        <w:rPr>
          <w:rFonts w:ascii="Calibri" w:hAnsi="Calibri" w:cs="Calibri"/>
        </w:rPr>
        <w:t xml:space="preserve">/…(any other agency). In such case the Performance Security Deposit of the </w:t>
      </w:r>
      <w:r w:rsidRPr="008F27E7">
        <w:rPr>
          <w:rFonts w:ascii="Calibri" w:hAnsi="Calibri" w:cs="Calibri"/>
          <w:b/>
          <w:bCs/>
          <w:i/>
          <w:iCs/>
        </w:rPr>
        <w:t>Agency</w:t>
      </w:r>
      <w:r w:rsidRPr="008F27E7">
        <w:rPr>
          <w:rFonts w:ascii="Calibri" w:hAnsi="Calibri" w:cs="Calibri"/>
        </w:rPr>
        <w:t>, will be</w:t>
      </w:r>
      <w:r w:rsidRPr="008F27E7">
        <w:rPr>
          <w:rFonts w:ascii="Calibri" w:hAnsi="Calibri" w:cs="Calibri"/>
          <w:spacing w:val="-20"/>
        </w:rPr>
        <w:t xml:space="preserve"> </w:t>
      </w:r>
      <w:r w:rsidRPr="008F27E7">
        <w:rPr>
          <w:rFonts w:ascii="Calibri" w:hAnsi="Calibri" w:cs="Calibri"/>
        </w:rPr>
        <w:t>forfeited.</w:t>
      </w:r>
    </w:p>
    <w:p w14:paraId="2BCC914A" w14:textId="42F0E3BB" w:rsidR="00511AE7" w:rsidRPr="008F27E7" w:rsidRDefault="00511AE7" w:rsidP="00511AE7">
      <w:pPr>
        <w:pStyle w:val="ListParagraph"/>
        <w:numPr>
          <w:ilvl w:val="2"/>
          <w:numId w:val="11"/>
        </w:numPr>
        <w:tabs>
          <w:tab w:val="left" w:pos="1812"/>
        </w:tabs>
        <w:spacing w:line="276" w:lineRule="auto"/>
        <w:ind w:left="1811" w:right="213" w:hanging="540"/>
        <w:rPr>
          <w:rFonts w:ascii="Calibri" w:hAnsi="Calibri" w:cs="Calibri"/>
        </w:rPr>
      </w:pPr>
      <w:r w:rsidRPr="008F27E7">
        <w:rPr>
          <w:rFonts w:ascii="Calibri" w:hAnsi="Calibri" w:cs="Calibri"/>
        </w:rPr>
        <w:t>The …..</w:t>
      </w:r>
      <w:r w:rsidRPr="008F27E7">
        <w:rPr>
          <w:rFonts w:ascii="Calibri" w:hAnsi="Calibri" w:cs="Calibri"/>
          <w:i/>
          <w:iCs/>
          <w:color w:val="595959" w:themeColor="text1" w:themeTint="A6"/>
        </w:rPr>
        <w:t xml:space="preserve"> SHA</w:t>
      </w:r>
      <w:r w:rsidRPr="008F27E7">
        <w:rPr>
          <w:rFonts w:ascii="Calibri" w:hAnsi="Calibri" w:cs="Calibri"/>
        </w:rPr>
        <w:t xml:space="preserve"> may upon receipt of a written request from the </w:t>
      </w:r>
      <w:r w:rsidRPr="008F27E7">
        <w:rPr>
          <w:rFonts w:ascii="Calibri" w:hAnsi="Calibri" w:cs="Calibri"/>
          <w:b/>
          <w:bCs/>
          <w:i/>
          <w:iCs/>
        </w:rPr>
        <w:t>Agency</w:t>
      </w:r>
      <w:r w:rsidRPr="008F27E7">
        <w:rPr>
          <w:rFonts w:ascii="Calibri" w:hAnsi="Calibri" w:cs="Calibri"/>
        </w:rPr>
        <w:t xml:space="preserve"> for extending the period of contract, may extend the period of contract for reasons to be recorded in writing. Both parties should agree in writing for extending the contract beyond its Term.</w:t>
      </w:r>
    </w:p>
    <w:p w14:paraId="61EE9C26" w14:textId="77777777" w:rsidR="00511AE7" w:rsidRPr="008F27E7" w:rsidRDefault="00511AE7" w:rsidP="00511AE7">
      <w:pPr>
        <w:pStyle w:val="Heading1"/>
        <w:numPr>
          <w:ilvl w:val="2"/>
          <w:numId w:val="11"/>
        </w:numPr>
        <w:tabs>
          <w:tab w:val="left" w:pos="1812"/>
        </w:tabs>
        <w:spacing w:line="253" w:lineRule="exact"/>
        <w:ind w:left="1811" w:hanging="541"/>
        <w:jc w:val="both"/>
        <w:rPr>
          <w:rFonts w:ascii="Calibri" w:hAnsi="Calibri" w:cs="Calibri"/>
        </w:rPr>
      </w:pPr>
      <w:r w:rsidRPr="008F27E7">
        <w:rPr>
          <w:rFonts w:ascii="Calibri" w:hAnsi="Calibri" w:cs="Calibri"/>
        </w:rPr>
        <w:t>Termination of contract</w:t>
      </w:r>
    </w:p>
    <w:p w14:paraId="19E93699" w14:textId="2E5D67DC" w:rsidR="00511AE7" w:rsidRPr="008F27E7" w:rsidRDefault="00511AE7" w:rsidP="00511AE7">
      <w:pPr>
        <w:pStyle w:val="ListParagraph"/>
        <w:numPr>
          <w:ilvl w:val="3"/>
          <w:numId w:val="11"/>
        </w:numPr>
        <w:tabs>
          <w:tab w:val="left" w:pos="2621"/>
        </w:tabs>
        <w:spacing w:before="39" w:line="276" w:lineRule="auto"/>
        <w:ind w:left="2260" w:right="218" w:hanging="504"/>
        <w:rPr>
          <w:rFonts w:ascii="Calibri" w:hAnsi="Calibri" w:cs="Calibri"/>
        </w:rPr>
      </w:pPr>
      <w:r w:rsidRPr="008F27E7">
        <w:rPr>
          <w:rFonts w:ascii="Calibri" w:hAnsi="Calibri" w:cs="Calibri"/>
        </w:rPr>
        <w:t>By …..</w:t>
      </w:r>
      <w:r w:rsidRPr="008F27E7">
        <w:rPr>
          <w:rFonts w:ascii="Calibri" w:hAnsi="Calibri" w:cs="Calibri"/>
          <w:b/>
          <w:bCs/>
          <w:i/>
          <w:iCs/>
        </w:rPr>
        <w:t>SHA</w:t>
      </w:r>
      <w:r w:rsidRPr="008F27E7">
        <w:rPr>
          <w:rFonts w:ascii="Calibri" w:hAnsi="Calibri" w:cs="Calibri"/>
        </w:rPr>
        <w:t xml:space="preserve">: The </w:t>
      </w:r>
      <w:r w:rsidRPr="008F27E7">
        <w:rPr>
          <w:rFonts w:ascii="Calibri" w:hAnsi="Calibri" w:cs="Calibri"/>
          <w:b/>
          <w:bCs/>
          <w:i/>
          <w:iCs/>
        </w:rPr>
        <w:t>SHA</w:t>
      </w:r>
      <w:r w:rsidRPr="008F27E7">
        <w:rPr>
          <w:rFonts w:ascii="Calibri" w:hAnsi="Calibri" w:cs="Calibri"/>
        </w:rPr>
        <w:t xml:space="preserve"> may terminate the assignment, by not less than Fourteen (14) days written notice of termination to the   Recruitment Agency, to be given after the occurrence of any of the events specified</w:t>
      </w:r>
      <w:r w:rsidRPr="008F27E7">
        <w:rPr>
          <w:rFonts w:ascii="Calibri" w:hAnsi="Calibri" w:cs="Calibri"/>
          <w:spacing w:val="-14"/>
        </w:rPr>
        <w:t xml:space="preserve"> </w:t>
      </w:r>
      <w:r w:rsidRPr="008F27E7">
        <w:rPr>
          <w:rFonts w:ascii="Calibri" w:hAnsi="Calibri" w:cs="Calibri"/>
        </w:rPr>
        <w:t>below:</w:t>
      </w:r>
    </w:p>
    <w:p w14:paraId="22E0486D" w14:textId="50661E1D" w:rsidR="00511AE7" w:rsidRPr="008F27E7" w:rsidRDefault="00511AE7" w:rsidP="00511AE7">
      <w:pPr>
        <w:pStyle w:val="ListParagraph"/>
        <w:numPr>
          <w:ilvl w:val="4"/>
          <w:numId w:val="11"/>
        </w:numPr>
        <w:tabs>
          <w:tab w:val="left" w:pos="3389"/>
        </w:tabs>
        <w:spacing w:line="276" w:lineRule="auto"/>
        <w:ind w:right="217" w:hanging="990"/>
        <w:rPr>
          <w:rFonts w:ascii="Calibri" w:hAnsi="Calibri" w:cs="Calibri"/>
        </w:rPr>
      </w:pPr>
      <w:r w:rsidRPr="008F27E7">
        <w:rPr>
          <w:rFonts w:ascii="Calibri" w:hAnsi="Calibri" w:cs="Calibri"/>
        </w:rPr>
        <w:tab/>
        <w:t xml:space="preserve">If the </w:t>
      </w:r>
      <w:r w:rsidRPr="008F27E7">
        <w:rPr>
          <w:rFonts w:ascii="Calibri" w:hAnsi="Calibri" w:cs="Calibri"/>
          <w:b/>
          <w:bCs/>
          <w:i/>
          <w:iCs/>
        </w:rPr>
        <w:t>Agency</w:t>
      </w:r>
      <w:r w:rsidRPr="008F27E7">
        <w:rPr>
          <w:rFonts w:ascii="Calibri" w:hAnsi="Calibri" w:cs="Calibri"/>
        </w:rPr>
        <w:t xml:space="preserve"> commits breach of any of the conditions/terms contained in the RFFB or does not remedy/ rectify a failure in the performance of their obligations under the</w:t>
      </w:r>
      <w:r w:rsidRPr="008F27E7">
        <w:rPr>
          <w:rFonts w:ascii="Calibri" w:hAnsi="Calibri" w:cs="Calibri"/>
          <w:spacing w:val="-13"/>
        </w:rPr>
        <w:t xml:space="preserve"> </w:t>
      </w:r>
      <w:r w:rsidRPr="008F27E7">
        <w:rPr>
          <w:rFonts w:ascii="Calibri" w:hAnsi="Calibri" w:cs="Calibri"/>
        </w:rPr>
        <w:t>contract.</w:t>
      </w:r>
    </w:p>
    <w:p w14:paraId="114743F5" w14:textId="789E2B67" w:rsidR="00511AE7" w:rsidRDefault="00511AE7" w:rsidP="00511AE7">
      <w:pPr>
        <w:pStyle w:val="ListParagraph"/>
        <w:numPr>
          <w:ilvl w:val="4"/>
          <w:numId w:val="11"/>
        </w:numPr>
        <w:tabs>
          <w:tab w:val="left" w:pos="3341"/>
        </w:tabs>
        <w:spacing w:before="1"/>
        <w:ind w:hanging="990"/>
        <w:rPr>
          <w:rFonts w:ascii="Calibri" w:hAnsi="Calibri" w:cs="Calibri"/>
        </w:rPr>
      </w:pPr>
      <w:r w:rsidRPr="008F27E7">
        <w:rPr>
          <w:rFonts w:ascii="Calibri" w:hAnsi="Calibri" w:cs="Calibri"/>
        </w:rPr>
        <w:t xml:space="preserve">If the </w:t>
      </w:r>
      <w:r w:rsidRPr="008F27E7">
        <w:rPr>
          <w:rFonts w:ascii="Calibri" w:hAnsi="Calibri" w:cs="Calibri"/>
          <w:b/>
          <w:bCs/>
          <w:i/>
          <w:iCs/>
        </w:rPr>
        <w:t>Agency</w:t>
      </w:r>
      <w:r w:rsidRPr="008F27E7">
        <w:rPr>
          <w:rFonts w:ascii="Calibri" w:hAnsi="Calibri" w:cs="Calibri"/>
        </w:rPr>
        <w:t xml:space="preserve"> becomes insolvent or</w:t>
      </w:r>
      <w:r w:rsidRPr="008F27E7">
        <w:rPr>
          <w:rFonts w:ascii="Calibri" w:hAnsi="Calibri" w:cs="Calibri"/>
          <w:spacing w:val="-16"/>
        </w:rPr>
        <w:t xml:space="preserve"> </w:t>
      </w:r>
      <w:r w:rsidRPr="008F27E7">
        <w:rPr>
          <w:rFonts w:ascii="Calibri" w:hAnsi="Calibri" w:cs="Calibri"/>
        </w:rPr>
        <w:t>bankrupt;</w:t>
      </w:r>
    </w:p>
    <w:p w14:paraId="114B8AF5" w14:textId="0C56A083" w:rsidR="00541F38" w:rsidRPr="008F27E7" w:rsidRDefault="00541F38" w:rsidP="00511AE7">
      <w:pPr>
        <w:pStyle w:val="ListParagraph"/>
        <w:numPr>
          <w:ilvl w:val="4"/>
          <w:numId w:val="11"/>
        </w:numPr>
        <w:tabs>
          <w:tab w:val="left" w:pos="3341"/>
        </w:tabs>
        <w:spacing w:before="1"/>
        <w:ind w:hanging="990"/>
        <w:rPr>
          <w:rFonts w:ascii="Calibri" w:hAnsi="Calibri" w:cs="Calibri"/>
        </w:rPr>
      </w:pPr>
      <w:r>
        <w:rPr>
          <w:rFonts w:ascii="Calibri" w:hAnsi="Calibri" w:cs="Calibri"/>
        </w:rPr>
        <w:t>If the Agency is no longer empaneled by NHA due to de-empanelment by NPC-QCI</w:t>
      </w:r>
    </w:p>
    <w:p w14:paraId="7606D6FB" w14:textId="66F40BB2" w:rsidR="00511AE7" w:rsidRPr="008F27E7" w:rsidRDefault="00511AE7" w:rsidP="00511AE7">
      <w:pPr>
        <w:pStyle w:val="ListParagraph"/>
        <w:numPr>
          <w:ilvl w:val="4"/>
          <w:numId w:val="11"/>
        </w:numPr>
        <w:tabs>
          <w:tab w:val="left" w:pos="3341"/>
        </w:tabs>
        <w:spacing w:before="37" w:line="278" w:lineRule="auto"/>
        <w:ind w:right="220" w:hanging="990"/>
        <w:rPr>
          <w:rFonts w:ascii="Calibri" w:hAnsi="Calibri" w:cs="Calibri"/>
        </w:rPr>
      </w:pPr>
      <w:r w:rsidRPr="008F27E7">
        <w:rPr>
          <w:rFonts w:ascii="Calibri" w:hAnsi="Calibri" w:cs="Calibri"/>
        </w:rPr>
        <w:t xml:space="preserve">If </w:t>
      </w:r>
      <w:r w:rsidRPr="008F27E7">
        <w:rPr>
          <w:rFonts w:ascii="Calibri" w:hAnsi="Calibri" w:cs="Calibri"/>
          <w:b/>
          <w:bCs/>
          <w:i/>
          <w:iCs/>
        </w:rPr>
        <w:t>Agency</w:t>
      </w:r>
      <w:r w:rsidRPr="008F27E7">
        <w:rPr>
          <w:rFonts w:ascii="Calibri" w:hAnsi="Calibri" w:cs="Calibri"/>
        </w:rPr>
        <w:t xml:space="preserve"> is unable to perform a material portion of the Services for a period of not less than Seven (7) days;</w:t>
      </w:r>
      <w:r w:rsidRPr="008F27E7">
        <w:rPr>
          <w:rFonts w:ascii="Calibri" w:hAnsi="Calibri" w:cs="Calibri"/>
          <w:spacing w:val="-11"/>
        </w:rPr>
        <w:t xml:space="preserve"> </w:t>
      </w:r>
      <w:r w:rsidRPr="008F27E7">
        <w:rPr>
          <w:rFonts w:ascii="Calibri" w:hAnsi="Calibri" w:cs="Calibri"/>
        </w:rPr>
        <w:t>or</w:t>
      </w:r>
    </w:p>
    <w:p w14:paraId="7F72583C" w14:textId="77777777" w:rsidR="00511AE7" w:rsidRPr="008F27E7" w:rsidRDefault="00511AE7" w:rsidP="00511AE7">
      <w:pPr>
        <w:pStyle w:val="ListParagraph"/>
        <w:numPr>
          <w:ilvl w:val="4"/>
          <w:numId w:val="11"/>
        </w:numPr>
        <w:tabs>
          <w:tab w:val="left" w:pos="3341"/>
        </w:tabs>
        <w:spacing w:line="273" w:lineRule="auto"/>
        <w:ind w:right="219" w:hanging="990"/>
        <w:rPr>
          <w:rFonts w:ascii="Calibri" w:hAnsi="Calibri" w:cs="Calibri"/>
        </w:rPr>
      </w:pPr>
      <w:r w:rsidRPr="008F27E7">
        <w:rPr>
          <w:rFonts w:ascii="Calibri" w:hAnsi="Calibri" w:cs="Calibri"/>
        </w:rPr>
        <w:t xml:space="preserve">If </w:t>
      </w:r>
      <w:r w:rsidRPr="008F27E7">
        <w:rPr>
          <w:rFonts w:ascii="Calibri" w:hAnsi="Calibri" w:cs="Calibri"/>
          <w:b/>
          <w:bCs/>
          <w:i/>
          <w:iCs/>
        </w:rPr>
        <w:t>SHA</w:t>
      </w:r>
      <w:r w:rsidRPr="008F27E7">
        <w:rPr>
          <w:rFonts w:ascii="Calibri" w:hAnsi="Calibri" w:cs="Calibri"/>
        </w:rPr>
        <w:t>, in its sole discretion, decides to terminate the</w:t>
      </w:r>
      <w:r w:rsidRPr="008F27E7">
        <w:rPr>
          <w:rFonts w:ascii="Calibri" w:hAnsi="Calibri" w:cs="Calibri"/>
          <w:spacing w:val="-2"/>
        </w:rPr>
        <w:t xml:space="preserve"> </w:t>
      </w:r>
      <w:r w:rsidRPr="008F27E7">
        <w:rPr>
          <w:rFonts w:ascii="Calibri" w:hAnsi="Calibri" w:cs="Calibri"/>
        </w:rPr>
        <w:t>contract.</w:t>
      </w:r>
    </w:p>
    <w:p w14:paraId="60AFFC24" w14:textId="3B71A07A" w:rsidR="00511AE7" w:rsidRPr="008F27E7" w:rsidRDefault="00511AE7" w:rsidP="00511AE7">
      <w:pPr>
        <w:pStyle w:val="ListParagraph"/>
        <w:numPr>
          <w:ilvl w:val="3"/>
          <w:numId w:val="11"/>
        </w:numPr>
        <w:tabs>
          <w:tab w:val="left" w:pos="2621"/>
        </w:tabs>
        <w:spacing w:before="3" w:line="276" w:lineRule="auto"/>
        <w:ind w:left="2620" w:right="214" w:hanging="720"/>
        <w:rPr>
          <w:rFonts w:ascii="Calibri" w:hAnsi="Calibri" w:cs="Calibri"/>
        </w:rPr>
      </w:pPr>
      <w:r w:rsidRPr="008F27E7">
        <w:rPr>
          <w:rFonts w:ascii="Calibri" w:hAnsi="Calibri" w:cs="Calibri"/>
        </w:rPr>
        <w:lastRenderedPageBreak/>
        <w:t>In the event of termination on unsatisfactory service or in violation of any of the terms and conditions, Performance Security Deposit shall stand  forfeited without prejudice in addition to any other action the ..</w:t>
      </w:r>
      <w:r w:rsidRPr="008F27E7">
        <w:rPr>
          <w:rFonts w:ascii="Calibri" w:hAnsi="Calibri" w:cs="Calibri"/>
          <w:b/>
          <w:bCs/>
          <w:i/>
          <w:iCs/>
        </w:rPr>
        <w:t>SHA</w:t>
      </w:r>
      <w:r w:rsidRPr="008F27E7">
        <w:rPr>
          <w:rFonts w:ascii="Calibri" w:hAnsi="Calibri" w:cs="Calibri"/>
        </w:rPr>
        <w:t xml:space="preserve"> may take as deemed fit including banning of </w:t>
      </w:r>
      <w:r w:rsidRPr="008F27E7">
        <w:rPr>
          <w:rFonts w:ascii="Calibri" w:hAnsi="Calibri" w:cs="Calibri"/>
          <w:b/>
          <w:bCs/>
          <w:i/>
          <w:iCs/>
        </w:rPr>
        <w:t>Agency</w:t>
      </w:r>
      <w:r w:rsidRPr="008F27E7">
        <w:rPr>
          <w:rFonts w:ascii="Calibri" w:hAnsi="Calibri" w:cs="Calibri"/>
        </w:rPr>
        <w:t xml:space="preserve"> for a period of 2 years from participating in any RFFB/RFP published by the SHA/State</w:t>
      </w:r>
    </w:p>
    <w:p w14:paraId="5A68E524" w14:textId="77777777" w:rsidR="00511AE7" w:rsidRPr="008F27E7" w:rsidRDefault="00511AE7" w:rsidP="00511AE7">
      <w:pPr>
        <w:pStyle w:val="ListParagraph"/>
        <w:numPr>
          <w:ilvl w:val="3"/>
          <w:numId w:val="11"/>
        </w:numPr>
        <w:tabs>
          <w:tab w:val="left" w:pos="2621"/>
        </w:tabs>
        <w:spacing w:line="276" w:lineRule="auto"/>
        <w:ind w:left="2620" w:right="215" w:hanging="720"/>
        <w:rPr>
          <w:rFonts w:ascii="Calibri" w:hAnsi="Calibri" w:cs="Calibri"/>
        </w:rPr>
      </w:pPr>
      <w:r w:rsidRPr="008F27E7">
        <w:rPr>
          <w:rFonts w:ascii="Calibri" w:hAnsi="Calibri" w:cs="Calibri"/>
        </w:rPr>
        <w:t xml:space="preserve">The letter from </w:t>
      </w:r>
      <w:r w:rsidRPr="008F27E7">
        <w:rPr>
          <w:rFonts w:ascii="Calibri" w:hAnsi="Calibri" w:cs="Calibri"/>
          <w:b/>
          <w:bCs/>
          <w:i/>
          <w:iCs/>
        </w:rPr>
        <w:t>SHA</w:t>
      </w:r>
      <w:r w:rsidRPr="008F27E7">
        <w:rPr>
          <w:rFonts w:ascii="Calibri" w:hAnsi="Calibri" w:cs="Calibri"/>
        </w:rPr>
        <w:t xml:space="preserve"> communicating the termination of contract shall clearly mention the reason for termination of</w:t>
      </w:r>
      <w:r w:rsidRPr="008F27E7">
        <w:rPr>
          <w:rFonts w:ascii="Calibri" w:hAnsi="Calibri" w:cs="Calibri"/>
          <w:spacing w:val="-5"/>
        </w:rPr>
        <w:t xml:space="preserve"> </w:t>
      </w:r>
      <w:r w:rsidRPr="008F27E7">
        <w:rPr>
          <w:rFonts w:ascii="Calibri" w:hAnsi="Calibri" w:cs="Calibri"/>
        </w:rPr>
        <w:t>contract</w:t>
      </w:r>
    </w:p>
    <w:p w14:paraId="052B7DC8" w14:textId="77777777" w:rsidR="00511AE7" w:rsidRPr="008F27E7" w:rsidRDefault="00511AE7" w:rsidP="00511AE7">
      <w:pPr>
        <w:pStyle w:val="ListParagraph"/>
        <w:numPr>
          <w:ilvl w:val="3"/>
          <w:numId w:val="11"/>
        </w:numPr>
        <w:tabs>
          <w:tab w:val="left" w:pos="2621"/>
        </w:tabs>
        <w:spacing w:line="276" w:lineRule="auto"/>
        <w:ind w:left="2620" w:right="218" w:hanging="720"/>
        <w:rPr>
          <w:rFonts w:ascii="Calibri" w:hAnsi="Calibri" w:cs="Calibri"/>
        </w:rPr>
      </w:pPr>
      <w:r w:rsidRPr="008F27E7">
        <w:rPr>
          <w:rFonts w:ascii="Calibri" w:hAnsi="Calibri" w:cs="Calibri"/>
        </w:rPr>
        <w:t>In both the cases, termination by the …..</w:t>
      </w:r>
      <w:r w:rsidRPr="008F27E7">
        <w:rPr>
          <w:rFonts w:ascii="Calibri" w:hAnsi="Calibri" w:cs="Calibri"/>
          <w:b/>
          <w:bCs/>
          <w:i/>
          <w:iCs/>
        </w:rPr>
        <w:t>SHA</w:t>
      </w:r>
      <w:r w:rsidRPr="008F27E7">
        <w:rPr>
          <w:rFonts w:ascii="Calibri" w:hAnsi="Calibri" w:cs="Calibri"/>
        </w:rPr>
        <w:t xml:space="preserve">, the </w:t>
      </w:r>
      <w:r w:rsidRPr="008F27E7">
        <w:rPr>
          <w:rFonts w:ascii="Calibri" w:hAnsi="Calibri" w:cs="Calibri"/>
          <w:i/>
          <w:iCs/>
        </w:rPr>
        <w:t>SHA</w:t>
      </w:r>
      <w:r w:rsidRPr="008F27E7">
        <w:rPr>
          <w:rFonts w:ascii="Calibri" w:hAnsi="Calibri" w:cs="Calibri"/>
        </w:rPr>
        <w:t xml:space="preserve"> is free to assign the work to another</w:t>
      </w:r>
      <w:r w:rsidRPr="008F27E7">
        <w:rPr>
          <w:rFonts w:ascii="Calibri" w:hAnsi="Calibri" w:cs="Calibri"/>
          <w:spacing w:val="-4"/>
        </w:rPr>
        <w:t xml:space="preserve"> </w:t>
      </w:r>
      <w:r w:rsidRPr="008F27E7">
        <w:rPr>
          <w:rFonts w:ascii="Calibri" w:hAnsi="Calibri" w:cs="Calibri"/>
        </w:rPr>
        <w:t>agency</w:t>
      </w:r>
    </w:p>
    <w:p w14:paraId="7085241D" w14:textId="77777777" w:rsidR="00511AE7" w:rsidRDefault="00511AE7" w:rsidP="00511AE7">
      <w:pPr>
        <w:pStyle w:val="ListParagraph"/>
        <w:numPr>
          <w:ilvl w:val="1"/>
          <w:numId w:val="11"/>
        </w:numPr>
        <w:tabs>
          <w:tab w:val="left" w:pos="821"/>
        </w:tabs>
        <w:spacing w:before="1" w:line="276" w:lineRule="auto"/>
        <w:ind w:right="221"/>
        <w:rPr>
          <w:rFonts w:ascii="Calibri" w:hAnsi="Calibri" w:cs="Calibri"/>
        </w:rPr>
      </w:pPr>
      <w:r w:rsidRPr="008F27E7">
        <w:rPr>
          <w:rFonts w:ascii="Calibri" w:hAnsi="Calibri" w:cs="Calibri"/>
        </w:rPr>
        <w:t>Any changes in the terms of this contract can only be made in writing and by mutual agreement. This contract, its meaning and interpretation, and the relation between the Parties shall be governed by the laws, for the time being in force in</w:t>
      </w:r>
      <w:r w:rsidRPr="008F27E7">
        <w:rPr>
          <w:rFonts w:ascii="Calibri" w:hAnsi="Calibri" w:cs="Calibri"/>
          <w:spacing w:val="-12"/>
        </w:rPr>
        <w:t xml:space="preserve"> </w:t>
      </w:r>
      <w:r w:rsidRPr="008F27E7">
        <w:rPr>
          <w:rFonts w:ascii="Calibri" w:hAnsi="Calibri" w:cs="Calibri"/>
        </w:rPr>
        <w:t>India.</w:t>
      </w:r>
    </w:p>
    <w:p w14:paraId="3EC77129" w14:textId="77777777" w:rsidR="00511AE7" w:rsidRPr="008F27E7" w:rsidRDefault="00511AE7" w:rsidP="00511AE7">
      <w:pPr>
        <w:pStyle w:val="ListParagraph"/>
        <w:tabs>
          <w:tab w:val="left" w:pos="821"/>
        </w:tabs>
        <w:spacing w:before="1" w:line="276" w:lineRule="auto"/>
        <w:ind w:right="221" w:firstLine="0"/>
        <w:rPr>
          <w:rFonts w:ascii="Calibri" w:hAnsi="Calibri" w:cs="Calibri"/>
        </w:rPr>
      </w:pPr>
    </w:p>
    <w:p w14:paraId="044CF8DB" w14:textId="77777777" w:rsidR="00511AE7" w:rsidRDefault="00511AE7" w:rsidP="00511AE7">
      <w:pPr>
        <w:pStyle w:val="ListParagraph"/>
        <w:numPr>
          <w:ilvl w:val="1"/>
          <w:numId w:val="11"/>
        </w:numPr>
        <w:tabs>
          <w:tab w:val="left" w:pos="821"/>
        </w:tabs>
        <w:spacing w:line="276" w:lineRule="auto"/>
        <w:ind w:right="221"/>
        <w:rPr>
          <w:rFonts w:ascii="Calibri" w:hAnsi="Calibri" w:cs="Calibri"/>
        </w:rPr>
      </w:pPr>
      <w:r w:rsidRPr="008F27E7">
        <w:rPr>
          <w:rFonts w:ascii="Calibri" w:hAnsi="Calibri" w:cs="Calibri"/>
        </w:rPr>
        <w:t>Any notice, request, or consent made pursuant to this contract shall be in writing and shall be deemed to have been made when delivered in person or sent by registered/speed post/courier to an authorized representative of the</w:t>
      </w:r>
      <w:r w:rsidRPr="008F27E7">
        <w:rPr>
          <w:rFonts w:ascii="Calibri" w:hAnsi="Calibri" w:cs="Calibri"/>
          <w:spacing w:val="-3"/>
        </w:rPr>
        <w:t xml:space="preserve"> </w:t>
      </w:r>
      <w:r w:rsidRPr="008F27E7">
        <w:rPr>
          <w:rFonts w:ascii="Calibri" w:hAnsi="Calibri" w:cs="Calibri"/>
        </w:rPr>
        <w:t>Party.</w:t>
      </w:r>
    </w:p>
    <w:p w14:paraId="17F39D90" w14:textId="77777777" w:rsidR="00511AE7" w:rsidRPr="008F27E7" w:rsidRDefault="00511AE7" w:rsidP="00511AE7">
      <w:pPr>
        <w:pStyle w:val="ListParagraph"/>
        <w:tabs>
          <w:tab w:val="left" w:pos="821"/>
        </w:tabs>
        <w:spacing w:line="276" w:lineRule="auto"/>
        <w:ind w:right="221" w:firstLine="0"/>
        <w:rPr>
          <w:rFonts w:ascii="Calibri" w:hAnsi="Calibri" w:cs="Calibri"/>
        </w:rPr>
      </w:pPr>
    </w:p>
    <w:p w14:paraId="77F05308" w14:textId="77777777" w:rsidR="00511AE7" w:rsidRDefault="00511AE7" w:rsidP="00511AE7">
      <w:pPr>
        <w:pStyle w:val="ListParagraph"/>
        <w:numPr>
          <w:ilvl w:val="1"/>
          <w:numId w:val="11"/>
        </w:numPr>
        <w:tabs>
          <w:tab w:val="left" w:pos="821"/>
        </w:tabs>
        <w:spacing w:line="276" w:lineRule="auto"/>
        <w:ind w:right="217"/>
        <w:rPr>
          <w:rFonts w:ascii="Calibri" w:hAnsi="Calibri" w:cs="Calibri"/>
        </w:rPr>
      </w:pPr>
      <w:r w:rsidRPr="008F27E7">
        <w:rPr>
          <w:rFonts w:ascii="Calibri" w:hAnsi="Calibri" w:cs="Calibri"/>
        </w:rPr>
        <w:t xml:space="preserve">The Services shall be performed at such locations as specified by the </w:t>
      </w:r>
      <w:r w:rsidRPr="008F27E7">
        <w:rPr>
          <w:rFonts w:ascii="Calibri" w:hAnsi="Calibri" w:cs="Calibri"/>
          <w:b/>
          <w:bCs/>
          <w:i/>
          <w:iCs/>
        </w:rPr>
        <w:t>SHA</w:t>
      </w:r>
      <w:r w:rsidRPr="008F27E7">
        <w:rPr>
          <w:rFonts w:ascii="Calibri" w:hAnsi="Calibri" w:cs="Calibri"/>
        </w:rPr>
        <w:t xml:space="preserve"> from time to</w:t>
      </w:r>
      <w:r w:rsidRPr="008F27E7">
        <w:rPr>
          <w:rFonts w:ascii="Calibri" w:hAnsi="Calibri" w:cs="Calibri"/>
          <w:spacing w:val="-3"/>
        </w:rPr>
        <w:t xml:space="preserve"> </w:t>
      </w:r>
      <w:r w:rsidRPr="008F27E7">
        <w:rPr>
          <w:rFonts w:ascii="Calibri" w:hAnsi="Calibri" w:cs="Calibri"/>
        </w:rPr>
        <w:t>time.</w:t>
      </w:r>
    </w:p>
    <w:p w14:paraId="59AE632C" w14:textId="77777777" w:rsidR="00511AE7" w:rsidRPr="008F27E7" w:rsidRDefault="00511AE7" w:rsidP="00511AE7">
      <w:pPr>
        <w:pStyle w:val="ListParagraph"/>
        <w:tabs>
          <w:tab w:val="left" w:pos="821"/>
        </w:tabs>
        <w:spacing w:line="276" w:lineRule="auto"/>
        <w:ind w:right="217" w:firstLine="0"/>
        <w:rPr>
          <w:rFonts w:ascii="Calibri" w:hAnsi="Calibri" w:cs="Calibri"/>
        </w:rPr>
      </w:pPr>
    </w:p>
    <w:p w14:paraId="121F8633" w14:textId="04CA84CD" w:rsidR="00511AE7" w:rsidRDefault="00511AE7" w:rsidP="00511AE7">
      <w:pPr>
        <w:pStyle w:val="ListParagraph"/>
        <w:numPr>
          <w:ilvl w:val="1"/>
          <w:numId w:val="11"/>
        </w:numPr>
        <w:tabs>
          <w:tab w:val="left" w:pos="821"/>
        </w:tabs>
        <w:spacing w:before="80" w:line="276" w:lineRule="auto"/>
        <w:ind w:right="214"/>
        <w:rPr>
          <w:rFonts w:ascii="Calibri" w:hAnsi="Calibri" w:cs="Calibri"/>
        </w:rPr>
      </w:pPr>
      <w:r w:rsidRPr="008F27E7">
        <w:rPr>
          <w:rFonts w:ascii="Calibri" w:hAnsi="Calibri" w:cs="Calibri"/>
        </w:rPr>
        <w:t xml:space="preserve">Any action required or permitted to be taken, and any document required or permitted to be executed, under this contract by the </w:t>
      </w:r>
      <w:r w:rsidRPr="008F27E7">
        <w:rPr>
          <w:rFonts w:ascii="Calibri" w:hAnsi="Calibri" w:cs="Calibri"/>
          <w:b/>
          <w:bCs/>
          <w:i/>
          <w:iCs/>
        </w:rPr>
        <w:t>SHA</w:t>
      </w:r>
      <w:r w:rsidRPr="008F27E7">
        <w:rPr>
          <w:rFonts w:ascii="Calibri" w:hAnsi="Calibri" w:cs="Calibri"/>
        </w:rPr>
        <w:t xml:space="preserve"> or the </w:t>
      </w:r>
      <w:r w:rsidRPr="008F27E7">
        <w:rPr>
          <w:rFonts w:ascii="Calibri" w:hAnsi="Calibri" w:cs="Calibri"/>
          <w:b/>
          <w:bCs/>
          <w:i/>
          <w:iCs/>
        </w:rPr>
        <w:t>Agency</w:t>
      </w:r>
      <w:r w:rsidRPr="008F27E7">
        <w:rPr>
          <w:rFonts w:ascii="Calibri" w:hAnsi="Calibri" w:cs="Calibri"/>
        </w:rPr>
        <w:t>, may be taken or executed by the officials</w:t>
      </w:r>
      <w:r w:rsidRPr="008F27E7">
        <w:rPr>
          <w:rFonts w:ascii="Calibri" w:hAnsi="Calibri" w:cs="Calibri"/>
          <w:spacing w:val="-8"/>
        </w:rPr>
        <w:t xml:space="preserve"> </w:t>
      </w:r>
      <w:r w:rsidRPr="008F27E7">
        <w:rPr>
          <w:rFonts w:ascii="Calibri" w:hAnsi="Calibri" w:cs="Calibri"/>
        </w:rPr>
        <w:t>authorized.</w:t>
      </w:r>
    </w:p>
    <w:p w14:paraId="5E6C05A0" w14:textId="77777777" w:rsidR="00511AE7" w:rsidRPr="008F27E7" w:rsidRDefault="00511AE7" w:rsidP="00511AE7">
      <w:pPr>
        <w:pStyle w:val="ListParagraph"/>
        <w:tabs>
          <w:tab w:val="left" w:pos="821"/>
        </w:tabs>
        <w:spacing w:before="80" w:line="276" w:lineRule="auto"/>
        <w:ind w:right="214" w:firstLine="0"/>
        <w:rPr>
          <w:rFonts w:ascii="Calibri" w:hAnsi="Calibri" w:cs="Calibri"/>
        </w:rPr>
      </w:pPr>
    </w:p>
    <w:p w14:paraId="7120C6AE" w14:textId="6855681D" w:rsidR="00511AE7" w:rsidRDefault="00511AE7" w:rsidP="00511AE7">
      <w:pPr>
        <w:pStyle w:val="ListParagraph"/>
        <w:numPr>
          <w:ilvl w:val="1"/>
          <w:numId w:val="11"/>
        </w:numPr>
        <w:tabs>
          <w:tab w:val="left" w:pos="821"/>
        </w:tabs>
        <w:spacing w:before="1" w:line="276" w:lineRule="auto"/>
        <w:ind w:right="214"/>
        <w:rPr>
          <w:rFonts w:ascii="Calibri" w:hAnsi="Calibri" w:cs="Calibri"/>
        </w:rPr>
      </w:pPr>
      <w:r w:rsidRPr="008F27E7">
        <w:rPr>
          <w:rFonts w:ascii="Calibri" w:hAnsi="Calibri" w:cs="Calibri"/>
        </w:rPr>
        <w:t xml:space="preserve">Unless otherwise specified, the </w:t>
      </w:r>
      <w:r w:rsidRPr="008F27E7">
        <w:rPr>
          <w:rFonts w:ascii="Calibri" w:hAnsi="Calibri" w:cs="Calibri"/>
          <w:b/>
          <w:bCs/>
          <w:i/>
          <w:iCs/>
        </w:rPr>
        <w:t>Agency</w:t>
      </w:r>
      <w:r w:rsidRPr="008F27E7">
        <w:rPr>
          <w:rFonts w:ascii="Calibri" w:hAnsi="Calibri" w:cs="Calibri"/>
        </w:rPr>
        <w:t xml:space="preserve">, and their Personnel shall pay such taxes, duties, fees etc. as may be levied under Central/State law and the same will not be reimbursed by the </w:t>
      </w:r>
      <w:r w:rsidRPr="008F27E7">
        <w:rPr>
          <w:rFonts w:ascii="Calibri" w:hAnsi="Calibri" w:cs="Calibri"/>
          <w:b/>
          <w:bCs/>
          <w:i/>
          <w:iCs/>
        </w:rPr>
        <w:t>SHA</w:t>
      </w:r>
      <w:r w:rsidRPr="008F27E7">
        <w:rPr>
          <w:rFonts w:ascii="Calibri" w:hAnsi="Calibri" w:cs="Calibri"/>
        </w:rPr>
        <w:t>.</w:t>
      </w:r>
    </w:p>
    <w:p w14:paraId="1172EF35" w14:textId="77777777" w:rsidR="00511AE7" w:rsidRPr="008F27E7" w:rsidRDefault="00511AE7" w:rsidP="00511AE7">
      <w:pPr>
        <w:pStyle w:val="ListParagraph"/>
        <w:tabs>
          <w:tab w:val="left" w:pos="821"/>
        </w:tabs>
        <w:spacing w:before="1" w:line="276" w:lineRule="auto"/>
        <w:ind w:right="214" w:firstLine="0"/>
        <w:rPr>
          <w:rFonts w:ascii="Calibri" w:hAnsi="Calibri" w:cs="Calibri"/>
        </w:rPr>
      </w:pPr>
    </w:p>
    <w:p w14:paraId="014F909C" w14:textId="77777777" w:rsidR="00511AE7" w:rsidRPr="008F27E7" w:rsidRDefault="00511AE7" w:rsidP="00511AE7">
      <w:pPr>
        <w:pStyle w:val="ListParagraph"/>
        <w:numPr>
          <w:ilvl w:val="1"/>
          <w:numId w:val="11"/>
        </w:numPr>
        <w:tabs>
          <w:tab w:val="left" w:pos="821"/>
        </w:tabs>
        <w:spacing w:before="200"/>
        <w:ind w:right="213"/>
        <w:rPr>
          <w:rFonts w:ascii="Calibri" w:hAnsi="Calibri" w:cs="Calibri"/>
        </w:rPr>
      </w:pPr>
      <w:r w:rsidRPr="008F27E7">
        <w:rPr>
          <w:rFonts w:ascii="Calibri" w:hAnsi="Calibri" w:cs="Calibri"/>
          <w:b/>
        </w:rPr>
        <w:t>FORCE MAJEURE -</w:t>
      </w:r>
      <w:r w:rsidRPr="008F27E7">
        <w:rPr>
          <w:rFonts w:ascii="Calibri" w:hAnsi="Calibri" w:cs="Calibri"/>
        </w:rPr>
        <w:t>For the purposes of the contract, “force majeure” means any unforeseen event directly interfering with the services during the currency of the contract such as war, insurrection, restraint imposed by the government, act of legislature or other authority, explosion, accident, strike, riot, lockout, act of public enemy, act of God, act of terrorism, sabotage, or any other event, which is beyond the reasonable control of either party and which makes either party’s performance of its obligations under the contract illegal, impossible or so impractical as to be considered impossible under the</w:t>
      </w:r>
      <w:r w:rsidRPr="008F27E7">
        <w:rPr>
          <w:rFonts w:ascii="Calibri" w:hAnsi="Calibri" w:cs="Calibri"/>
          <w:spacing w:val="-12"/>
        </w:rPr>
        <w:t xml:space="preserve"> </w:t>
      </w:r>
      <w:r w:rsidRPr="008F27E7">
        <w:rPr>
          <w:rFonts w:ascii="Calibri" w:hAnsi="Calibri" w:cs="Calibri"/>
        </w:rPr>
        <w:t>circumstances.</w:t>
      </w:r>
    </w:p>
    <w:p w14:paraId="646B67AB" w14:textId="2F8810DB" w:rsidR="00511AE7" w:rsidRPr="008F27E7" w:rsidRDefault="00511AE7" w:rsidP="00511AE7">
      <w:pPr>
        <w:pStyle w:val="ListParagraph"/>
        <w:numPr>
          <w:ilvl w:val="2"/>
          <w:numId w:val="11"/>
        </w:numPr>
        <w:tabs>
          <w:tab w:val="left" w:pos="2621"/>
        </w:tabs>
        <w:ind w:right="213" w:hanging="432"/>
        <w:rPr>
          <w:rFonts w:ascii="Calibri" w:hAnsi="Calibri" w:cs="Calibri"/>
        </w:rPr>
      </w:pPr>
      <w:r w:rsidRPr="008F27E7">
        <w:rPr>
          <w:rFonts w:ascii="Calibri" w:hAnsi="Calibri" w:cs="Calibri"/>
        </w:rPr>
        <w:t xml:space="preserve">The obligations of </w:t>
      </w:r>
      <w:r w:rsidRPr="008F27E7">
        <w:rPr>
          <w:rFonts w:ascii="Calibri" w:hAnsi="Calibri" w:cs="Calibri"/>
          <w:b/>
          <w:bCs/>
          <w:i/>
          <w:iCs/>
        </w:rPr>
        <w:t>SHA</w:t>
      </w:r>
      <w:r w:rsidRPr="008F27E7">
        <w:rPr>
          <w:rFonts w:ascii="Calibri" w:hAnsi="Calibri" w:cs="Calibri"/>
        </w:rPr>
        <w:t xml:space="preserve"> and the </w:t>
      </w:r>
      <w:r w:rsidRPr="008F27E7">
        <w:rPr>
          <w:rFonts w:ascii="Calibri" w:hAnsi="Calibri" w:cs="Calibri"/>
          <w:b/>
          <w:bCs/>
          <w:i/>
          <w:iCs/>
        </w:rPr>
        <w:t>Agency</w:t>
      </w:r>
      <w:r w:rsidRPr="008F27E7">
        <w:rPr>
          <w:rFonts w:ascii="Calibri" w:hAnsi="Calibri" w:cs="Calibri"/>
        </w:rPr>
        <w:t xml:space="preserve"> shall remain suspended if and to the extent that they are</w:t>
      </w:r>
      <w:r w:rsidRPr="008F27E7">
        <w:rPr>
          <w:rFonts w:ascii="Calibri" w:hAnsi="Calibri" w:cs="Calibri"/>
          <w:spacing w:val="48"/>
        </w:rPr>
        <w:t xml:space="preserve"> </w:t>
      </w:r>
      <w:r w:rsidRPr="008F27E7">
        <w:rPr>
          <w:rFonts w:ascii="Calibri" w:hAnsi="Calibri" w:cs="Calibri"/>
        </w:rPr>
        <w:t>unable to carry out such obligations owing to force majeure or reasons beyond their</w:t>
      </w:r>
      <w:r w:rsidRPr="008F27E7">
        <w:rPr>
          <w:rFonts w:ascii="Calibri" w:hAnsi="Calibri" w:cs="Calibri"/>
          <w:spacing w:val="-3"/>
        </w:rPr>
        <w:t xml:space="preserve"> </w:t>
      </w:r>
      <w:r w:rsidRPr="008F27E7">
        <w:rPr>
          <w:rFonts w:ascii="Calibri" w:hAnsi="Calibri" w:cs="Calibri"/>
        </w:rPr>
        <w:t>control.</w:t>
      </w:r>
    </w:p>
    <w:p w14:paraId="0774F167" w14:textId="77777777" w:rsidR="00511AE7" w:rsidRPr="008F27E7" w:rsidRDefault="00511AE7" w:rsidP="00511AE7">
      <w:pPr>
        <w:pStyle w:val="ListParagraph"/>
        <w:numPr>
          <w:ilvl w:val="2"/>
          <w:numId w:val="11"/>
        </w:numPr>
        <w:tabs>
          <w:tab w:val="left" w:pos="2621"/>
        </w:tabs>
        <w:spacing w:before="1"/>
        <w:ind w:right="215" w:hanging="432"/>
        <w:rPr>
          <w:rFonts w:ascii="Calibri" w:hAnsi="Calibri" w:cs="Calibri"/>
        </w:rPr>
      </w:pPr>
      <w:r w:rsidRPr="008F27E7">
        <w:rPr>
          <w:rFonts w:ascii="Calibri" w:hAnsi="Calibri" w:cs="Calibri"/>
        </w:rPr>
        <w:t>The failure of a party to fulfill any of its obligations under the contract shall not be considered to be a breach of, or default under, the contract in so far as such inability arises from an event of force majeure, provided that the concerned/defaulting party affected by such an event: (a) has taken all reasonable precautions, due care and reasonable alternative measures in order to carry out the terms and conditions of the contract, and (b) has informed the other party, in writing, as soon as possible about the occurrence of such an event.</w:t>
      </w:r>
    </w:p>
    <w:p w14:paraId="2C5DB909" w14:textId="77777777" w:rsidR="00511AE7" w:rsidRPr="008F27E7" w:rsidRDefault="00511AE7" w:rsidP="00511AE7">
      <w:pPr>
        <w:pStyle w:val="ListParagraph"/>
        <w:numPr>
          <w:ilvl w:val="2"/>
          <w:numId w:val="11"/>
        </w:numPr>
        <w:tabs>
          <w:tab w:val="left" w:pos="2621"/>
        </w:tabs>
        <w:spacing w:before="1"/>
        <w:ind w:right="218" w:hanging="432"/>
        <w:rPr>
          <w:rFonts w:ascii="Calibri" w:hAnsi="Calibri" w:cs="Calibri"/>
        </w:rPr>
      </w:pPr>
      <w:r w:rsidRPr="008F27E7">
        <w:rPr>
          <w:rFonts w:ascii="Calibri" w:hAnsi="Calibri" w:cs="Calibri"/>
        </w:rPr>
        <w:t>If the event extends for a period in excess of 30 days in the aggregate, either party may immediately terminate the contract upon written</w:t>
      </w:r>
      <w:r w:rsidRPr="008F27E7">
        <w:rPr>
          <w:rFonts w:ascii="Calibri" w:hAnsi="Calibri" w:cs="Calibri"/>
          <w:spacing w:val="-17"/>
        </w:rPr>
        <w:t xml:space="preserve"> </w:t>
      </w:r>
      <w:r w:rsidRPr="008F27E7">
        <w:rPr>
          <w:rFonts w:ascii="Calibri" w:hAnsi="Calibri" w:cs="Calibri"/>
        </w:rPr>
        <w:t>notice.</w:t>
      </w:r>
    </w:p>
    <w:p w14:paraId="22906616" w14:textId="11FB5FC1" w:rsidR="00511AE7" w:rsidRPr="008F27E7" w:rsidRDefault="00511AE7" w:rsidP="00511AE7">
      <w:pPr>
        <w:pStyle w:val="ListParagraph"/>
        <w:numPr>
          <w:ilvl w:val="2"/>
          <w:numId w:val="11"/>
        </w:numPr>
        <w:tabs>
          <w:tab w:val="left" w:pos="2621"/>
        </w:tabs>
        <w:spacing w:before="1"/>
        <w:ind w:right="213" w:hanging="432"/>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is entitled to the payments for the portion of</w:t>
      </w:r>
      <w:r w:rsidRPr="008F27E7">
        <w:rPr>
          <w:rFonts w:ascii="Calibri" w:hAnsi="Calibri" w:cs="Calibri"/>
          <w:spacing w:val="48"/>
        </w:rPr>
        <w:t xml:space="preserve"> </w:t>
      </w:r>
      <w:r w:rsidRPr="008F27E7">
        <w:rPr>
          <w:rFonts w:ascii="Calibri" w:hAnsi="Calibri" w:cs="Calibri"/>
        </w:rPr>
        <w:t>the work already completed before the occurrence of any event constituting</w:t>
      </w:r>
      <w:r w:rsidRPr="008F27E7">
        <w:rPr>
          <w:rFonts w:ascii="Calibri" w:hAnsi="Calibri" w:cs="Calibri"/>
          <w:spacing w:val="48"/>
        </w:rPr>
        <w:t xml:space="preserve"> </w:t>
      </w:r>
      <w:r w:rsidRPr="008F27E7">
        <w:rPr>
          <w:rFonts w:ascii="Calibri" w:hAnsi="Calibri" w:cs="Calibri"/>
        </w:rPr>
        <w:t>force majeure culminating in termination of contract. Decision of State/UT Health Mission/..(any other agency) in this regard will be</w:t>
      </w:r>
      <w:r w:rsidRPr="008F27E7">
        <w:rPr>
          <w:rFonts w:ascii="Calibri" w:hAnsi="Calibri" w:cs="Calibri"/>
          <w:spacing w:val="-10"/>
        </w:rPr>
        <w:t xml:space="preserve"> </w:t>
      </w:r>
      <w:r w:rsidRPr="008F27E7">
        <w:rPr>
          <w:rFonts w:ascii="Calibri" w:hAnsi="Calibri" w:cs="Calibri"/>
        </w:rPr>
        <w:t>final.</w:t>
      </w:r>
    </w:p>
    <w:p w14:paraId="18A92F57" w14:textId="77777777" w:rsidR="00511AE7" w:rsidRPr="008F27E7" w:rsidRDefault="00511AE7" w:rsidP="00511AE7">
      <w:pPr>
        <w:pStyle w:val="BodyText"/>
        <w:spacing w:before="4"/>
        <w:jc w:val="left"/>
        <w:rPr>
          <w:rFonts w:ascii="Calibri" w:hAnsi="Calibri" w:cs="Calibri"/>
          <w:sz w:val="13"/>
        </w:rPr>
      </w:pPr>
    </w:p>
    <w:p w14:paraId="2D89CBD0" w14:textId="77777777" w:rsidR="00511AE7" w:rsidRPr="008F27E7" w:rsidRDefault="00511AE7" w:rsidP="00511AE7">
      <w:pPr>
        <w:pStyle w:val="Heading1"/>
        <w:numPr>
          <w:ilvl w:val="1"/>
          <w:numId w:val="11"/>
        </w:numPr>
        <w:tabs>
          <w:tab w:val="left" w:pos="821"/>
        </w:tabs>
        <w:spacing w:before="101" w:line="257" w:lineRule="exact"/>
        <w:ind w:left="1620" w:hanging="361"/>
        <w:rPr>
          <w:rFonts w:ascii="Calibri" w:hAnsi="Calibri" w:cs="Calibri"/>
        </w:rPr>
      </w:pPr>
      <w:r w:rsidRPr="008F27E7">
        <w:rPr>
          <w:rFonts w:ascii="Calibri" w:hAnsi="Calibri" w:cs="Calibri"/>
        </w:rPr>
        <w:lastRenderedPageBreak/>
        <w:t>INDEMNITY</w:t>
      </w:r>
    </w:p>
    <w:p w14:paraId="1A5CAEAD" w14:textId="6490B9C5" w:rsidR="00511AE7" w:rsidRDefault="00511AE7" w:rsidP="00511AE7">
      <w:pPr>
        <w:pStyle w:val="BodyText"/>
        <w:ind w:left="820" w:right="214"/>
        <w:rPr>
          <w:rFonts w:ascii="Calibri" w:hAnsi="Calibri" w:cs="Calibri"/>
        </w:rPr>
      </w:pPr>
      <w:r w:rsidRPr="008F27E7">
        <w:rPr>
          <w:rFonts w:ascii="Calibri" w:hAnsi="Calibri" w:cs="Calibri"/>
        </w:rPr>
        <w:t xml:space="preserve">The </w:t>
      </w:r>
      <w:r w:rsidRPr="008F27E7">
        <w:rPr>
          <w:rFonts w:ascii="Calibri" w:hAnsi="Calibri" w:cs="Calibri"/>
          <w:b/>
          <w:bCs/>
          <w:i/>
          <w:iCs/>
        </w:rPr>
        <w:t>Agency</w:t>
      </w:r>
      <w:r w:rsidRPr="008F27E7">
        <w:rPr>
          <w:rFonts w:ascii="Calibri" w:hAnsi="Calibri" w:cs="Calibri"/>
        </w:rPr>
        <w:t xml:space="preserve"> shall keep indemnified and hold harmless, …….</w:t>
      </w:r>
      <w:r w:rsidRPr="008F27E7">
        <w:rPr>
          <w:rFonts w:ascii="Calibri" w:hAnsi="Calibri" w:cs="Calibri"/>
          <w:b/>
          <w:bCs/>
          <w:i/>
          <w:iCs/>
        </w:rPr>
        <w:t>SHA</w:t>
      </w:r>
      <w:r w:rsidRPr="008F27E7">
        <w:rPr>
          <w:rFonts w:ascii="Calibri" w:hAnsi="Calibri" w:cs="Calibri"/>
        </w:rPr>
        <w:t xml:space="preserve"> and its officials from and against all and any claims, demands, losses, damages, penalties, expenses and proceedings connected with the implementation of the contract or arising from any breach or non-compliance whatsoever by the </w:t>
      </w:r>
      <w:r w:rsidRPr="008F27E7">
        <w:rPr>
          <w:rFonts w:ascii="Calibri" w:hAnsi="Calibri" w:cs="Calibri"/>
          <w:b/>
          <w:bCs/>
          <w:i/>
          <w:iCs/>
        </w:rPr>
        <w:t>Agency</w:t>
      </w:r>
      <w:r w:rsidRPr="008F27E7">
        <w:rPr>
          <w:rFonts w:ascii="Calibri" w:hAnsi="Calibri" w:cs="Calibri"/>
        </w:rPr>
        <w:t xml:space="preserve"> or any of the persons deployed by it pursuant hereto of or in relation to any such matter as aforesaid or otherwise arising from any act or omission on their part, whether wilful or not, and whether within or without the premises. Agency is responsible for all required compliance regarding towards applicable labor laws, rules or any other laws or rules as result of providing services under this contract</w:t>
      </w:r>
    </w:p>
    <w:p w14:paraId="70A5DA97" w14:textId="77777777" w:rsidR="00511AE7" w:rsidRPr="008F27E7" w:rsidRDefault="00511AE7" w:rsidP="00511AE7">
      <w:pPr>
        <w:pStyle w:val="BodyText"/>
        <w:ind w:left="820" w:right="214"/>
        <w:rPr>
          <w:rFonts w:ascii="Calibri" w:hAnsi="Calibri" w:cs="Calibri"/>
        </w:rPr>
      </w:pPr>
    </w:p>
    <w:p w14:paraId="25BFD874" w14:textId="77777777" w:rsidR="00511AE7" w:rsidRPr="008F27E7" w:rsidRDefault="00511AE7" w:rsidP="00511AE7">
      <w:pPr>
        <w:pStyle w:val="Heading1"/>
        <w:numPr>
          <w:ilvl w:val="1"/>
          <w:numId w:val="11"/>
        </w:numPr>
        <w:tabs>
          <w:tab w:val="left" w:pos="821"/>
        </w:tabs>
        <w:spacing w:before="62"/>
        <w:ind w:left="1620" w:hanging="361"/>
        <w:rPr>
          <w:rFonts w:ascii="Calibri" w:hAnsi="Calibri" w:cs="Calibri"/>
        </w:rPr>
      </w:pPr>
      <w:r w:rsidRPr="008F27E7">
        <w:rPr>
          <w:rFonts w:ascii="Calibri" w:hAnsi="Calibri" w:cs="Calibri"/>
        </w:rPr>
        <w:t>ARBITRATION</w:t>
      </w:r>
    </w:p>
    <w:p w14:paraId="4BDFAEE2" w14:textId="1F33A7D0" w:rsidR="00511AE7" w:rsidRDefault="00511AE7" w:rsidP="00511AE7">
      <w:pPr>
        <w:pStyle w:val="BodyText"/>
        <w:spacing w:before="38" w:line="276" w:lineRule="auto"/>
        <w:ind w:left="820" w:right="216"/>
        <w:rPr>
          <w:rFonts w:ascii="Calibri" w:hAnsi="Calibri" w:cs="Calibri"/>
        </w:rPr>
      </w:pPr>
      <w:r w:rsidRPr="008F27E7">
        <w:rPr>
          <w:rFonts w:ascii="Calibri" w:hAnsi="Calibri" w:cs="Calibri"/>
        </w:rPr>
        <w:t xml:space="preserve">All disputes, if any, arising amongst the </w:t>
      </w:r>
      <w:r w:rsidRPr="008F27E7">
        <w:rPr>
          <w:rFonts w:ascii="Calibri" w:hAnsi="Calibri" w:cs="Calibri"/>
          <w:b/>
          <w:bCs/>
          <w:i/>
          <w:iCs/>
        </w:rPr>
        <w:t>SHA</w:t>
      </w:r>
      <w:r w:rsidRPr="008F27E7">
        <w:rPr>
          <w:rFonts w:ascii="Calibri" w:hAnsi="Calibri" w:cs="Calibri"/>
        </w:rPr>
        <w:t xml:space="preserve"> and </w:t>
      </w:r>
      <w:r w:rsidRPr="008F27E7">
        <w:rPr>
          <w:rFonts w:ascii="Calibri" w:hAnsi="Calibri" w:cs="Calibri"/>
          <w:b/>
          <w:bCs/>
          <w:i/>
          <w:iCs/>
        </w:rPr>
        <w:t>Agency</w:t>
      </w:r>
      <w:r w:rsidRPr="008F27E7">
        <w:rPr>
          <w:rFonts w:ascii="Calibri" w:hAnsi="Calibri" w:cs="Calibri"/>
        </w:rPr>
        <w:t xml:space="preserve"> shall be resolved by arbitration in consonance with the provisions of the Arbitration and Conciliation Act, 1996. The arbitration shall be conducted in the……………language and the venue of the arbitration shall be in ..(city name)……. The sole arbitrator will be appointed by the </w:t>
      </w:r>
      <w:r w:rsidRPr="008F27E7">
        <w:rPr>
          <w:rFonts w:ascii="Calibri" w:hAnsi="Calibri" w:cs="Calibri"/>
          <w:b/>
          <w:bCs/>
          <w:i/>
          <w:iCs/>
        </w:rPr>
        <w:t>SHA</w:t>
      </w:r>
      <w:r w:rsidRPr="008F27E7">
        <w:rPr>
          <w:rFonts w:ascii="Calibri" w:hAnsi="Calibri" w:cs="Calibri"/>
        </w:rPr>
        <w:t>, and the decision of the sole arbitrator in this regard will be final and binding.</w:t>
      </w:r>
    </w:p>
    <w:p w14:paraId="5F44FEA6" w14:textId="77777777" w:rsidR="00511AE7" w:rsidRPr="008F27E7" w:rsidRDefault="00511AE7" w:rsidP="00511AE7">
      <w:pPr>
        <w:pStyle w:val="BodyText"/>
        <w:spacing w:before="38" w:line="276" w:lineRule="auto"/>
        <w:ind w:left="820" w:right="216"/>
        <w:rPr>
          <w:rFonts w:ascii="Calibri" w:hAnsi="Calibri" w:cs="Calibri"/>
        </w:rPr>
      </w:pPr>
    </w:p>
    <w:p w14:paraId="74EA0B61" w14:textId="77777777" w:rsidR="00511AE7" w:rsidRPr="008F27E7" w:rsidRDefault="00511AE7" w:rsidP="00511AE7">
      <w:pPr>
        <w:pStyle w:val="Heading1"/>
        <w:numPr>
          <w:ilvl w:val="1"/>
          <w:numId w:val="11"/>
        </w:numPr>
        <w:tabs>
          <w:tab w:val="left" w:pos="821"/>
        </w:tabs>
        <w:spacing w:before="80"/>
        <w:ind w:left="1620" w:hanging="361"/>
        <w:rPr>
          <w:rFonts w:ascii="Calibri" w:hAnsi="Calibri" w:cs="Calibri"/>
        </w:rPr>
      </w:pPr>
      <w:r w:rsidRPr="008F27E7">
        <w:rPr>
          <w:rFonts w:ascii="Calibri" w:hAnsi="Calibri" w:cs="Calibri"/>
        </w:rPr>
        <w:t>JURISDICTION</w:t>
      </w:r>
    </w:p>
    <w:p w14:paraId="51C389B7" w14:textId="77777777" w:rsidR="00511AE7" w:rsidRDefault="00511AE7" w:rsidP="00511AE7">
      <w:pPr>
        <w:pStyle w:val="BodyText"/>
        <w:spacing w:before="40" w:line="273" w:lineRule="auto"/>
        <w:ind w:left="820" w:right="278"/>
        <w:jc w:val="left"/>
        <w:rPr>
          <w:rFonts w:ascii="Calibri" w:hAnsi="Calibri" w:cs="Calibri"/>
        </w:rPr>
      </w:pPr>
      <w:r w:rsidRPr="008F27E7">
        <w:rPr>
          <w:rFonts w:ascii="Calibri" w:hAnsi="Calibri" w:cs="Calibri"/>
        </w:rPr>
        <w:t>The parties hereby irrevocably consent to the sole jurisdiction of the Courts of ………only in connection with any actions or proceedings arising out or in relation to this contract.</w:t>
      </w:r>
    </w:p>
    <w:p w14:paraId="55870686" w14:textId="77777777" w:rsidR="00511AE7" w:rsidRPr="008F27E7" w:rsidRDefault="00511AE7" w:rsidP="00511AE7">
      <w:pPr>
        <w:pStyle w:val="BodyText"/>
        <w:spacing w:before="40" w:line="273" w:lineRule="auto"/>
        <w:ind w:left="820" w:right="278"/>
        <w:jc w:val="left"/>
        <w:rPr>
          <w:rFonts w:ascii="Calibri" w:hAnsi="Calibri" w:cs="Calibri"/>
        </w:rPr>
      </w:pPr>
    </w:p>
    <w:p w14:paraId="381222BD" w14:textId="77777777" w:rsidR="00511AE7" w:rsidRPr="008F27E7" w:rsidRDefault="00511AE7" w:rsidP="00511AE7">
      <w:pPr>
        <w:pStyle w:val="Heading1"/>
        <w:numPr>
          <w:ilvl w:val="1"/>
          <w:numId w:val="11"/>
        </w:numPr>
        <w:tabs>
          <w:tab w:val="left" w:pos="821"/>
        </w:tabs>
        <w:spacing w:before="125"/>
        <w:ind w:left="1620" w:hanging="361"/>
        <w:rPr>
          <w:rFonts w:ascii="Calibri" w:hAnsi="Calibri" w:cs="Calibri"/>
        </w:rPr>
      </w:pPr>
      <w:r w:rsidRPr="008F27E7">
        <w:rPr>
          <w:rFonts w:ascii="Calibri" w:hAnsi="Calibri" w:cs="Calibri"/>
        </w:rPr>
        <w:t>Acceptance and</w:t>
      </w:r>
      <w:r w:rsidRPr="008F27E7">
        <w:rPr>
          <w:rFonts w:ascii="Calibri" w:hAnsi="Calibri" w:cs="Calibri"/>
          <w:spacing w:val="-2"/>
        </w:rPr>
        <w:t xml:space="preserve"> </w:t>
      </w:r>
      <w:r w:rsidRPr="008F27E7">
        <w:rPr>
          <w:rFonts w:ascii="Calibri" w:hAnsi="Calibri" w:cs="Calibri"/>
        </w:rPr>
        <w:t>Signature:</w:t>
      </w:r>
    </w:p>
    <w:p w14:paraId="2ACB8141" w14:textId="77777777" w:rsidR="00511AE7" w:rsidRPr="008F27E7" w:rsidRDefault="00511AE7" w:rsidP="00511AE7">
      <w:pPr>
        <w:pStyle w:val="BodyText"/>
        <w:spacing w:before="37" w:line="276" w:lineRule="auto"/>
        <w:ind w:left="460" w:right="397"/>
        <w:jc w:val="left"/>
        <w:rPr>
          <w:rFonts w:ascii="Calibri" w:hAnsi="Calibri" w:cs="Calibri"/>
        </w:rPr>
      </w:pPr>
      <w:r w:rsidRPr="008F27E7">
        <w:rPr>
          <w:rFonts w:ascii="Calibri" w:hAnsi="Calibri" w:cs="Calibri"/>
        </w:rPr>
        <w:t>If the above mentioned terms and condition are acceptable, kindly return the contract duly signed in duplicate to State/UT Health Mission.</w:t>
      </w:r>
    </w:p>
    <w:p w14:paraId="5C2A7739" w14:textId="77777777" w:rsidR="00511AE7" w:rsidRPr="008F27E7" w:rsidRDefault="00511AE7" w:rsidP="00511AE7">
      <w:pPr>
        <w:pStyle w:val="BodyText"/>
        <w:spacing w:before="4"/>
        <w:jc w:val="left"/>
        <w:rPr>
          <w:rFonts w:ascii="Calibri" w:hAnsi="Calibri" w:cs="Calibri"/>
          <w:sz w:val="32"/>
        </w:rPr>
      </w:pPr>
    </w:p>
    <w:p w14:paraId="642CB307" w14:textId="77777777" w:rsidR="00511AE7" w:rsidRPr="008F27E7" w:rsidRDefault="00511AE7" w:rsidP="00511AE7">
      <w:pPr>
        <w:pStyle w:val="BodyText"/>
        <w:ind w:left="460"/>
        <w:jc w:val="left"/>
        <w:rPr>
          <w:rFonts w:ascii="Calibri" w:hAnsi="Calibri" w:cs="Calibri"/>
        </w:rPr>
      </w:pPr>
      <w:r w:rsidRPr="008F27E7">
        <w:rPr>
          <w:rFonts w:ascii="Calibri" w:hAnsi="Calibri" w:cs="Calibri"/>
        </w:rPr>
        <w:t>Read and approved this…………..day of……………20…...</w:t>
      </w:r>
    </w:p>
    <w:p w14:paraId="21DCEDE9" w14:textId="77777777" w:rsidR="00511AE7" w:rsidRPr="008F27E7" w:rsidRDefault="00511AE7" w:rsidP="00511AE7">
      <w:pPr>
        <w:pStyle w:val="BodyText"/>
        <w:jc w:val="left"/>
        <w:rPr>
          <w:rFonts w:ascii="Calibri" w:hAnsi="Calibri" w:cs="Calibri"/>
          <w:sz w:val="26"/>
        </w:rPr>
      </w:pPr>
    </w:p>
    <w:p w14:paraId="339FB95F" w14:textId="374DA05B" w:rsidR="00511AE7" w:rsidRPr="008F27E7" w:rsidRDefault="00511AE7" w:rsidP="004970FC">
      <w:pPr>
        <w:pStyle w:val="BodyText"/>
        <w:spacing w:before="210" w:line="480" w:lineRule="auto"/>
        <w:ind w:right="968"/>
        <w:jc w:val="right"/>
        <w:rPr>
          <w:rFonts w:ascii="Calibri" w:hAnsi="Calibri" w:cs="Calibri"/>
        </w:rPr>
      </w:pPr>
      <w:r w:rsidRPr="008F27E7">
        <w:rPr>
          <w:rFonts w:ascii="Calibri" w:hAnsi="Calibri" w:cs="Calibri"/>
        </w:rPr>
        <w:t xml:space="preserve">(Signature of the designated nodal officer/CEO of </w:t>
      </w:r>
      <w:r w:rsidRPr="008F27E7">
        <w:rPr>
          <w:rFonts w:ascii="Calibri" w:hAnsi="Calibri" w:cs="Calibri"/>
          <w:b/>
          <w:bCs/>
          <w:i/>
          <w:iCs/>
        </w:rPr>
        <w:t>SHA</w:t>
      </w:r>
      <w:r w:rsidRPr="008F27E7">
        <w:rPr>
          <w:rFonts w:ascii="Calibri" w:hAnsi="Calibri" w:cs="Calibri"/>
        </w:rPr>
        <w:t>)</w:t>
      </w:r>
    </w:p>
    <w:p w14:paraId="11972E0F" w14:textId="77777777" w:rsidR="00511AE7" w:rsidRPr="008F27E7" w:rsidRDefault="00511AE7" w:rsidP="004970FC">
      <w:pPr>
        <w:pStyle w:val="BodyText"/>
        <w:spacing w:before="1"/>
        <w:jc w:val="right"/>
        <w:rPr>
          <w:rFonts w:ascii="Calibri" w:hAnsi="Calibri" w:cs="Calibri"/>
        </w:rPr>
      </w:pPr>
      <w:r w:rsidRPr="008F27E7">
        <w:rPr>
          <w:rFonts w:ascii="Calibri" w:hAnsi="Calibri" w:cs="Calibri"/>
        </w:rPr>
        <w:t>(Seal)</w:t>
      </w:r>
    </w:p>
    <w:p w14:paraId="6FCE9FEE" w14:textId="77777777" w:rsidR="00511AE7" w:rsidRPr="008F27E7" w:rsidRDefault="00511AE7" w:rsidP="00511AE7">
      <w:pPr>
        <w:pStyle w:val="BodyText"/>
        <w:jc w:val="left"/>
        <w:rPr>
          <w:rFonts w:ascii="Calibri" w:hAnsi="Calibri" w:cs="Calibri"/>
          <w:sz w:val="26"/>
        </w:rPr>
      </w:pPr>
    </w:p>
    <w:p w14:paraId="64DA6D49" w14:textId="1BB9A9F6" w:rsidR="00511AE7" w:rsidRPr="00271DD7" w:rsidRDefault="00511AE7" w:rsidP="00686A07">
      <w:pPr>
        <w:pStyle w:val="BodyText"/>
        <w:spacing w:before="213" w:line="257" w:lineRule="exact"/>
        <w:ind w:left="3281"/>
        <w:jc w:val="left"/>
        <w:rPr>
          <w:rFonts w:ascii="Calibri" w:hAnsi="Calibri" w:cs="Calibri"/>
          <w:b/>
          <w:bCs/>
          <w:i/>
          <w:iCs/>
        </w:rPr>
      </w:pPr>
      <w:r w:rsidRPr="008F27E7">
        <w:rPr>
          <w:rFonts w:ascii="Calibri" w:hAnsi="Calibri" w:cs="Calibri"/>
        </w:rPr>
        <w:t xml:space="preserve">(Signature of the authorized signatory of the </w:t>
      </w:r>
      <w:r w:rsidRPr="008F27E7">
        <w:rPr>
          <w:rFonts w:ascii="Calibri" w:hAnsi="Calibri" w:cs="Calibri"/>
          <w:b/>
          <w:bCs/>
          <w:i/>
          <w:iCs/>
        </w:rPr>
        <w:t>Agency</w:t>
      </w:r>
      <w:r w:rsidRPr="008F27E7">
        <w:rPr>
          <w:rFonts w:ascii="Calibri" w:hAnsi="Calibri" w:cs="Calibri"/>
        </w:rPr>
        <w:t>)</w:t>
      </w:r>
    </w:p>
    <w:p w14:paraId="2A9F853A" w14:textId="77777777" w:rsidR="00511AE7" w:rsidRPr="00973B80" w:rsidRDefault="00511AE7" w:rsidP="00511AE7">
      <w:pPr>
        <w:pStyle w:val="BodyText"/>
        <w:spacing w:line="480" w:lineRule="auto"/>
        <w:ind w:left="9270" w:right="213" w:hanging="224"/>
        <w:jc w:val="right"/>
        <w:rPr>
          <w:rFonts w:ascii="Calibri" w:hAnsi="Calibri" w:cs="Calibri"/>
        </w:rPr>
      </w:pPr>
      <w:r w:rsidRPr="008F27E7">
        <w:rPr>
          <w:rFonts w:ascii="Calibri" w:hAnsi="Calibri" w:cs="Calibri"/>
          <w:spacing w:val="-1"/>
        </w:rPr>
        <w:t>(</w:t>
      </w:r>
      <w:r w:rsidRPr="00271DD7">
        <w:t>Name): (Seal)</w:t>
      </w:r>
    </w:p>
    <w:p w14:paraId="44C6D7A3" w14:textId="77777777" w:rsidR="00511AE7" w:rsidRPr="008F27E7" w:rsidRDefault="00511AE7" w:rsidP="00511AE7">
      <w:pPr>
        <w:pStyle w:val="BodyText"/>
        <w:tabs>
          <w:tab w:val="left" w:pos="5999"/>
        </w:tabs>
        <w:spacing w:before="163"/>
        <w:ind w:left="1026" w:right="836"/>
        <w:jc w:val="left"/>
        <w:rPr>
          <w:rFonts w:ascii="Calibri" w:hAnsi="Calibri" w:cs="Calibri"/>
        </w:rPr>
      </w:pPr>
      <w:r w:rsidRPr="008F27E7">
        <w:rPr>
          <w:rFonts w:ascii="Calibri" w:hAnsi="Calibri" w:cs="Calibri"/>
        </w:rPr>
        <w:t>Name, Full Address &amp; Signature</w:t>
      </w:r>
      <w:r w:rsidRPr="008F27E7">
        <w:rPr>
          <w:rFonts w:ascii="Calibri" w:hAnsi="Calibri" w:cs="Calibri"/>
          <w:spacing w:val="-10"/>
        </w:rPr>
        <w:t xml:space="preserve"> </w:t>
      </w:r>
      <w:r w:rsidRPr="008F27E7">
        <w:rPr>
          <w:rFonts w:ascii="Calibri" w:hAnsi="Calibri" w:cs="Calibri"/>
        </w:rPr>
        <w:t>of</w:t>
      </w:r>
      <w:r w:rsidRPr="008F27E7">
        <w:rPr>
          <w:rFonts w:ascii="Calibri" w:hAnsi="Calibri" w:cs="Calibri"/>
          <w:spacing w:val="-5"/>
        </w:rPr>
        <w:t xml:space="preserve"> </w:t>
      </w:r>
      <w:r w:rsidRPr="008F27E7">
        <w:rPr>
          <w:rFonts w:ascii="Calibri" w:hAnsi="Calibri" w:cs="Calibri"/>
        </w:rPr>
        <w:t>Witness</w:t>
      </w:r>
      <w:r w:rsidRPr="008F27E7">
        <w:rPr>
          <w:rFonts w:ascii="Calibri" w:hAnsi="Calibri" w:cs="Calibri"/>
        </w:rPr>
        <w:tab/>
        <w:t>Name, Full Address &amp; Signature of Witness</w:t>
      </w:r>
    </w:p>
    <w:p w14:paraId="1B4B72B1" w14:textId="77777777" w:rsidR="00511AE7" w:rsidRPr="008F27E7" w:rsidRDefault="00511AE7" w:rsidP="00511AE7">
      <w:pPr>
        <w:pStyle w:val="BodyText"/>
        <w:jc w:val="left"/>
        <w:rPr>
          <w:rFonts w:ascii="Calibri" w:hAnsi="Calibri" w:cs="Calibri"/>
          <w:sz w:val="26"/>
        </w:rPr>
      </w:pPr>
    </w:p>
    <w:p w14:paraId="387BA80C" w14:textId="77777777" w:rsidR="00511AE7" w:rsidRPr="008F27E7" w:rsidRDefault="00511AE7" w:rsidP="00511AE7">
      <w:pPr>
        <w:pStyle w:val="BodyText"/>
        <w:tabs>
          <w:tab w:val="left" w:pos="6221"/>
        </w:tabs>
        <w:spacing w:before="212"/>
        <w:ind w:left="1362"/>
        <w:jc w:val="left"/>
        <w:rPr>
          <w:rFonts w:ascii="Calibri" w:hAnsi="Calibri" w:cs="Calibri"/>
        </w:rPr>
      </w:pPr>
      <w:r w:rsidRPr="008F27E7">
        <w:rPr>
          <w:rFonts w:ascii="Calibri" w:hAnsi="Calibri" w:cs="Calibri"/>
        </w:rPr>
        <w:t>1…………………………..</w:t>
      </w:r>
      <w:r w:rsidRPr="008F27E7">
        <w:rPr>
          <w:rFonts w:ascii="Calibri" w:hAnsi="Calibri" w:cs="Calibri"/>
        </w:rPr>
        <w:tab/>
        <w:t>1…………………………..</w:t>
      </w:r>
    </w:p>
    <w:p w14:paraId="7AEAB397" w14:textId="77777777" w:rsidR="00511AE7" w:rsidRPr="008F27E7" w:rsidRDefault="00511AE7" w:rsidP="00511AE7">
      <w:pPr>
        <w:pStyle w:val="BodyText"/>
        <w:spacing w:before="1"/>
        <w:jc w:val="left"/>
        <w:rPr>
          <w:rFonts w:ascii="Calibri" w:hAnsi="Calibri" w:cs="Calibri"/>
        </w:rPr>
      </w:pPr>
    </w:p>
    <w:p w14:paraId="18F8A2E4" w14:textId="77777777" w:rsidR="00511AE7" w:rsidRPr="001D1089" w:rsidRDefault="00511AE7" w:rsidP="00511AE7">
      <w:pPr>
        <w:pStyle w:val="BodyText"/>
        <w:tabs>
          <w:tab w:val="left" w:pos="6221"/>
        </w:tabs>
        <w:ind w:left="1362"/>
        <w:jc w:val="left"/>
        <w:rPr>
          <w:rFonts w:ascii="Calibri" w:hAnsi="Calibri" w:cs="Calibri"/>
        </w:rPr>
      </w:pPr>
      <w:r w:rsidRPr="008F27E7">
        <w:rPr>
          <w:rFonts w:ascii="Calibri" w:hAnsi="Calibri" w:cs="Calibri"/>
        </w:rPr>
        <w:t>2…………………………..</w:t>
      </w:r>
      <w:r w:rsidRPr="008F27E7">
        <w:rPr>
          <w:rFonts w:ascii="Calibri" w:hAnsi="Calibri" w:cs="Calibri"/>
        </w:rPr>
        <w:tab/>
        <w:t>2…………………………..</w:t>
      </w:r>
    </w:p>
    <w:p w14:paraId="158DC233" w14:textId="77777777" w:rsidR="00511AE7" w:rsidRPr="001D1089" w:rsidRDefault="00511AE7" w:rsidP="00511AE7">
      <w:pPr>
        <w:rPr>
          <w:rFonts w:ascii="Calibri" w:hAnsi="Calibri" w:cs="Calibri"/>
        </w:rPr>
      </w:pPr>
    </w:p>
    <w:p w14:paraId="195B940C" w14:textId="77777777" w:rsidR="00511AE7" w:rsidRPr="00C05E66" w:rsidRDefault="00511AE7" w:rsidP="003E0263">
      <w:pPr>
        <w:autoSpaceDE w:val="0"/>
        <w:autoSpaceDN w:val="0"/>
        <w:spacing w:line="265" w:lineRule="exact"/>
        <w:jc w:val="center"/>
        <w:rPr>
          <w:rFonts w:ascii="Calibri" w:hAnsi="Calibri" w:cs="Calibri"/>
          <w:sz w:val="24"/>
          <w:szCs w:val="24"/>
        </w:rPr>
      </w:pPr>
    </w:p>
    <w:sectPr w:rsidR="00511AE7" w:rsidRPr="00C05E66" w:rsidSect="00271DD7">
      <w:pgSz w:w="11906" w:h="16838"/>
      <w:pgMar w:top="1417" w:right="140"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E9C1A" w14:textId="77777777" w:rsidR="0055443A" w:rsidRDefault="0055443A">
      <w:pPr>
        <w:spacing w:after="0" w:line="240" w:lineRule="auto"/>
      </w:pPr>
      <w:r>
        <w:separator/>
      </w:r>
    </w:p>
  </w:endnote>
  <w:endnote w:type="continuationSeparator" w:id="0">
    <w:p w14:paraId="2995D70D" w14:textId="77777777" w:rsidR="0055443A" w:rsidRDefault="00554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adea">
    <w:altName w:val="Cambria"/>
    <w:panose1 w:val="020B0604020202020204"/>
    <w:charset w:val="00"/>
    <w:family w:val="roman"/>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Neue Medium">
    <w:altName w:val="HELVETICA NEUE MEDIUM"/>
    <w:panose1 w:val="020B0604020202020204"/>
    <w:charset w:val="4D"/>
    <w:family w:val="swiss"/>
    <w:pitch w:val="variable"/>
    <w:sig w:usb0="A00002FF" w:usb1="5000205B" w:usb2="00000002"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8FA2" w14:textId="4251BEC8" w:rsidR="00390599" w:rsidRDefault="00390599">
    <w:pPr>
      <w:pStyle w:val="BodyText"/>
      <w:spacing w:line="14" w:lineRule="auto"/>
      <w:jc w:val="left"/>
      <w:rPr>
        <w:sz w:val="20"/>
      </w:rPr>
    </w:pPr>
    <w:r>
      <w:rPr>
        <w:noProof/>
      </w:rPr>
      <mc:AlternateContent>
        <mc:Choice Requires="wps">
          <w:drawing>
            <wp:anchor distT="0" distB="0" distL="114300" distR="114300" simplePos="0" relativeHeight="251661312" behindDoc="1" locked="0" layoutInCell="1" allowOverlap="1" wp14:anchorId="4C35D617" wp14:editId="5510E4DC">
              <wp:simplePos x="0" y="0"/>
              <wp:positionH relativeFrom="page">
                <wp:posOffset>6375400</wp:posOffset>
              </wp:positionH>
              <wp:positionV relativeFrom="page">
                <wp:posOffset>9255125</wp:posOffset>
              </wp:positionV>
              <wp:extent cx="521970" cy="18986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52E4B" w14:textId="77777777" w:rsidR="00390599" w:rsidRDefault="00390599">
                          <w:pPr>
                            <w:pStyle w:val="BodyText"/>
                            <w:spacing w:before="21"/>
                            <w:ind w:left="20"/>
                            <w:jc w:val="left"/>
                          </w:pPr>
                          <w:r>
                            <w:t xml:space="preserve">Page </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35D617" id="_x0000_t202" coordsize="21600,21600" o:spt="202" path="m,l,21600r21600,l21600,xe">
              <v:stroke joinstyle="miter"/>
              <v:path gradientshapeok="t" o:connecttype="rect"/>
            </v:shapetype>
            <v:shape id="Text Box 1" o:spid="_x0000_s1026" type="#_x0000_t202" style="position:absolute;margin-left:502pt;margin-top:728.75pt;width:41.1pt;height:14.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qCz1QEAAJADAAAOAAAAZHJzL2Uyb0RvYy54bWysU8Fu2zAMvQ/YPwi6L44DtEuNOEXXosOA&#13;&#10;bivQ9QMUWbKN2aJGKrGzrx8lx+m63YZdBJqUHt97pDfXY9+Jg0FqwZUyXyylME5D1bq6lM/f7t+t&#13;&#10;paCgXKU6cKaUR0Pyevv2zWbwhVlBA11lUDCIo2LwpWxC8EWWkW5Mr2gB3jguWsBeBf7EOqtQDYze&#13;&#10;d9lqubzMBsDKI2hDxNm7qSi3Cd9ao8NXa8kE0ZWSuYV0Yjp38cy2G1XUqHzT6hMN9Q8setU6bnqG&#13;&#10;ulNBiT22f0H1rUYgsGGhoc/A2labpIHV5Ms/1Dw1ypukhc0hf7aJ/h+s/nJ48o8owvgBRh5gEkH+&#13;&#10;AfR3Eg5uG+Vqc4MIQ2NUxY3zaFk2eCpOT6PVVFAE2Q2foeIhq32ABDRa7KMrrFMwOg/geDbdjEFo&#13;&#10;Tl6s8qv3XNFcytdX68uL1EEV82OPFD4a6EUMSok80wSuDg8UIhlVzFdiLwf3bdeluXbuVYIvxkwi&#13;&#10;H/lOzMO4G/l2FLGD6sgyEKY14bXmoAH8KcXAK1JK+rFXaKToPjm2Iu7THOAc7OZAOc1PSxmkmMLb&#13;&#10;MO3d3mNbN4w8me3ghu2ybZLywuLEk8eeFJ5WNO7V79/p1suPtP0FAAD//wMAUEsDBBQABgAIAAAA&#13;&#10;IQA+7cqT5QAAABQBAAAPAAAAZHJzL2Rvd25yZXYueG1sTE/JboMwEL1X6j9YU6m3xm5ECCWYKOpy&#13;&#10;qlSV0EOPBhywgscUOwn9+w6n9DKaN8tbsu1ke3bWozcOJTwuBDCNtWsMthK+yreHBJgPChvVO9QS&#13;&#10;frWHbX57k6m0cRcs9HkfWkYk6FMloQthSDn3daet8gs3aKTdwY1WBYJjy5tRXYjc9nwpRMytMkgK&#13;&#10;nRr0c6fr4/5kJey+sXg1Px/VZ3EoTFk+CXyPj1Le300vGyq7DbCgp3D9gDkD+YecjFXuhI1nPWEh&#13;&#10;IkoUqItW6xWw+UYk8RJYNc+SdQQ8z/j/MPkfAAAA//8DAFBLAQItABQABgAIAAAAIQC2gziS/gAA&#13;&#10;AOEBAAATAAAAAAAAAAAAAAAAAAAAAABbQ29udGVudF9UeXBlc10ueG1sUEsBAi0AFAAGAAgAAAAh&#13;&#10;ADj9If/WAAAAlAEAAAsAAAAAAAAAAAAAAAAALwEAAF9yZWxzLy5yZWxzUEsBAi0AFAAGAAgAAAAh&#13;&#10;AP3uoLPVAQAAkAMAAA4AAAAAAAAAAAAAAAAALgIAAGRycy9lMm9Eb2MueG1sUEsBAi0AFAAGAAgA&#13;&#10;AAAhAD7typPlAAAAFAEAAA8AAAAAAAAAAAAAAAAALwQAAGRycy9kb3ducmV2LnhtbFBLBQYAAAAA&#13;&#10;BAAEAPMAAABBBQAAAAA=&#13;&#10;" filled="f" stroked="f">
              <v:textbox inset="0,0,0,0">
                <w:txbxContent>
                  <w:p w14:paraId="6F652E4B" w14:textId="77777777" w:rsidR="00390599" w:rsidRDefault="00390599">
                    <w:pPr>
                      <w:pStyle w:val="BodyText"/>
                      <w:spacing w:before="21"/>
                      <w:ind w:left="20"/>
                      <w:jc w:val="left"/>
                    </w:pPr>
                    <w:r>
                      <w:t xml:space="preserve">Page </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38241" w14:textId="77777777" w:rsidR="0055443A" w:rsidRDefault="0055443A">
      <w:pPr>
        <w:spacing w:after="0" w:line="240" w:lineRule="auto"/>
      </w:pPr>
      <w:r>
        <w:separator/>
      </w:r>
    </w:p>
  </w:footnote>
  <w:footnote w:type="continuationSeparator" w:id="0">
    <w:p w14:paraId="4D3CEDF2" w14:textId="77777777" w:rsidR="0055443A" w:rsidRDefault="005544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3"/>
    <w:multiLevelType w:val="hybridMultilevel"/>
    <w:tmpl w:val="8694790C"/>
    <w:lvl w:ilvl="0" w:tplc="3E50E4F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 w15:restartNumberingAfterBreak="0">
    <w:nsid w:val="03A04B52"/>
    <w:multiLevelType w:val="hybridMultilevel"/>
    <w:tmpl w:val="4064BB3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8EB469A"/>
    <w:multiLevelType w:val="hybridMultilevel"/>
    <w:tmpl w:val="98EE4E2A"/>
    <w:lvl w:ilvl="0" w:tplc="2CAAC030">
      <w:start w:val="1"/>
      <w:numFmt w:val="decimal"/>
      <w:lvlText w:val="%1."/>
      <w:lvlJc w:val="left"/>
      <w:pPr>
        <w:ind w:left="820" w:hanging="360"/>
      </w:pPr>
      <w:rPr>
        <w:rFonts w:ascii="Caladea" w:eastAsia="Caladea" w:hAnsi="Caladea" w:cs="Caladea" w:hint="default"/>
        <w:w w:val="100"/>
        <w:sz w:val="22"/>
        <w:szCs w:val="22"/>
        <w:lang w:val="en-US" w:eastAsia="en-US" w:bidi="ar-SA"/>
      </w:rPr>
    </w:lvl>
    <w:lvl w:ilvl="1" w:tplc="620CCCEE">
      <w:start w:val="1"/>
      <w:numFmt w:val="lowerLetter"/>
      <w:lvlText w:val="%2)"/>
      <w:lvlJc w:val="left"/>
      <w:pPr>
        <w:ind w:left="1180" w:hanging="360"/>
      </w:pPr>
      <w:rPr>
        <w:rFonts w:ascii="Caladea" w:eastAsia="Caladea" w:hAnsi="Caladea" w:cs="Caladea" w:hint="default"/>
        <w:w w:val="100"/>
        <w:sz w:val="22"/>
        <w:szCs w:val="22"/>
        <w:lang w:val="en-US" w:eastAsia="en-US" w:bidi="ar-SA"/>
      </w:rPr>
    </w:lvl>
    <w:lvl w:ilvl="2" w:tplc="4C9EC1A0">
      <w:numFmt w:val="bullet"/>
      <w:lvlText w:val="•"/>
      <w:lvlJc w:val="left"/>
      <w:pPr>
        <w:ind w:left="2164" w:hanging="360"/>
      </w:pPr>
      <w:rPr>
        <w:rFonts w:hint="default"/>
        <w:lang w:val="en-US" w:eastAsia="en-US" w:bidi="ar-SA"/>
      </w:rPr>
    </w:lvl>
    <w:lvl w:ilvl="3" w:tplc="A1B633C0">
      <w:numFmt w:val="bullet"/>
      <w:lvlText w:val="•"/>
      <w:lvlJc w:val="left"/>
      <w:pPr>
        <w:ind w:left="3148" w:hanging="360"/>
      </w:pPr>
      <w:rPr>
        <w:rFonts w:hint="default"/>
        <w:lang w:val="en-US" w:eastAsia="en-US" w:bidi="ar-SA"/>
      </w:rPr>
    </w:lvl>
    <w:lvl w:ilvl="4" w:tplc="A036DAAE">
      <w:numFmt w:val="bullet"/>
      <w:lvlText w:val="•"/>
      <w:lvlJc w:val="left"/>
      <w:pPr>
        <w:ind w:left="4133" w:hanging="360"/>
      </w:pPr>
      <w:rPr>
        <w:rFonts w:hint="default"/>
        <w:lang w:val="en-US" w:eastAsia="en-US" w:bidi="ar-SA"/>
      </w:rPr>
    </w:lvl>
    <w:lvl w:ilvl="5" w:tplc="F7AE894A">
      <w:numFmt w:val="bullet"/>
      <w:lvlText w:val="•"/>
      <w:lvlJc w:val="left"/>
      <w:pPr>
        <w:ind w:left="5117" w:hanging="360"/>
      </w:pPr>
      <w:rPr>
        <w:rFonts w:hint="default"/>
        <w:lang w:val="en-US" w:eastAsia="en-US" w:bidi="ar-SA"/>
      </w:rPr>
    </w:lvl>
    <w:lvl w:ilvl="6" w:tplc="5EE0247E">
      <w:numFmt w:val="bullet"/>
      <w:lvlText w:val="•"/>
      <w:lvlJc w:val="left"/>
      <w:pPr>
        <w:ind w:left="6102" w:hanging="360"/>
      </w:pPr>
      <w:rPr>
        <w:rFonts w:hint="default"/>
        <w:lang w:val="en-US" w:eastAsia="en-US" w:bidi="ar-SA"/>
      </w:rPr>
    </w:lvl>
    <w:lvl w:ilvl="7" w:tplc="5C26AF6A">
      <w:numFmt w:val="bullet"/>
      <w:lvlText w:val="•"/>
      <w:lvlJc w:val="left"/>
      <w:pPr>
        <w:ind w:left="7086" w:hanging="360"/>
      </w:pPr>
      <w:rPr>
        <w:rFonts w:hint="default"/>
        <w:lang w:val="en-US" w:eastAsia="en-US" w:bidi="ar-SA"/>
      </w:rPr>
    </w:lvl>
    <w:lvl w:ilvl="8" w:tplc="EF0E8CA0">
      <w:numFmt w:val="bullet"/>
      <w:lvlText w:val="•"/>
      <w:lvlJc w:val="left"/>
      <w:pPr>
        <w:ind w:left="8071" w:hanging="360"/>
      </w:pPr>
      <w:rPr>
        <w:rFonts w:hint="default"/>
        <w:lang w:val="en-US" w:eastAsia="en-US" w:bidi="ar-SA"/>
      </w:rPr>
    </w:lvl>
  </w:abstractNum>
  <w:abstractNum w:abstractNumId="3" w15:restartNumberingAfterBreak="0">
    <w:nsid w:val="09262540"/>
    <w:multiLevelType w:val="multilevel"/>
    <w:tmpl w:val="90186CE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11454A"/>
    <w:multiLevelType w:val="multilevel"/>
    <w:tmpl w:val="EEB2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D1654"/>
    <w:multiLevelType w:val="hybridMultilevel"/>
    <w:tmpl w:val="A3A0C5F8"/>
    <w:lvl w:ilvl="0" w:tplc="721E7A7A">
      <w:start w:val="1"/>
      <w:numFmt w:val="decimal"/>
      <w:lvlText w:val="%1."/>
      <w:lvlJc w:val="left"/>
      <w:pPr>
        <w:ind w:left="827" w:hanging="360"/>
      </w:pPr>
      <w:rPr>
        <w:rFonts w:ascii="Caladea" w:eastAsia="Caladea" w:hAnsi="Caladea" w:cs="Caladea" w:hint="default"/>
        <w:w w:val="100"/>
        <w:sz w:val="22"/>
        <w:szCs w:val="22"/>
        <w:lang w:val="en-US" w:eastAsia="en-US" w:bidi="ar-SA"/>
      </w:rPr>
    </w:lvl>
    <w:lvl w:ilvl="1" w:tplc="17CA0C6E">
      <w:numFmt w:val="bullet"/>
      <w:lvlText w:val="•"/>
      <w:lvlJc w:val="left"/>
      <w:pPr>
        <w:ind w:left="1594" w:hanging="360"/>
      </w:pPr>
      <w:rPr>
        <w:rFonts w:hint="default"/>
        <w:lang w:val="en-US" w:eastAsia="en-US" w:bidi="ar-SA"/>
      </w:rPr>
    </w:lvl>
    <w:lvl w:ilvl="2" w:tplc="5590023C">
      <w:numFmt w:val="bullet"/>
      <w:lvlText w:val="•"/>
      <w:lvlJc w:val="left"/>
      <w:pPr>
        <w:ind w:left="2368" w:hanging="360"/>
      </w:pPr>
      <w:rPr>
        <w:rFonts w:hint="default"/>
        <w:lang w:val="en-US" w:eastAsia="en-US" w:bidi="ar-SA"/>
      </w:rPr>
    </w:lvl>
    <w:lvl w:ilvl="3" w:tplc="1BFA9F9E">
      <w:numFmt w:val="bullet"/>
      <w:lvlText w:val="•"/>
      <w:lvlJc w:val="left"/>
      <w:pPr>
        <w:ind w:left="3142" w:hanging="360"/>
      </w:pPr>
      <w:rPr>
        <w:rFonts w:hint="default"/>
        <w:lang w:val="en-US" w:eastAsia="en-US" w:bidi="ar-SA"/>
      </w:rPr>
    </w:lvl>
    <w:lvl w:ilvl="4" w:tplc="EABA9832">
      <w:numFmt w:val="bullet"/>
      <w:lvlText w:val="•"/>
      <w:lvlJc w:val="left"/>
      <w:pPr>
        <w:ind w:left="3916" w:hanging="360"/>
      </w:pPr>
      <w:rPr>
        <w:rFonts w:hint="default"/>
        <w:lang w:val="en-US" w:eastAsia="en-US" w:bidi="ar-SA"/>
      </w:rPr>
    </w:lvl>
    <w:lvl w:ilvl="5" w:tplc="1F72DA46">
      <w:numFmt w:val="bullet"/>
      <w:lvlText w:val="•"/>
      <w:lvlJc w:val="left"/>
      <w:pPr>
        <w:ind w:left="4690" w:hanging="360"/>
      </w:pPr>
      <w:rPr>
        <w:rFonts w:hint="default"/>
        <w:lang w:val="en-US" w:eastAsia="en-US" w:bidi="ar-SA"/>
      </w:rPr>
    </w:lvl>
    <w:lvl w:ilvl="6" w:tplc="2B98D0E0">
      <w:numFmt w:val="bullet"/>
      <w:lvlText w:val="•"/>
      <w:lvlJc w:val="left"/>
      <w:pPr>
        <w:ind w:left="5464" w:hanging="360"/>
      </w:pPr>
      <w:rPr>
        <w:rFonts w:hint="default"/>
        <w:lang w:val="en-US" w:eastAsia="en-US" w:bidi="ar-SA"/>
      </w:rPr>
    </w:lvl>
    <w:lvl w:ilvl="7" w:tplc="C714F9B4">
      <w:numFmt w:val="bullet"/>
      <w:lvlText w:val="•"/>
      <w:lvlJc w:val="left"/>
      <w:pPr>
        <w:ind w:left="6238" w:hanging="360"/>
      </w:pPr>
      <w:rPr>
        <w:rFonts w:hint="default"/>
        <w:lang w:val="en-US" w:eastAsia="en-US" w:bidi="ar-SA"/>
      </w:rPr>
    </w:lvl>
    <w:lvl w:ilvl="8" w:tplc="376A56B2">
      <w:numFmt w:val="bullet"/>
      <w:lvlText w:val="•"/>
      <w:lvlJc w:val="left"/>
      <w:pPr>
        <w:ind w:left="7012" w:hanging="360"/>
      </w:pPr>
      <w:rPr>
        <w:rFonts w:hint="default"/>
        <w:lang w:val="en-US" w:eastAsia="en-US" w:bidi="ar-SA"/>
      </w:rPr>
    </w:lvl>
  </w:abstractNum>
  <w:abstractNum w:abstractNumId="6" w15:restartNumberingAfterBreak="0">
    <w:nsid w:val="14FD6459"/>
    <w:multiLevelType w:val="hybridMultilevel"/>
    <w:tmpl w:val="E6886FF2"/>
    <w:lvl w:ilvl="0" w:tplc="11DA53D6">
      <w:start w:val="1"/>
      <w:numFmt w:val="decimal"/>
      <w:lvlText w:val="%1."/>
      <w:lvlJc w:val="left"/>
      <w:pPr>
        <w:ind w:left="820" w:hanging="360"/>
        <w:jc w:val="left"/>
      </w:pPr>
      <w:rPr>
        <w:rFonts w:ascii="Caladea" w:eastAsia="Caladea" w:hAnsi="Caladea" w:cs="Caladea" w:hint="default"/>
        <w:w w:val="100"/>
        <w:sz w:val="22"/>
        <w:szCs w:val="22"/>
        <w:lang w:val="en-US" w:eastAsia="en-US" w:bidi="ar-SA"/>
      </w:rPr>
    </w:lvl>
    <w:lvl w:ilvl="1" w:tplc="D2DCBD56">
      <w:start w:val="1"/>
      <w:numFmt w:val="lowerRoman"/>
      <w:lvlText w:val="%2."/>
      <w:lvlJc w:val="left"/>
      <w:pPr>
        <w:ind w:left="2260" w:hanging="286"/>
        <w:jc w:val="right"/>
      </w:pPr>
      <w:rPr>
        <w:rFonts w:ascii="Caladea" w:eastAsia="Caladea" w:hAnsi="Caladea" w:cs="Caladea" w:hint="default"/>
        <w:spacing w:val="0"/>
        <w:w w:val="100"/>
        <w:sz w:val="22"/>
        <w:szCs w:val="22"/>
        <w:lang w:val="en-US" w:eastAsia="en-US" w:bidi="ar-SA"/>
      </w:rPr>
    </w:lvl>
    <w:lvl w:ilvl="2" w:tplc="3DF8E370">
      <w:numFmt w:val="bullet"/>
      <w:lvlText w:val="•"/>
      <w:lvlJc w:val="left"/>
      <w:pPr>
        <w:ind w:left="3124" w:hanging="286"/>
      </w:pPr>
      <w:rPr>
        <w:rFonts w:hint="default"/>
        <w:lang w:val="en-US" w:eastAsia="en-US" w:bidi="ar-SA"/>
      </w:rPr>
    </w:lvl>
    <w:lvl w:ilvl="3" w:tplc="BD5AB47C">
      <w:numFmt w:val="bullet"/>
      <w:lvlText w:val="•"/>
      <w:lvlJc w:val="left"/>
      <w:pPr>
        <w:ind w:left="3988" w:hanging="286"/>
      </w:pPr>
      <w:rPr>
        <w:rFonts w:hint="default"/>
        <w:lang w:val="en-US" w:eastAsia="en-US" w:bidi="ar-SA"/>
      </w:rPr>
    </w:lvl>
    <w:lvl w:ilvl="4" w:tplc="68C23C28">
      <w:numFmt w:val="bullet"/>
      <w:lvlText w:val="•"/>
      <w:lvlJc w:val="left"/>
      <w:pPr>
        <w:ind w:left="4853" w:hanging="286"/>
      </w:pPr>
      <w:rPr>
        <w:rFonts w:hint="default"/>
        <w:lang w:val="en-US" w:eastAsia="en-US" w:bidi="ar-SA"/>
      </w:rPr>
    </w:lvl>
    <w:lvl w:ilvl="5" w:tplc="2860504E">
      <w:numFmt w:val="bullet"/>
      <w:lvlText w:val="•"/>
      <w:lvlJc w:val="left"/>
      <w:pPr>
        <w:ind w:left="5717" w:hanging="286"/>
      </w:pPr>
      <w:rPr>
        <w:rFonts w:hint="default"/>
        <w:lang w:val="en-US" w:eastAsia="en-US" w:bidi="ar-SA"/>
      </w:rPr>
    </w:lvl>
    <w:lvl w:ilvl="6" w:tplc="1F7A0366">
      <w:numFmt w:val="bullet"/>
      <w:lvlText w:val="•"/>
      <w:lvlJc w:val="left"/>
      <w:pPr>
        <w:ind w:left="6582" w:hanging="286"/>
      </w:pPr>
      <w:rPr>
        <w:rFonts w:hint="default"/>
        <w:lang w:val="en-US" w:eastAsia="en-US" w:bidi="ar-SA"/>
      </w:rPr>
    </w:lvl>
    <w:lvl w:ilvl="7" w:tplc="B106B44E">
      <w:numFmt w:val="bullet"/>
      <w:lvlText w:val="•"/>
      <w:lvlJc w:val="left"/>
      <w:pPr>
        <w:ind w:left="7446" w:hanging="286"/>
      </w:pPr>
      <w:rPr>
        <w:rFonts w:hint="default"/>
        <w:lang w:val="en-US" w:eastAsia="en-US" w:bidi="ar-SA"/>
      </w:rPr>
    </w:lvl>
    <w:lvl w:ilvl="8" w:tplc="8BD0407C">
      <w:numFmt w:val="bullet"/>
      <w:lvlText w:val="•"/>
      <w:lvlJc w:val="left"/>
      <w:pPr>
        <w:ind w:left="8311" w:hanging="286"/>
      </w:pPr>
      <w:rPr>
        <w:rFonts w:hint="default"/>
        <w:lang w:val="en-US" w:eastAsia="en-US" w:bidi="ar-SA"/>
      </w:rPr>
    </w:lvl>
  </w:abstractNum>
  <w:abstractNum w:abstractNumId="7" w15:restartNumberingAfterBreak="0">
    <w:nsid w:val="16E57760"/>
    <w:multiLevelType w:val="hybridMultilevel"/>
    <w:tmpl w:val="BC5CB630"/>
    <w:lvl w:ilvl="0" w:tplc="E70A0C8E">
      <w:start w:val="1"/>
      <w:numFmt w:val="decimal"/>
      <w:lvlText w:val="%1."/>
      <w:lvlJc w:val="left"/>
      <w:pPr>
        <w:ind w:left="820" w:hanging="360"/>
        <w:jc w:val="left"/>
      </w:pPr>
      <w:rPr>
        <w:rFonts w:ascii="Caladea" w:eastAsia="Caladea" w:hAnsi="Caladea" w:cs="Caladea" w:hint="default"/>
        <w:w w:val="100"/>
        <w:sz w:val="22"/>
        <w:szCs w:val="22"/>
        <w:lang w:val="en-US" w:eastAsia="en-US" w:bidi="ar-SA"/>
      </w:rPr>
    </w:lvl>
    <w:lvl w:ilvl="1" w:tplc="F7AAC904">
      <w:numFmt w:val="bullet"/>
      <w:lvlText w:val="•"/>
      <w:lvlJc w:val="left"/>
      <w:pPr>
        <w:ind w:left="1742" w:hanging="360"/>
      </w:pPr>
      <w:rPr>
        <w:rFonts w:hint="default"/>
        <w:lang w:val="en-US" w:eastAsia="en-US" w:bidi="ar-SA"/>
      </w:rPr>
    </w:lvl>
    <w:lvl w:ilvl="2" w:tplc="28FE12DE">
      <w:numFmt w:val="bullet"/>
      <w:lvlText w:val="•"/>
      <w:lvlJc w:val="left"/>
      <w:pPr>
        <w:ind w:left="2664" w:hanging="360"/>
      </w:pPr>
      <w:rPr>
        <w:rFonts w:hint="default"/>
        <w:lang w:val="en-US" w:eastAsia="en-US" w:bidi="ar-SA"/>
      </w:rPr>
    </w:lvl>
    <w:lvl w:ilvl="3" w:tplc="2C3C59FC">
      <w:numFmt w:val="bullet"/>
      <w:lvlText w:val="•"/>
      <w:lvlJc w:val="left"/>
      <w:pPr>
        <w:ind w:left="3586" w:hanging="360"/>
      </w:pPr>
      <w:rPr>
        <w:rFonts w:hint="default"/>
        <w:lang w:val="en-US" w:eastAsia="en-US" w:bidi="ar-SA"/>
      </w:rPr>
    </w:lvl>
    <w:lvl w:ilvl="4" w:tplc="AD726AFA">
      <w:numFmt w:val="bullet"/>
      <w:lvlText w:val="•"/>
      <w:lvlJc w:val="left"/>
      <w:pPr>
        <w:ind w:left="4508" w:hanging="360"/>
      </w:pPr>
      <w:rPr>
        <w:rFonts w:hint="default"/>
        <w:lang w:val="en-US" w:eastAsia="en-US" w:bidi="ar-SA"/>
      </w:rPr>
    </w:lvl>
    <w:lvl w:ilvl="5" w:tplc="92B225A8">
      <w:numFmt w:val="bullet"/>
      <w:lvlText w:val="•"/>
      <w:lvlJc w:val="left"/>
      <w:pPr>
        <w:ind w:left="5430" w:hanging="360"/>
      </w:pPr>
      <w:rPr>
        <w:rFonts w:hint="default"/>
        <w:lang w:val="en-US" w:eastAsia="en-US" w:bidi="ar-SA"/>
      </w:rPr>
    </w:lvl>
    <w:lvl w:ilvl="6" w:tplc="18F0F7DC">
      <w:numFmt w:val="bullet"/>
      <w:lvlText w:val="•"/>
      <w:lvlJc w:val="left"/>
      <w:pPr>
        <w:ind w:left="6352" w:hanging="360"/>
      </w:pPr>
      <w:rPr>
        <w:rFonts w:hint="default"/>
        <w:lang w:val="en-US" w:eastAsia="en-US" w:bidi="ar-SA"/>
      </w:rPr>
    </w:lvl>
    <w:lvl w:ilvl="7" w:tplc="50EAB3EC">
      <w:numFmt w:val="bullet"/>
      <w:lvlText w:val="•"/>
      <w:lvlJc w:val="left"/>
      <w:pPr>
        <w:ind w:left="7274" w:hanging="360"/>
      </w:pPr>
      <w:rPr>
        <w:rFonts w:hint="default"/>
        <w:lang w:val="en-US" w:eastAsia="en-US" w:bidi="ar-SA"/>
      </w:rPr>
    </w:lvl>
    <w:lvl w:ilvl="8" w:tplc="E6BEA338">
      <w:numFmt w:val="bullet"/>
      <w:lvlText w:val="•"/>
      <w:lvlJc w:val="left"/>
      <w:pPr>
        <w:ind w:left="8196" w:hanging="360"/>
      </w:pPr>
      <w:rPr>
        <w:rFonts w:hint="default"/>
        <w:lang w:val="en-US" w:eastAsia="en-US" w:bidi="ar-SA"/>
      </w:rPr>
    </w:lvl>
  </w:abstractNum>
  <w:abstractNum w:abstractNumId="8" w15:restartNumberingAfterBreak="0">
    <w:nsid w:val="172510E0"/>
    <w:multiLevelType w:val="hybridMultilevel"/>
    <w:tmpl w:val="FA50987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80E16A6"/>
    <w:multiLevelType w:val="hybridMultilevel"/>
    <w:tmpl w:val="036A7134"/>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0" w15:restartNumberingAfterBreak="0">
    <w:nsid w:val="1DEC2208"/>
    <w:multiLevelType w:val="hybridMultilevel"/>
    <w:tmpl w:val="96D85998"/>
    <w:lvl w:ilvl="0" w:tplc="B83EA8EA">
      <w:start w:val="1"/>
      <w:numFmt w:val="decimal"/>
      <w:lvlText w:val="%1."/>
      <w:lvlJc w:val="left"/>
      <w:pPr>
        <w:ind w:left="1180" w:hanging="360"/>
      </w:pPr>
      <w:rPr>
        <w:rFonts w:ascii="Caladea" w:eastAsia="Caladea" w:hAnsi="Caladea" w:cs="Caladea" w:hint="default"/>
        <w:w w:val="100"/>
        <w:sz w:val="22"/>
        <w:szCs w:val="22"/>
        <w:lang w:val="en-US" w:eastAsia="en-US" w:bidi="ar-SA"/>
      </w:rPr>
    </w:lvl>
    <w:lvl w:ilvl="1" w:tplc="9012667C">
      <w:numFmt w:val="bullet"/>
      <w:lvlText w:val="•"/>
      <w:lvlJc w:val="left"/>
      <w:pPr>
        <w:ind w:left="2066" w:hanging="360"/>
      </w:pPr>
      <w:rPr>
        <w:rFonts w:hint="default"/>
        <w:lang w:val="en-US" w:eastAsia="en-US" w:bidi="ar-SA"/>
      </w:rPr>
    </w:lvl>
    <w:lvl w:ilvl="2" w:tplc="2A1E3C1C">
      <w:numFmt w:val="bullet"/>
      <w:lvlText w:val="•"/>
      <w:lvlJc w:val="left"/>
      <w:pPr>
        <w:ind w:left="2952" w:hanging="360"/>
      </w:pPr>
      <w:rPr>
        <w:rFonts w:hint="default"/>
        <w:lang w:val="en-US" w:eastAsia="en-US" w:bidi="ar-SA"/>
      </w:rPr>
    </w:lvl>
    <w:lvl w:ilvl="3" w:tplc="6B540932">
      <w:numFmt w:val="bullet"/>
      <w:lvlText w:val="•"/>
      <w:lvlJc w:val="left"/>
      <w:pPr>
        <w:ind w:left="3838" w:hanging="360"/>
      </w:pPr>
      <w:rPr>
        <w:rFonts w:hint="default"/>
        <w:lang w:val="en-US" w:eastAsia="en-US" w:bidi="ar-SA"/>
      </w:rPr>
    </w:lvl>
    <w:lvl w:ilvl="4" w:tplc="FC9ED46A">
      <w:numFmt w:val="bullet"/>
      <w:lvlText w:val="•"/>
      <w:lvlJc w:val="left"/>
      <w:pPr>
        <w:ind w:left="4724" w:hanging="360"/>
      </w:pPr>
      <w:rPr>
        <w:rFonts w:hint="default"/>
        <w:lang w:val="en-US" w:eastAsia="en-US" w:bidi="ar-SA"/>
      </w:rPr>
    </w:lvl>
    <w:lvl w:ilvl="5" w:tplc="7DB4F82E">
      <w:numFmt w:val="bullet"/>
      <w:lvlText w:val="•"/>
      <w:lvlJc w:val="left"/>
      <w:pPr>
        <w:ind w:left="5610" w:hanging="360"/>
      </w:pPr>
      <w:rPr>
        <w:rFonts w:hint="default"/>
        <w:lang w:val="en-US" w:eastAsia="en-US" w:bidi="ar-SA"/>
      </w:rPr>
    </w:lvl>
    <w:lvl w:ilvl="6" w:tplc="BC2A2626">
      <w:numFmt w:val="bullet"/>
      <w:lvlText w:val="•"/>
      <w:lvlJc w:val="left"/>
      <w:pPr>
        <w:ind w:left="6496" w:hanging="360"/>
      </w:pPr>
      <w:rPr>
        <w:rFonts w:hint="default"/>
        <w:lang w:val="en-US" w:eastAsia="en-US" w:bidi="ar-SA"/>
      </w:rPr>
    </w:lvl>
    <w:lvl w:ilvl="7" w:tplc="E728AB1C">
      <w:numFmt w:val="bullet"/>
      <w:lvlText w:val="•"/>
      <w:lvlJc w:val="left"/>
      <w:pPr>
        <w:ind w:left="7382" w:hanging="360"/>
      </w:pPr>
      <w:rPr>
        <w:rFonts w:hint="default"/>
        <w:lang w:val="en-US" w:eastAsia="en-US" w:bidi="ar-SA"/>
      </w:rPr>
    </w:lvl>
    <w:lvl w:ilvl="8" w:tplc="BB1CB75E">
      <w:numFmt w:val="bullet"/>
      <w:lvlText w:val="•"/>
      <w:lvlJc w:val="left"/>
      <w:pPr>
        <w:ind w:left="8268" w:hanging="360"/>
      </w:pPr>
      <w:rPr>
        <w:rFonts w:hint="default"/>
        <w:lang w:val="en-US" w:eastAsia="en-US" w:bidi="ar-SA"/>
      </w:rPr>
    </w:lvl>
  </w:abstractNum>
  <w:abstractNum w:abstractNumId="11" w15:restartNumberingAfterBreak="0">
    <w:nsid w:val="1F373CD0"/>
    <w:multiLevelType w:val="hybridMultilevel"/>
    <w:tmpl w:val="72324112"/>
    <w:lvl w:ilvl="0" w:tplc="B1ACA4BC">
      <w:start w:val="1"/>
      <w:numFmt w:val="lowerLetter"/>
      <w:lvlText w:val="%1."/>
      <w:lvlJc w:val="left"/>
      <w:pPr>
        <w:ind w:left="1540" w:hanging="360"/>
        <w:jc w:val="left"/>
      </w:pPr>
      <w:rPr>
        <w:rFonts w:ascii="Caladea" w:eastAsia="Caladea" w:hAnsi="Caladea" w:cs="Caladea" w:hint="default"/>
        <w:w w:val="100"/>
        <w:sz w:val="22"/>
        <w:szCs w:val="22"/>
        <w:lang w:val="en-US" w:eastAsia="en-US" w:bidi="ar-SA"/>
      </w:rPr>
    </w:lvl>
    <w:lvl w:ilvl="1" w:tplc="37D2D5CA">
      <w:numFmt w:val="bullet"/>
      <w:lvlText w:val="•"/>
      <w:lvlJc w:val="left"/>
      <w:pPr>
        <w:ind w:left="2390" w:hanging="360"/>
      </w:pPr>
      <w:rPr>
        <w:rFonts w:hint="default"/>
        <w:lang w:val="en-US" w:eastAsia="en-US" w:bidi="ar-SA"/>
      </w:rPr>
    </w:lvl>
    <w:lvl w:ilvl="2" w:tplc="1FF0A150">
      <w:numFmt w:val="bullet"/>
      <w:lvlText w:val="•"/>
      <w:lvlJc w:val="left"/>
      <w:pPr>
        <w:ind w:left="3240" w:hanging="360"/>
      </w:pPr>
      <w:rPr>
        <w:rFonts w:hint="default"/>
        <w:lang w:val="en-US" w:eastAsia="en-US" w:bidi="ar-SA"/>
      </w:rPr>
    </w:lvl>
    <w:lvl w:ilvl="3" w:tplc="EAFA2EF8">
      <w:numFmt w:val="bullet"/>
      <w:lvlText w:val="•"/>
      <w:lvlJc w:val="left"/>
      <w:pPr>
        <w:ind w:left="4090" w:hanging="360"/>
      </w:pPr>
      <w:rPr>
        <w:rFonts w:hint="default"/>
        <w:lang w:val="en-US" w:eastAsia="en-US" w:bidi="ar-SA"/>
      </w:rPr>
    </w:lvl>
    <w:lvl w:ilvl="4" w:tplc="67DE093E">
      <w:numFmt w:val="bullet"/>
      <w:lvlText w:val="•"/>
      <w:lvlJc w:val="left"/>
      <w:pPr>
        <w:ind w:left="4940" w:hanging="360"/>
      </w:pPr>
      <w:rPr>
        <w:rFonts w:hint="default"/>
        <w:lang w:val="en-US" w:eastAsia="en-US" w:bidi="ar-SA"/>
      </w:rPr>
    </w:lvl>
    <w:lvl w:ilvl="5" w:tplc="ECB20B1A">
      <w:numFmt w:val="bullet"/>
      <w:lvlText w:val="•"/>
      <w:lvlJc w:val="left"/>
      <w:pPr>
        <w:ind w:left="5790" w:hanging="360"/>
      </w:pPr>
      <w:rPr>
        <w:rFonts w:hint="default"/>
        <w:lang w:val="en-US" w:eastAsia="en-US" w:bidi="ar-SA"/>
      </w:rPr>
    </w:lvl>
    <w:lvl w:ilvl="6" w:tplc="3ED86AB8">
      <w:numFmt w:val="bullet"/>
      <w:lvlText w:val="•"/>
      <w:lvlJc w:val="left"/>
      <w:pPr>
        <w:ind w:left="6640" w:hanging="360"/>
      </w:pPr>
      <w:rPr>
        <w:rFonts w:hint="default"/>
        <w:lang w:val="en-US" w:eastAsia="en-US" w:bidi="ar-SA"/>
      </w:rPr>
    </w:lvl>
    <w:lvl w:ilvl="7" w:tplc="B1663B2C">
      <w:numFmt w:val="bullet"/>
      <w:lvlText w:val="•"/>
      <w:lvlJc w:val="left"/>
      <w:pPr>
        <w:ind w:left="7490" w:hanging="360"/>
      </w:pPr>
      <w:rPr>
        <w:rFonts w:hint="default"/>
        <w:lang w:val="en-US" w:eastAsia="en-US" w:bidi="ar-SA"/>
      </w:rPr>
    </w:lvl>
    <w:lvl w:ilvl="8" w:tplc="6FF0C932">
      <w:numFmt w:val="bullet"/>
      <w:lvlText w:val="•"/>
      <w:lvlJc w:val="left"/>
      <w:pPr>
        <w:ind w:left="8340" w:hanging="360"/>
      </w:pPr>
      <w:rPr>
        <w:rFonts w:hint="default"/>
        <w:lang w:val="en-US" w:eastAsia="en-US" w:bidi="ar-SA"/>
      </w:rPr>
    </w:lvl>
  </w:abstractNum>
  <w:abstractNum w:abstractNumId="12" w15:restartNumberingAfterBreak="0">
    <w:nsid w:val="1F936F4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FF1AAE"/>
    <w:multiLevelType w:val="hybridMultilevel"/>
    <w:tmpl w:val="8AD6DAB4"/>
    <w:lvl w:ilvl="0" w:tplc="E092BC3E">
      <w:start w:val="5"/>
      <w:numFmt w:val="decimal"/>
      <w:lvlText w:val="%1"/>
      <w:lvlJc w:val="left"/>
      <w:pPr>
        <w:ind w:left="1091" w:hanging="452"/>
      </w:pPr>
      <w:rPr>
        <w:rFonts w:ascii="Caladea" w:eastAsia="Caladea" w:hAnsi="Caladea" w:cs="Caladea" w:hint="default"/>
        <w:w w:val="100"/>
        <w:sz w:val="22"/>
        <w:szCs w:val="22"/>
        <w:lang w:val="en-US" w:eastAsia="en-US" w:bidi="ar-SA"/>
      </w:rPr>
    </w:lvl>
    <w:lvl w:ilvl="1" w:tplc="1AC8E7D2">
      <w:numFmt w:val="bullet"/>
      <w:lvlText w:val="•"/>
      <w:lvlJc w:val="left"/>
      <w:pPr>
        <w:ind w:left="1994" w:hanging="452"/>
      </w:pPr>
      <w:rPr>
        <w:rFonts w:hint="default"/>
        <w:lang w:val="en-US" w:eastAsia="en-US" w:bidi="ar-SA"/>
      </w:rPr>
    </w:lvl>
    <w:lvl w:ilvl="2" w:tplc="F2264BB6">
      <w:numFmt w:val="bullet"/>
      <w:lvlText w:val="•"/>
      <w:lvlJc w:val="left"/>
      <w:pPr>
        <w:ind w:left="2888" w:hanging="452"/>
      </w:pPr>
      <w:rPr>
        <w:rFonts w:hint="default"/>
        <w:lang w:val="en-US" w:eastAsia="en-US" w:bidi="ar-SA"/>
      </w:rPr>
    </w:lvl>
    <w:lvl w:ilvl="3" w:tplc="E87EEDEC">
      <w:numFmt w:val="bullet"/>
      <w:lvlText w:val="•"/>
      <w:lvlJc w:val="left"/>
      <w:pPr>
        <w:ind w:left="3782" w:hanging="452"/>
      </w:pPr>
      <w:rPr>
        <w:rFonts w:hint="default"/>
        <w:lang w:val="en-US" w:eastAsia="en-US" w:bidi="ar-SA"/>
      </w:rPr>
    </w:lvl>
    <w:lvl w:ilvl="4" w:tplc="FB6E3B0C">
      <w:numFmt w:val="bullet"/>
      <w:lvlText w:val="•"/>
      <w:lvlJc w:val="left"/>
      <w:pPr>
        <w:ind w:left="4676" w:hanging="452"/>
      </w:pPr>
      <w:rPr>
        <w:rFonts w:hint="default"/>
        <w:lang w:val="en-US" w:eastAsia="en-US" w:bidi="ar-SA"/>
      </w:rPr>
    </w:lvl>
    <w:lvl w:ilvl="5" w:tplc="9DA44DD2">
      <w:numFmt w:val="bullet"/>
      <w:lvlText w:val="•"/>
      <w:lvlJc w:val="left"/>
      <w:pPr>
        <w:ind w:left="5570" w:hanging="452"/>
      </w:pPr>
      <w:rPr>
        <w:rFonts w:hint="default"/>
        <w:lang w:val="en-US" w:eastAsia="en-US" w:bidi="ar-SA"/>
      </w:rPr>
    </w:lvl>
    <w:lvl w:ilvl="6" w:tplc="E7C4D8A2">
      <w:numFmt w:val="bullet"/>
      <w:lvlText w:val="•"/>
      <w:lvlJc w:val="left"/>
      <w:pPr>
        <w:ind w:left="6464" w:hanging="452"/>
      </w:pPr>
      <w:rPr>
        <w:rFonts w:hint="default"/>
        <w:lang w:val="en-US" w:eastAsia="en-US" w:bidi="ar-SA"/>
      </w:rPr>
    </w:lvl>
    <w:lvl w:ilvl="7" w:tplc="756872DE">
      <w:numFmt w:val="bullet"/>
      <w:lvlText w:val="•"/>
      <w:lvlJc w:val="left"/>
      <w:pPr>
        <w:ind w:left="7358" w:hanging="452"/>
      </w:pPr>
      <w:rPr>
        <w:rFonts w:hint="default"/>
        <w:lang w:val="en-US" w:eastAsia="en-US" w:bidi="ar-SA"/>
      </w:rPr>
    </w:lvl>
    <w:lvl w:ilvl="8" w:tplc="2D242982">
      <w:numFmt w:val="bullet"/>
      <w:lvlText w:val="•"/>
      <w:lvlJc w:val="left"/>
      <w:pPr>
        <w:ind w:left="8252" w:hanging="452"/>
      </w:pPr>
      <w:rPr>
        <w:rFonts w:hint="default"/>
        <w:lang w:val="en-US" w:eastAsia="en-US" w:bidi="ar-SA"/>
      </w:rPr>
    </w:lvl>
  </w:abstractNum>
  <w:abstractNum w:abstractNumId="14" w15:restartNumberingAfterBreak="0">
    <w:nsid w:val="29C06664"/>
    <w:multiLevelType w:val="hybridMultilevel"/>
    <w:tmpl w:val="C9F2CD78"/>
    <w:lvl w:ilvl="0" w:tplc="1F3EED82">
      <w:start w:val="1"/>
      <w:numFmt w:val="decimal"/>
      <w:lvlText w:val="%1."/>
      <w:lvlJc w:val="left"/>
      <w:pPr>
        <w:ind w:left="1180" w:hanging="360"/>
      </w:pPr>
      <w:rPr>
        <w:rFonts w:ascii="Caladea" w:eastAsia="Caladea" w:hAnsi="Caladea" w:cs="Caladea" w:hint="default"/>
        <w:w w:val="100"/>
        <w:sz w:val="22"/>
        <w:szCs w:val="22"/>
        <w:lang w:val="en-US" w:eastAsia="en-US" w:bidi="ar-SA"/>
      </w:rPr>
    </w:lvl>
    <w:lvl w:ilvl="1" w:tplc="5BE4BEBE">
      <w:numFmt w:val="bullet"/>
      <w:lvlText w:val="•"/>
      <w:lvlJc w:val="left"/>
      <w:pPr>
        <w:ind w:left="2066" w:hanging="360"/>
      </w:pPr>
      <w:rPr>
        <w:rFonts w:hint="default"/>
        <w:lang w:val="en-US" w:eastAsia="en-US" w:bidi="ar-SA"/>
      </w:rPr>
    </w:lvl>
    <w:lvl w:ilvl="2" w:tplc="25E8A3C4">
      <w:numFmt w:val="bullet"/>
      <w:lvlText w:val="•"/>
      <w:lvlJc w:val="left"/>
      <w:pPr>
        <w:ind w:left="2952" w:hanging="360"/>
      </w:pPr>
      <w:rPr>
        <w:rFonts w:hint="default"/>
        <w:lang w:val="en-US" w:eastAsia="en-US" w:bidi="ar-SA"/>
      </w:rPr>
    </w:lvl>
    <w:lvl w:ilvl="3" w:tplc="191A60A6">
      <w:numFmt w:val="bullet"/>
      <w:lvlText w:val="•"/>
      <w:lvlJc w:val="left"/>
      <w:pPr>
        <w:ind w:left="3838" w:hanging="360"/>
      </w:pPr>
      <w:rPr>
        <w:rFonts w:hint="default"/>
        <w:lang w:val="en-US" w:eastAsia="en-US" w:bidi="ar-SA"/>
      </w:rPr>
    </w:lvl>
    <w:lvl w:ilvl="4" w:tplc="39480DE2">
      <w:numFmt w:val="bullet"/>
      <w:lvlText w:val="•"/>
      <w:lvlJc w:val="left"/>
      <w:pPr>
        <w:ind w:left="4724" w:hanging="360"/>
      </w:pPr>
      <w:rPr>
        <w:rFonts w:hint="default"/>
        <w:lang w:val="en-US" w:eastAsia="en-US" w:bidi="ar-SA"/>
      </w:rPr>
    </w:lvl>
    <w:lvl w:ilvl="5" w:tplc="04C429AE">
      <w:numFmt w:val="bullet"/>
      <w:lvlText w:val="•"/>
      <w:lvlJc w:val="left"/>
      <w:pPr>
        <w:ind w:left="5610" w:hanging="360"/>
      </w:pPr>
      <w:rPr>
        <w:rFonts w:hint="default"/>
        <w:lang w:val="en-US" w:eastAsia="en-US" w:bidi="ar-SA"/>
      </w:rPr>
    </w:lvl>
    <w:lvl w:ilvl="6" w:tplc="798EB764">
      <w:numFmt w:val="bullet"/>
      <w:lvlText w:val="•"/>
      <w:lvlJc w:val="left"/>
      <w:pPr>
        <w:ind w:left="6496" w:hanging="360"/>
      </w:pPr>
      <w:rPr>
        <w:rFonts w:hint="default"/>
        <w:lang w:val="en-US" w:eastAsia="en-US" w:bidi="ar-SA"/>
      </w:rPr>
    </w:lvl>
    <w:lvl w:ilvl="7" w:tplc="0B1EFEFA">
      <w:numFmt w:val="bullet"/>
      <w:lvlText w:val="•"/>
      <w:lvlJc w:val="left"/>
      <w:pPr>
        <w:ind w:left="7382" w:hanging="360"/>
      </w:pPr>
      <w:rPr>
        <w:rFonts w:hint="default"/>
        <w:lang w:val="en-US" w:eastAsia="en-US" w:bidi="ar-SA"/>
      </w:rPr>
    </w:lvl>
    <w:lvl w:ilvl="8" w:tplc="7C44ADF6">
      <w:numFmt w:val="bullet"/>
      <w:lvlText w:val="•"/>
      <w:lvlJc w:val="left"/>
      <w:pPr>
        <w:ind w:left="8268" w:hanging="360"/>
      </w:pPr>
      <w:rPr>
        <w:rFonts w:hint="default"/>
        <w:lang w:val="en-US" w:eastAsia="en-US" w:bidi="ar-SA"/>
      </w:rPr>
    </w:lvl>
  </w:abstractNum>
  <w:abstractNum w:abstractNumId="15" w15:restartNumberingAfterBreak="0">
    <w:nsid w:val="2EAB0642"/>
    <w:multiLevelType w:val="multilevel"/>
    <w:tmpl w:val="946A1652"/>
    <w:lvl w:ilvl="0">
      <w:start w:val="13"/>
      <w:numFmt w:val="decimal"/>
      <w:lvlText w:val="%1"/>
      <w:lvlJc w:val="left"/>
      <w:pPr>
        <w:ind w:left="1271" w:hanging="1109"/>
      </w:pPr>
      <w:rPr>
        <w:rFonts w:hint="default"/>
        <w:lang w:val="en-US" w:eastAsia="en-US" w:bidi="ar-SA"/>
      </w:rPr>
    </w:lvl>
    <w:lvl w:ilvl="1">
      <w:start w:val="1"/>
      <w:numFmt w:val="decimal"/>
      <w:lvlText w:val="%1.%2."/>
      <w:lvlJc w:val="left"/>
      <w:pPr>
        <w:ind w:left="1271" w:hanging="1109"/>
      </w:pPr>
      <w:rPr>
        <w:rFonts w:ascii="Caladea" w:eastAsia="Caladea" w:hAnsi="Caladea" w:cs="Caladea" w:hint="default"/>
        <w:b/>
        <w:bCs/>
        <w:spacing w:val="-2"/>
        <w:w w:val="100"/>
        <w:sz w:val="22"/>
        <w:szCs w:val="22"/>
        <w:lang w:val="en-US" w:eastAsia="en-US" w:bidi="ar-SA"/>
      </w:rPr>
    </w:lvl>
    <w:lvl w:ilvl="2">
      <w:start w:val="1"/>
      <w:numFmt w:val="decimal"/>
      <w:lvlText w:val="%1.%2.%3"/>
      <w:lvlJc w:val="left"/>
      <w:pPr>
        <w:ind w:left="1631" w:hanging="582"/>
        <w:jc w:val="right"/>
      </w:pPr>
      <w:rPr>
        <w:rFonts w:ascii="Caladea" w:eastAsia="Caladea" w:hAnsi="Caladea" w:cs="Caladea" w:hint="default"/>
        <w:spacing w:val="-3"/>
        <w:w w:val="100"/>
        <w:sz w:val="20"/>
        <w:szCs w:val="20"/>
        <w:lang w:val="en-US" w:eastAsia="en-US" w:bidi="ar-SA"/>
      </w:rPr>
    </w:lvl>
    <w:lvl w:ilvl="3">
      <w:numFmt w:val="bullet"/>
      <w:lvlText w:val="•"/>
      <w:lvlJc w:val="left"/>
      <w:pPr>
        <w:ind w:left="3506" w:hanging="582"/>
      </w:pPr>
      <w:rPr>
        <w:rFonts w:hint="default"/>
        <w:lang w:val="en-US" w:eastAsia="en-US" w:bidi="ar-SA"/>
      </w:rPr>
    </w:lvl>
    <w:lvl w:ilvl="4">
      <w:numFmt w:val="bullet"/>
      <w:lvlText w:val="•"/>
      <w:lvlJc w:val="left"/>
      <w:pPr>
        <w:ind w:left="4440" w:hanging="582"/>
      </w:pPr>
      <w:rPr>
        <w:rFonts w:hint="default"/>
        <w:lang w:val="en-US" w:eastAsia="en-US" w:bidi="ar-SA"/>
      </w:rPr>
    </w:lvl>
    <w:lvl w:ilvl="5">
      <w:numFmt w:val="bullet"/>
      <w:lvlText w:val="•"/>
      <w:lvlJc w:val="left"/>
      <w:pPr>
        <w:ind w:left="5373" w:hanging="582"/>
      </w:pPr>
      <w:rPr>
        <w:rFonts w:hint="default"/>
        <w:lang w:val="en-US" w:eastAsia="en-US" w:bidi="ar-SA"/>
      </w:rPr>
    </w:lvl>
    <w:lvl w:ilvl="6">
      <w:numFmt w:val="bullet"/>
      <w:lvlText w:val="•"/>
      <w:lvlJc w:val="left"/>
      <w:pPr>
        <w:ind w:left="6306" w:hanging="582"/>
      </w:pPr>
      <w:rPr>
        <w:rFonts w:hint="default"/>
        <w:lang w:val="en-US" w:eastAsia="en-US" w:bidi="ar-SA"/>
      </w:rPr>
    </w:lvl>
    <w:lvl w:ilvl="7">
      <w:numFmt w:val="bullet"/>
      <w:lvlText w:val="•"/>
      <w:lvlJc w:val="left"/>
      <w:pPr>
        <w:ind w:left="7240" w:hanging="582"/>
      </w:pPr>
      <w:rPr>
        <w:rFonts w:hint="default"/>
        <w:lang w:val="en-US" w:eastAsia="en-US" w:bidi="ar-SA"/>
      </w:rPr>
    </w:lvl>
    <w:lvl w:ilvl="8">
      <w:numFmt w:val="bullet"/>
      <w:lvlText w:val="•"/>
      <w:lvlJc w:val="left"/>
      <w:pPr>
        <w:ind w:left="8173" w:hanging="582"/>
      </w:pPr>
      <w:rPr>
        <w:rFonts w:hint="default"/>
        <w:lang w:val="en-US" w:eastAsia="en-US" w:bidi="ar-SA"/>
      </w:rPr>
    </w:lvl>
  </w:abstractNum>
  <w:abstractNum w:abstractNumId="16" w15:restartNumberingAfterBreak="0">
    <w:nsid w:val="34F9676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BAD1FA3"/>
    <w:multiLevelType w:val="multilevel"/>
    <w:tmpl w:val="E6B0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D3F4D62"/>
    <w:multiLevelType w:val="hybridMultilevel"/>
    <w:tmpl w:val="078E2DC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23A9F"/>
    <w:multiLevelType w:val="multilevel"/>
    <w:tmpl w:val="2F6C8A5E"/>
    <w:lvl w:ilvl="0">
      <w:start w:val="16"/>
      <w:numFmt w:val="decimal"/>
      <w:lvlText w:val="%1"/>
      <w:lvlJc w:val="left"/>
      <w:pPr>
        <w:ind w:left="1091" w:hanging="452"/>
      </w:pPr>
      <w:rPr>
        <w:rFonts w:hint="default"/>
        <w:lang w:val="en-US" w:eastAsia="en-US" w:bidi="ar-SA"/>
      </w:rPr>
    </w:lvl>
    <w:lvl w:ilvl="1">
      <w:start w:val="1"/>
      <w:numFmt w:val="decimal"/>
      <w:lvlText w:val="%1.%2"/>
      <w:lvlJc w:val="left"/>
      <w:pPr>
        <w:ind w:left="1091" w:hanging="452"/>
        <w:jc w:val="right"/>
      </w:pPr>
      <w:rPr>
        <w:rFonts w:ascii="Caladea" w:eastAsia="Caladea" w:hAnsi="Caladea" w:cs="Caladea" w:hint="default"/>
        <w:b/>
        <w:bCs/>
        <w:spacing w:val="-2"/>
        <w:w w:val="100"/>
        <w:sz w:val="20"/>
        <w:szCs w:val="20"/>
        <w:lang w:val="en-US" w:eastAsia="en-US" w:bidi="ar-SA"/>
      </w:rPr>
    </w:lvl>
    <w:lvl w:ilvl="2">
      <w:start w:val="1"/>
      <w:numFmt w:val="decimal"/>
      <w:lvlText w:val="%1.%2.%3"/>
      <w:lvlJc w:val="left"/>
      <w:pPr>
        <w:ind w:left="1900" w:hanging="720"/>
      </w:pPr>
      <w:rPr>
        <w:rFonts w:ascii="Caladea" w:eastAsia="Caladea" w:hAnsi="Caladea" w:cs="Caladea" w:hint="default"/>
        <w:w w:val="100"/>
        <w:sz w:val="22"/>
        <w:szCs w:val="22"/>
        <w:lang w:val="en-US" w:eastAsia="en-US" w:bidi="ar-SA"/>
      </w:rPr>
    </w:lvl>
    <w:lvl w:ilvl="3">
      <w:numFmt w:val="bullet"/>
      <w:lvlText w:val="•"/>
      <w:lvlJc w:val="left"/>
      <w:pPr>
        <w:ind w:left="3708" w:hanging="720"/>
      </w:pPr>
      <w:rPr>
        <w:rFonts w:hint="default"/>
        <w:lang w:val="en-US" w:eastAsia="en-US" w:bidi="ar-SA"/>
      </w:rPr>
    </w:lvl>
    <w:lvl w:ilvl="4">
      <w:numFmt w:val="bullet"/>
      <w:lvlText w:val="•"/>
      <w:lvlJc w:val="left"/>
      <w:pPr>
        <w:ind w:left="4613" w:hanging="720"/>
      </w:pPr>
      <w:rPr>
        <w:rFonts w:hint="default"/>
        <w:lang w:val="en-US" w:eastAsia="en-US" w:bidi="ar-SA"/>
      </w:rPr>
    </w:lvl>
    <w:lvl w:ilvl="5">
      <w:numFmt w:val="bullet"/>
      <w:lvlText w:val="•"/>
      <w:lvlJc w:val="left"/>
      <w:pPr>
        <w:ind w:left="5517" w:hanging="720"/>
      </w:pPr>
      <w:rPr>
        <w:rFonts w:hint="default"/>
        <w:lang w:val="en-US" w:eastAsia="en-US" w:bidi="ar-SA"/>
      </w:rPr>
    </w:lvl>
    <w:lvl w:ilvl="6">
      <w:numFmt w:val="bullet"/>
      <w:lvlText w:val="•"/>
      <w:lvlJc w:val="left"/>
      <w:pPr>
        <w:ind w:left="6422" w:hanging="720"/>
      </w:pPr>
      <w:rPr>
        <w:rFonts w:hint="default"/>
        <w:lang w:val="en-US" w:eastAsia="en-US" w:bidi="ar-SA"/>
      </w:rPr>
    </w:lvl>
    <w:lvl w:ilvl="7">
      <w:numFmt w:val="bullet"/>
      <w:lvlText w:val="•"/>
      <w:lvlJc w:val="left"/>
      <w:pPr>
        <w:ind w:left="7326" w:hanging="720"/>
      </w:pPr>
      <w:rPr>
        <w:rFonts w:hint="default"/>
        <w:lang w:val="en-US" w:eastAsia="en-US" w:bidi="ar-SA"/>
      </w:rPr>
    </w:lvl>
    <w:lvl w:ilvl="8">
      <w:numFmt w:val="bullet"/>
      <w:lvlText w:val="•"/>
      <w:lvlJc w:val="left"/>
      <w:pPr>
        <w:ind w:left="8231" w:hanging="720"/>
      </w:pPr>
      <w:rPr>
        <w:rFonts w:hint="default"/>
        <w:lang w:val="en-US" w:eastAsia="en-US" w:bidi="ar-SA"/>
      </w:rPr>
    </w:lvl>
  </w:abstractNum>
  <w:abstractNum w:abstractNumId="20" w15:restartNumberingAfterBreak="0">
    <w:nsid w:val="42794F8F"/>
    <w:multiLevelType w:val="multilevel"/>
    <w:tmpl w:val="DDC6A34C"/>
    <w:lvl w:ilvl="0">
      <w:start w:val="1"/>
      <w:numFmt w:val="decimal"/>
      <w:lvlText w:val="%1."/>
      <w:lvlJc w:val="left"/>
      <w:pPr>
        <w:ind w:left="820" w:hanging="360"/>
        <w:jc w:val="right"/>
      </w:pPr>
      <w:rPr>
        <w:rFonts w:ascii="Caladea" w:eastAsia="Caladea" w:hAnsi="Caladea" w:cs="Caladea" w:hint="default"/>
        <w:b/>
        <w:bCs/>
        <w:spacing w:val="-2"/>
        <w:w w:val="100"/>
        <w:sz w:val="22"/>
        <w:szCs w:val="22"/>
        <w:lang w:val="en-US" w:eastAsia="en-US" w:bidi="ar-SA"/>
      </w:rPr>
    </w:lvl>
    <w:lvl w:ilvl="1">
      <w:start w:val="1"/>
      <w:numFmt w:val="decimal"/>
      <w:lvlText w:val="%1.%2"/>
      <w:lvlJc w:val="left"/>
      <w:pPr>
        <w:ind w:left="1360" w:hanging="420"/>
      </w:pPr>
      <w:rPr>
        <w:rFonts w:hint="default"/>
        <w:w w:val="100"/>
        <w:lang w:val="en-US" w:eastAsia="en-US" w:bidi="ar-SA"/>
      </w:rPr>
    </w:lvl>
    <w:lvl w:ilvl="2">
      <w:numFmt w:val="bullet"/>
      <w:lvlText w:val="•"/>
      <w:lvlJc w:val="left"/>
      <w:pPr>
        <w:ind w:left="1360" w:hanging="420"/>
      </w:pPr>
      <w:rPr>
        <w:rFonts w:hint="default"/>
        <w:lang w:val="en-US" w:eastAsia="en-US" w:bidi="ar-SA"/>
      </w:rPr>
    </w:lvl>
    <w:lvl w:ilvl="3">
      <w:numFmt w:val="bullet"/>
      <w:lvlText w:val="•"/>
      <w:lvlJc w:val="left"/>
      <w:pPr>
        <w:ind w:left="1640" w:hanging="420"/>
      </w:pPr>
      <w:rPr>
        <w:rFonts w:hint="default"/>
        <w:lang w:val="en-US" w:eastAsia="en-US" w:bidi="ar-SA"/>
      </w:rPr>
    </w:lvl>
    <w:lvl w:ilvl="4">
      <w:numFmt w:val="bullet"/>
      <w:lvlText w:val="•"/>
      <w:lvlJc w:val="left"/>
      <w:pPr>
        <w:ind w:left="2840" w:hanging="420"/>
      </w:pPr>
      <w:rPr>
        <w:rFonts w:hint="default"/>
        <w:lang w:val="en-US" w:eastAsia="en-US" w:bidi="ar-SA"/>
      </w:rPr>
    </w:lvl>
    <w:lvl w:ilvl="5">
      <w:numFmt w:val="bullet"/>
      <w:lvlText w:val="•"/>
      <w:lvlJc w:val="left"/>
      <w:pPr>
        <w:ind w:left="4040" w:hanging="420"/>
      </w:pPr>
      <w:rPr>
        <w:rFonts w:hint="default"/>
        <w:lang w:val="en-US" w:eastAsia="en-US" w:bidi="ar-SA"/>
      </w:rPr>
    </w:lvl>
    <w:lvl w:ilvl="6">
      <w:numFmt w:val="bullet"/>
      <w:lvlText w:val="•"/>
      <w:lvlJc w:val="left"/>
      <w:pPr>
        <w:ind w:left="5240" w:hanging="420"/>
      </w:pPr>
      <w:rPr>
        <w:rFonts w:hint="default"/>
        <w:lang w:val="en-US" w:eastAsia="en-US" w:bidi="ar-SA"/>
      </w:rPr>
    </w:lvl>
    <w:lvl w:ilvl="7">
      <w:numFmt w:val="bullet"/>
      <w:lvlText w:val="•"/>
      <w:lvlJc w:val="left"/>
      <w:pPr>
        <w:ind w:left="6440" w:hanging="420"/>
      </w:pPr>
      <w:rPr>
        <w:rFonts w:hint="default"/>
        <w:lang w:val="en-US" w:eastAsia="en-US" w:bidi="ar-SA"/>
      </w:rPr>
    </w:lvl>
    <w:lvl w:ilvl="8">
      <w:numFmt w:val="bullet"/>
      <w:lvlText w:val="•"/>
      <w:lvlJc w:val="left"/>
      <w:pPr>
        <w:ind w:left="7640" w:hanging="420"/>
      </w:pPr>
      <w:rPr>
        <w:rFonts w:hint="default"/>
        <w:lang w:val="en-US" w:eastAsia="en-US" w:bidi="ar-SA"/>
      </w:rPr>
    </w:lvl>
  </w:abstractNum>
  <w:abstractNum w:abstractNumId="21" w15:restartNumberingAfterBreak="0">
    <w:nsid w:val="48A11AE4"/>
    <w:multiLevelType w:val="hybridMultilevel"/>
    <w:tmpl w:val="B156E59A"/>
    <w:lvl w:ilvl="0" w:tplc="01FEC70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A9D1D8C"/>
    <w:multiLevelType w:val="multilevel"/>
    <w:tmpl w:val="82EE4282"/>
    <w:lvl w:ilvl="0">
      <w:start w:val="12"/>
      <w:numFmt w:val="decimal"/>
      <w:lvlText w:val="%1"/>
      <w:lvlJc w:val="left"/>
      <w:pPr>
        <w:ind w:left="1360" w:hanging="1020"/>
      </w:pPr>
      <w:rPr>
        <w:rFonts w:hint="default"/>
        <w:lang w:val="en-US" w:eastAsia="en-US" w:bidi="ar-SA"/>
      </w:rPr>
    </w:lvl>
    <w:lvl w:ilvl="1">
      <w:start w:val="1"/>
      <w:numFmt w:val="decimal"/>
      <w:lvlText w:val="%1.%2."/>
      <w:lvlJc w:val="left"/>
      <w:pPr>
        <w:ind w:left="1360" w:hanging="1020"/>
      </w:pPr>
      <w:rPr>
        <w:rFonts w:ascii="Caladea" w:eastAsia="Caladea" w:hAnsi="Caladea" w:cs="Caladea" w:hint="default"/>
        <w:b/>
        <w:bCs/>
        <w:spacing w:val="-2"/>
        <w:w w:val="100"/>
        <w:sz w:val="22"/>
        <w:szCs w:val="22"/>
        <w:lang w:val="en-US" w:eastAsia="en-US" w:bidi="ar-SA"/>
      </w:rPr>
    </w:lvl>
    <w:lvl w:ilvl="2">
      <w:start w:val="1"/>
      <w:numFmt w:val="decimal"/>
      <w:lvlText w:val="%1.%2.%3"/>
      <w:lvlJc w:val="left"/>
      <w:pPr>
        <w:ind w:left="1900" w:hanging="761"/>
      </w:pPr>
      <w:rPr>
        <w:rFonts w:ascii="Caladea" w:eastAsia="Caladea" w:hAnsi="Caladea" w:cs="Caladea" w:hint="default"/>
        <w:b/>
        <w:bCs/>
        <w:spacing w:val="-2"/>
        <w:w w:val="100"/>
        <w:sz w:val="22"/>
        <w:szCs w:val="22"/>
        <w:lang w:val="en-US" w:eastAsia="en-US" w:bidi="ar-SA"/>
      </w:rPr>
    </w:lvl>
    <w:lvl w:ilvl="3">
      <w:start w:val="1"/>
      <w:numFmt w:val="decimal"/>
      <w:lvlText w:val="%1.%2.%3.%4"/>
      <w:lvlJc w:val="left"/>
      <w:pPr>
        <w:ind w:left="2080" w:hanging="845"/>
      </w:pPr>
      <w:rPr>
        <w:rFonts w:ascii="Caladea" w:eastAsia="Caladea" w:hAnsi="Caladea" w:cs="Caladea" w:hint="default"/>
        <w:spacing w:val="-3"/>
        <w:w w:val="100"/>
        <w:sz w:val="22"/>
        <w:szCs w:val="22"/>
        <w:lang w:val="en-US" w:eastAsia="en-US" w:bidi="ar-SA"/>
      </w:rPr>
    </w:lvl>
    <w:lvl w:ilvl="4">
      <w:numFmt w:val="bullet"/>
      <w:lvlText w:val="•"/>
      <w:lvlJc w:val="left"/>
      <w:pPr>
        <w:ind w:left="4070" w:hanging="845"/>
      </w:pPr>
      <w:rPr>
        <w:rFonts w:hint="default"/>
        <w:lang w:val="en-US" w:eastAsia="en-US" w:bidi="ar-SA"/>
      </w:rPr>
    </w:lvl>
    <w:lvl w:ilvl="5">
      <w:numFmt w:val="bullet"/>
      <w:lvlText w:val="•"/>
      <w:lvlJc w:val="left"/>
      <w:pPr>
        <w:ind w:left="5065" w:hanging="845"/>
      </w:pPr>
      <w:rPr>
        <w:rFonts w:hint="default"/>
        <w:lang w:val="en-US" w:eastAsia="en-US" w:bidi="ar-SA"/>
      </w:rPr>
    </w:lvl>
    <w:lvl w:ilvl="6">
      <w:numFmt w:val="bullet"/>
      <w:lvlText w:val="•"/>
      <w:lvlJc w:val="left"/>
      <w:pPr>
        <w:ind w:left="6060" w:hanging="845"/>
      </w:pPr>
      <w:rPr>
        <w:rFonts w:hint="default"/>
        <w:lang w:val="en-US" w:eastAsia="en-US" w:bidi="ar-SA"/>
      </w:rPr>
    </w:lvl>
    <w:lvl w:ilvl="7">
      <w:numFmt w:val="bullet"/>
      <w:lvlText w:val="•"/>
      <w:lvlJc w:val="left"/>
      <w:pPr>
        <w:ind w:left="7055" w:hanging="845"/>
      </w:pPr>
      <w:rPr>
        <w:rFonts w:hint="default"/>
        <w:lang w:val="en-US" w:eastAsia="en-US" w:bidi="ar-SA"/>
      </w:rPr>
    </w:lvl>
    <w:lvl w:ilvl="8">
      <w:numFmt w:val="bullet"/>
      <w:lvlText w:val="•"/>
      <w:lvlJc w:val="left"/>
      <w:pPr>
        <w:ind w:left="8050" w:hanging="845"/>
      </w:pPr>
      <w:rPr>
        <w:rFonts w:hint="default"/>
        <w:lang w:val="en-US" w:eastAsia="en-US" w:bidi="ar-SA"/>
      </w:rPr>
    </w:lvl>
  </w:abstractNum>
  <w:abstractNum w:abstractNumId="23" w15:restartNumberingAfterBreak="0">
    <w:nsid w:val="5D055A28"/>
    <w:multiLevelType w:val="multilevel"/>
    <w:tmpl w:val="0BD40236"/>
    <w:lvl w:ilvl="0">
      <w:start w:val="17"/>
      <w:numFmt w:val="decimal"/>
      <w:lvlText w:val="%1"/>
      <w:lvlJc w:val="left"/>
      <w:pPr>
        <w:ind w:left="1540" w:hanging="509"/>
      </w:pPr>
      <w:rPr>
        <w:rFonts w:hint="default"/>
        <w:lang w:val="en-US" w:eastAsia="en-US" w:bidi="ar-SA"/>
      </w:rPr>
    </w:lvl>
    <w:lvl w:ilvl="1">
      <w:start w:val="1"/>
      <w:numFmt w:val="decimal"/>
      <w:lvlText w:val="%1.%2"/>
      <w:lvlJc w:val="left"/>
      <w:pPr>
        <w:ind w:left="1540" w:hanging="509"/>
      </w:pPr>
      <w:rPr>
        <w:rFonts w:ascii="Caladea" w:eastAsia="Caladea" w:hAnsi="Caladea" w:cs="Caladea" w:hint="default"/>
        <w:b/>
        <w:bCs/>
        <w:spacing w:val="-2"/>
        <w:w w:val="100"/>
        <w:sz w:val="22"/>
        <w:szCs w:val="22"/>
        <w:lang w:val="en-US" w:eastAsia="en-US" w:bidi="ar-SA"/>
      </w:rPr>
    </w:lvl>
    <w:lvl w:ilvl="2">
      <w:numFmt w:val="bullet"/>
      <w:lvlText w:val="•"/>
      <w:lvlJc w:val="left"/>
      <w:pPr>
        <w:ind w:left="3240" w:hanging="509"/>
      </w:pPr>
      <w:rPr>
        <w:rFonts w:hint="default"/>
        <w:lang w:val="en-US" w:eastAsia="en-US" w:bidi="ar-SA"/>
      </w:rPr>
    </w:lvl>
    <w:lvl w:ilvl="3">
      <w:numFmt w:val="bullet"/>
      <w:lvlText w:val="•"/>
      <w:lvlJc w:val="left"/>
      <w:pPr>
        <w:ind w:left="4090" w:hanging="509"/>
      </w:pPr>
      <w:rPr>
        <w:rFonts w:hint="default"/>
        <w:lang w:val="en-US" w:eastAsia="en-US" w:bidi="ar-SA"/>
      </w:rPr>
    </w:lvl>
    <w:lvl w:ilvl="4">
      <w:numFmt w:val="bullet"/>
      <w:lvlText w:val="•"/>
      <w:lvlJc w:val="left"/>
      <w:pPr>
        <w:ind w:left="4940" w:hanging="509"/>
      </w:pPr>
      <w:rPr>
        <w:rFonts w:hint="default"/>
        <w:lang w:val="en-US" w:eastAsia="en-US" w:bidi="ar-SA"/>
      </w:rPr>
    </w:lvl>
    <w:lvl w:ilvl="5">
      <w:numFmt w:val="bullet"/>
      <w:lvlText w:val="•"/>
      <w:lvlJc w:val="left"/>
      <w:pPr>
        <w:ind w:left="5790" w:hanging="509"/>
      </w:pPr>
      <w:rPr>
        <w:rFonts w:hint="default"/>
        <w:lang w:val="en-US" w:eastAsia="en-US" w:bidi="ar-SA"/>
      </w:rPr>
    </w:lvl>
    <w:lvl w:ilvl="6">
      <w:numFmt w:val="bullet"/>
      <w:lvlText w:val="•"/>
      <w:lvlJc w:val="left"/>
      <w:pPr>
        <w:ind w:left="6640" w:hanging="509"/>
      </w:pPr>
      <w:rPr>
        <w:rFonts w:hint="default"/>
        <w:lang w:val="en-US" w:eastAsia="en-US" w:bidi="ar-SA"/>
      </w:rPr>
    </w:lvl>
    <w:lvl w:ilvl="7">
      <w:numFmt w:val="bullet"/>
      <w:lvlText w:val="•"/>
      <w:lvlJc w:val="left"/>
      <w:pPr>
        <w:ind w:left="7490" w:hanging="509"/>
      </w:pPr>
      <w:rPr>
        <w:rFonts w:hint="default"/>
        <w:lang w:val="en-US" w:eastAsia="en-US" w:bidi="ar-SA"/>
      </w:rPr>
    </w:lvl>
    <w:lvl w:ilvl="8">
      <w:numFmt w:val="bullet"/>
      <w:lvlText w:val="•"/>
      <w:lvlJc w:val="left"/>
      <w:pPr>
        <w:ind w:left="8340" w:hanging="509"/>
      </w:pPr>
      <w:rPr>
        <w:rFonts w:hint="default"/>
        <w:lang w:val="en-US" w:eastAsia="en-US" w:bidi="ar-SA"/>
      </w:rPr>
    </w:lvl>
  </w:abstractNum>
  <w:abstractNum w:abstractNumId="24" w15:restartNumberingAfterBreak="0">
    <w:nsid w:val="5FBB5503"/>
    <w:multiLevelType w:val="hybridMultilevel"/>
    <w:tmpl w:val="45703BE8"/>
    <w:lvl w:ilvl="0" w:tplc="8C261AFE">
      <w:start w:val="1"/>
      <w:numFmt w:val="decimal"/>
      <w:lvlText w:val="%1."/>
      <w:lvlJc w:val="left"/>
      <w:pPr>
        <w:ind w:left="1180" w:hanging="360"/>
      </w:pPr>
      <w:rPr>
        <w:rFonts w:ascii="Caladea" w:eastAsia="Caladea" w:hAnsi="Caladea" w:cs="Caladea" w:hint="default"/>
        <w:w w:val="100"/>
        <w:sz w:val="22"/>
        <w:szCs w:val="22"/>
        <w:lang w:val="en-US" w:eastAsia="en-US" w:bidi="ar-SA"/>
      </w:rPr>
    </w:lvl>
    <w:lvl w:ilvl="1" w:tplc="E65E5978">
      <w:numFmt w:val="bullet"/>
      <w:lvlText w:val="•"/>
      <w:lvlJc w:val="left"/>
      <w:pPr>
        <w:ind w:left="2066" w:hanging="360"/>
      </w:pPr>
      <w:rPr>
        <w:rFonts w:hint="default"/>
        <w:lang w:val="en-US" w:eastAsia="en-US" w:bidi="ar-SA"/>
      </w:rPr>
    </w:lvl>
    <w:lvl w:ilvl="2" w:tplc="E21A7E5C">
      <w:numFmt w:val="bullet"/>
      <w:lvlText w:val="•"/>
      <w:lvlJc w:val="left"/>
      <w:pPr>
        <w:ind w:left="2952" w:hanging="360"/>
      </w:pPr>
      <w:rPr>
        <w:rFonts w:hint="default"/>
        <w:lang w:val="en-US" w:eastAsia="en-US" w:bidi="ar-SA"/>
      </w:rPr>
    </w:lvl>
    <w:lvl w:ilvl="3" w:tplc="052CC7C2">
      <w:numFmt w:val="bullet"/>
      <w:lvlText w:val="•"/>
      <w:lvlJc w:val="left"/>
      <w:pPr>
        <w:ind w:left="3838" w:hanging="360"/>
      </w:pPr>
      <w:rPr>
        <w:rFonts w:hint="default"/>
        <w:lang w:val="en-US" w:eastAsia="en-US" w:bidi="ar-SA"/>
      </w:rPr>
    </w:lvl>
    <w:lvl w:ilvl="4" w:tplc="07BACE30">
      <w:numFmt w:val="bullet"/>
      <w:lvlText w:val="•"/>
      <w:lvlJc w:val="left"/>
      <w:pPr>
        <w:ind w:left="4724" w:hanging="360"/>
      </w:pPr>
      <w:rPr>
        <w:rFonts w:hint="default"/>
        <w:lang w:val="en-US" w:eastAsia="en-US" w:bidi="ar-SA"/>
      </w:rPr>
    </w:lvl>
    <w:lvl w:ilvl="5" w:tplc="B4F0CCFC">
      <w:numFmt w:val="bullet"/>
      <w:lvlText w:val="•"/>
      <w:lvlJc w:val="left"/>
      <w:pPr>
        <w:ind w:left="5610" w:hanging="360"/>
      </w:pPr>
      <w:rPr>
        <w:rFonts w:hint="default"/>
        <w:lang w:val="en-US" w:eastAsia="en-US" w:bidi="ar-SA"/>
      </w:rPr>
    </w:lvl>
    <w:lvl w:ilvl="6" w:tplc="63040354">
      <w:numFmt w:val="bullet"/>
      <w:lvlText w:val="•"/>
      <w:lvlJc w:val="left"/>
      <w:pPr>
        <w:ind w:left="6496" w:hanging="360"/>
      </w:pPr>
      <w:rPr>
        <w:rFonts w:hint="default"/>
        <w:lang w:val="en-US" w:eastAsia="en-US" w:bidi="ar-SA"/>
      </w:rPr>
    </w:lvl>
    <w:lvl w:ilvl="7" w:tplc="10D037B2">
      <w:numFmt w:val="bullet"/>
      <w:lvlText w:val="•"/>
      <w:lvlJc w:val="left"/>
      <w:pPr>
        <w:ind w:left="7382" w:hanging="360"/>
      </w:pPr>
      <w:rPr>
        <w:rFonts w:hint="default"/>
        <w:lang w:val="en-US" w:eastAsia="en-US" w:bidi="ar-SA"/>
      </w:rPr>
    </w:lvl>
    <w:lvl w:ilvl="8" w:tplc="EE945512">
      <w:numFmt w:val="bullet"/>
      <w:lvlText w:val="•"/>
      <w:lvlJc w:val="left"/>
      <w:pPr>
        <w:ind w:left="8268" w:hanging="360"/>
      </w:pPr>
      <w:rPr>
        <w:rFonts w:hint="default"/>
        <w:lang w:val="en-US" w:eastAsia="en-US" w:bidi="ar-SA"/>
      </w:rPr>
    </w:lvl>
  </w:abstractNum>
  <w:abstractNum w:abstractNumId="25" w15:restartNumberingAfterBreak="0">
    <w:nsid w:val="616A60AF"/>
    <w:multiLevelType w:val="hybridMultilevel"/>
    <w:tmpl w:val="04EC342A"/>
    <w:lvl w:ilvl="0" w:tplc="9962B54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665B0027"/>
    <w:multiLevelType w:val="hybridMultilevel"/>
    <w:tmpl w:val="1A8845F0"/>
    <w:lvl w:ilvl="0" w:tplc="4510FAEE">
      <w:start w:val="1"/>
      <w:numFmt w:val="decimal"/>
      <w:pStyle w:val="NHPMNumbering"/>
      <w:lvlText w:val="%1."/>
      <w:lvlJc w:val="left"/>
      <w:pPr>
        <w:ind w:left="450" w:hanging="360"/>
      </w:pPr>
      <w:rPr>
        <w:b w:val="0"/>
      </w:rPr>
    </w:lvl>
    <w:lvl w:ilvl="1" w:tplc="04090019">
      <w:start w:val="1"/>
      <w:numFmt w:val="lowerLetter"/>
      <w:lvlText w:val="%2."/>
      <w:lvlJc w:val="left"/>
      <w:pPr>
        <w:ind w:left="1170" w:hanging="360"/>
      </w:pPr>
    </w:lvl>
    <w:lvl w:ilvl="2" w:tplc="B15A420E">
      <w:numFmt w:val="bullet"/>
      <w:lvlText w:val="•"/>
      <w:lvlJc w:val="left"/>
      <w:pPr>
        <w:ind w:left="2430" w:hanging="720"/>
      </w:pPr>
      <w:rPr>
        <w:rFonts w:ascii="Arial" w:eastAsia="Arial" w:hAnsi="Arial" w:cs="Arial" w:hint="default"/>
      </w:r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7" w15:restartNumberingAfterBreak="0">
    <w:nsid w:val="6A620CD6"/>
    <w:multiLevelType w:val="hybridMultilevel"/>
    <w:tmpl w:val="297CD634"/>
    <w:lvl w:ilvl="0" w:tplc="40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B15A420E">
      <w:numFmt w:val="bullet"/>
      <w:lvlText w:val="•"/>
      <w:lvlJc w:val="left"/>
      <w:pPr>
        <w:ind w:left="3060" w:hanging="720"/>
      </w:pPr>
      <w:rPr>
        <w:rFonts w:ascii="Arial" w:eastAsia="Arial" w:hAnsi="Arial"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C8F6EF8"/>
    <w:multiLevelType w:val="multilevel"/>
    <w:tmpl w:val="D714CA80"/>
    <w:lvl w:ilvl="0">
      <w:start w:val="2"/>
      <w:numFmt w:val="decimal"/>
      <w:lvlText w:val="%1."/>
      <w:lvlJc w:val="left"/>
      <w:pPr>
        <w:ind w:left="460" w:hanging="361"/>
      </w:pPr>
      <w:rPr>
        <w:rFonts w:ascii="Caladea" w:eastAsia="Caladea" w:hAnsi="Caladea" w:cs="Caladea" w:hint="default"/>
        <w:w w:val="100"/>
        <w:sz w:val="22"/>
        <w:szCs w:val="22"/>
        <w:lang w:val="en-US" w:eastAsia="en-US" w:bidi="ar-SA"/>
      </w:rPr>
    </w:lvl>
    <w:lvl w:ilvl="1">
      <w:start w:val="1"/>
      <w:numFmt w:val="decimal"/>
      <w:lvlText w:val="%2."/>
      <w:lvlJc w:val="left"/>
      <w:pPr>
        <w:ind w:left="820" w:hanging="360"/>
      </w:pPr>
      <w:rPr>
        <w:rFonts w:ascii="Caladea" w:eastAsia="Caladea" w:hAnsi="Caladea" w:cs="Caladea" w:hint="default"/>
        <w:b/>
        <w:bCs/>
        <w:spacing w:val="-2"/>
        <w:w w:val="100"/>
        <w:sz w:val="22"/>
        <w:szCs w:val="22"/>
        <w:lang w:val="en-US" w:eastAsia="en-US" w:bidi="ar-SA"/>
      </w:rPr>
    </w:lvl>
    <w:lvl w:ilvl="2">
      <w:start w:val="1"/>
      <w:numFmt w:val="decimal"/>
      <w:lvlText w:val="%2.%3."/>
      <w:lvlJc w:val="left"/>
      <w:pPr>
        <w:ind w:left="2243" w:hanging="809"/>
      </w:pPr>
      <w:rPr>
        <w:rFonts w:hint="default"/>
        <w:w w:val="100"/>
        <w:lang w:val="en-US" w:eastAsia="en-US" w:bidi="ar-SA"/>
      </w:rPr>
    </w:lvl>
    <w:lvl w:ilvl="3">
      <w:start w:val="1"/>
      <w:numFmt w:val="decimal"/>
      <w:lvlText w:val="%2.%3.%4."/>
      <w:lvlJc w:val="left"/>
      <w:pPr>
        <w:ind w:left="2440" w:hanging="809"/>
      </w:pPr>
      <w:rPr>
        <w:rFonts w:ascii="Caladea" w:eastAsia="Caladea" w:hAnsi="Caladea" w:cs="Caladea" w:hint="default"/>
        <w:w w:val="100"/>
        <w:sz w:val="22"/>
        <w:szCs w:val="22"/>
        <w:lang w:val="en-US" w:eastAsia="en-US" w:bidi="ar-SA"/>
      </w:rPr>
    </w:lvl>
    <w:lvl w:ilvl="4">
      <w:start w:val="1"/>
      <w:numFmt w:val="decimal"/>
      <w:lvlText w:val="%2.%3.%4.%5."/>
      <w:lvlJc w:val="left"/>
      <w:pPr>
        <w:ind w:left="3341" w:hanging="809"/>
      </w:pPr>
      <w:rPr>
        <w:rFonts w:ascii="Caladea" w:eastAsia="Caladea" w:hAnsi="Caladea" w:cs="Caladea" w:hint="default"/>
        <w:spacing w:val="-3"/>
        <w:w w:val="100"/>
        <w:sz w:val="22"/>
        <w:szCs w:val="22"/>
        <w:lang w:val="en-US" w:eastAsia="en-US" w:bidi="ar-SA"/>
      </w:rPr>
    </w:lvl>
    <w:lvl w:ilvl="5">
      <w:numFmt w:val="bullet"/>
      <w:lvlText w:val="•"/>
      <w:lvlJc w:val="left"/>
      <w:pPr>
        <w:ind w:left="2260" w:hanging="809"/>
      </w:pPr>
      <w:rPr>
        <w:rFonts w:hint="default"/>
        <w:lang w:val="en-US" w:eastAsia="en-US" w:bidi="ar-SA"/>
      </w:rPr>
    </w:lvl>
    <w:lvl w:ilvl="6">
      <w:numFmt w:val="bullet"/>
      <w:lvlText w:val="•"/>
      <w:lvlJc w:val="left"/>
      <w:pPr>
        <w:ind w:left="2440" w:hanging="809"/>
      </w:pPr>
      <w:rPr>
        <w:rFonts w:hint="default"/>
        <w:lang w:val="en-US" w:eastAsia="en-US" w:bidi="ar-SA"/>
      </w:rPr>
    </w:lvl>
    <w:lvl w:ilvl="7">
      <w:numFmt w:val="bullet"/>
      <w:lvlText w:val="•"/>
      <w:lvlJc w:val="left"/>
      <w:pPr>
        <w:ind w:left="2620" w:hanging="809"/>
      </w:pPr>
      <w:rPr>
        <w:rFonts w:hint="default"/>
        <w:lang w:val="en-US" w:eastAsia="en-US" w:bidi="ar-SA"/>
      </w:rPr>
    </w:lvl>
    <w:lvl w:ilvl="8">
      <w:numFmt w:val="bullet"/>
      <w:lvlText w:val="•"/>
      <w:lvlJc w:val="left"/>
      <w:pPr>
        <w:ind w:left="3340" w:hanging="809"/>
      </w:pPr>
      <w:rPr>
        <w:rFonts w:hint="default"/>
        <w:lang w:val="en-US" w:eastAsia="en-US" w:bidi="ar-SA"/>
      </w:rPr>
    </w:lvl>
  </w:abstractNum>
  <w:abstractNum w:abstractNumId="29" w15:restartNumberingAfterBreak="0">
    <w:nsid w:val="78E70292"/>
    <w:multiLevelType w:val="hybridMultilevel"/>
    <w:tmpl w:val="9A0AFC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98E7C41"/>
    <w:multiLevelType w:val="hybridMultilevel"/>
    <w:tmpl w:val="1DD4A0B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1" w15:restartNumberingAfterBreak="0">
    <w:nsid w:val="7C0E0AA1"/>
    <w:multiLevelType w:val="hybridMultilevel"/>
    <w:tmpl w:val="AD12083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DCE183A"/>
    <w:multiLevelType w:val="multilevel"/>
    <w:tmpl w:val="56B85DC2"/>
    <w:lvl w:ilvl="0">
      <w:start w:val="13"/>
      <w:numFmt w:val="decimal"/>
      <w:lvlText w:val="%1"/>
      <w:lvlJc w:val="left"/>
      <w:pPr>
        <w:ind w:left="1202" w:hanging="600"/>
        <w:jc w:val="right"/>
      </w:pPr>
      <w:rPr>
        <w:rFonts w:hint="default"/>
        <w:lang w:val="en-US" w:eastAsia="en-US" w:bidi="ar-SA"/>
      </w:rPr>
    </w:lvl>
    <w:lvl w:ilvl="1">
      <w:start w:val="3"/>
      <w:numFmt w:val="decimal"/>
      <w:lvlText w:val="%1.%2"/>
      <w:lvlJc w:val="left"/>
      <w:pPr>
        <w:ind w:left="1202" w:hanging="600"/>
      </w:pPr>
      <w:rPr>
        <w:rFonts w:ascii="Caladea" w:eastAsia="Caladea" w:hAnsi="Caladea" w:cs="Caladea" w:hint="default"/>
        <w:b/>
        <w:bCs/>
        <w:spacing w:val="-2"/>
        <w:w w:val="100"/>
        <w:sz w:val="22"/>
        <w:szCs w:val="22"/>
        <w:lang w:val="en-US" w:eastAsia="en-US" w:bidi="ar-SA"/>
      </w:rPr>
    </w:lvl>
    <w:lvl w:ilvl="2">
      <w:start w:val="1"/>
      <w:numFmt w:val="decimal"/>
      <w:lvlText w:val="%1.%2.%3"/>
      <w:lvlJc w:val="left"/>
      <w:pPr>
        <w:ind w:left="1631" w:hanging="670"/>
      </w:pPr>
      <w:rPr>
        <w:rFonts w:ascii="Caladea" w:eastAsia="Caladea" w:hAnsi="Caladea" w:cs="Caladea" w:hint="default"/>
        <w:w w:val="100"/>
        <w:sz w:val="22"/>
        <w:szCs w:val="22"/>
        <w:lang w:val="en-US" w:eastAsia="en-US" w:bidi="ar-SA"/>
      </w:rPr>
    </w:lvl>
    <w:lvl w:ilvl="3">
      <w:numFmt w:val="bullet"/>
      <w:lvlText w:val="•"/>
      <w:lvlJc w:val="left"/>
      <w:pPr>
        <w:ind w:left="3506" w:hanging="670"/>
      </w:pPr>
      <w:rPr>
        <w:rFonts w:hint="default"/>
        <w:lang w:val="en-US" w:eastAsia="en-US" w:bidi="ar-SA"/>
      </w:rPr>
    </w:lvl>
    <w:lvl w:ilvl="4">
      <w:numFmt w:val="bullet"/>
      <w:lvlText w:val="•"/>
      <w:lvlJc w:val="left"/>
      <w:pPr>
        <w:ind w:left="4440" w:hanging="670"/>
      </w:pPr>
      <w:rPr>
        <w:rFonts w:hint="default"/>
        <w:lang w:val="en-US" w:eastAsia="en-US" w:bidi="ar-SA"/>
      </w:rPr>
    </w:lvl>
    <w:lvl w:ilvl="5">
      <w:numFmt w:val="bullet"/>
      <w:lvlText w:val="•"/>
      <w:lvlJc w:val="left"/>
      <w:pPr>
        <w:ind w:left="5373" w:hanging="670"/>
      </w:pPr>
      <w:rPr>
        <w:rFonts w:hint="default"/>
        <w:lang w:val="en-US" w:eastAsia="en-US" w:bidi="ar-SA"/>
      </w:rPr>
    </w:lvl>
    <w:lvl w:ilvl="6">
      <w:numFmt w:val="bullet"/>
      <w:lvlText w:val="•"/>
      <w:lvlJc w:val="left"/>
      <w:pPr>
        <w:ind w:left="6306" w:hanging="670"/>
      </w:pPr>
      <w:rPr>
        <w:rFonts w:hint="default"/>
        <w:lang w:val="en-US" w:eastAsia="en-US" w:bidi="ar-SA"/>
      </w:rPr>
    </w:lvl>
    <w:lvl w:ilvl="7">
      <w:numFmt w:val="bullet"/>
      <w:lvlText w:val="•"/>
      <w:lvlJc w:val="left"/>
      <w:pPr>
        <w:ind w:left="7240" w:hanging="670"/>
      </w:pPr>
      <w:rPr>
        <w:rFonts w:hint="default"/>
        <w:lang w:val="en-US" w:eastAsia="en-US" w:bidi="ar-SA"/>
      </w:rPr>
    </w:lvl>
    <w:lvl w:ilvl="8">
      <w:numFmt w:val="bullet"/>
      <w:lvlText w:val="•"/>
      <w:lvlJc w:val="left"/>
      <w:pPr>
        <w:ind w:left="8173" w:hanging="670"/>
      </w:pPr>
      <w:rPr>
        <w:rFonts w:hint="default"/>
        <w:lang w:val="en-US" w:eastAsia="en-US" w:bidi="ar-SA"/>
      </w:rPr>
    </w:lvl>
  </w:abstractNum>
  <w:num w:numId="1">
    <w:abstractNumId w:val="25"/>
  </w:num>
  <w:num w:numId="2">
    <w:abstractNumId w:val="18"/>
  </w:num>
  <w:num w:numId="3">
    <w:abstractNumId w:val="26"/>
  </w:num>
  <w:num w:numId="4">
    <w:abstractNumId w:val="26"/>
  </w:num>
  <w:num w:numId="5">
    <w:abstractNumId w:val="7"/>
  </w:num>
  <w:num w:numId="6">
    <w:abstractNumId w:val="11"/>
  </w:num>
  <w:num w:numId="7">
    <w:abstractNumId w:val="6"/>
  </w:num>
  <w:num w:numId="8">
    <w:abstractNumId w:val="3"/>
  </w:num>
  <w:num w:numId="9">
    <w:abstractNumId w:val="17"/>
  </w:num>
  <w:num w:numId="10">
    <w:abstractNumId w:val="4"/>
  </w:num>
  <w:num w:numId="11">
    <w:abstractNumId w:val="28"/>
  </w:num>
  <w:num w:numId="12">
    <w:abstractNumId w:val="24"/>
  </w:num>
  <w:num w:numId="13">
    <w:abstractNumId w:val="5"/>
  </w:num>
  <w:num w:numId="14">
    <w:abstractNumId w:val="14"/>
  </w:num>
  <w:num w:numId="15">
    <w:abstractNumId w:val="10"/>
  </w:num>
  <w:num w:numId="16">
    <w:abstractNumId w:val="2"/>
  </w:num>
  <w:num w:numId="17">
    <w:abstractNumId w:val="13"/>
  </w:num>
  <w:num w:numId="18">
    <w:abstractNumId w:val="23"/>
  </w:num>
  <w:num w:numId="19">
    <w:abstractNumId w:val="19"/>
  </w:num>
  <w:num w:numId="20">
    <w:abstractNumId w:val="32"/>
  </w:num>
  <w:num w:numId="21">
    <w:abstractNumId w:val="15"/>
  </w:num>
  <w:num w:numId="22">
    <w:abstractNumId w:val="22"/>
  </w:num>
  <w:num w:numId="23">
    <w:abstractNumId w:val="20"/>
  </w:num>
  <w:num w:numId="24">
    <w:abstractNumId w:val="27"/>
  </w:num>
  <w:num w:numId="25">
    <w:abstractNumId w:val="16"/>
  </w:num>
  <w:num w:numId="26">
    <w:abstractNumId w:val="8"/>
  </w:num>
  <w:num w:numId="27">
    <w:abstractNumId w:val="0"/>
  </w:num>
  <w:num w:numId="28">
    <w:abstractNumId w:val="9"/>
  </w:num>
  <w:num w:numId="29">
    <w:abstractNumId w:val="30"/>
  </w:num>
  <w:num w:numId="30">
    <w:abstractNumId w:val="1"/>
  </w:num>
  <w:num w:numId="31">
    <w:abstractNumId w:val="31"/>
  </w:num>
  <w:num w:numId="32">
    <w:abstractNumId w:val="29"/>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4A"/>
    <w:rsid w:val="0000279B"/>
    <w:rsid w:val="000162A0"/>
    <w:rsid w:val="00016553"/>
    <w:rsid w:val="00031295"/>
    <w:rsid w:val="000351C4"/>
    <w:rsid w:val="00041648"/>
    <w:rsid w:val="000441A5"/>
    <w:rsid w:val="00047643"/>
    <w:rsid w:val="00053730"/>
    <w:rsid w:val="00071BDE"/>
    <w:rsid w:val="00075BE8"/>
    <w:rsid w:val="000833D9"/>
    <w:rsid w:val="00084330"/>
    <w:rsid w:val="00085322"/>
    <w:rsid w:val="00096AF8"/>
    <w:rsid w:val="000B2781"/>
    <w:rsid w:val="000C1C52"/>
    <w:rsid w:val="000D094A"/>
    <w:rsid w:val="000D0F11"/>
    <w:rsid w:val="000D22FC"/>
    <w:rsid w:val="000D67E7"/>
    <w:rsid w:val="000D7389"/>
    <w:rsid w:val="000F544F"/>
    <w:rsid w:val="001010D6"/>
    <w:rsid w:val="00105FB9"/>
    <w:rsid w:val="0011472E"/>
    <w:rsid w:val="00116101"/>
    <w:rsid w:val="00120B67"/>
    <w:rsid w:val="00126402"/>
    <w:rsid w:val="00127032"/>
    <w:rsid w:val="0013403B"/>
    <w:rsid w:val="00134AF7"/>
    <w:rsid w:val="001457F7"/>
    <w:rsid w:val="00150950"/>
    <w:rsid w:val="00152C03"/>
    <w:rsid w:val="00161F58"/>
    <w:rsid w:val="00163E40"/>
    <w:rsid w:val="001D20AF"/>
    <w:rsid w:val="001D510E"/>
    <w:rsid w:val="001D5EA9"/>
    <w:rsid w:val="001F3728"/>
    <w:rsid w:val="00206657"/>
    <w:rsid w:val="002073F4"/>
    <w:rsid w:val="00210FBB"/>
    <w:rsid w:val="00212B63"/>
    <w:rsid w:val="00215EFF"/>
    <w:rsid w:val="0022134B"/>
    <w:rsid w:val="00222493"/>
    <w:rsid w:val="002262C8"/>
    <w:rsid w:val="00226FC1"/>
    <w:rsid w:val="00231790"/>
    <w:rsid w:val="0023785B"/>
    <w:rsid w:val="00237D6A"/>
    <w:rsid w:val="002411F4"/>
    <w:rsid w:val="0025198A"/>
    <w:rsid w:val="00255D9E"/>
    <w:rsid w:val="00261145"/>
    <w:rsid w:val="00262BF2"/>
    <w:rsid w:val="00265EA5"/>
    <w:rsid w:val="00271DD7"/>
    <w:rsid w:val="00274941"/>
    <w:rsid w:val="002852D1"/>
    <w:rsid w:val="00292ECE"/>
    <w:rsid w:val="0029369F"/>
    <w:rsid w:val="00296FE4"/>
    <w:rsid w:val="002A6B27"/>
    <w:rsid w:val="002B3845"/>
    <w:rsid w:val="002B59F9"/>
    <w:rsid w:val="002E20C2"/>
    <w:rsid w:val="002E4B01"/>
    <w:rsid w:val="002E54E2"/>
    <w:rsid w:val="002E6880"/>
    <w:rsid w:val="002F4D3B"/>
    <w:rsid w:val="002F6987"/>
    <w:rsid w:val="0030564A"/>
    <w:rsid w:val="00305F0A"/>
    <w:rsid w:val="0030648F"/>
    <w:rsid w:val="00312427"/>
    <w:rsid w:val="0031401F"/>
    <w:rsid w:val="00315424"/>
    <w:rsid w:val="00322F03"/>
    <w:rsid w:val="00323D6E"/>
    <w:rsid w:val="00330753"/>
    <w:rsid w:val="00343B1B"/>
    <w:rsid w:val="003459D2"/>
    <w:rsid w:val="00373039"/>
    <w:rsid w:val="003810F1"/>
    <w:rsid w:val="00390599"/>
    <w:rsid w:val="00396A62"/>
    <w:rsid w:val="003A03D5"/>
    <w:rsid w:val="003A2642"/>
    <w:rsid w:val="003A3460"/>
    <w:rsid w:val="003A3A7D"/>
    <w:rsid w:val="003A4BBD"/>
    <w:rsid w:val="003B19F8"/>
    <w:rsid w:val="003B396F"/>
    <w:rsid w:val="003C289E"/>
    <w:rsid w:val="003D3502"/>
    <w:rsid w:val="003D3622"/>
    <w:rsid w:val="003D7C2C"/>
    <w:rsid w:val="003E0263"/>
    <w:rsid w:val="003E4687"/>
    <w:rsid w:val="003E4C23"/>
    <w:rsid w:val="003E60D1"/>
    <w:rsid w:val="003E6493"/>
    <w:rsid w:val="003F2226"/>
    <w:rsid w:val="0040035A"/>
    <w:rsid w:val="004047D8"/>
    <w:rsid w:val="00411615"/>
    <w:rsid w:val="00412039"/>
    <w:rsid w:val="004120E1"/>
    <w:rsid w:val="00415DE5"/>
    <w:rsid w:val="004208A1"/>
    <w:rsid w:val="00422CC9"/>
    <w:rsid w:val="004251A7"/>
    <w:rsid w:val="0043444F"/>
    <w:rsid w:val="0043494C"/>
    <w:rsid w:val="00440237"/>
    <w:rsid w:val="00442B09"/>
    <w:rsid w:val="00443409"/>
    <w:rsid w:val="00450516"/>
    <w:rsid w:val="00461021"/>
    <w:rsid w:val="004630A8"/>
    <w:rsid w:val="00471933"/>
    <w:rsid w:val="0048106B"/>
    <w:rsid w:val="00486755"/>
    <w:rsid w:val="00491401"/>
    <w:rsid w:val="00493943"/>
    <w:rsid w:val="004970FC"/>
    <w:rsid w:val="004A521D"/>
    <w:rsid w:val="004B595A"/>
    <w:rsid w:val="004C0C8D"/>
    <w:rsid w:val="004C3772"/>
    <w:rsid w:val="004C4B12"/>
    <w:rsid w:val="004C78E9"/>
    <w:rsid w:val="004D1939"/>
    <w:rsid w:val="004D5982"/>
    <w:rsid w:val="004D71C7"/>
    <w:rsid w:val="004D75B0"/>
    <w:rsid w:val="004E47F9"/>
    <w:rsid w:val="004E5C3A"/>
    <w:rsid w:val="004F6847"/>
    <w:rsid w:val="0050053D"/>
    <w:rsid w:val="00501C84"/>
    <w:rsid w:val="00511AE7"/>
    <w:rsid w:val="00515D0E"/>
    <w:rsid w:val="00526174"/>
    <w:rsid w:val="00527BCA"/>
    <w:rsid w:val="005406FA"/>
    <w:rsid w:val="00541F38"/>
    <w:rsid w:val="005450F4"/>
    <w:rsid w:val="005459E8"/>
    <w:rsid w:val="005470D8"/>
    <w:rsid w:val="00552989"/>
    <w:rsid w:val="0055443A"/>
    <w:rsid w:val="005609BA"/>
    <w:rsid w:val="00563389"/>
    <w:rsid w:val="005676C3"/>
    <w:rsid w:val="00570A6D"/>
    <w:rsid w:val="00570FBB"/>
    <w:rsid w:val="00573C4D"/>
    <w:rsid w:val="005777DC"/>
    <w:rsid w:val="0058225D"/>
    <w:rsid w:val="005826BC"/>
    <w:rsid w:val="00584598"/>
    <w:rsid w:val="00586B08"/>
    <w:rsid w:val="00591AA7"/>
    <w:rsid w:val="00595576"/>
    <w:rsid w:val="005A1131"/>
    <w:rsid w:val="005B0AA3"/>
    <w:rsid w:val="005B4B2A"/>
    <w:rsid w:val="005D00DA"/>
    <w:rsid w:val="005D0EB3"/>
    <w:rsid w:val="005F22FD"/>
    <w:rsid w:val="0061257C"/>
    <w:rsid w:val="006125E6"/>
    <w:rsid w:val="00612671"/>
    <w:rsid w:val="00620886"/>
    <w:rsid w:val="00620EE7"/>
    <w:rsid w:val="0062560D"/>
    <w:rsid w:val="006404AC"/>
    <w:rsid w:val="0064629B"/>
    <w:rsid w:val="00664923"/>
    <w:rsid w:val="0066733C"/>
    <w:rsid w:val="00676FAB"/>
    <w:rsid w:val="00686A07"/>
    <w:rsid w:val="00686FFD"/>
    <w:rsid w:val="006905EA"/>
    <w:rsid w:val="0069153E"/>
    <w:rsid w:val="006958D3"/>
    <w:rsid w:val="006A07D8"/>
    <w:rsid w:val="006A2013"/>
    <w:rsid w:val="006A7C5C"/>
    <w:rsid w:val="006B1E5F"/>
    <w:rsid w:val="006B50EC"/>
    <w:rsid w:val="006C5266"/>
    <w:rsid w:val="006D69ED"/>
    <w:rsid w:val="006E29ED"/>
    <w:rsid w:val="006E3B84"/>
    <w:rsid w:val="006F0137"/>
    <w:rsid w:val="006F17EA"/>
    <w:rsid w:val="006F1B4A"/>
    <w:rsid w:val="00701FC4"/>
    <w:rsid w:val="007032CB"/>
    <w:rsid w:val="007144D8"/>
    <w:rsid w:val="00720515"/>
    <w:rsid w:val="007214F8"/>
    <w:rsid w:val="007266EF"/>
    <w:rsid w:val="00733B62"/>
    <w:rsid w:val="00751534"/>
    <w:rsid w:val="0075349F"/>
    <w:rsid w:val="00757052"/>
    <w:rsid w:val="00761054"/>
    <w:rsid w:val="00764F0D"/>
    <w:rsid w:val="00766A2D"/>
    <w:rsid w:val="007704AA"/>
    <w:rsid w:val="00771B3B"/>
    <w:rsid w:val="00773C84"/>
    <w:rsid w:val="00774F8E"/>
    <w:rsid w:val="00775F65"/>
    <w:rsid w:val="0077767C"/>
    <w:rsid w:val="00781480"/>
    <w:rsid w:val="0078332F"/>
    <w:rsid w:val="00792F8E"/>
    <w:rsid w:val="00794E46"/>
    <w:rsid w:val="00797494"/>
    <w:rsid w:val="007A1ACF"/>
    <w:rsid w:val="007A5668"/>
    <w:rsid w:val="007B660A"/>
    <w:rsid w:val="007C4792"/>
    <w:rsid w:val="007F2529"/>
    <w:rsid w:val="008063FD"/>
    <w:rsid w:val="008155FB"/>
    <w:rsid w:val="00817144"/>
    <w:rsid w:val="008252D1"/>
    <w:rsid w:val="00827E6E"/>
    <w:rsid w:val="008372BD"/>
    <w:rsid w:val="00840A9E"/>
    <w:rsid w:val="00846F2B"/>
    <w:rsid w:val="00854AAE"/>
    <w:rsid w:val="00860421"/>
    <w:rsid w:val="008625C1"/>
    <w:rsid w:val="00866B0C"/>
    <w:rsid w:val="00877679"/>
    <w:rsid w:val="008822A0"/>
    <w:rsid w:val="00882BD6"/>
    <w:rsid w:val="00886F33"/>
    <w:rsid w:val="008953ED"/>
    <w:rsid w:val="00895B49"/>
    <w:rsid w:val="008A2376"/>
    <w:rsid w:val="008A29F0"/>
    <w:rsid w:val="008A352C"/>
    <w:rsid w:val="008B23D6"/>
    <w:rsid w:val="008B44D8"/>
    <w:rsid w:val="008C5B98"/>
    <w:rsid w:val="008D2017"/>
    <w:rsid w:val="008E0161"/>
    <w:rsid w:val="008F0646"/>
    <w:rsid w:val="008F4693"/>
    <w:rsid w:val="008F55FE"/>
    <w:rsid w:val="00903AEE"/>
    <w:rsid w:val="00904C82"/>
    <w:rsid w:val="009129B0"/>
    <w:rsid w:val="009223C6"/>
    <w:rsid w:val="00930811"/>
    <w:rsid w:val="009342D9"/>
    <w:rsid w:val="00935410"/>
    <w:rsid w:val="00936682"/>
    <w:rsid w:val="00936EC0"/>
    <w:rsid w:val="00944683"/>
    <w:rsid w:val="009549F3"/>
    <w:rsid w:val="00955F43"/>
    <w:rsid w:val="00961333"/>
    <w:rsid w:val="0096354D"/>
    <w:rsid w:val="00967A83"/>
    <w:rsid w:val="009834E6"/>
    <w:rsid w:val="00984BA4"/>
    <w:rsid w:val="009927DE"/>
    <w:rsid w:val="009A098C"/>
    <w:rsid w:val="009A4794"/>
    <w:rsid w:val="009B408B"/>
    <w:rsid w:val="009B66BB"/>
    <w:rsid w:val="009C5C9E"/>
    <w:rsid w:val="009D4F7C"/>
    <w:rsid w:val="009E2CFF"/>
    <w:rsid w:val="009E5E73"/>
    <w:rsid w:val="00A0514C"/>
    <w:rsid w:val="00A06723"/>
    <w:rsid w:val="00A125C3"/>
    <w:rsid w:val="00A1320A"/>
    <w:rsid w:val="00A160B4"/>
    <w:rsid w:val="00A222A7"/>
    <w:rsid w:val="00A26DFE"/>
    <w:rsid w:val="00A34D88"/>
    <w:rsid w:val="00A422F9"/>
    <w:rsid w:val="00A449FB"/>
    <w:rsid w:val="00A45793"/>
    <w:rsid w:val="00A46A78"/>
    <w:rsid w:val="00A47679"/>
    <w:rsid w:val="00A67FC8"/>
    <w:rsid w:val="00A7345F"/>
    <w:rsid w:val="00A7482C"/>
    <w:rsid w:val="00A77F87"/>
    <w:rsid w:val="00A848DC"/>
    <w:rsid w:val="00A95C02"/>
    <w:rsid w:val="00AA1B52"/>
    <w:rsid w:val="00AB1D63"/>
    <w:rsid w:val="00AB5262"/>
    <w:rsid w:val="00AB6C77"/>
    <w:rsid w:val="00AD49B0"/>
    <w:rsid w:val="00AD4FCE"/>
    <w:rsid w:val="00AE09EF"/>
    <w:rsid w:val="00AE241E"/>
    <w:rsid w:val="00AF10A1"/>
    <w:rsid w:val="00AF4C65"/>
    <w:rsid w:val="00B01800"/>
    <w:rsid w:val="00B02322"/>
    <w:rsid w:val="00B079F2"/>
    <w:rsid w:val="00B13566"/>
    <w:rsid w:val="00B16C6D"/>
    <w:rsid w:val="00B5103E"/>
    <w:rsid w:val="00B545F3"/>
    <w:rsid w:val="00B55DED"/>
    <w:rsid w:val="00B65694"/>
    <w:rsid w:val="00B75200"/>
    <w:rsid w:val="00B87410"/>
    <w:rsid w:val="00B93064"/>
    <w:rsid w:val="00BA46E1"/>
    <w:rsid w:val="00BC26FC"/>
    <w:rsid w:val="00BC43F8"/>
    <w:rsid w:val="00BC7A51"/>
    <w:rsid w:val="00BD7941"/>
    <w:rsid w:val="00BE0182"/>
    <w:rsid w:val="00BF3094"/>
    <w:rsid w:val="00C010DF"/>
    <w:rsid w:val="00C0219B"/>
    <w:rsid w:val="00C05E66"/>
    <w:rsid w:val="00C2258B"/>
    <w:rsid w:val="00C230DA"/>
    <w:rsid w:val="00C35CD8"/>
    <w:rsid w:val="00C45B54"/>
    <w:rsid w:val="00C54E37"/>
    <w:rsid w:val="00C6230A"/>
    <w:rsid w:val="00C627B6"/>
    <w:rsid w:val="00C63865"/>
    <w:rsid w:val="00C645C5"/>
    <w:rsid w:val="00C64D44"/>
    <w:rsid w:val="00C8353C"/>
    <w:rsid w:val="00C8427D"/>
    <w:rsid w:val="00C853DC"/>
    <w:rsid w:val="00C8555F"/>
    <w:rsid w:val="00C858FA"/>
    <w:rsid w:val="00C90C1F"/>
    <w:rsid w:val="00C94922"/>
    <w:rsid w:val="00CA50C8"/>
    <w:rsid w:val="00CA7AE4"/>
    <w:rsid w:val="00CB49E4"/>
    <w:rsid w:val="00CB6976"/>
    <w:rsid w:val="00CB7672"/>
    <w:rsid w:val="00CC65A7"/>
    <w:rsid w:val="00CD4F4E"/>
    <w:rsid w:val="00CD5CE3"/>
    <w:rsid w:val="00CD66D8"/>
    <w:rsid w:val="00CE5D0B"/>
    <w:rsid w:val="00CF0482"/>
    <w:rsid w:val="00CF3F1A"/>
    <w:rsid w:val="00D005DE"/>
    <w:rsid w:val="00D03266"/>
    <w:rsid w:val="00D1075C"/>
    <w:rsid w:val="00D156D3"/>
    <w:rsid w:val="00D169F1"/>
    <w:rsid w:val="00D17702"/>
    <w:rsid w:val="00D17F27"/>
    <w:rsid w:val="00D20B43"/>
    <w:rsid w:val="00D23768"/>
    <w:rsid w:val="00D266A0"/>
    <w:rsid w:val="00D268DC"/>
    <w:rsid w:val="00D31562"/>
    <w:rsid w:val="00D46DCF"/>
    <w:rsid w:val="00D632AC"/>
    <w:rsid w:val="00D81957"/>
    <w:rsid w:val="00D93BDC"/>
    <w:rsid w:val="00D959EE"/>
    <w:rsid w:val="00DA7407"/>
    <w:rsid w:val="00DA7BD7"/>
    <w:rsid w:val="00DB47FF"/>
    <w:rsid w:val="00DC3A61"/>
    <w:rsid w:val="00DC4DEE"/>
    <w:rsid w:val="00DD15FA"/>
    <w:rsid w:val="00DD1E5A"/>
    <w:rsid w:val="00DD542C"/>
    <w:rsid w:val="00DE642F"/>
    <w:rsid w:val="00DF0749"/>
    <w:rsid w:val="00E01B89"/>
    <w:rsid w:val="00E1222C"/>
    <w:rsid w:val="00E13F11"/>
    <w:rsid w:val="00E14DBC"/>
    <w:rsid w:val="00E455B3"/>
    <w:rsid w:val="00E52644"/>
    <w:rsid w:val="00E557B8"/>
    <w:rsid w:val="00E5765C"/>
    <w:rsid w:val="00E6252C"/>
    <w:rsid w:val="00E6435F"/>
    <w:rsid w:val="00E6524A"/>
    <w:rsid w:val="00E65819"/>
    <w:rsid w:val="00E73B2F"/>
    <w:rsid w:val="00E74804"/>
    <w:rsid w:val="00E87EF4"/>
    <w:rsid w:val="00E93FCA"/>
    <w:rsid w:val="00EB0765"/>
    <w:rsid w:val="00EC0CA5"/>
    <w:rsid w:val="00EC23FB"/>
    <w:rsid w:val="00EC73CF"/>
    <w:rsid w:val="00ED724F"/>
    <w:rsid w:val="00EE3DD5"/>
    <w:rsid w:val="00EE4944"/>
    <w:rsid w:val="00EE7588"/>
    <w:rsid w:val="00EF1872"/>
    <w:rsid w:val="00EF5ACC"/>
    <w:rsid w:val="00F07438"/>
    <w:rsid w:val="00F1049C"/>
    <w:rsid w:val="00F17552"/>
    <w:rsid w:val="00F22568"/>
    <w:rsid w:val="00F36670"/>
    <w:rsid w:val="00F4217B"/>
    <w:rsid w:val="00F51BCA"/>
    <w:rsid w:val="00F53723"/>
    <w:rsid w:val="00F56739"/>
    <w:rsid w:val="00F60A51"/>
    <w:rsid w:val="00F63440"/>
    <w:rsid w:val="00F675CA"/>
    <w:rsid w:val="00F80957"/>
    <w:rsid w:val="00F83008"/>
    <w:rsid w:val="00F83FB9"/>
    <w:rsid w:val="00F97116"/>
    <w:rsid w:val="00FB25B5"/>
    <w:rsid w:val="00FB3CA2"/>
    <w:rsid w:val="00FC1093"/>
    <w:rsid w:val="00FC4515"/>
    <w:rsid w:val="00FD7D86"/>
    <w:rsid w:val="00FE4CC3"/>
    <w:rsid w:val="00FE6227"/>
    <w:rsid w:val="00FF0341"/>
    <w:rsid w:val="00FF266A"/>
    <w:rsid w:val="00FF2B21"/>
    <w:rsid w:val="00FF31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8F4EC"/>
  <w15:chartTrackingRefBased/>
  <w15:docId w15:val="{FEC18123-DCCB-46AD-B927-11241E07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94A"/>
    <w:pPr>
      <w:widowControl w:val="0"/>
      <w:jc w:val="both"/>
    </w:pPr>
    <w:rPr>
      <w:rFonts w:eastAsiaTheme="minorEastAsia"/>
      <w:szCs w:val="20"/>
      <w:lang w:eastAsia="en-IN" w:bidi="hi-IN"/>
    </w:rPr>
  </w:style>
  <w:style w:type="paragraph" w:styleId="Heading1">
    <w:name w:val="heading 1"/>
    <w:basedOn w:val="Normal"/>
    <w:link w:val="Heading1Char"/>
    <w:uiPriority w:val="9"/>
    <w:qFormat/>
    <w:rsid w:val="00511AE7"/>
    <w:pPr>
      <w:autoSpaceDE w:val="0"/>
      <w:autoSpaceDN w:val="0"/>
      <w:spacing w:after="0" w:line="240" w:lineRule="auto"/>
      <w:ind w:left="820" w:hanging="361"/>
      <w:jc w:val="left"/>
      <w:outlineLvl w:val="0"/>
    </w:pPr>
    <w:rPr>
      <w:rFonts w:ascii="Caladea" w:eastAsia="Caladea" w:hAnsi="Caladea" w:cs="Caladea"/>
      <w:b/>
      <w:bCs/>
      <w:szCs w:val="22"/>
      <w:lang w:val="en-US" w:eastAsia="en-US" w:bidi="ar-SA"/>
    </w:rPr>
  </w:style>
  <w:style w:type="paragraph" w:styleId="Heading2">
    <w:name w:val="heading 2"/>
    <w:basedOn w:val="Normal"/>
    <w:next w:val="Normal"/>
    <w:link w:val="Heading2Char"/>
    <w:uiPriority w:val="9"/>
    <w:semiHidden/>
    <w:unhideWhenUsed/>
    <w:qFormat/>
    <w:rsid w:val="0004164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0833D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fr-FR" w:eastAsia="en-IN"/>
      <w14:textOutline w14:w="0" w14:cap="flat" w14:cmpd="sng" w14:algn="ctr">
        <w14:noFill/>
        <w14:prstDash w14:val="solid"/>
        <w14:bevel/>
      </w14:textOutline>
    </w:rPr>
  </w:style>
  <w:style w:type="paragraph" w:styleId="Subtitle">
    <w:name w:val="Subtitle"/>
    <w:next w:val="Body"/>
    <w:link w:val="SubtitleChar"/>
    <w:uiPriority w:val="99"/>
    <w:qFormat/>
    <w:rsid w:val="000833D9"/>
    <w:pPr>
      <w:keepNext/>
      <w:pBdr>
        <w:top w:val="nil"/>
        <w:left w:val="nil"/>
        <w:bottom w:val="nil"/>
        <w:right w:val="nil"/>
        <w:between w:val="nil"/>
        <w:bar w:val="nil"/>
      </w:pBdr>
      <w:spacing w:after="0" w:line="240" w:lineRule="auto"/>
    </w:pPr>
    <w:rPr>
      <w:rFonts w:ascii="Helvetica Neue" w:eastAsia="Helvetica Neue" w:hAnsi="Helvetica Neue" w:cs="Helvetica Neue"/>
      <w:color w:val="000000"/>
      <w:sz w:val="40"/>
      <w:szCs w:val="40"/>
      <w:bdr w:val="nil"/>
      <w:lang w:eastAsia="en-IN"/>
      <w14:textOutline w14:w="0" w14:cap="flat" w14:cmpd="sng" w14:algn="ctr">
        <w14:noFill/>
        <w14:prstDash w14:val="solid"/>
        <w14:bevel/>
      </w14:textOutline>
    </w:rPr>
  </w:style>
  <w:style w:type="character" w:customStyle="1" w:styleId="SubtitleChar">
    <w:name w:val="Subtitle Char"/>
    <w:basedOn w:val="DefaultParagraphFont"/>
    <w:link w:val="Subtitle"/>
    <w:uiPriority w:val="99"/>
    <w:rsid w:val="000833D9"/>
    <w:rPr>
      <w:rFonts w:ascii="Helvetica Neue" w:eastAsia="Helvetica Neue" w:hAnsi="Helvetica Neue" w:cs="Helvetica Neue"/>
      <w:color w:val="000000"/>
      <w:sz w:val="40"/>
      <w:szCs w:val="40"/>
      <w:bdr w:val="nil"/>
      <w:lang w:eastAsia="en-IN"/>
      <w14:textOutline w14:w="0" w14:cap="flat" w14:cmpd="sng" w14:algn="ctr">
        <w14:noFill/>
        <w14:prstDash w14:val="solid"/>
        <w14:bevel/>
      </w14:textOutline>
    </w:rPr>
  </w:style>
  <w:style w:type="paragraph" w:customStyle="1" w:styleId="Label">
    <w:name w:val="Label"/>
    <w:rsid w:val="000833D9"/>
    <w:pPr>
      <w:keepLines/>
      <w:pBdr>
        <w:top w:val="nil"/>
        <w:left w:val="nil"/>
        <w:bottom w:val="nil"/>
        <w:right w:val="nil"/>
        <w:between w:val="nil"/>
        <w:bar w:val="nil"/>
      </w:pBdr>
      <w:spacing w:after="0" w:line="240" w:lineRule="auto"/>
      <w:jc w:val="center"/>
    </w:pPr>
    <w:rPr>
      <w:rFonts w:ascii="Helvetica Neue Medium" w:eastAsia="Helvetica Neue Medium" w:hAnsi="Helvetica Neue Medium" w:cs="Helvetica Neue Medium"/>
      <w:color w:val="FFFFFF"/>
      <w:sz w:val="24"/>
      <w:szCs w:val="24"/>
      <w:bdr w:val="nil"/>
      <w:lang w:eastAsia="en-IN"/>
      <w14:textOutline w14:w="0" w14:cap="flat" w14:cmpd="sng" w14:algn="ctr">
        <w14:noFill/>
        <w14:prstDash w14:val="solid"/>
        <w14:bevel/>
      </w14:textOutline>
    </w:rPr>
  </w:style>
  <w:style w:type="paragraph" w:customStyle="1" w:styleId="Default">
    <w:name w:val="Default"/>
    <w:rsid w:val="000833D9"/>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val="en-US" w:eastAsia="en-IN"/>
      <w14:textOutline w14:w="0" w14:cap="flat" w14:cmpd="sng" w14:algn="ctr">
        <w14:noFill/>
        <w14:prstDash w14:val="solid"/>
        <w14:bevel/>
      </w14:textOutline>
    </w:rPr>
  </w:style>
  <w:style w:type="paragraph" w:styleId="Caption">
    <w:name w:val="caption"/>
    <w:rsid w:val="0064629B"/>
    <w:pPr>
      <w:pBdr>
        <w:top w:val="nil"/>
        <w:left w:val="nil"/>
        <w:bottom w:val="nil"/>
        <w:right w:val="nil"/>
        <w:between w:val="nil"/>
        <w:bar w:val="nil"/>
      </w:pBdr>
      <w:tabs>
        <w:tab w:val="left" w:pos="1150"/>
      </w:tabs>
      <w:spacing w:after="0" w:line="240" w:lineRule="auto"/>
    </w:pPr>
    <w:rPr>
      <w:rFonts w:ascii="Helvetica Neue" w:eastAsia="Arial Unicode MS" w:hAnsi="Helvetica Neue" w:cs="Arial Unicode MS"/>
      <w:b/>
      <w:bCs/>
      <w:caps/>
      <w:color w:val="000000"/>
      <w:sz w:val="20"/>
      <w:szCs w:val="20"/>
      <w:bdr w:val="nil"/>
      <w:lang w:val="en-US" w:eastAsia="en-IN"/>
      <w14:textOutline w14:w="0" w14:cap="flat" w14:cmpd="sng" w14:algn="ctr">
        <w14:noFill/>
        <w14:prstDash w14:val="solid"/>
        <w14:bevel/>
      </w14:textOutline>
    </w:rPr>
  </w:style>
  <w:style w:type="character" w:customStyle="1" w:styleId="Hyperlink0">
    <w:name w:val="Hyperlink.0"/>
    <w:basedOn w:val="DefaultParagraphFont"/>
    <w:rsid w:val="0064629B"/>
    <w:rPr>
      <w:outline w:val="0"/>
      <w:color w:val="EE220C"/>
      <w:u w:val="single" w:color="0000FF"/>
    </w:rPr>
  </w:style>
  <w:style w:type="character" w:styleId="Hyperlink">
    <w:name w:val="Hyperlink"/>
    <w:rsid w:val="00343B1B"/>
    <w:rPr>
      <w:u w:val="single"/>
    </w:rPr>
  </w:style>
  <w:style w:type="character" w:customStyle="1" w:styleId="Hyperlink1">
    <w:name w:val="Hyperlink.1"/>
    <w:basedOn w:val="DefaultParagraphFont"/>
    <w:rsid w:val="00343B1B"/>
    <w:rPr>
      <w:b w:val="0"/>
      <w:bCs w:val="0"/>
      <w:outline w:val="0"/>
      <w:color w:val="0000FF"/>
      <w:u w:val="single" w:color="0000FF"/>
    </w:rPr>
  </w:style>
  <w:style w:type="paragraph" w:customStyle="1" w:styleId="NHPMNumbering">
    <w:name w:val="NHPM_Numbering"/>
    <w:basedOn w:val="Normal"/>
    <w:qFormat/>
    <w:rsid w:val="00A7482C"/>
    <w:pPr>
      <w:widowControl/>
      <w:numPr>
        <w:numId w:val="3"/>
      </w:numPr>
      <w:spacing w:after="0" w:line="360" w:lineRule="auto"/>
    </w:pPr>
    <w:rPr>
      <w:rFonts w:asciiTheme="majorHAnsi" w:eastAsia="Arial" w:hAnsiTheme="majorHAnsi" w:cstheme="majorHAnsi"/>
      <w:szCs w:val="22"/>
      <w:lang w:val="en-US" w:eastAsia="en-US"/>
    </w:rPr>
  </w:style>
  <w:style w:type="paragraph" w:styleId="BodyText">
    <w:name w:val="Body Text"/>
    <w:basedOn w:val="Normal"/>
    <w:link w:val="BodyTextChar"/>
    <w:uiPriority w:val="1"/>
    <w:qFormat/>
    <w:rsid w:val="002E20C2"/>
    <w:pPr>
      <w:autoSpaceDE w:val="0"/>
      <w:autoSpaceDN w:val="0"/>
      <w:spacing w:after="0" w:line="240" w:lineRule="auto"/>
    </w:pPr>
    <w:rPr>
      <w:rFonts w:ascii="Caladea" w:eastAsia="Caladea" w:hAnsi="Caladea" w:cs="Caladea"/>
      <w:szCs w:val="22"/>
      <w:lang w:val="en-US" w:eastAsia="en-US" w:bidi="ar-SA"/>
    </w:rPr>
  </w:style>
  <w:style w:type="character" w:customStyle="1" w:styleId="BodyTextChar">
    <w:name w:val="Body Text Char"/>
    <w:basedOn w:val="DefaultParagraphFont"/>
    <w:link w:val="BodyText"/>
    <w:uiPriority w:val="1"/>
    <w:rsid w:val="002E20C2"/>
    <w:rPr>
      <w:rFonts w:ascii="Caladea" w:eastAsia="Caladea" w:hAnsi="Caladea" w:cs="Caladea"/>
      <w:lang w:val="en-US"/>
    </w:rPr>
  </w:style>
  <w:style w:type="paragraph" w:styleId="ListParagraph">
    <w:name w:val="List Paragraph"/>
    <w:aliases w:val="Citation List,List Paragraph Char Char,List Paragraph1,lp1,List Paragraph11,List Paragraph1 Char Char,Figure_name,Table of contents numbered,Resume Title,Ha,FooterText,numbered,Paragraphe de liste,Bullets,Graphic,Bullets1,Bullet List,b1"/>
    <w:basedOn w:val="Normal"/>
    <w:link w:val="ListParagraphChar"/>
    <w:uiPriority w:val="99"/>
    <w:qFormat/>
    <w:rsid w:val="002E20C2"/>
    <w:pPr>
      <w:autoSpaceDE w:val="0"/>
      <w:autoSpaceDN w:val="0"/>
      <w:spacing w:after="0" w:line="240" w:lineRule="auto"/>
      <w:ind w:left="820" w:hanging="360"/>
    </w:pPr>
    <w:rPr>
      <w:rFonts w:ascii="Caladea" w:eastAsia="Caladea" w:hAnsi="Caladea" w:cs="Caladea"/>
      <w:szCs w:val="22"/>
      <w:lang w:val="en-US" w:eastAsia="en-US" w:bidi="ar-SA"/>
    </w:rPr>
  </w:style>
  <w:style w:type="table" w:styleId="TableGrid">
    <w:name w:val="Table Grid"/>
    <w:basedOn w:val="TableNormal"/>
    <w:uiPriority w:val="39"/>
    <w:rsid w:val="00664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5E66"/>
    <w:pPr>
      <w:widowControl/>
      <w:spacing w:before="100" w:beforeAutospacing="1" w:after="100" w:afterAutospacing="1" w:line="240" w:lineRule="auto"/>
      <w:jc w:val="left"/>
    </w:pPr>
    <w:rPr>
      <w:rFonts w:ascii="Times New Roman" w:eastAsia="Times New Roman" w:hAnsi="Times New Roman" w:cs="Times New Roman"/>
      <w:sz w:val="24"/>
      <w:szCs w:val="24"/>
      <w:lang w:eastAsia="en-GB" w:bidi="ar-SA"/>
    </w:rPr>
  </w:style>
  <w:style w:type="paragraph" w:styleId="NoSpacing">
    <w:name w:val="No Spacing"/>
    <w:uiPriority w:val="1"/>
    <w:qFormat/>
    <w:rsid w:val="008155FB"/>
    <w:pPr>
      <w:widowControl w:val="0"/>
      <w:spacing w:after="0" w:line="240" w:lineRule="auto"/>
      <w:jc w:val="both"/>
    </w:pPr>
    <w:rPr>
      <w:rFonts w:eastAsiaTheme="minorEastAsia"/>
      <w:szCs w:val="20"/>
      <w:lang w:eastAsia="en-IN" w:bidi="hi-IN"/>
    </w:rPr>
  </w:style>
  <w:style w:type="character" w:styleId="UnresolvedMention">
    <w:name w:val="Unresolved Mention"/>
    <w:basedOn w:val="DefaultParagraphFont"/>
    <w:uiPriority w:val="99"/>
    <w:semiHidden/>
    <w:unhideWhenUsed/>
    <w:rsid w:val="0096354D"/>
    <w:rPr>
      <w:color w:val="605E5C"/>
      <w:shd w:val="clear" w:color="auto" w:fill="E1DFDD"/>
    </w:rPr>
  </w:style>
  <w:style w:type="character" w:styleId="CommentReference">
    <w:name w:val="annotation reference"/>
    <w:basedOn w:val="DefaultParagraphFont"/>
    <w:uiPriority w:val="99"/>
    <w:semiHidden/>
    <w:unhideWhenUsed/>
    <w:rsid w:val="003D3502"/>
    <w:rPr>
      <w:sz w:val="16"/>
      <w:szCs w:val="16"/>
    </w:rPr>
  </w:style>
  <w:style w:type="paragraph" w:styleId="CommentText">
    <w:name w:val="annotation text"/>
    <w:basedOn w:val="Normal"/>
    <w:link w:val="CommentTextChar"/>
    <w:uiPriority w:val="99"/>
    <w:semiHidden/>
    <w:unhideWhenUsed/>
    <w:rsid w:val="003D3502"/>
    <w:pPr>
      <w:spacing w:line="240" w:lineRule="auto"/>
    </w:pPr>
    <w:rPr>
      <w:sz w:val="20"/>
      <w:szCs w:val="18"/>
    </w:rPr>
  </w:style>
  <w:style w:type="character" w:customStyle="1" w:styleId="CommentTextChar">
    <w:name w:val="Comment Text Char"/>
    <w:basedOn w:val="DefaultParagraphFont"/>
    <w:link w:val="CommentText"/>
    <w:uiPriority w:val="99"/>
    <w:semiHidden/>
    <w:rsid w:val="003D3502"/>
    <w:rPr>
      <w:rFonts w:eastAsiaTheme="minorEastAsia"/>
      <w:sz w:val="20"/>
      <w:szCs w:val="18"/>
      <w:lang w:eastAsia="en-IN" w:bidi="hi-IN"/>
    </w:rPr>
  </w:style>
  <w:style w:type="paragraph" w:styleId="CommentSubject">
    <w:name w:val="annotation subject"/>
    <w:basedOn w:val="CommentText"/>
    <w:next w:val="CommentText"/>
    <w:link w:val="CommentSubjectChar"/>
    <w:uiPriority w:val="99"/>
    <w:semiHidden/>
    <w:unhideWhenUsed/>
    <w:rsid w:val="003D3502"/>
    <w:rPr>
      <w:b/>
      <w:bCs/>
    </w:rPr>
  </w:style>
  <w:style w:type="character" w:customStyle="1" w:styleId="CommentSubjectChar">
    <w:name w:val="Comment Subject Char"/>
    <w:basedOn w:val="CommentTextChar"/>
    <w:link w:val="CommentSubject"/>
    <w:uiPriority w:val="99"/>
    <w:semiHidden/>
    <w:rsid w:val="003D3502"/>
    <w:rPr>
      <w:rFonts w:eastAsiaTheme="minorEastAsia"/>
      <w:b/>
      <w:bCs/>
      <w:sz w:val="20"/>
      <w:szCs w:val="18"/>
      <w:lang w:eastAsia="en-IN" w:bidi="hi-IN"/>
    </w:rPr>
  </w:style>
  <w:style w:type="character" w:customStyle="1" w:styleId="Heading1Char">
    <w:name w:val="Heading 1 Char"/>
    <w:basedOn w:val="DefaultParagraphFont"/>
    <w:link w:val="Heading1"/>
    <w:uiPriority w:val="9"/>
    <w:rsid w:val="00511AE7"/>
    <w:rPr>
      <w:rFonts w:ascii="Caladea" w:eastAsia="Caladea" w:hAnsi="Caladea" w:cs="Caladea"/>
      <w:b/>
      <w:bCs/>
      <w:lang w:val="en-US"/>
    </w:rPr>
  </w:style>
  <w:style w:type="paragraph" w:customStyle="1" w:styleId="TableParagraph">
    <w:name w:val="Table Paragraph"/>
    <w:basedOn w:val="Normal"/>
    <w:uiPriority w:val="1"/>
    <w:qFormat/>
    <w:rsid w:val="00511AE7"/>
    <w:pPr>
      <w:autoSpaceDE w:val="0"/>
      <w:autoSpaceDN w:val="0"/>
      <w:spacing w:after="0" w:line="240" w:lineRule="auto"/>
      <w:jc w:val="left"/>
    </w:pPr>
    <w:rPr>
      <w:rFonts w:ascii="Caladea" w:eastAsia="Caladea" w:hAnsi="Caladea" w:cs="Caladea"/>
      <w:szCs w:val="22"/>
      <w:lang w:val="en-US" w:eastAsia="en-US" w:bidi="ar-SA"/>
    </w:rPr>
  </w:style>
  <w:style w:type="paragraph" w:styleId="Header">
    <w:name w:val="header"/>
    <w:basedOn w:val="Normal"/>
    <w:link w:val="HeaderChar"/>
    <w:uiPriority w:val="99"/>
    <w:unhideWhenUsed/>
    <w:rsid w:val="00511AE7"/>
    <w:pPr>
      <w:tabs>
        <w:tab w:val="center" w:pos="4536"/>
        <w:tab w:val="right" w:pos="9072"/>
      </w:tabs>
      <w:autoSpaceDE w:val="0"/>
      <w:autoSpaceDN w:val="0"/>
      <w:spacing w:after="0" w:line="240" w:lineRule="auto"/>
      <w:jc w:val="left"/>
    </w:pPr>
    <w:rPr>
      <w:rFonts w:ascii="Caladea" w:eastAsia="Caladea" w:hAnsi="Caladea" w:cs="Caladea"/>
      <w:szCs w:val="22"/>
      <w:lang w:val="en-US" w:eastAsia="en-US" w:bidi="ar-SA"/>
    </w:rPr>
  </w:style>
  <w:style w:type="character" w:customStyle="1" w:styleId="HeaderChar">
    <w:name w:val="Header Char"/>
    <w:basedOn w:val="DefaultParagraphFont"/>
    <w:link w:val="Header"/>
    <w:uiPriority w:val="99"/>
    <w:rsid w:val="00511AE7"/>
    <w:rPr>
      <w:rFonts w:ascii="Caladea" w:eastAsia="Caladea" w:hAnsi="Caladea" w:cs="Caladea"/>
      <w:lang w:val="en-US"/>
    </w:rPr>
  </w:style>
  <w:style w:type="paragraph" w:styleId="Footer">
    <w:name w:val="footer"/>
    <w:basedOn w:val="Normal"/>
    <w:link w:val="FooterChar"/>
    <w:uiPriority w:val="99"/>
    <w:unhideWhenUsed/>
    <w:rsid w:val="00511AE7"/>
    <w:pPr>
      <w:tabs>
        <w:tab w:val="center" w:pos="4536"/>
        <w:tab w:val="right" w:pos="9072"/>
      </w:tabs>
      <w:autoSpaceDE w:val="0"/>
      <w:autoSpaceDN w:val="0"/>
      <w:spacing w:after="0" w:line="240" w:lineRule="auto"/>
      <w:jc w:val="left"/>
    </w:pPr>
    <w:rPr>
      <w:rFonts w:ascii="Caladea" w:eastAsia="Caladea" w:hAnsi="Caladea" w:cs="Caladea"/>
      <w:szCs w:val="22"/>
      <w:lang w:val="en-US" w:eastAsia="en-US" w:bidi="ar-SA"/>
    </w:rPr>
  </w:style>
  <w:style w:type="character" w:customStyle="1" w:styleId="FooterChar">
    <w:name w:val="Footer Char"/>
    <w:basedOn w:val="DefaultParagraphFont"/>
    <w:link w:val="Footer"/>
    <w:uiPriority w:val="99"/>
    <w:rsid w:val="00511AE7"/>
    <w:rPr>
      <w:rFonts w:ascii="Caladea" w:eastAsia="Caladea" w:hAnsi="Caladea" w:cs="Caladea"/>
      <w:lang w:val="en-US"/>
    </w:rPr>
  </w:style>
  <w:style w:type="paragraph" w:styleId="Revision">
    <w:name w:val="Revision"/>
    <w:hidden/>
    <w:uiPriority w:val="99"/>
    <w:semiHidden/>
    <w:rsid w:val="00A449FB"/>
    <w:pPr>
      <w:spacing w:after="0" w:line="240" w:lineRule="auto"/>
    </w:pPr>
    <w:rPr>
      <w:rFonts w:eastAsiaTheme="minorEastAsia"/>
      <w:szCs w:val="20"/>
      <w:lang w:eastAsia="en-IN" w:bidi="hi-IN"/>
    </w:rPr>
  </w:style>
  <w:style w:type="character" w:customStyle="1" w:styleId="Heading2Char">
    <w:name w:val="Heading 2 Char"/>
    <w:basedOn w:val="DefaultParagraphFont"/>
    <w:link w:val="Heading2"/>
    <w:uiPriority w:val="1"/>
    <w:rsid w:val="00041648"/>
    <w:rPr>
      <w:rFonts w:asciiTheme="majorHAnsi" w:eastAsiaTheme="majorEastAsia" w:hAnsiTheme="majorHAnsi" w:cstheme="majorBidi"/>
      <w:color w:val="2F5496" w:themeColor="accent1" w:themeShade="BF"/>
      <w:sz w:val="26"/>
      <w:szCs w:val="23"/>
      <w:lang w:eastAsia="en-IN" w:bidi="hi-IN"/>
    </w:rPr>
  </w:style>
  <w:style w:type="character" w:customStyle="1" w:styleId="ListParagraphChar">
    <w:name w:val="List Paragraph Char"/>
    <w:aliases w:val="Citation List Char,List Paragraph Char Char Char,List Paragraph1 Char,lp1 Char,List Paragraph11 Char,List Paragraph1 Char Char Char,Figure_name Char,Table of contents numbered Char,Resume Title Char,Ha Char,FooterText Char,b1 Char"/>
    <w:basedOn w:val="DefaultParagraphFont"/>
    <w:link w:val="ListParagraph"/>
    <w:uiPriority w:val="99"/>
    <w:qFormat/>
    <w:locked/>
    <w:rsid w:val="00041648"/>
    <w:rPr>
      <w:rFonts w:ascii="Caladea" w:eastAsia="Caladea" w:hAnsi="Caladea" w:cs="Calade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29090">
      <w:bodyDiv w:val="1"/>
      <w:marLeft w:val="0"/>
      <w:marRight w:val="0"/>
      <w:marTop w:val="0"/>
      <w:marBottom w:val="0"/>
      <w:divBdr>
        <w:top w:val="none" w:sz="0" w:space="0" w:color="auto"/>
        <w:left w:val="none" w:sz="0" w:space="0" w:color="auto"/>
        <w:bottom w:val="none" w:sz="0" w:space="0" w:color="auto"/>
        <w:right w:val="none" w:sz="0" w:space="0" w:color="auto"/>
      </w:divBdr>
      <w:divsChild>
        <w:div w:id="1789205712">
          <w:marLeft w:val="0"/>
          <w:marRight w:val="0"/>
          <w:marTop w:val="0"/>
          <w:marBottom w:val="0"/>
          <w:divBdr>
            <w:top w:val="none" w:sz="0" w:space="0" w:color="auto"/>
            <w:left w:val="none" w:sz="0" w:space="0" w:color="auto"/>
            <w:bottom w:val="none" w:sz="0" w:space="0" w:color="auto"/>
            <w:right w:val="none" w:sz="0" w:space="0" w:color="auto"/>
          </w:divBdr>
          <w:divsChild>
            <w:div w:id="363943671">
              <w:marLeft w:val="0"/>
              <w:marRight w:val="0"/>
              <w:marTop w:val="0"/>
              <w:marBottom w:val="0"/>
              <w:divBdr>
                <w:top w:val="none" w:sz="0" w:space="0" w:color="auto"/>
                <w:left w:val="none" w:sz="0" w:space="0" w:color="auto"/>
                <w:bottom w:val="none" w:sz="0" w:space="0" w:color="auto"/>
                <w:right w:val="none" w:sz="0" w:space="0" w:color="auto"/>
              </w:divBdr>
              <w:divsChild>
                <w:div w:id="1324352703">
                  <w:marLeft w:val="0"/>
                  <w:marRight w:val="0"/>
                  <w:marTop w:val="0"/>
                  <w:marBottom w:val="0"/>
                  <w:divBdr>
                    <w:top w:val="none" w:sz="0" w:space="0" w:color="auto"/>
                    <w:left w:val="none" w:sz="0" w:space="0" w:color="auto"/>
                    <w:bottom w:val="none" w:sz="0" w:space="0" w:color="auto"/>
                    <w:right w:val="none" w:sz="0" w:space="0" w:color="auto"/>
                  </w:divBdr>
                </w:div>
              </w:divsChild>
            </w:div>
            <w:div w:id="1938638792">
              <w:marLeft w:val="0"/>
              <w:marRight w:val="0"/>
              <w:marTop w:val="0"/>
              <w:marBottom w:val="0"/>
              <w:divBdr>
                <w:top w:val="none" w:sz="0" w:space="0" w:color="auto"/>
                <w:left w:val="none" w:sz="0" w:space="0" w:color="auto"/>
                <w:bottom w:val="none" w:sz="0" w:space="0" w:color="auto"/>
                <w:right w:val="none" w:sz="0" w:space="0" w:color="auto"/>
              </w:divBdr>
              <w:divsChild>
                <w:div w:id="16310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949">
          <w:marLeft w:val="0"/>
          <w:marRight w:val="0"/>
          <w:marTop w:val="0"/>
          <w:marBottom w:val="0"/>
          <w:divBdr>
            <w:top w:val="none" w:sz="0" w:space="0" w:color="auto"/>
            <w:left w:val="none" w:sz="0" w:space="0" w:color="auto"/>
            <w:bottom w:val="none" w:sz="0" w:space="0" w:color="auto"/>
            <w:right w:val="none" w:sz="0" w:space="0" w:color="auto"/>
          </w:divBdr>
          <w:divsChild>
            <w:div w:id="1169833640">
              <w:marLeft w:val="0"/>
              <w:marRight w:val="0"/>
              <w:marTop w:val="0"/>
              <w:marBottom w:val="0"/>
              <w:divBdr>
                <w:top w:val="none" w:sz="0" w:space="0" w:color="auto"/>
                <w:left w:val="none" w:sz="0" w:space="0" w:color="auto"/>
                <w:bottom w:val="none" w:sz="0" w:space="0" w:color="auto"/>
                <w:right w:val="none" w:sz="0" w:space="0" w:color="auto"/>
              </w:divBdr>
              <w:divsChild>
                <w:div w:id="1652518401">
                  <w:marLeft w:val="0"/>
                  <w:marRight w:val="0"/>
                  <w:marTop w:val="0"/>
                  <w:marBottom w:val="0"/>
                  <w:divBdr>
                    <w:top w:val="none" w:sz="0" w:space="0" w:color="auto"/>
                    <w:left w:val="none" w:sz="0" w:space="0" w:color="auto"/>
                    <w:bottom w:val="none" w:sz="0" w:space="0" w:color="auto"/>
                    <w:right w:val="none" w:sz="0" w:space="0" w:color="auto"/>
                  </w:divBdr>
                </w:div>
              </w:divsChild>
            </w:div>
            <w:div w:id="1059984949">
              <w:marLeft w:val="0"/>
              <w:marRight w:val="0"/>
              <w:marTop w:val="0"/>
              <w:marBottom w:val="0"/>
              <w:divBdr>
                <w:top w:val="none" w:sz="0" w:space="0" w:color="auto"/>
                <w:left w:val="none" w:sz="0" w:space="0" w:color="auto"/>
                <w:bottom w:val="none" w:sz="0" w:space="0" w:color="auto"/>
                <w:right w:val="none" w:sz="0" w:space="0" w:color="auto"/>
              </w:divBdr>
              <w:divsChild>
                <w:div w:id="2103185764">
                  <w:marLeft w:val="0"/>
                  <w:marRight w:val="0"/>
                  <w:marTop w:val="0"/>
                  <w:marBottom w:val="0"/>
                  <w:divBdr>
                    <w:top w:val="none" w:sz="0" w:space="0" w:color="auto"/>
                    <w:left w:val="none" w:sz="0" w:space="0" w:color="auto"/>
                    <w:bottom w:val="none" w:sz="0" w:space="0" w:color="auto"/>
                    <w:right w:val="none" w:sz="0" w:space="0" w:color="auto"/>
                  </w:divBdr>
                </w:div>
              </w:divsChild>
            </w:div>
            <w:div w:id="100220653">
              <w:marLeft w:val="0"/>
              <w:marRight w:val="0"/>
              <w:marTop w:val="0"/>
              <w:marBottom w:val="0"/>
              <w:divBdr>
                <w:top w:val="none" w:sz="0" w:space="0" w:color="auto"/>
                <w:left w:val="none" w:sz="0" w:space="0" w:color="auto"/>
                <w:bottom w:val="none" w:sz="0" w:space="0" w:color="auto"/>
                <w:right w:val="none" w:sz="0" w:space="0" w:color="auto"/>
              </w:divBdr>
              <w:divsChild>
                <w:div w:id="488786322">
                  <w:marLeft w:val="0"/>
                  <w:marRight w:val="0"/>
                  <w:marTop w:val="0"/>
                  <w:marBottom w:val="0"/>
                  <w:divBdr>
                    <w:top w:val="none" w:sz="0" w:space="0" w:color="auto"/>
                    <w:left w:val="none" w:sz="0" w:space="0" w:color="auto"/>
                    <w:bottom w:val="none" w:sz="0" w:space="0" w:color="auto"/>
                    <w:right w:val="none" w:sz="0" w:space="0" w:color="auto"/>
                  </w:divBdr>
                </w:div>
              </w:divsChild>
            </w:div>
            <w:div w:id="1931037501">
              <w:marLeft w:val="0"/>
              <w:marRight w:val="0"/>
              <w:marTop w:val="0"/>
              <w:marBottom w:val="0"/>
              <w:divBdr>
                <w:top w:val="none" w:sz="0" w:space="0" w:color="auto"/>
                <w:left w:val="none" w:sz="0" w:space="0" w:color="auto"/>
                <w:bottom w:val="none" w:sz="0" w:space="0" w:color="auto"/>
                <w:right w:val="none" w:sz="0" w:space="0" w:color="auto"/>
              </w:divBdr>
              <w:divsChild>
                <w:div w:id="388307092">
                  <w:marLeft w:val="0"/>
                  <w:marRight w:val="0"/>
                  <w:marTop w:val="0"/>
                  <w:marBottom w:val="0"/>
                  <w:divBdr>
                    <w:top w:val="none" w:sz="0" w:space="0" w:color="auto"/>
                    <w:left w:val="none" w:sz="0" w:space="0" w:color="auto"/>
                    <w:bottom w:val="none" w:sz="0" w:space="0" w:color="auto"/>
                    <w:right w:val="none" w:sz="0" w:space="0" w:color="auto"/>
                  </w:divBdr>
                </w:div>
              </w:divsChild>
            </w:div>
            <w:div w:id="926421245">
              <w:marLeft w:val="0"/>
              <w:marRight w:val="0"/>
              <w:marTop w:val="0"/>
              <w:marBottom w:val="0"/>
              <w:divBdr>
                <w:top w:val="none" w:sz="0" w:space="0" w:color="auto"/>
                <w:left w:val="none" w:sz="0" w:space="0" w:color="auto"/>
                <w:bottom w:val="none" w:sz="0" w:space="0" w:color="auto"/>
                <w:right w:val="none" w:sz="0" w:space="0" w:color="auto"/>
              </w:divBdr>
              <w:divsChild>
                <w:div w:id="3168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yesha.com/" TargetMode="External"/><Relationship Id="rId13" Type="http://schemas.openxmlformats.org/officeDocument/2006/relationships/hyperlink" Target="mailto:info@relacyhealthcare.com" TargetMode="External"/><Relationship Id="rId18" Type="http://schemas.openxmlformats.org/officeDocument/2006/relationships/hyperlink" Target="https://www.astronhealthcare.com/" TargetMode="External"/><Relationship Id="rId26" Type="http://schemas.openxmlformats.org/officeDocument/2006/relationships/hyperlink" Target="http://www.pmjay.gov.in" TargetMode="External"/><Relationship Id="rId3" Type="http://schemas.openxmlformats.org/officeDocument/2006/relationships/settings" Target="settings.xml"/><Relationship Id="rId21" Type="http://schemas.openxmlformats.org/officeDocument/2006/relationships/hyperlink" Target="mailto:info.bangalore@iihmr.org" TargetMode="External"/><Relationship Id="rId7" Type="http://schemas.openxmlformats.org/officeDocument/2006/relationships/hyperlink" Target="mailto:bernard@ibhar.com" TargetMode="External"/><Relationship Id="rId12" Type="http://schemas.openxmlformats.org/officeDocument/2006/relationships/hyperlink" Target="https://www.csio.res.in/" TargetMode="External"/><Relationship Id="rId17" Type="http://schemas.openxmlformats.org/officeDocument/2006/relationships/hyperlink" Target="http://www.irgindia.com/index.ht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mailto:shyama@sahamanthran.com" TargetMode="External"/><Relationship Id="rId20" Type="http://schemas.openxmlformats.org/officeDocument/2006/relationships/hyperlink" Target="http://www.bangalore.iihmr.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d@nitcon.org" TargetMode="External"/><Relationship Id="rId24" Type="http://schemas.openxmlformats.org/officeDocument/2006/relationships/hyperlink" Target="mailto:nishigandha.kute@isosconsultancy.com" TargetMode="External"/><Relationship Id="rId5" Type="http://schemas.openxmlformats.org/officeDocument/2006/relationships/footnotes" Target="footnotes.xml"/><Relationship Id="rId15" Type="http://schemas.openxmlformats.org/officeDocument/2006/relationships/hyperlink" Target="http://www.stratxg.com/" TargetMode="External"/><Relationship Id="rId23" Type="http://schemas.openxmlformats.org/officeDocument/2006/relationships/hyperlink" Target="http://www.isosconsultancy.com/contact/" TargetMode="External"/><Relationship Id="rId28" Type="http://schemas.openxmlformats.org/officeDocument/2006/relationships/theme" Target="theme/theme1.xml"/><Relationship Id="rId10" Type="http://schemas.openxmlformats.org/officeDocument/2006/relationships/hyperlink" Target="http://www.nitcon.org/" TargetMode="External"/><Relationship Id="rId19" Type="http://schemas.openxmlformats.org/officeDocument/2006/relationships/hyperlink" Target="http://www.mediqop.com/" TargetMode="External"/><Relationship Id="rId4" Type="http://schemas.openxmlformats.org/officeDocument/2006/relationships/webSettings" Target="webSettings.xml"/><Relationship Id="rId9" Type="http://schemas.openxmlformats.org/officeDocument/2006/relationships/hyperlink" Target="mailto:dr.vitthal@nayesha.com" TargetMode="External"/><Relationship Id="rId14" Type="http://schemas.openxmlformats.org/officeDocument/2006/relationships/hyperlink" Target="http://www.bkpmg.com/" TargetMode="External"/><Relationship Id="rId22" Type="http://schemas.openxmlformats.org/officeDocument/2006/relationships/hyperlink" Target="mailto:dinesh@stewardhealthcareindia.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35</Pages>
  <Words>8459</Words>
  <Characters>48217</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Karande</dc:creator>
  <cp:keywords/>
  <dc:description/>
  <cp:lastModifiedBy>J.L Meena</cp:lastModifiedBy>
  <cp:revision>37</cp:revision>
  <cp:lastPrinted>2021-12-01T06:05:00Z</cp:lastPrinted>
  <dcterms:created xsi:type="dcterms:W3CDTF">2021-11-30T09:04:00Z</dcterms:created>
  <dcterms:modified xsi:type="dcterms:W3CDTF">2021-12-01T08:25:00Z</dcterms:modified>
</cp:coreProperties>
</file>