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85659" w14:textId="77777777" w:rsidR="006401DF" w:rsidRDefault="00000000" w:rsidP="00536865">
      <w:pPr>
        <w:pStyle w:val="Heading1"/>
        <w:jc w:val="center"/>
      </w:pPr>
      <w:r>
        <w:t>Day 36 – SQL Challenge: Banking Transactions &amp; Fraud Detection</w:t>
      </w:r>
    </w:p>
    <w:p w14:paraId="3F48C992" w14:textId="77777777" w:rsidR="00D409F7" w:rsidRPr="00D409F7" w:rsidRDefault="00D409F7" w:rsidP="00D409F7"/>
    <w:p w14:paraId="11C58B9F" w14:textId="77777777" w:rsidR="006401DF" w:rsidRDefault="00000000">
      <w:r>
        <w:t>This challenge simulates real-world banking data. You’ll practice advanced SQL concepts like window functions, CTEs, fraud detection logic, and optimization strategies. The dataset contains customers, accounts, transactions, and branches.</w:t>
      </w:r>
    </w:p>
    <w:p w14:paraId="628A0CD4" w14:textId="77777777" w:rsidR="006401DF" w:rsidRDefault="00000000">
      <w:pPr>
        <w:pStyle w:val="Heading2"/>
      </w:pPr>
      <w:r>
        <w:t>Tables &amp; Sample Data</w:t>
      </w:r>
    </w:p>
    <w:p w14:paraId="651B1873" w14:textId="77777777" w:rsidR="006401DF" w:rsidRDefault="00000000">
      <w:r>
        <w:t>Customers Table:</w:t>
      </w:r>
      <w:r>
        <w:br/>
        <w:t>CustomerID | Name       | Age | City</w:t>
      </w:r>
      <w:r>
        <w:br/>
        <w:t>-----------|------------|-----|---------</w:t>
      </w:r>
      <w:r>
        <w:br/>
        <w:t>1          | Rahul Shah | 32  | Mumbai</w:t>
      </w:r>
      <w:r>
        <w:br/>
        <w:t>2          | Neha Rao   | 45  | Delhi</w:t>
      </w:r>
      <w:r>
        <w:br/>
        <w:t>3          | Arjun Mehta| 28  | Bangalore</w:t>
      </w:r>
      <w:r>
        <w:br/>
        <w:t>4          | Priya Iyer | 36  | Chennai</w:t>
      </w:r>
      <w:r>
        <w:br/>
      </w:r>
    </w:p>
    <w:p w14:paraId="6D622A52" w14:textId="77777777" w:rsidR="00536865" w:rsidRDefault="00000000">
      <w:r>
        <w:t>Accounts Table:</w:t>
      </w:r>
      <w:r>
        <w:br/>
      </w:r>
      <w:proofErr w:type="spellStart"/>
      <w:r>
        <w:t>AccountID</w:t>
      </w:r>
      <w:proofErr w:type="spellEnd"/>
      <w:r>
        <w:t xml:space="preserve"> | CustomerID | </w:t>
      </w:r>
      <w:proofErr w:type="spellStart"/>
      <w:r>
        <w:t>BranchID</w:t>
      </w:r>
      <w:proofErr w:type="spellEnd"/>
      <w:r>
        <w:t xml:space="preserve"> | </w:t>
      </w:r>
      <w:proofErr w:type="spellStart"/>
      <w:r>
        <w:t>AccountType</w:t>
      </w:r>
      <w:proofErr w:type="spellEnd"/>
      <w:r>
        <w:t xml:space="preserve"> | Balance</w:t>
      </w:r>
      <w:r>
        <w:br/>
        <w:t>----------|------------|----------|-------------|---------</w:t>
      </w:r>
    </w:p>
    <w:p w14:paraId="5B85E225" w14:textId="021EA9BB" w:rsidR="006401DF" w:rsidRDefault="00000000">
      <w:r>
        <w:br/>
        <w:t>101       | 1          | 11       | Savings     | 50000</w:t>
      </w:r>
      <w:r>
        <w:br/>
        <w:t>102       | 2          | 12       | Current     | 120000</w:t>
      </w:r>
      <w:r>
        <w:br/>
        <w:t>103       | 3          | 11       | Savings     | 30000</w:t>
      </w:r>
      <w:r>
        <w:br/>
        <w:t>104       | 4          | 13       | Current     | 80000</w:t>
      </w:r>
      <w:r>
        <w:br/>
      </w:r>
    </w:p>
    <w:p w14:paraId="3A4194A3" w14:textId="77777777" w:rsidR="006401DF" w:rsidRDefault="00000000">
      <w:r>
        <w:t>Transactions Table:</w:t>
      </w:r>
      <w:r>
        <w:br/>
        <w:t>TransactionID | AccountID | Amount | TransactionType | TransactionDate</w:t>
      </w:r>
      <w:r>
        <w:br/>
        <w:t>--------------|-----------|--------|-----------------|----------------</w:t>
      </w:r>
      <w:r>
        <w:br/>
        <w:t>1001          | 101       | 2000   | Debit           | 2023-05-01</w:t>
      </w:r>
      <w:r>
        <w:br/>
        <w:t>1002          | 101       | 1500   | Credit          | 2023-05-02</w:t>
      </w:r>
      <w:r>
        <w:br/>
        <w:t>1003          | 102       | 50000  | Debit           | 2023-05-03</w:t>
      </w:r>
      <w:r>
        <w:br/>
        <w:t>1004          | 103       | 20000  | Debit           | 2023-05-04</w:t>
      </w:r>
      <w:r>
        <w:br/>
        <w:t>1005          | 104       | 10000  | Credit          | 2023-05-05</w:t>
      </w:r>
      <w:r>
        <w:br/>
        <w:t>1006          | 101       | 25000  | Debit           | 2023-05-06</w:t>
      </w:r>
      <w:r>
        <w:br/>
      </w:r>
    </w:p>
    <w:p w14:paraId="00EFF9F9" w14:textId="77777777" w:rsidR="006401DF" w:rsidRDefault="00000000">
      <w:r>
        <w:t>Branches Table:</w:t>
      </w:r>
      <w:r>
        <w:br/>
        <w:t>BranchID | BranchName | City</w:t>
      </w:r>
      <w:r>
        <w:br/>
        <w:t>---------|------------|---------</w:t>
      </w:r>
      <w:r>
        <w:br/>
        <w:t>11       | Andheri    | Mumbai</w:t>
      </w:r>
      <w:r>
        <w:br/>
        <w:t>12       | Connaught  | Delhi</w:t>
      </w:r>
      <w:r>
        <w:br/>
        <w:t>13       | T Nagar    | Chennai</w:t>
      </w:r>
      <w:r>
        <w:br/>
      </w:r>
    </w:p>
    <w:p w14:paraId="0309BFDF" w14:textId="77777777" w:rsidR="00D409F7" w:rsidRDefault="00D409F7">
      <w:pPr>
        <w:pStyle w:val="Heading2"/>
      </w:pPr>
    </w:p>
    <w:p w14:paraId="1155873F" w14:textId="6669C725" w:rsidR="006401DF" w:rsidRDefault="00000000">
      <w:pPr>
        <w:pStyle w:val="Heading2"/>
      </w:pPr>
      <w:r>
        <w:t>Questions</w:t>
      </w:r>
    </w:p>
    <w:p w14:paraId="193241CC" w14:textId="77777777" w:rsidR="006401DF" w:rsidRDefault="00000000" w:rsidP="00536865">
      <w:pPr>
        <w:pStyle w:val="ListNumber"/>
        <w:numPr>
          <w:ilvl w:val="0"/>
          <w:numId w:val="0"/>
        </w:numPr>
      </w:pPr>
      <w:r>
        <w:t>1. Retrieve all customers along with their account type and balance.</w:t>
      </w:r>
    </w:p>
    <w:p w14:paraId="38130025" w14:textId="77777777" w:rsidR="006401DF" w:rsidRDefault="00000000" w:rsidP="00536865">
      <w:pPr>
        <w:pStyle w:val="ListNumber"/>
        <w:numPr>
          <w:ilvl w:val="0"/>
          <w:numId w:val="0"/>
        </w:numPr>
      </w:pPr>
      <w:r>
        <w:t>2. Find the top 2 highest balance accounts per branch using window functions.</w:t>
      </w:r>
    </w:p>
    <w:p w14:paraId="4BF96325" w14:textId="77777777" w:rsidR="006401DF" w:rsidRDefault="00000000" w:rsidP="00536865">
      <w:pPr>
        <w:pStyle w:val="ListNumber"/>
        <w:numPr>
          <w:ilvl w:val="0"/>
          <w:numId w:val="0"/>
        </w:numPr>
      </w:pPr>
      <w:r>
        <w:t>3. Identify customers who made more than 2 transactions in May 2023.</w:t>
      </w:r>
    </w:p>
    <w:p w14:paraId="395D608D" w14:textId="77777777" w:rsidR="006401DF" w:rsidRDefault="00000000" w:rsidP="00536865">
      <w:pPr>
        <w:pStyle w:val="ListNumber"/>
        <w:numPr>
          <w:ilvl w:val="0"/>
          <w:numId w:val="0"/>
        </w:numPr>
      </w:pPr>
      <w:r>
        <w:t>4. Write a query to calculate the total debit and credit amount per account.</w:t>
      </w:r>
    </w:p>
    <w:p w14:paraId="4E4DE075" w14:textId="77777777" w:rsidR="006401DF" w:rsidRDefault="00000000" w:rsidP="00536865">
      <w:pPr>
        <w:pStyle w:val="ListNumber"/>
        <w:numPr>
          <w:ilvl w:val="0"/>
          <w:numId w:val="0"/>
        </w:numPr>
      </w:pPr>
      <w:r>
        <w:t>5. Find accounts where the balance dropped below 10,000 at any point (simulate fraud detection).</w:t>
      </w:r>
    </w:p>
    <w:p w14:paraId="1CA8BD2D" w14:textId="77777777" w:rsidR="006401DF" w:rsidRDefault="00000000" w:rsidP="00536865">
      <w:pPr>
        <w:pStyle w:val="ListNumber"/>
        <w:numPr>
          <w:ilvl w:val="0"/>
          <w:numId w:val="0"/>
        </w:numPr>
      </w:pPr>
      <w:r>
        <w:t>6. List customers who do not have any transactions.</w:t>
      </w:r>
    </w:p>
    <w:p w14:paraId="106E2491" w14:textId="77777777" w:rsidR="006401DF" w:rsidRDefault="00000000" w:rsidP="00536865">
      <w:pPr>
        <w:pStyle w:val="ListNumber"/>
        <w:numPr>
          <w:ilvl w:val="0"/>
          <w:numId w:val="0"/>
        </w:numPr>
      </w:pPr>
      <w:r>
        <w:t>7. Calculate the average transaction amount per branch.</w:t>
      </w:r>
    </w:p>
    <w:p w14:paraId="6C7D9182" w14:textId="77777777" w:rsidR="006401DF" w:rsidRDefault="00000000" w:rsidP="00536865">
      <w:pPr>
        <w:pStyle w:val="ListNumber"/>
        <w:numPr>
          <w:ilvl w:val="0"/>
          <w:numId w:val="0"/>
        </w:numPr>
      </w:pPr>
      <w:r>
        <w:t xml:space="preserve">8. Use </w:t>
      </w:r>
      <w:proofErr w:type="gramStart"/>
      <w:r>
        <w:t>NTILE(</w:t>
      </w:r>
      <w:proofErr w:type="gramEnd"/>
      <w:r>
        <w:t>4) to divide customers into quartiles based on their account balance.</w:t>
      </w:r>
    </w:p>
    <w:p w14:paraId="28442954" w14:textId="77777777" w:rsidR="006401DF" w:rsidRDefault="00000000" w:rsidP="00536865">
      <w:pPr>
        <w:pStyle w:val="ListNumber"/>
        <w:numPr>
          <w:ilvl w:val="0"/>
          <w:numId w:val="0"/>
        </w:numPr>
      </w:pPr>
      <w:r>
        <w:t xml:space="preserve">9. Find customers who had consecutive high-value debits (&gt;20,000) using </w:t>
      </w:r>
      <w:proofErr w:type="gramStart"/>
      <w:r>
        <w:t>LAG(</w:t>
      </w:r>
      <w:proofErr w:type="gramEnd"/>
      <w:r>
        <w:t>).</w:t>
      </w:r>
    </w:p>
    <w:p w14:paraId="59F25428" w14:textId="77777777" w:rsidR="006401DF" w:rsidRDefault="00000000" w:rsidP="00536865">
      <w:pPr>
        <w:pStyle w:val="ListNumber"/>
        <w:numPr>
          <w:ilvl w:val="0"/>
          <w:numId w:val="0"/>
        </w:numPr>
      </w:pPr>
      <w:r>
        <w:t>10. Calculate churn rate: % of customers with zero transactions in May 2023.</w:t>
      </w:r>
    </w:p>
    <w:p w14:paraId="6364CDEF" w14:textId="77777777" w:rsidR="00536865" w:rsidRDefault="00536865" w:rsidP="00536865">
      <w:pPr>
        <w:pStyle w:val="ListNumber"/>
        <w:numPr>
          <w:ilvl w:val="0"/>
          <w:numId w:val="0"/>
        </w:numPr>
      </w:pPr>
    </w:p>
    <w:p w14:paraId="1DA22187" w14:textId="77777777" w:rsidR="00536865" w:rsidRDefault="00000000" w:rsidP="00536865">
      <w:pPr>
        <w:pStyle w:val="ListNumber"/>
        <w:numPr>
          <w:ilvl w:val="0"/>
          <w:numId w:val="0"/>
        </w:numPr>
        <w:ind w:left="360" w:hanging="360"/>
      </w:pPr>
      <w:r>
        <w:t xml:space="preserve">Bonus: </w:t>
      </w:r>
    </w:p>
    <w:p w14:paraId="409357CD" w14:textId="706FEF56" w:rsidR="006401DF" w:rsidRDefault="00000000" w:rsidP="00536865">
      <w:pPr>
        <w:pStyle w:val="ListNumber"/>
        <w:numPr>
          <w:ilvl w:val="0"/>
          <w:numId w:val="0"/>
        </w:numPr>
        <w:ind w:left="360" w:hanging="360"/>
      </w:pPr>
      <w:r>
        <w:t xml:space="preserve">Optimize a query to count total transactions per branch. Compare </w:t>
      </w:r>
      <w:proofErr w:type="gramStart"/>
      <w:r>
        <w:t>COUNT(</w:t>
      </w:r>
      <w:proofErr w:type="gramEnd"/>
      <w:r>
        <w:t xml:space="preserve">*) with </w:t>
      </w:r>
      <w:proofErr w:type="gramStart"/>
      <w:r>
        <w:t>COUNT(</w:t>
      </w:r>
      <w:proofErr w:type="gramEnd"/>
      <w:r>
        <w:t>1) and discuss</w:t>
      </w:r>
      <w:r w:rsidR="00536865">
        <w:t xml:space="preserve"> </w:t>
      </w:r>
      <w:r>
        <w:t>indexing impact.</w:t>
      </w:r>
    </w:p>
    <w:sectPr w:rsidR="006401DF" w:rsidSect="0077115F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5BD42E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4885271">
    <w:abstractNumId w:val="8"/>
  </w:num>
  <w:num w:numId="2" w16cid:durableId="865945957">
    <w:abstractNumId w:val="6"/>
  </w:num>
  <w:num w:numId="3" w16cid:durableId="1066685563">
    <w:abstractNumId w:val="5"/>
  </w:num>
  <w:num w:numId="4" w16cid:durableId="971599141">
    <w:abstractNumId w:val="4"/>
  </w:num>
  <w:num w:numId="5" w16cid:durableId="1800803004">
    <w:abstractNumId w:val="7"/>
  </w:num>
  <w:num w:numId="6" w16cid:durableId="155725564">
    <w:abstractNumId w:val="3"/>
  </w:num>
  <w:num w:numId="7" w16cid:durableId="278343383">
    <w:abstractNumId w:val="2"/>
  </w:num>
  <w:num w:numId="8" w16cid:durableId="472330278">
    <w:abstractNumId w:val="1"/>
  </w:num>
  <w:num w:numId="9" w16cid:durableId="561523698">
    <w:abstractNumId w:val="0"/>
  </w:num>
  <w:num w:numId="10" w16cid:durableId="9302345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868"/>
    <w:rsid w:val="0029639D"/>
    <w:rsid w:val="00326F90"/>
    <w:rsid w:val="00536865"/>
    <w:rsid w:val="005F411D"/>
    <w:rsid w:val="00630192"/>
    <w:rsid w:val="006401DF"/>
    <w:rsid w:val="0077115F"/>
    <w:rsid w:val="007C16ED"/>
    <w:rsid w:val="007F430B"/>
    <w:rsid w:val="008B5408"/>
    <w:rsid w:val="00AA1D8D"/>
    <w:rsid w:val="00B47730"/>
    <w:rsid w:val="00CB0664"/>
    <w:rsid w:val="00D409F7"/>
    <w:rsid w:val="00DC30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99FC0"/>
  <w14:defaultImageDpi w14:val="300"/>
  <w15:docId w15:val="{ECEE2F6B-DEEE-4054-BF74-6111C539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8</cp:revision>
  <dcterms:created xsi:type="dcterms:W3CDTF">2013-12-23T23:15:00Z</dcterms:created>
  <dcterms:modified xsi:type="dcterms:W3CDTF">2025-08-20T07:09:00Z</dcterms:modified>
  <cp:category/>
</cp:coreProperties>
</file>