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final submission folder for task 2.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</w:t>
      </w:r>
      <w:r w:rsidDel="00000000" w:rsidR="00000000" w:rsidRPr="00000000">
        <w:rPr>
          <w:rtl w:val="0"/>
        </w:rPr>
        <w:t xml:space="preserve">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files supplied: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edge_det.cpp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Generates two images namely source image(original_image), sobel filtered image. It also have  </w:t>
      </w:r>
      <w:r w:rsidDel="00000000" w:rsidR="00000000" w:rsidRPr="00000000">
        <w:rPr>
          <w:rtl w:val="0"/>
        </w:rPr>
        <w:t xml:space="preserve">track bars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user to manipulate the sobel image.</w:t>
      </w:r>
      <w:r w:rsidDel="00000000" w:rsidR="00000000" w:rsidRPr="00000000">
        <w:rPr>
          <w:rtl w:val="0"/>
        </w:rPr>
        <w:t xml:space="preserve">(Helps in shadow removal).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final_task_2.cpp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does the actual work. Takes in the sobel filtered image and and the original image as input and generates an Output.png image with lanes detected (only if I am that lucky :p).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final_task_2_new.cpp → This is somewhat improved version of final_task_2.cpp. In this, the lines above the horizon are neglected and lines having absolute value of inclination less than 25(approx.) degrees are neglected.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**First run the edge_det.cpp file with image location as command-line </w:t>
      </w:r>
      <w:r w:rsidDel="00000000" w:rsidR="00000000" w:rsidRPr="00000000">
        <w:rPr>
          <w:rtl w:val="0"/>
        </w:rPr>
        <w:t xml:space="preserve">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(Ex : $ ./edge_det Original_images/1.png)  and then the final_task_2.cpp file**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**For Shadow removal we can adjust the vertical gradient in the sobel filter so that Gy/Gx is high. A high value of Gy/Gx represents the vertical(or near vertical) lines which in most cases are our lanes, except for when we are making a turn on road. While the lines detected in shadow are not always vertical (or near vertical) and hence this method works in many cases**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included the output I got for the input images.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like my effort =)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:)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: Deepank Agrawal 17CS30011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