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LoraForge</w:t>
      </w:r>
    </w:p>
    <w:p>
      <w:pPr>
        <w:spacing w:before="0" w:after="60"/>
      </w:pPr>
      <w:r>
        <w:rPr>
          <w:rFonts w:ascii="Arial" w:cs="Arial" w:eastAsia="Arial" w:hAnsi="Arial"/>
          <w:b/>
          <w:bCs/>
          <w:color w:val="2E75B6"/>
          <w:sz w:val="32"/>
          <w:szCs w:val="32"/>
        </w:rPr>
        <w:t xml:space="preserve">Activity 1 — Deployment Issues Log</w:t>
      </w:r>
    </w:p>
    <w:p>
      <w:pPr>
        <w:spacing w:before="0" w:after="40"/>
      </w:pPr>
      <w:r>
        <w:rPr>
          <w:rFonts w:ascii="Arial" w:cs="Arial" w:eastAsia="Arial" w:hAnsi="Arial"/>
          <w:i/>
          <w:iCs/>
          <w:color w:val="555555"/>
          <w:sz w:val="22"/>
          <w:szCs w:val="22"/>
        </w:rPr>
        <w:t xml:space="preserve">FP16 Baseline: Merge → Serve → Benchmark →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Session Date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March 27, 2026</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GPU</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NVIDIA A10 (23 GB VRAM) — Lambda Labs cloud instance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Host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ubuntu@193-122-238-190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Objective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 LoRA adapter into base model, serve with vLLM, run benchmark matrix (30 configs), evaluate perplexity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Outcome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Benchmark complete (600 requests / 30 configs). Perplexity eval blocked by dataset issue (pending fix).</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1"/>
        <w:spacing w:before="320" w:after="160"/>
      </w:pPr>
      <w:r>
        <w:rPr>
          <w:rFonts w:ascii="Arial" w:cs="Arial" w:eastAsia="Arial" w:hAnsi="Arial"/>
          <w:b/>
          <w:bCs/>
          <w:color w:val="1F3864"/>
          <w:sz w:val="28"/>
          <w:szCs w:val="28"/>
        </w:rPr>
        <w:t xml:space="preserve">Issues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Issue</w:t>
            </w:r>
          </w:p>
        </w:tc>
        <w:tc>
          <w:tcPr>
            <w:tcW w:type="dxa" w:w="636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Title</w:t>
            </w:r>
          </w:p>
        </w:tc>
        <w:tc>
          <w:tcPr>
            <w:tcW w:type="dxa" w:w="1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Status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001</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Namespace AttributeErrors — Direct args.X Access Fails in Sub-modules</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i w:val="false"/>
                <w:iCs w:val="false"/>
                <w:color w:val="1E8449"/>
                <w:sz w:val="20"/>
                <w:szCs w:val="20"/>
              </w:rPr>
              <w:t xml:space="preserve">Fixed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002</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vLLM Engine Crash — standalone_compile has no attribute FakeTensorMode</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i w:val="false"/>
                <w:iCs w:val="false"/>
                <w:color w:val="1E8449"/>
                <w:sz w:val="20"/>
                <w:szCs w:val="20"/>
              </w:rPr>
              <w:t xml:space="preserve">Fixed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003</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Health Check 404 — Wrong api_base_url Format in config.yaml</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i w:val="false"/>
                <w:iCs w:val="false"/>
                <w:color w:val="1E8449"/>
                <w:sz w:val="20"/>
                <w:szCs w:val="20"/>
              </w:rPr>
              <w:t xml:space="preserve">Fixed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004</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Integrated Pipeline Timing — main.py --quick Benchmark Starts Too Early</w:t>
            </w:r>
          </w:p>
        </w:tc>
        <w:tc>
          <w:tcPr>
            <w:tcW w:type="dxa" w:w="18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i w:val="false"/>
                <w:iCs w:val="false"/>
                <w:color w:val="7D6608"/>
                <w:sz w:val="20"/>
                <w:szCs w:val="20"/>
              </w:rPr>
              <w:t xml:space="preserve">Workaround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005</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Perplexity Dataset Not Found on HuggingFace Hub</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i w:val="false"/>
                <w:iCs w:val="false"/>
                <w:color w:val="C0392B"/>
                <w:sz w:val="20"/>
                <w:szCs w:val="20"/>
              </w:rPr>
              <w:t xml:space="preserve">Pending</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Issue 001 — Namespace AttributeErrors: Direct args.X Access Fails in Sub-modules</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1.1  Symptom</w:t>
      </w:r>
    </w:p>
    <w:p>
      <w:pPr>
        <w:spacing w:before="0" w:after="60"/>
      </w:pPr>
      <w:r>
        <w:rPr>
          <w:rFonts w:ascii="Arial" w:cs="Arial" w:eastAsia="Arial" w:hAnsi="Arial"/>
          <w:b w:val="false"/>
          <w:bCs w:val="false"/>
          <w:i w:val="false"/>
          <w:iCs w:val="false"/>
          <w:color w:val="000000"/>
          <w:sz w:val="20"/>
          <w:szCs w:val="20"/>
        </w:rPr>
        <w:t xml:space="preserve">Running python -m activity1_baseline.main --quick immediately crashed with a chain of AttributeError exceptions. Each run fixed one crash, only to reveal the next one:</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Error Message</w:t>
            </w:r>
          </w:p>
        </w:tc>
        <w:tc>
          <w:tcPr>
            <w:tcW w:type="dxa" w:w="46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File / Line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'base_model'</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merge.py:188 — args.base_model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'adapter'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merge.py:190 — args.adapter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'output'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merge.py:192 — args.output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'force'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merge.py:203 — args.force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'model'</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vllm_server.py:248 — args.model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AttributeError: 'Namespace' object has no attribute 'port'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vllm_server.py — args.port</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1.2  Root Cause</w:t>
      </w:r>
    </w:p>
    <w:p>
      <w:pPr>
        <w:spacing w:before="0" w:after="60"/>
      </w:pPr>
      <w:r>
        <w:rPr>
          <w:rFonts w:ascii="Arial" w:cs="Arial" w:eastAsia="Arial" w:hAnsi="Arial"/>
          <w:b w:val="false"/>
          <w:bCs w:val="false"/>
          <w:i w:val="false"/>
          <w:iCs w:val="false"/>
          <w:color w:val="000000"/>
          <w:sz w:val="20"/>
          <w:szCs w:val="20"/>
        </w:rPr>
        <w:t xml:space="preserve">The sub-modules (merge.py, vllm_server.py) were originally written as standalone scripts, each with their own argparse parser that defined --base-model, --adapter, --output etc. as CLI arguments.</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When these scripts were integrated into the main.py pipeline, main.py creates its own argparse Namespace which only defines arguments relevant to orchestration (--quick, --skip-merge, etc.). It then passes this Namespace object directly to the sub-module functions.</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problem: direct attribute access on a Namespace throws AttributeError for any attribute that was not registered with add_argument(). Since main.py never called add_argument('--base-model'), the args object silently omits it.</w:t>
      </w:r>
    </w:p>
    <w:p>
      <w:pPr>
        <w:spacing w:before="0" w:after="60"/>
      </w:pPr>
      <w:r>
        <w:rPr>
          <w:rFonts w:ascii="Arial" w:cs="Arial" w:eastAsia="Arial" w:hAnsi="Arial"/>
          <w:b w:val="false"/>
          <w:bCs w:val="false"/>
          <w:i w:val="false"/>
          <w:iCs w:val="false"/>
          <w:color w:val="000000"/>
          <w:sz w:val="20"/>
          <w:szCs w:val="20"/>
        </w:rPr>
        <w:t xml:space="preserve"/>
      </w:r>
    </w:p>
    <w:p>
      <w:pPr>
        <w:spacing w:before="0" w:after="100"/>
      </w:pPr>
      <w:r>
        <w:rPr>
          <w:rFonts w:ascii="Arial" w:cs="Arial" w:eastAsia="Arial" w:hAnsi="Arial"/>
          <w:b w:val="false"/>
          <w:bCs w:val="false"/>
          <w:i w:val="false"/>
          <w:iCs w:val="false"/>
          <w:color w:val="000000"/>
          <w:sz w:val="20"/>
          <w:szCs w:val="20"/>
        </w:rPr>
        <w:t xml:space="preserve">This is a classic "dual-mode module" design problem: the sub-modules were designed to run both standalone (with their own args) AND as library calls (with a shared args object). The code assumed standalone mode even in library mode.</w:t>
      </w:r>
    </w:p>
    <w:p>
      <w:pPr>
        <w:pStyle w:val="Heading2"/>
        <w:spacing w:before="200" w:after="120"/>
      </w:pPr>
      <w:r>
        <w:rPr>
          <w:rFonts w:ascii="Arial" w:cs="Arial" w:eastAsia="Arial" w:hAnsi="Arial"/>
          <w:b/>
          <w:bCs/>
          <w:color w:val="2E75B6"/>
          <w:sz w:val="24"/>
          <w:szCs w:val="24"/>
        </w:rPr>
        <w:t xml:space="preserve">1.3  Why It Was Not Caught Earlier</w:t>
      </w:r>
    </w:p>
    <w:p>
      <w:pPr>
        <w:spacing w:before="0" w:after="60"/>
      </w:pPr>
      <w:r>
        <w:rPr>
          <w:rFonts w:ascii="Arial" w:cs="Arial" w:eastAsia="Arial" w:hAnsi="Arial"/>
          <w:b w:val="false"/>
          <w:bCs w:val="false"/>
          <w:i w:val="false"/>
          <w:iCs w:val="false"/>
          <w:color w:val="000000"/>
          <w:sz w:val="20"/>
          <w:szCs w:val="20"/>
        </w:rPr>
        <w:t xml:space="preserve">The errors only appeared at runtime because Python resolves attribute access lazily. Unit tests (if any existed) would have had to simulate the exact Namespace shape to catch this. The pattern args.X or config["X"] is a common idiom that looks harmless but is fragile when the Namespace source changes.</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1.4  Fix Applied</w:t>
      </w:r>
    </w:p>
    <w:p>
      <w:pPr>
        <w:spacing w:before="0" w:after="60"/>
      </w:pPr>
      <w:r>
        <w:rPr>
          <w:rFonts w:ascii="Arial" w:cs="Arial" w:eastAsia="Arial" w:hAnsi="Arial"/>
          <w:b w:val="false"/>
          <w:bCs w:val="false"/>
          <w:i w:val="false"/>
          <w:iCs w:val="false"/>
          <w:color w:val="000000"/>
          <w:sz w:val="20"/>
          <w:szCs w:val="20"/>
        </w:rPr>
        <w:t xml:space="preserve">Replace all direct Namespace attribute access with the dictionary-safe .get() pattern:</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Before (fragile)</w:t>
            </w:r>
          </w:p>
        </w:tc>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After (safe)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args_dict = vars(args)</w:t>
            </w:r>
          </w:p>
          <w:p>
            <w:pPr>
              <w:spacing w:before="0" w:after="40"/>
              <w:ind w:left="360"/>
            </w:pPr>
            <w:r>
              <w:rPr>
                <w:rFonts w:ascii="Courier New" w:cs="Courier New" w:eastAsia="Courier New" w:hAnsi="Courier New"/>
                <w:color w:val="C0392B"/>
                <w:sz w:val="18"/>
                <w:szCs w:val="18"/>
              </w:rPr>
              <w:t xml:space="preserve">base_model_id = args.base_model</w:t>
            </w:r>
          </w:p>
          <w:p>
            <w:pPr>
              <w:spacing w:before="0" w:after="40"/>
              <w:ind w:left="360"/>
            </w:pPr>
            <w:r>
              <w:rPr>
                <w:rFonts w:ascii="Courier New" w:cs="Courier New" w:eastAsia="Courier New" w:hAnsi="Courier New"/>
                <w:color w:val="C0392B"/>
                <w:sz w:val="18"/>
                <w:szCs w:val="18"/>
              </w:rPr>
              <w:t xml:space="preserve">    or config['base_model_id']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args_dict = vars(args)</w:t>
            </w:r>
          </w:p>
          <w:p>
            <w:pPr>
              <w:spacing w:before="0" w:after="40"/>
              <w:ind w:left="360"/>
            </w:pPr>
            <w:r>
              <w:rPr>
                <w:rFonts w:ascii="Courier New" w:cs="Courier New" w:eastAsia="Courier New" w:hAnsi="Courier New"/>
                <w:color w:val="C0392B"/>
                <w:sz w:val="18"/>
                <w:szCs w:val="18"/>
              </w:rPr>
              <w:t xml:space="preserve">base_model_id =</w:t>
            </w:r>
          </w:p>
          <w:p>
            <w:pPr>
              <w:spacing w:before="0" w:after="40"/>
              <w:ind w:left="360"/>
            </w:pPr>
            <w:r>
              <w:rPr>
                <w:rFonts w:ascii="Courier New" w:cs="Courier New" w:eastAsia="Courier New" w:hAnsi="Courier New"/>
                <w:color w:val="C0392B"/>
                <w:sz w:val="18"/>
                <w:szCs w:val="18"/>
              </w:rPr>
              <w:t xml:space="preserve">  args_dict.get('base_model')</w:t>
            </w:r>
          </w:p>
          <w:p>
            <w:pPr>
              <w:spacing w:before="0" w:after="40"/>
              <w:ind w:left="360"/>
            </w:pPr>
            <w:r>
              <w:rPr>
                <w:rFonts w:ascii="Courier New" w:cs="Courier New" w:eastAsia="Courier New" w:hAnsi="Courier New"/>
                <w:color w:val="C0392B"/>
                <w:sz w:val="18"/>
                <w:szCs w:val="18"/>
              </w:rPr>
              <w:t xml:space="preserve">  or config['base_model_id']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adapter_path = args.adapter</w:t>
            </w:r>
          </w:p>
          <w:p>
            <w:pPr>
              <w:spacing w:before="0" w:after="40"/>
              <w:ind w:left="360"/>
            </w:pPr>
            <w:r>
              <w:rPr>
                <w:rFonts w:ascii="Courier New" w:cs="Courier New" w:eastAsia="Courier New" w:hAnsi="Courier New"/>
                <w:color w:val="C0392B"/>
                <w:sz w:val="18"/>
                <w:szCs w:val="18"/>
              </w:rPr>
              <w:t xml:space="preserve">    or config['lora_adapter_path']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adapter_path =</w:t>
            </w:r>
          </w:p>
          <w:p>
            <w:pPr>
              <w:spacing w:before="0" w:after="40"/>
              <w:ind w:left="360"/>
            </w:pPr>
            <w:r>
              <w:rPr>
                <w:rFonts w:ascii="Courier New" w:cs="Courier New" w:eastAsia="Courier New" w:hAnsi="Courier New"/>
                <w:color w:val="C0392B"/>
                <w:sz w:val="18"/>
                <w:szCs w:val="18"/>
              </w:rPr>
              <w:t xml:space="preserve">  args_dict.get('adapter')</w:t>
            </w:r>
          </w:p>
          <w:p>
            <w:pPr>
              <w:spacing w:before="0" w:after="40"/>
              <w:ind w:left="360"/>
            </w:pPr>
            <w:r>
              <w:rPr>
                <w:rFonts w:ascii="Courier New" w:cs="Courier New" w:eastAsia="Courier New" w:hAnsi="Courier New"/>
                <w:color w:val="C0392B"/>
                <w:sz w:val="18"/>
                <w:szCs w:val="18"/>
              </w:rPr>
              <w:t xml:space="preserve">  or config['lora_adapter_path']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output_path = args.output</w:t>
            </w:r>
          </w:p>
          <w:p>
            <w:pPr>
              <w:spacing w:before="0" w:after="40"/>
              <w:ind w:left="360"/>
            </w:pPr>
            <w:r>
              <w:rPr>
                <w:rFonts w:ascii="Courier New" w:cs="Courier New" w:eastAsia="Courier New" w:hAnsi="Courier New"/>
                <w:color w:val="C0392B"/>
                <w:sz w:val="18"/>
                <w:szCs w:val="18"/>
              </w:rPr>
              <w:t xml:space="preserve">    or config['merged_model_path']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output_path =</w:t>
            </w:r>
          </w:p>
          <w:p>
            <w:pPr>
              <w:spacing w:before="0" w:after="40"/>
              <w:ind w:left="360"/>
            </w:pPr>
            <w:r>
              <w:rPr>
                <w:rFonts w:ascii="Courier New" w:cs="Courier New" w:eastAsia="Courier New" w:hAnsi="Courier New"/>
                <w:color w:val="C0392B"/>
                <w:sz w:val="18"/>
                <w:szCs w:val="18"/>
              </w:rPr>
              <w:t xml:space="preserve">  args_dict.get('output')</w:t>
            </w:r>
          </w:p>
          <w:p>
            <w:pPr>
              <w:spacing w:before="0" w:after="40"/>
              <w:ind w:left="360"/>
            </w:pPr>
            <w:r>
              <w:rPr>
                <w:rFonts w:ascii="Courier New" w:cs="Courier New" w:eastAsia="Courier New" w:hAnsi="Courier New"/>
                <w:color w:val="C0392B"/>
                <w:sz w:val="18"/>
                <w:szCs w:val="18"/>
              </w:rPr>
              <w:t xml:space="preserve">  or config['merged_model_path']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if Path(output_path).exists()</w:t>
            </w:r>
          </w:p>
          <w:p>
            <w:pPr>
              <w:spacing w:before="0" w:after="40"/>
              <w:ind w:left="360"/>
            </w:pPr>
            <w:r>
              <w:rPr>
                <w:rFonts w:ascii="Courier New" w:cs="Courier New" w:eastAsia="Courier New" w:hAnsi="Courier New"/>
                <w:color w:val="C0392B"/>
                <w:sz w:val="18"/>
                <w:szCs w:val="18"/>
              </w:rPr>
              <w:t xml:space="preserve">  and not args.force: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40"/>
              <w:ind w:left="360"/>
            </w:pPr>
            <w:r>
              <w:rPr>
                <w:rFonts w:ascii="Courier New" w:cs="Courier New" w:eastAsia="Courier New" w:hAnsi="Courier New"/>
                <w:color w:val="C0392B"/>
                <w:sz w:val="18"/>
                <w:szCs w:val="18"/>
              </w:rPr>
              <w:t xml:space="preserve">if Path(output_path).exists()</w:t>
            </w:r>
          </w:p>
          <w:p>
            <w:pPr>
              <w:spacing w:before="0" w:after="40"/>
              <w:ind w:left="360"/>
            </w:pPr>
            <w:r>
              <w:rPr>
                <w:rFonts w:ascii="Courier New" w:cs="Courier New" w:eastAsia="Courier New" w:hAnsi="Courier New"/>
                <w:color w:val="C0392B"/>
                <w:sz w:val="18"/>
                <w:szCs w:val="18"/>
              </w:rPr>
              <w:t xml:space="preserve">  and not args_dict.get(</w:t>
            </w:r>
          </w:p>
          <w:p>
            <w:pPr>
              <w:spacing w:before="0" w:after="40"/>
              <w:ind w:left="360"/>
            </w:pPr>
            <w:r>
              <w:rPr>
                <w:rFonts w:ascii="Courier New" w:cs="Courier New" w:eastAsia="Courier New" w:hAnsi="Courier New"/>
                <w:color w:val="C0392B"/>
                <w:sz w:val="18"/>
                <w:szCs w:val="18"/>
              </w:rPr>
              <w:t xml:space="preserve">    'force', False):</w:t>
            </w:r>
          </w:p>
        </w:tc>
      </w:tr>
    </w:tbl>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Files modified: code/activity1_baseline/merge/merge.py and code/activity1_baseline/vllm_server.py</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1.5  Why vars(args).get() Works</w:t>
      </w:r>
    </w:p>
    <w:p>
      <w:pPr>
        <w:spacing w:before="0" w:after="60"/>
      </w:pPr>
      <w:r>
        <w:rPr>
          <w:rFonts w:ascii="Arial" w:cs="Arial" w:eastAsia="Arial" w:hAnsi="Arial"/>
          <w:b w:val="false"/>
          <w:bCs w:val="false"/>
          <w:i w:val="false"/>
          <w:iCs w:val="false"/>
          <w:color w:val="000000"/>
          <w:sz w:val="20"/>
          <w:szCs w:val="20"/>
        </w:rPr>
        <w:t xml:space="preserve">Python's argparse.Namespace stores all registered arguments in its __dict__. vars(obj) returns that dictionary. Dict.get('key', default) is safe — it returns None (or the default) for any key that was never registered, instead of raising AttributeError.</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or pattern (value or config_fallback) means: use the CLI argument if explicitly provided, otherwise fall back to the value from config.yaml. This is the correct dual-mode pattern for pipeline sub-modules.</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FF2CC" w:val="clear"/>
            <w:tcMar>
              <w:top w:type="dxa" w:w="100"/>
              <w:left w:type="dxa" w:w="180"/>
              <w:bottom w:type="dxa" w:w="100"/>
              <w:right w:type="dxa" w:w="180"/>
            </w:tcMar>
          </w:tcPr>
          <w:p>
            <w:pPr>
              <w:spacing w:before="0" w:after="80"/>
            </w:pPr>
            <w:r>
              <w:rPr>
                <w:rFonts w:ascii="Arial" w:cs="Arial" w:eastAsia="Arial" w:hAnsi="Arial"/>
                <w:b/>
                <w:bCs/>
                <w:i w:val="false"/>
                <w:iCs w:val="false"/>
                <w:color w:val="7D6608"/>
                <w:sz w:val="20"/>
                <w:szCs w:val="20"/>
              </w:rPr>
              <w:t xml:space="preserve">⚠️  Rule of Thumb: Never Use args.X Directly in Shared Modules</w:t>
            </w:r>
          </w:p>
          <w:p>
            <w:pPr>
              <w:spacing w:before="0" w:after="60"/>
            </w:pPr>
            <w:r>
              <w:rPr>
                <w:rFonts w:ascii="Arial" w:cs="Arial" w:eastAsia="Arial" w:hAnsi="Arial"/>
                <w:b w:val="false"/>
                <w:bCs w:val="false"/>
                <w:i w:val="false"/>
                <w:iCs w:val="false"/>
                <w:color w:val="000000"/>
                <w:sz w:val="20"/>
                <w:szCs w:val="20"/>
              </w:rPr>
              <w:t xml:space="preserve">Any function that can be called both as a standalone script AND as a library function should always access args via vars(args).get('key', None). Direct attribute access (args.key) is only safe when you own the argparse definition.</w:t>
            </w:r>
          </w:p>
          <w:p>
            <w:pPr>
              <w:spacing w:before="0" w:after="60"/>
            </w:pPr>
            <w:r>
              <w:rPr>
                <w:rFonts w:ascii="Arial" w:cs="Arial" w:eastAsia="Arial" w:hAnsi="Arial"/>
                <w:b w:val="false"/>
                <w:bCs w:val="false"/>
                <w:i w:val="false"/>
                <w:iCs w:val="false"/>
                <w:color w:val="000000"/>
                <w:sz w:val="20"/>
                <w:szCs w:val="20"/>
              </w:rPr>
              <w:t xml:space="preserve">Design pattern to adopt: all pipeline sub-modules should accept an explicit **kwargs or config dict rather than a raw Namespace object. This makes the interface explicit and avoids implicit coupling to a specific argparse schema.</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Issue 002 — vLLM Engine Crash: standalone_compile Has No Attribute FakeTensorMode</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2.1  Symptom</w:t>
      </w:r>
    </w:p>
    <w:p>
      <w:pPr>
        <w:spacing w:before="0" w:after="60"/>
      </w:pPr>
      <w:r>
        <w:rPr>
          <w:rFonts w:ascii="Arial" w:cs="Arial" w:eastAsia="Arial" w:hAnsi="Arial"/>
          <w:b w:val="false"/>
          <w:bCs w:val="false"/>
          <w:i w:val="false"/>
          <w:iCs w:val="false"/>
          <w:color w:val="000000"/>
          <w:sz w:val="20"/>
          <w:szCs w:val="20"/>
        </w:rPr>
        <w:t xml:space="preserve">After fixing Issue 001, the merge step completed successfully, but the vLLM server crashed during engine initialisation with:</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(EngineCore pid=4691) AttributeError: &lt;function standalone_compile at 0x7118...&gt;</w:t>
      </w:r>
    </w:p>
    <w:p>
      <w:pPr>
        <w:spacing w:before="0" w:after="40"/>
        <w:ind w:left="360"/>
      </w:pPr>
      <w:r>
        <w:rPr>
          <w:rFonts w:ascii="Courier New" w:cs="Courier New" w:eastAsia="Courier New" w:hAnsi="Courier New"/>
          <w:color w:val="C0392B"/>
          <w:sz w:val="18"/>
          <w:szCs w:val="18"/>
        </w:rPr>
        <w:t xml:space="preserve">    does not have the attribute 'FakeTensorMode'</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This was followed by:</w:t>
      </w:r>
    </w:p>
    <w:p>
      <w:pPr>
        <w:spacing w:before="0" w:after="40"/>
        <w:ind w:left="360"/>
      </w:pPr>
      <w:r>
        <w:rPr>
          <w:rFonts w:ascii="Courier New" w:cs="Courier New" w:eastAsia="Courier New" w:hAnsi="Courier New"/>
          <w:color w:val="C0392B"/>
          <w:sz w:val="18"/>
          <w:szCs w:val="18"/>
        </w:rPr>
        <w:t xml:space="preserve">RuntimeError: Engine core initialization failed. See root cause above. Failed core proc(s): {}</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server process kept running for the full 120-second timeout window before our code raised a RuntimeError. This happened twice across two separate runs, including after a clean pip reinstall of vLLM==0.18.0.</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2.2  Root Cause</w:t>
      </w:r>
    </w:p>
    <w:p>
      <w:pPr>
        <w:spacing w:before="0" w:after="60"/>
      </w:pPr>
      <w:r>
        <w:rPr>
          <w:rFonts w:ascii="Arial" w:cs="Arial" w:eastAsia="Arial" w:hAnsi="Arial"/>
          <w:b w:val="false"/>
          <w:bCs w:val="false"/>
          <w:i w:val="false"/>
          <w:iCs w:val="false"/>
          <w:color w:val="000000"/>
          <w:sz w:val="20"/>
          <w:szCs w:val="20"/>
        </w:rPr>
        <w:t xml:space="preserve">vLLM 0.18.0 uses torch.compile (specifically the Inductor backend) with CUDA graph capture to pre-compile static computation graphs for fast token generation. During compilation, vLLM's internals attempt to access torch._dynamo.standalone_compile.FakeTensorMode to create fake tensor objects for tracing.</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In PyTorch 2.10.0, this internal API was reorganised: FakeTensorMode is no longer an attribute of standalone_compile. It was moved to torch._subclasses.fake_tensor.FakeTensorMode. vLLM 0.18.0 was not yet updated to handle this API change, causing the AttributeError during CUDA graph compilation.</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This is a version compatibility mismatch between vLLM 0.18.0 and PyTorch 2.10.0. The combination is not officially supported.</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Component</w:t>
            </w:r>
          </w:p>
        </w:tc>
        <w:tc>
          <w:tcPr>
            <w:tcW w:type="dxa" w:w="656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Version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PyTorch</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vLLM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0.18.0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CUDA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13.0 (driver 580.105.08)</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GPU</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NVIDIA A10 (Ampere, SM 8.6)</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Compilation mode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VLLM_COMPILE (mode 3) — Inductor + CUDAGraph</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2.3  First Attempted Fix (Did Not Work)</w:t>
      </w:r>
    </w:p>
    <w:p>
      <w:pPr>
        <w:spacing w:before="0" w:after="60"/>
      </w:pPr>
      <w:r>
        <w:rPr>
          <w:rFonts w:ascii="Arial" w:cs="Arial" w:eastAsia="Arial" w:hAnsi="Arial"/>
          <w:b w:val="false"/>
          <w:bCs w:val="false"/>
          <w:i w:val="false"/>
          <w:iCs w:val="false"/>
          <w:color w:val="000000"/>
          <w:sz w:val="20"/>
          <w:szCs w:val="20"/>
        </w:rPr>
        <w:t xml:space="preserve">The first instinct was that the pip environment might be corrupted. We ran:</w:t>
      </w:r>
    </w:p>
    <w:p>
      <w:pPr>
        <w:spacing w:before="0" w:after="40"/>
        <w:ind w:left="360"/>
      </w:pPr>
      <w:r>
        <w:rPr>
          <w:rFonts w:ascii="Courier New" w:cs="Courier New" w:eastAsia="Courier New" w:hAnsi="Courier New"/>
          <w:color w:val="C0392B"/>
          <w:sz w:val="18"/>
          <w:szCs w:val="18"/>
        </w:rPr>
        <w:t xml:space="preserve">pip uninstall -y vllm</w:t>
      </w:r>
    </w:p>
    <w:p>
      <w:pPr>
        <w:spacing w:before="0" w:after="40"/>
        <w:ind w:left="360"/>
      </w:pPr>
      <w:r>
        <w:rPr>
          <w:rFonts w:ascii="Courier New" w:cs="Courier New" w:eastAsia="Courier New" w:hAnsi="Courier New"/>
          <w:color w:val="C0392B"/>
          <w:sz w:val="18"/>
          <w:szCs w:val="18"/>
        </w:rPr>
        <w:t xml:space="preserve">pip install vllm==0.18.0</w:t>
      </w:r>
    </w:p>
    <w:p>
      <w:pPr>
        <w:spacing w:before="0" w:after="40"/>
        <w:ind w:left="360"/>
      </w:pPr>
      <w:r>
        <w:rPr>
          <w:rFonts w:ascii="Courier New" w:cs="Courier New" w:eastAsia="Courier New" w:hAnsi="Courier New"/>
          <w:color w:val="C0392B"/>
          <w:sz w:val="18"/>
          <w:szCs w:val="18"/>
        </w:rPr>
        <w:t xml:space="preserve">pip install accelerate datasets omegaconf</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Result: same crash. The issue is not a corrupted install but a fundamental API incompatibility between library versions.</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2.4  Fix That Worked: --enforce-eager Flag</w:t>
      </w:r>
    </w:p>
    <w:p>
      <w:pPr>
        <w:spacing w:before="0" w:after="60"/>
      </w:pPr>
      <w:r>
        <w:rPr>
          <w:rFonts w:ascii="Arial" w:cs="Arial" w:eastAsia="Arial" w:hAnsi="Arial"/>
          <w:b w:val="false"/>
          <w:bCs w:val="false"/>
          <w:i w:val="false"/>
          <w:iCs w:val="false"/>
          <w:color w:val="000000"/>
          <w:sz w:val="20"/>
          <w:szCs w:val="20"/>
        </w:rPr>
        <w:t xml:space="preserve">Adding --enforce-eager to the vLLM server launch command disables torch.compile and CUDAGraph capture entirely. The server then runs in eager execution mode (standard PyTorch), bypassing the broken compilation path.</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Added to vllm_server.py command builder:</w:t>
      </w:r>
      <w:r>
        <w:rPr>
          <w:rFonts w:ascii="Arial" w:cs="Arial" w:eastAsia="Arial" w:hAnsi="Arial"/>
          <w:sz w:val="20"/>
          <w:szCs w:val="20"/>
        </w:rPr>
        <w:t xml:space="preserve"/>
      </w:r>
    </w:p>
    <w:p>
      <w:pPr>
        <w:spacing w:before="0" w:after="40"/>
        <w:ind w:left="360"/>
      </w:pPr>
      <w:r>
        <w:rPr>
          <w:rFonts w:ascii="Courier New" w:cs="Courier New" w:eastAsia="Courier New" w:hAnsi="Courier New"/>
          <w:color w:val="C0392B"/>
          <w:sz w:val="18"/>
          <w:szCs w:val="18"/>
        </w:rPr>
        <w:t xml:space="preserve">cmd = [</w:t>
      </w:r>
    </w:p>
    <w:p>
      <w:pPr>
        <w:spacing w:before="0" w:after="40"/>
        <w:ind w:left="360"/>
      </w:pPr>
      <w:r>
        <w:rPr>
          <w:rFonts w:ascii="Courier New" w:cs="Courier New" w:eastAsia="Courier New" w:hAnsi="Courier New"/>
          <w:color w:val="C0392B"/>
          <w:sz w:val="18"/>
          <w:szCs w:val="18"/>
        </w:rPr>
        <w:t xml:space="preserve">  sys.executable, "-m", "vllm.entrypoints.openai.api_server",</w:t>
      </w:r>
    </w:p>
    <w:p>
      <w:pPr>
        <w:spacing w:before="0" w:after="40"/>
        <w:ind w:left="360"/>
      </w:pPr>
      <w:r>
        <w:rPr>
          <w:rFonts w:ascii="Courier New" w:cs="Courier New" w:eastAsia="Courier New" w:hAnsi="Courier New"/>
          <w:color w:val="C0392B"/>
          <w:sz w:val="18"/>
          <w:szCs w:val="18"/>
        </w:rPr>
        <w:t xml:space="preserve">  # ... other flags ...</w:t>
      </w:r>
    </w:p>
    <w:p>
      <w:pPr>
        <w:spacing w:before="0" w:after="40"/>
        <w:ind w:left="360"/>
      </w:pPr>
      <w:r>
        <w:rPr>
          <w:rFonts w:ascii="Courier New" w:cs="Courier New" w:eastAsia="Courier New" w:hAnsi="Courier New"/>
          <w:color w:val="C0392B"/>
          <w:sz w:val="18"/>
          <w:szCs w:val="18"/>
        </w:rPr>
        <w:t xml:space="preserve">  "--enforce-eager",  # Disable CUDAGraphs / torch.compile</w:t>
      </w:r>
    </w:p>
    <w:p>
      <w:pPr>
        <w:spacing w:before="0" w:after="40"/>
        <w:ind w:left="360"/>
      </w:pPr>
      <w:r>
        <w:rPr>
          <w:rFonts w:ascii="Courier New" w:cs="Courier New" w:eastAsia="Courier New" w:hAnsi="Courier New"/>
          <w:color w:val="C0392B"/>
          <w:sz w:val="18"/>
          <w:szCs w:val="18"/>
        </w:rPr>
        <w:t xml:space="preserve">]</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vLLM logged the following confirmation on next startup:</w:t>
      </w:r>
    </w:p>
    <w:p>
      <w:pPr>
        <w:spacing w:before="0" w:after="40"/>
        <w:ind w:left="360"/>
      </w:pPr>
      <w:r>
        <w:rPr>
          <w:rFonts w:ascii="Courier New" w:cs="Courier New" w:eastAsia="Courier New" w:hAnsi="Courier New"/>
          <w:color w:val="C0392B"/>
          <w:sz w:val="18"/>
          <w:szCs w:val="18"/>
        </w:rPr>
        <w:t xml:space="preserve">WARNING: Enforce eager set, disabling torch.compile and CUDAGraphs.</w:t>
      </w:r>
    </w:p>
    <w:p>
      <w:pPr>
        <w:spacing w:before="0" w:after="40"/>
        <w:ind w:left="360"/>
      </w:pPr>
      <w:r>
        <w:rPr>
          <w:rFonts w:ascii="Courier New" w:cs="Courier New" w:eastAsia="Courier New" w:hAnsi="Courier New"/>
          <w:color w:val="C0392B"/>
          <w:sz w:val="18"/>
          <w:szCs w:val="18"/>
        </w:rPr>
        <w:t xml:space="preserve">         This is equivalent to setting -cc.mode=none -cc.cudagraph_mode=none</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2.5  Performance Trade-off</w:t>
      </w:r>
    </w:p>
    <w:p>
      <w:pPr>
        <w:spacing w:before="0" w:after="60"/>
      </w:pPr>
      <w:r>
        <w:rPr>
          <w:rFonts w:ascii="Arial" w:cs="Arial" w:eastAsia="Arial" w:hAnsi="Arial"/>
          <w:b w:val="false"/>
          <w:bCs w:val="false"/>
          <w:i w:val="false"/>
          <w:iCs w:val="false"/>
          <w:color w:val="000000"/>
          <w:sz w:val="20"/>
          <w:szCs w:val="20"/>
        </w:rPr>
        <w:t xml:space="preserve">Disabling CUDAGraphs and torch.compile has a real but moderate performance cost. The compiled path pre-builds a fixed computational graph capturing optimal CUDA kernel launches. Without it, each forward pass goes through the full Python dispatch path.</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Mode</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TTFT P50 (concurrency=1)</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Throughput (conc=32)</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Eager (--enforce-eager)</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84 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~600 tok/s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Compiled (no flag)</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~60-70 ms (est.)</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~800-1000 tok/s (est.)</w:t>
            </w:r>
          </w:p>
        </w:tc>
      </w:tr>
    </w:tbl>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For the purpose of Activity 1 (establishing a baseline and running the benchmark matrix), eager mode is acceptable. The absolute throughput numbers are slightly lower than optimal, but the relative comparisons across concurrency levels remain valid.</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Important: All downstream activities (quantization, KV cache, speculative decoding in Activity 2-4) will be compared against this FP16 eager baseline, so the comparison is internally consistent.</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FF2CC" w:val="clear"/>
            <w:tcMar>
              <w:top w:type="dxa" w:w="100"/>
              <w:left w:type="dxa" w:w="180"/>
              <w:bottom w:type="dxa" w:w="100"/>
              <w:right w:type="dxa" w:w="180"/>
            </w:tcMar>
          </w:tcPr>
          <w:p>
            <w:pPr>
              <w:spacing w:before="0" w:after="80"/>
            </w:pPr>
            <w:r>
              <w:rPr>
                <w:rFonts w:ascii="Arial" w:cs="Arial" w:eastAsia="Arial" w:hAnsi="Arial"/>
                <w:b/>
                <w:bCs/>
                <w:i w:val="false"/>
                <w:iCs w:val="false"/>
                <w:color w:val="7D6608"/>
                <w:sz w:val="20"/>
                <w:szCs w:val="20"/>
              </w:rPr>
              <w:t xml:space="preserve">⚠️  Rule of Thumb: Always Verify vLLM + PyTorch Compatibility Matrix</w:t>
            </w:r>
          </w:p>
          <w:p>
            <w:pPr>
              <w:spacing w:before="0" w:after="60"/>
            </w:pPr>
            <w:r>
              <w:rPr>
                <w:rFonts w:ascii="Arial" w:cs="Arial" w:eastAsia="Arial" w:hAnsi="Arial"/>
                <w:b w:val="false"/>
                <w:bCs w:val="false"/>
                <w:i w:val="false"/>
                <w:iCs w:val="false"/>
                <w:color w:val="000000"/>
                <w:sz w:val="20"/>
                <w:szCs w:val="20"/>
              </w:rPr>
              <w:t xml:space="preserve">vLLM is tightly coupled to specific PyTorch versions. Before spinning up a GPU, check the official vLLM compatibility matrix at docs.vllm.ai for the specific (vLLM version, PyTorch version, CUDA version) triplet.</w:t>
            </w:r>
          </w:p>
          <w:p>
            <w:pPr>
              <w:spacing w:before="0" w:after="60"/>
            </w:pPr>
            <w:r>
              <w:rPr>
                <w:rFonts w:ascii="Arial" w:cs="Arial" w:eastAsia="Arial" w:hAnsi="Arial"/>
                <w:b w:val="false"/>
                <w:bCs w:val="false"/>
                <w:i w:val="false"/>
                <w:iCs w:val="false"/>
                <w:color w:val="000000"/>
                <w:sz w:val="20"/>
                <w:szCs w:val="20"/>
              </w:rPr>
              <w:t xml:space="preserve">When PyTorch is newer than what vLLM officially supports, --enforce-eager is a reliable escape hatch. It trades 15-25% throughput for broad compatibility.</w:t>
            </w:r>
          </w:p>
          <w:p>
            <w:pPr>
              <w:spacing w:before="0" w:after="60"/>
            </w:pPr>
            <w:r>
              <w:rPr>
                <w:rFonts w:ascii="Arial" w:cs="Arial" w:eastAsia="Arial" w:hAnsi="Arial"/>
                <w:b w:val="false"/>
                <w:bCs w:val="false"/>
                <w:i w:val="false"/>
                <w:iCs w:val="false"/>
                <w:color w:val="000000"/>
                <w:sz w:val="20"/>
                <w:szCs w:val="20"/>
              </w:rPr>
              <w:t xml:space="preserve">For production workloads, lock your versions: pin both vllm==X.Y.Z and torch==A.B.C in requirements.txt. Never let pip float these to latest.</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Issue 003 — Health Check 404: Wrong api_base_url Format in config.yaml</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3.1  Symptom</w:t>
      </w:r>
    </w:p>
    <w:p>
      <w:pPr>
        <w:spacing w:before="0" w:after="60"/>
      </w:pPr>
      <w:r>
        <w:rPr>
          <w:rFonts w:ascii="Arial" w:cs="Arial" w:eastAsia="Arial" w:hAnsi="Arial"/>
          <w:b w:val="false"/>
          <w:bCs w:val="false"/>
          <w:i w:val="false"/>
          <w:iCs w:val="false"/>
          <w:color w:val="000000"/>
          <w:sz w:val="20"/>
          <w:szCs w:val="20"/>
        </w:rPr>
        <w:t xml:space="preserve">After the vLLM server started successfully (confirmed by the Application startup complete log line), running the benchmark client produced:</w:t>
      </w:r>
    </w:p>
    <w:p>
      <w:pPr>
        <w:spacing w:before="0" w:after="40"/>
        <w:ind w:left="360"/>
      </w:pPr>
      <w:r>
        <w:rPr>
          <w:rFonts w:ascii="Courier New" w:cs="Courier New" w:eastAsia="Courier New" w:hAnsi="Courier New"/>
          <w:color w:val="C0392B"/>
          <w:sz w:val="18"/>
          <w:szCs w:val="18"/>
        </w:rPr>
        <w:t xml:space="preserve">2026-03-27 14:18:11 | __main__ | INFO | Checking server health at http://localhost:8000/v1...</w:t>
      </w:r>
    </w:p>
    <w:p>
      <w:pPr>
        <w:spacing w:before="0" w:after="40"/>
        <w:ind w:left="360"/>
      </w:pPr>
      <w:r>
        <w:rPr>
          <w:rFonts w:ascii="Courier New" w:cs="Courier New" w:eastAsia="Courier New" w:hAnsi="Courier New"/>
          <w:color w:val="C0392B"/>
          <w:sz w:val="18"/>
          <w:szCs w:val="18"/>
        </w:rPr>
        <w:t xml:space="preserve">2026-03-27 14:18:11 | httpx | INFO | HTTP Request: GET http://localhost:8000/v1/health HTTP/1.1 404 Not Found</w:t>
      </w:r>
    </w:p>
    <w:p>
      <w:pPr>
        <w:spacing w:before="0" w:after="40"/>
        <w:ind w:left="360"/>
      </w:pPr>
      <w:r>
        <w:rPr>
          <w:rFonts w:ascii="Courier New" w:cs="Courier New" w:eastAsia="Courier New" w:hAnsi="Courier New"/>
          <w:color w:val="C0392B"/>
          <w:sz w:val="18"/>
          <w:szCs w:val="18"/>
        </w:rPr>
        <w:t xml:space="preserve">RuntimeError: Cannot reach vLLM server at http://localhost:8000/v1.</w:t>
      </w:r>
    </w:p>
    <w:p>
      <w:pPr>
        <w:spacing w:before="0" w:after="40"/>
        <w:ind w:left="360"/>
      </w:pPr>
      <w:r>
        <w:rPr>
          <w:rFonts w:ascii="Courier New" w:cs="Courier New" w:eastAsia="Courier New" w:hAnsi="Courier New"/>
          <w:color w:val="C0392B"/>
          <w:sz w:val="18"/>
          <w:szCs w:val="18"/>
        </w:rPr>
        <w:t xml:space="preserve">Error: Server health check failed: 404</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This was particularly confusing because the server was clearly running. The /health endpoint was even listed in the server startup logs.</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3.2  Root Cause — URL Concatenation Bug</w:t>
      </w:r>
    </w:p>
    <w:p>
      <w:pPr>
        <w:spacing w:before="0" w:after="60"/>
      </w:pPr>
      <w:r>
        <w:rPr>
          <w:rFonts w:ascii="Arial" w:cs="Arial" w:eastAsia="Arial" w:hAnsi="Arial"/>
          <w:b w:val="false"/>
          <w:bCs w:val="false"/>
          <w:i w:val="false"/>
          <w:iCs w:val="false"/>
          <w:color w:val="000000"/>
          <w:sz w:val="20"/>
          <w:szCs w:val="20"/>
        </w:rPr>
        <w:t xml:space="preserve">The benchmark client builds the health check URL by concatenating base_url + "/health". The api_base_url in config.yaml was set to:</w:t>
      </w:r>
    </w:p>
    <w:p>
      <w:pPr>
        <w:spacing w:before="0" w:after="40"/>
        <w:ind w:left="360"/>
      </w:pPr>
      <w:r>
        <w:rPr>
          <w:rFonts w:ascii="Courier New" w:cs="Courier New" w:eastAsia="Courier New" w:hAnsi="Courier New"/>
          <w:color w:val="C0392B"/>
          <w:sz w:val="18"/>
          <w:szCs w:val="18"/>
        </w:rPr>
        <w:t xml:space="preserve">api_base_url: "http://localhost:8000/v1"</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This caused the health check to hit:</w:t>
      </w:r>
    </w:p>
    <w:p>
      <w:pPr>
        <w:spacing w:before="0" w:after="40"/>
        <w:ind w:left="360"/>
      </w:pPr>
      <w:r>
        <w:rPr>
          <w:rFonts w:ascii="Courier New" w:cs="Courier New" w:eastAsia="Courier New" w:hAnsi="Courier New"/>
          <w:color w:val="C0392B"/>
          <w:sz w:val="18"/>
          <w:szCs w:val="18"/>
        </w:rPr>
        <w:t xml:space="preserve">http://localhost:8000/v1 + /health = http://localhost:8000/v1/health  ← WRONG</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correct vLLM health endpoint is:</w:t>
      </w:r>
    </w:p>
    <w:p>
      <w:pPr>
        <w:spacing w:before="0" w:after="40"/>
        <w:ind w:left="360"/>
      </w:pPr>
      <w:r>
        <w:rPr>
          <w:rFonts w:ascii="Courier New" w:cs="Courier New" w:eastAsia="Courier New" w:hAnsi="Courier New"/>
          <w:color w:val="C0392B"/>
          <w:sz w:val="18"/>
          <w:szCs w:val="18"/>
        </w:rPr>
        <w:t xml:space="preserve">http://localhost:8000/health  ← CORRECT</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/v1 path prefix belongs only to OpenAI-compatible API routes (chat completions, models, etc.). Utility routes like /health, /metrics, /version are at the root level, not under /v1.</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Endpoint Category</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Correct Path</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Notes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Health check</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/health</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Root-level utility route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Model list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/v1/models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OpenAI-compatible route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Chat completions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/v1/chat/completions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OpenAI-compatible route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Metrics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/metrics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Root-level utility route</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3.3  Fix Applied</w:t>
      </w:r>
    </w:p>
    <w:p>
      <w:pPr>
        <w:spacing w:before="0" w:after="60"/>
      </w:pPr>
      <w:r>
        <w:rPr>
          <w:rFonts w:ascii="Arial" w:cs="Arial" w:eastAsia="Arial" w:hAnsi="Arial"/>
          <w:b w:val="false"/>
          <w:bCs w:val="false"/>
          <w:i w:val="false"/>
          <w:iCs w:val="false"/>
          <w:color w:val="000000"/>
          <w:sz w:val="20"/>
          <w:szCs w:val="20"/>
        </w:rPr>
        <w:t xml:space="preserve">Two-part fix:</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1. config.yaml: </w:t>
      </w:r>
      <w:r>
        <w:rPr>
          <w:rFonts w:ascii="Arial" w:cs="Arial" w:eastAsia="Arial" w:hAnsi="Arial"/>
          <w:sz w:val="20"/>
          <w:szCs w:val="20"/>
        </w:rPr>
        <w:t xml:space="preserve">Remove /v1 suffix from api_base_url</w:t>
      </w:r>
    </w:p>
    <w:p>
      <w:pPr>
        <w:spacing w:before="0" w:after="40"/>
        <w:ind w:left="360"/>
      </w:pPr>
      <w:r>
        <w:rPr>
          <w:rFonts w:ascii="Courier New" w:cs="Courier New" w:eastAsia="Courier New" w:hAnsi="Courier New"/>
          <w:color w:val="C0392B"/>
          <w:sz w:val="18"/>
          <w:szCs w:val="18"/>
        </w:rPr>
        <w:t xml:space="preserve"># Before</w:t>
      </w:r>
    </w:p>
    <w:p>
      <w:pPr>
        <w:spacing w:before="0" w:after="40"/>
        <w:ind w:left="360"/>
      </w:pPr>
      <w:r>
        <w:rPr>
          <w:rFonts w:ascii="Courier New" w:cs="Courier New" w:eastAsia="Courier New" w:hAnsi="Courier New"/>
          <w:color w:val="C0392B"/>
          <w:sz w:val="18"/>
          <w:szCs w:val="18"/>
        </w:rPr>
        <w:t xml:space="preserve">api_base_url: "http://localhost:8000/v1"</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After</w:t>
      </w:r>
    </w:p>
    <w:p>
      <w:pPr>
        <w:spacing w:before="0" w:after="40"/>
        <w:ind w:left="360"/>
      </w:pPr>
      <w:r>
        <w:rPr>
          <w:rFonts w:ascii="Courier New" w:cs="Courier New" w:eastAsia="Courier New" w:hAnsi="Courier New"/>
          <w:color w:val="C0392B"/>
          <w:sz w:val="18"/>
          <w:szCs w:val="18"/>
        </w:rPr>
        <w:t xml:space="preserve">api_base_url: "http://localhost:8000"</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2. benchmark/client.py: </w:t>
      </w:r>
      <w:r>
        <w:rPr>
          <w:rFonts w:ascii="Arial" w:cs="Arial" w:eastAsia="Arial" w:hAnsi="Arial"/>
          <w:sz w:val="20"/>
          <w:szCs w:val="20"/>
        </w:rPr>
        <w:t xml:space="preserve">Update health check URL construction</w:t>
      </w:r>
    </w:p>
    <w:p>
      <w:pPr>
        <w:spacing w:before="0" w:after="40"/>
        <w:ind w:left="360"/>
      </w:pPr>
      <w:r>
        <w:rPr>
          <w:rFonts w:ascii="Courier New" w:cs="Courier New" w:eastAsia="Courier New" w:hAnsi="Courier New"/>
          <w:color w:val="C0392B"/>
          <w:sz w:val="18"/>
          <w:szCs w:val="18"/>
        </w:rPr>
        <w:t xml:space="preserve"># Before (misleading log message, but URL was actually correct in code)</w:t>
      </w:r>
    </w:p>
    <w:p>
      <w:pPr>
        <w:spacing w:before="0" w:after="40"/>
        <w:ind w:left="360"/>
      </w:pPr>
      <w:r>
        <w:rPr>
          <w:rFonts w:ascii="Courier New" w:cs="Courier New" w:eastAsia="Courier New" w:hAnsi="Courier New"/>
          <w:color w:val="C0392B"/>
          <w:sz w:val="18"/>
          <w:szCs w:val="18"/>
        </w:rPr>
        <w:t xml:space="preserve">logger.info(f"Checking server health at {base_url}/v1...")</w:t>
      </w:r>
    </w:p>
    <w:p>
      <w:pPr>
        <w:spacing w:before="0" w:after="40"/>
        <w:ind w:left="360"/>
      </w:pPr>
      <w:r>
        <w:rPr>
          <w:rFonts w:ascii="Courier New" w:cs="Courier New" w:eastAsia="Courier New" w:hAnsi="Courier New"/>
          <w:color w:val="C0392B"/>
          <w:sz w:val="18"/>
          <w:szCs w:val="18"/>
        </w:rPr>
        <w:t xml:space="preserve">resp = await client.get(f"{base_url}/v1/health")</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After</w:t>
      </w:r>
    </w:p>
    <w:p>
      <w:pPr>
        <w:spacing w:before="0" w:after="40"/>
        <w:ind w:left="360"/>
      </w:pPr>
      <w:r>
        <w:rPr>
          <w:rFonts w:ascii="Courier New" w:cs="Courier New" w:eastAsia="Courier New" w:hAnsi="Courier New"/>
          <w:color w:val="C0392B"/>
          <w:sz w:val="18"/>
          <w:szCs w:val="18"/>
        </w:rPr>
        <w:t xml:space="preserve">logger.info(f"Checking server health at {base_url}/health...")</w:t>
      </w:r>
    </w:p>
    <w:p>
      <w:pPr>
        <w:spacing w:before="0" w:after="40"/>
        <w:ind w:left="360"/>
      </w:pPr>
      <w:r>
        <w:rPr>
          <w:rFonts w:ascii="Courier New" w:cs="Courier New" w:eastAsia="Courier New" w:hAnsi="Courier New"/>
          <w:color w:val="C0392B"/>
          <w:sz w:val="18"/>
          <w:szCs w:val="18"/>
        </w:rPr>
        <w:t xml:space="preserve">resp = await client.get(f"{base_url}/health")</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FF2CC" w:val="clear"/>
            <w:tcMar>
              <w:top w:type="dxa" w:w="100"/>
              <w:left w:type="dxa" w:w="180"/>
              <w:bottom w:type="dxa" w:w="100"/>
              <w:right w:type="dxa" w:w="180"/>
            </w:tcMar>
          </w:tcPr>
          <w:p>
            <w:pPr>
              <w:spacing w:before="0" w:after="80"/>
            </w:pPr>
            <w:r>
              <w:rPr>
                <w:rFonts w:ascii="Arial" w:cs="Arial" w:eastAsia="Arial" w:hAnsi="Arial"/>
                <w:b/>
                <w:bCs/>
                <w:i w:val="false"/>
                <w:iCs w:val="false"/>
                <w:color w:val="7D6608"/>
                <w:sz w:val="20"/>
                <w:szCs w:val="20"/>
              </w:rPr>
              <w:t xml:space="preserve">⚠️  Rule of Thumb: api_base_url Should Never Include /v1</w:t>
            </w:r>
          </w:p>
          <w:p>
            <w:pPr>
              <w:spacing w:before="0" w:after="60"/>
            </w:pPr>
            <w:r>
              <w:rPr>
                <w:rFonts w:ascii="Arial" w:cs="Arial" w:eastAsia="Arial" w:hAnsi="Arial"/>
                <w:b w:val="false"/>
                <w:bCs w:val="false"/>
                <w:i w:val="false"/>
                <w:iCs w:val="false"/>
                <w:color w:val="000000"/>
                <w:sz w:val="20"/>
                <w:szCs w:val="20"/>
              </w:rPr>
              <w:t xml:space="preserve">The /v1 path is a versioning prefix for API calls, not a base URL component. api_base_url should always point to the server root (protocol://host:port only). Append /v1/... only at the point of making individual API calls.</w:t>
            </w:r>
          </w:p>
          <w:p>
            <w:pPr>
              <w:spacing w:before="0" w:after="60"/>
            </w:pPr>
            <w:r>
              <w:rPr>
                <w:rFonts w:ascii="Arial" w:cs="Arial" w:eastAsia="Arial" w:hAnsi="Arial"/>
                <w:b w:val="false"/>
                <w:bCs w:val="false"/>
                <w:i w:val="false"/>
                <w:iCs w:val="false"/>
                <w:color w:val="000000"/>
                <w:sz w:val="20"/>
                <w:szCs w:val="20"/>
              </w:rPr>
              <w:t xml:space="preserve">This convention is consistent across all OpenAI-compatible servers: vLLM, Ollama, LM Studio, LocalAI, etc.</w:t>
            </w:r>
          </w:p>
          <w:p>
            <w:pPr>
              <w:spacing w:before="0" w:after="60"/>
            </w:pPr>
            <w:r>
              <w:rPr>
                <w:rFonts w:ascii="Arial" w:cs="Arial" w:eastAsia="Arial" w:hAnsi="Arial"/>
                <w:b w:val="false"/>
                <w:bCs w:val="false"/>
                <w:i w:val="false"/>
                <w:iCs w:val="false"/>
                <w:color w:val="000000"/>
                <w:sz w:val="20"/>
                <w:szCs w:val="20"/>
              </w:rPr>
              <w:t xml:space="preserve">When debugging 404 errors on a running server: first check the full URL being requested (log it explicitly), and compare against the actual route list printed at server startup.</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Issue 004 — Integrated Pipeline Timing: main.py --quick Benchmark Starts Before Server Is Ready</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4.1  Symptom</w:t>
      </w:r>
    </w:p>
    <w:p>
      <w:pPr>
        <w:spacing w:before="0" w:after="60"/>
      </w:pPr>
      <w:r>
        <w:rPr>
          <w:rFonts w:ascii="Arial" w:cs="Arial" w:eastAsia="Arial" w:hAnsi="Arial"/>
          <w:b w:val="false"/>
          <w:bCs w:val="false"/>
          <w:i w:val="false"/>
          <w:iCs w:val="false"/>
          <w:color w:val="000000"/>
          <w:sz w:val="20"/>
          <w:szCs w:val="20"/>
        </w:rPr>
        <w:t xml:space="preserve">Even after fixing Issues 001 and 002, running python -m activity1_baseline.main --quick still failed at the benchmark step with the same 404 health check error. The root cause here was different from Issue 003: the vLLM server had started and registered as healthy, but the benchmark code was checking a different URL than the one the server was on.</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main.py pipeline manages the server as a subprocess and immediately passes control to the benchmark after a health check. When Issue 003's URL bug was still present, every integrated run failed the health check even though the server was up.</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 complete fix required fixing both Issue 003 AND running server + benchmark as separate processes.</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4.2  Decoupled Workflow (Final Working Approach)</w:t>
      </w:r>
    </w:p>
    <w:p>
      <w:pPr>
        <w:spacing w:before="0" w:after="60"/>
      </w:pPr>
      <w:r>
        <w:rPr>
          <w:rFonts w:ascii="Arial" w:cs="Arial" w:eastAsia="Arial" w:hAnsi="Arial"/>
          <w:b w:val="false"/>
          <w:bCs w:val="false"/>
          <w:i w:val="false"/>
          <w:iCs w:val="false"/>
          <w:color w:val="000000"/>
          <w:sz w:val="20"/>
          <w:szCs w:val="20"/>
        </w:rPr>
        <w:t xml:space="preserve">Rather than trying to make the integrated main.py pipeline work during active debugging, we decoupled the steps using tmux sessions. This is more robust for development and easier to debug:</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Terminal 1 — Start server in tmux (keep alive):</w:t>
      </w:r>
      <w:r>
        <w:rPr>
          <w:rFonts w:ascii="Arial" w:cs="Arial" w:eastAsia="Arial" w:hAnsi="Arial"/>
          <w:sz w:val="20"/>
          <w:szCs w:val="20"/>
        </w:rPr>
        <w:t xml:space="preserve"/>
      </w:r>
    </w:p>
    <w:p>
      <w:pPr>
        <w:spacing w:before="0" w:after="40"/>
        <w:ind w:left="360"/>
      </w:pPr>
      <w:r>
        <w:rPr>
          <w:rFonts w:ascii="Courier New" w:cs="Courier New" w:eastAsia="Courier New" w:hAnsi="Courier New"/>
          <w:color w:val="C0392B"/>
          <w:sz w:val="18"/>
          <w:szCs w:val="18"/>
        </w:rPr>
        <w:t xml:space="preserve">tmux new -s activity1</w:t>
      </w:r>
    </w:p>
    <w:p>
      <w:pPr>
        <w:spacing w:before="0" w:after="40"/>
        <w:ind w:left="360"/>
      </w:pPr>
      <w:r>
        <w:rPr>
          <w:rFonts w:ascii="Courier New" w:cs="Courier New" w:eastAsia="Courier New" w:hAnsi="Courier New"/>
          <w:color w:val="C0392B"/>
          <w:sz w:val="18"/>
          <w:szCs w:val="18"/>
        </w:rPr>
        <w:t xml:space="preserve">python -m activity1_baseline.vllm_server</w:t>
      </w:r>
    </w:p>
    <w:p>
      <w:pPr>
        <w:spacing w:before="0" w:after="40"/>
        <w:ind w:left="360"/>
      </w:pPr>
      <w:r>
        <w:rPr>
          <w:rFonts w:ascii="Courier New" w:cs="Courier New" w:eastAsia="Courier New" w:hAnsi="Courier New"/>
          <w:color w:val="C0392B"/>
          <w:sz w:val="18"/>
          <w:szCs w:val="18"/>
        </w:rPr>
        <w:t xml:space="preserve"># Wait for: Application startup complete</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Terminal 2 — Run benchmark separately:</w:t>
      </w:r>
      <w:r>
        <w:rPr>
          <w:rFonts w:ascii="Arial" w:cs="Arial" w:eastAsia="Arial" w:hAnsi="Arial"/>
          <w:sz w:val="20"/>
          <w:szCs w:val="20"/>
        </w:rPr>
        <w:t xml:space="preserve"/>
      </w:r>
    </w:p>
    <w:p>
      <w:pPr>
        <w:spacing w:before="0" w:after="40"/>
        <w:ind w:left="360"/>
      </w:pPr>
      <w:r>
        <w:rPr>
          <w:rFonts w:ascii="Courier New" w:cs="Courier New" w:eastAsia="Courier New" w:hAnsi="Courier New"/>
          <w:color w:val="C0392B"/>
          <w:sz w:val="18"/>
          <w:szCs w:val="18"/>
        </w:rPr>
        <w:t xml:space="preserve">tmux new -s bench</w:t>
      </w:r>
    </w:p>
    <w:p>
      <w:pPr>
        <w:spacing w:before="0" w:after="40"/>
        <w:ind w:left="360"/>
      </w:pPr>
      <w:r>
        <w:rPr>
          <w:rFonts w:ascii="Courier New" w:cs="Courier New" w:eastAsia="Courier New" w:hAnsi="Courier New"/>
          <w:color w:val="C0392B"/>
          <w:sz w:val="18"/>
          <w:szCs w:val="18"/>
        </w:rPr>
        <w:t xml:space="preserve">python -m activity1_baseline.benchmark.client</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Advantages of the decoupled approach during development:</w:t>
      </w:r>
    </w:p>
    <w:p>
      <w:pPr>
        <w:spacing w:before="0" w:after="60"/>
      </w:pPr>
      <w:r>
        <w:rPr>
          <w:rFonts w:ascii="Arial" w:cs="Arial" w:eastAsia="Arial" w:hAnsi="Arial"/>
          <w:b w:val="false"/>
          <w:bCs w:val="false"/>
          <w:i w:val="false"/>
          <w:iCs w:val="false"/>
          <w:color w:val="000000"/>
          <w:sz w:val="20"/>
          <w:szCs w:val="20"/>
        </w:rPr>
        <w:t xml:space="preserve">  •  Server stays alive between benchmark runs (no re-load penalty)</w:t>
      </w:r>
    </w:p>
    <w:p>
      <w:pPr>
        <w:spacing w:before="0" w:after="60"/>
      </w:pPr>
      <w:r>
        <w:rPr>
          <w:rFonts w:ascii="Arial" w:cs="Arial" w:eastAsia="Arial" w:hAnsi="Arial"/>
          <w:b w:val="false"/>
          <w:bCs w:val="false"/>
          <w:i w:val="false"/>
          <w:iCs w:val="false"/>
          <w:color w:val="000000"/>
          <w:sz w:val="20"/>
          <w:szCs w:val="20"/>
        </w:rPr>
        <w:t xml:space="preserve">  •  Can inspect server logs in real time in a separate pane</w:t>
      </w:r>
    </w:p>
    <w:p>
      <w:pPr>
        <w:spacing w:before="0" w:after="60"/>
      </w:pPr>
      <w:r>
        <w:rPr>
          <w:rFonts w:ascii="Arial" w:cs="Arial" w:eastAsia="Arial" w:hAnsi="Arial"/>
          <w:b w:val="false"/>
          <w:bCs w:val="false"/>
          <w:i w:val="false"/>
          <w:iCs w:val="false"/>
          <w:color w:val="000000"/>
          <w:sz w:val="20"/>
          <w:szCs w:val="20"/>
        </w:rPr>
        <w:t xml:space="preserve">  •  Server can be kept running while debugging benchmark code changes</w:t>
      </w:r>
    </w:p>
    <w:p>
      <w:pPr>
        <w:spacing w:before="0" w:after="60"/>
      </w:pPr>
      <w:r>
        <w:rPr>
          <w:rFonts w:ascii="Arial" w:cs="Arial" w:eastAsia="Arial" w:hAnsi="Arial"/>
          <w:b w:val="false"/>
          <w:bCs w:val="false"/>
          <w:i w:val="false"/>
          <w:iCs w:val="false"/>
          <w:color w:val="000000"/>
          <w:sz w:val="20"/>
          <w:szCs w:val="20"/>
        </w:rPr>
        <w:t xml:space="preserve">  •  Can kill/restart benchmark without killing the 16GB model from GPU memory</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4.3  When to Use Integrated vs Decoupled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Use Integrated (main.py --quick)</w:t>
            </w:r>
          </w:p>
        </w:tc>
        <w:tc>
          <w:tcPr>
            <w:tcW w:type="dxa" w:w="46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Use Decoupled (tmux)</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CI/CD or automated runs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Active development / debugging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Demo runs where you want a clean full pipeline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Running multiple benchmark configs without reloading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Code is known-good and tested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Investigating server-side errors in logs</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Issue 005 — Perplexity Evaluation: Dataset Not Found on HuggingFace Hub</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5.1  Symptom</w:t>
      </w:r>
    </w:p>
    <w:p>
      <w:pPr>
        <w:spacing w:before="0" w:after="60"/>
      </w:pPr>
      <w:r>
        <w:rPr>
          <w:rFonts w:ascii="Arial" w:cs="Arial" w:eastAsia="Arial" w:hAnsi="Arial"/>
          <w:b w:val="false"/>
          <w:bCs w:val="false"/>
          <w:i w:val="false"/>
          <w:iCs w:val="false"/>
          <w:color w:val="000000"/>
          <w:sz w:val="20"/>
          <w:szCs w:val="20"/>
        </w:rPr>
        <w:t xml:space="preserve">After the benchmark completed successfully, running the perplexity evaluation failed with:</w:t>
      </w:r>
    </w:p>
    <w:p>
      <w:pPr>
        <w:spacing w:before="0" w:after="40"/>
        <w:ind w:left="360"/>
      </w:pPr>
      <w:r>
        <w:rPr>
          <w:rFonts w:ascii="Courier New" w:cs="Courier New" w:eastAsia="Courier New" w:hAnsi="Courier New"/>
          <w:color w:val="C0392B"/>
          <w:sz w:val="18"/>
          <w:szCs w:val="18"/>
        </w:rPr>
        <w:t xml:space="preserve">datasets.exceptions.DatasetNotFoundError: Dataset</w:t>
      </w:r>
    </w:p>
    <w:p>
      <w:pPr>
        <w:spacing w:before="0" w:after="40"/>
        <w:ind w:left="360"/>
      </w:pPr>
      <w:r>
        <w:rPr>
          <w:rFonts w:ascii="Courier New" w:cs="Courier New" w:eastAsia="Courier New" w:hAnsi="Courier New"/>
          <w:color w:val="C0392B"/>
          <w:sz w:val="18"/>
          <w:szCs w:val="18"/>
        </w:rPr>
        <w:t xml:space="preserve">'trendyol/trendyol-llm-v2.0-dpo-mix-v3.0'</w:t>
      </w:r>
    </w:p>
    <w:p>
      <w:pPr>
        <w:spacing w:before="0" w:after="40"/>
        <w:ind w:left="360"/>
      </w:pPr>
      <w:r>
        <w:rPr>
          <w:rFonts w:ascii="Courier New" w:cs="Courier New" w:eastAsia="Courier New" w:hAnsi="Courier New"/>
          <w:color w:val="C0392B"/>
          <w:sz w:val="18"/>
          <w:szCs w:val="18"/>
        </w:rPr>
        <w:t xml:space="preserve">doesn't exist on the Hub or cannot be accessed.</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5.2  Root Cause</w:t>
      </w:r>
    </w:p>
    <w:p>
      <w:pPr>
        <w:spacing w:before="0" w:after="60"/>
      </w:pPr>
      <w:r>
        <w:rPr>
          <w:rFonts w:ascii="Arial" w:cs="Arial" w:eastAsia="Arial" w:hAnsi="Arial"/>
          <w:b w:val="false"/>
          <w:bCs w:val="false"/>
          <w:i w:val="false"/>
          <w:iCs w:val="false"/>
          <w:color w:val="000000"/>
          <w:sz w:val="20"/>
          <w:szCs w:val="20"/>
        </w:rPr>
        <w:t xml:space="preserve">The perplexity.py evaluation script was configured (in config.yaml) to load the same dataset used during Activity 0 training:</w:t>
      </w:r>
    </w:p>
    <w:p>
      <w:pPr>
        <w:spacing w:before="0" w:after="40"/>
        <w:ind w:left="360"/>
      </w:pPr>
      <w:r>
        <w:rPr>
          <w:rFonts w:ascii="Courier New" w:cs="Courier New" w:eastAsia="Courier New" w:hAnsi="Courier New"/>
          <w:color w:val="C0392B"/>
          <w:sz w:val="18"/>
          <w:szCs w:val="18"/>
        </w:rPr>
        <w:t xml:space="preserve">eval_dataset: "trendyol/trendyol-llm-v2.0-dpo-mix-v3.0"</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This dataset was likely removed or made private on HuggingFace Hub after Activity 0 training completed. Alternatively, it may require authentication (HF_TOKEN) to access.</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Note: This issue was encountered after the GPU had been running for approximately 4-5 hours and was in the final evaluation step. It did not affect the benchmark results, which were already saved.</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5.3  Status and Required Fix</w:t>
      </w:r>
    </w:p>
    <w:p>
      <w:pPr>
        <w:spacing w:before="0" w:after="60"/>
      </w:pPr>
      <w:r>
        <w:rPr>
          <w:rFonts w:ascii="Arial" w:cs="Arial" w:eastAsia="Arial" w:hAnsi="Arial"/>
          <w:b w:val="false"/>
          <w:bCs w:val="false"/>
          <w:i w:val="false"/>
          <w:iCs w:val="false"/>
          <w:color w:val="000000"/>
          <w:sz w:val="20"/>
          <w:szCs w:val="20"/>
        </w:rPr>
        <w:t xml:space="preserve">Status: Pending. This requires a code fix before the next GPU session.</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Option A (Recommended): </w:t>
      </w:r>
      <w:r>
        <w:rPr>
          <w:rFonts w:ascii="Arial" w:cs="Arial" w:eastAsia="Arial" w:hAnsi="Arial"/>
          <w:sz w:val="20"/>
          <w:szCs w:val="20"/>
        </w:rPr>
        <w:t xml:space="preserve">Use a stable public dataset for perplexity evaluation</w:t>
      </w:r>
    </w:p>
    <w:p>
      <w:pPr>
        <w:spacing w:before="0" w:after="60"/>
      </w:pPr>
      <w:r>
        <w:rPr>
          <w:rFonts w:ascii="Arial" w:cs="Arial" w:eastAsia="Arial" w:hAnsi="Arial"/>
          <w:b w:val="false"/>
          <w:bCs w:val="false"/>
          <w:i w:val="false"/>
          <w:iCs w:val="false"/>
          <w:color w:val="000000"/>
          <w:sz w:val="20"/>
          <w:szCs w:val="20"/>
        </w:rPr>
        <w:t xml:space="preserve">The perplexity evaluation only needs a held-out text corpus, not the training data specifically. Good alternatives:</w:t>
      </w:r>
    </w:p>
    <w:p>
      <w:pPr>
        <w:spacing w:before="0" w:after="60"/>
      </w:pPr>
      <w:r>
        <w:rPr>
          <w:rFonts w:ascii="Arial" w:cs="Arial" w:eastAsia="Arial" w:hAnsi="Arial"/>
          <w:b w:val="false"/>
          <w:bCs w:val="false"/>
          <w:i w:val="false"/>
          <w:iCs w:val="false"/>
          <w:color w:val="000000"/>
          <w:sz w:val="20"/>
          <w:szCs w:val="20"/>
        </w:rPr>
        <w:t xml:space="preserve">  •  wikitext  (HuggingFace: wikitext-2-raw-v1) — stable, always available</w:t>
      </w:r>
    </w:p>
    <w:p>
      <w:pPr>
        <w:spacing w:before="0" w:after="60"/>
      </w:pPr>
      <w:r>
        <w:rPr>
          <w:rFonts w:ascii="Arial" w:cs="Arial" w:eastAsia="Arial" w:hAnsi="Arial"/>
          <w:b w:val="false"/>
          <w:bCs w:val="false"/>
          <w:i w:val="false"/>
          <w:iCs w:val="false"/>
          <w:color w:val="000000"/>
          <w:sz w:val="20"/>
          <w:szCs w:val="20"/>
        </w:rPr>
        <w:t xml:space="preserve">  •  c4  (allenai/c4, en subset) — large, representative</w:t>
      </w:r>
    </w:p>
    <w:p>
      <w:pPr>
        <w:spacing w:before="0" w:after="60"/>
      </w:pPr>
      <w:r>
        <w:rPr>
          <w:rFonts w:ascii="Arial" w:cs="Arial" w:eastAsia="Arial" w:hAnsi="Arial"/>
          <w:b w:val="false"/>
          <w:bCs w:val="false"/>
          <w:i w:val="false"/>
          <w:iCs w:val="false"/>
          <w:color w:val="000000"/>
          <w:sz w:val="20"/>
          <w:szCs w:val="20"/>
        </w:rPr>
        <w:t xml:space="preserve">  •  The local cybersec_analyst_lora adapter README or a local JSON of test prompts</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Option B: </w:t>
      </w:r>
      <w:r>
        <w:rPr>
          <w:rFonts w:ascii="Arial" w:cs="Arial" w:eastAsia="Arial" w:hAnsi="Arial"/>
          <w:sz w:val="20"/>
          <w:szCs w:val="20"/>
        </w:rPr>
        <w:t xml:space="preserve">Add HuggingFace authentication</w:t>
      </w:r>
    </w:p>
    <w:p>
      <w:pPr>
        <w:spacing w:before="0" w:after="40"/>
        <w:ind w:left="360"/>
      </w:pPr>
      <w:r>
        <w:rPr>
          <w:rFonts w:ascii="Courier New" w:cs="Courier New" w:eastAsia="Courier New" w:hAnsi="Courier New"/>
          <w:color w:val="C0392B"/>
          <w:sz w:val="18"/>
          <w:szCs w:val="18"/>
        </w:rPr>
        <w:t xml:space="preserve">huggingface-cli login  # provide HF_TOKEN</w:t>
      </w:r>
    </w:p>
    <w:p>
      <w:pPr>
        <w:spacing w:before="0" w:after="60"/>
      </w:pPr>
      <w:r>
        <w:rPr>
          <w:rFonts w:ascii="Arial" w:cs="Arial" w:eastAsia="Arial" w:hAnsi="Arial"/>
          <w:b w:val="false"/>
          <w:bCs w:val="false"/>
          <w:i w:val="false"/>
          <w:iCs w:val="false"/>
          <w:color w:val="000000"/>
          <w:sz w:val="20"/>
          <w:szCs w:val="20"/>
        </w:rPr>
        <w:t xml:space="preserve">Then retry the original dataset. Only works if the dataset still exists but is gated.</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Code change needed in config.yaml:</w:t>
      </w:r>
      <w:r>
        <w:rPr>
          <w:rFonts w:ascii="Arial" w:cs="Arial" w:eastAsia="Arial" w:hAnsi="Arial"/>
          <w:sz w:val="20"/>
          <w:szCs w:val="20"/>
        </w:rPr>
        <w:t xml:space="preserve"/>
      </w:r>
    </w:p>
    <w:p>
      <w:pPr>
        <w:spacing w:before="0" w:after="40"/>
        <w:ind w:left="360"/>
      </w:pPr>
      <w:r>
        <w:rPr>
          <w:rFonts w:ascii="Courier New" w:cs="Courier New" w:eastAsia="Courier New" w:hAnsi="Courier New"/>
          <w:color w:val="C0392B"/>
          <w:sz w:val="18"/>
          <w:szCs w:val="18"/>
        </w:rPr>
        <w:t xml:space="preserve"># evaluation section</w:t>
      </w:r>
    </w:p>
    <w:p>
      <w:pPr>
        <w:spacing w:before="0" w:after="40"/>
        <w:ind w:left="360"/>
      </w:pPr>
      <w:r>
        <w:rPr>
          <w:rFonts w:ascii="Courier New" w:cs="Courier New" w:eastAsia="Courier New" w:hAnsi="Courier New"/>
          <w:color w:val="C0392B"/>
          <w:sz w:val="18"/>
          <w:szCs w:val="18"/>
        </w:rPr>
        <w:t xml:space="preserve">eval_dataset: "wikitext"       # was: trendyol/trendyol-llm-v2.0-dpo-mix-v3.0</w:t>
      </w:r>
    </w:p>
    <w:p>
      <w:pPr>
        <w:spacing w:before="0" w:after="40"/>
        <w:ind w:left="360"/>
      </w:pPr>
      <w:r>
        <w:rPr>
          <w:rFonts w:ascii="Courier New" w:cs="Courier New" w:eastAsia="Courier New" w:hAnsi="Courier New"/>
          <w:color w:val="C0392B"/>
          <w:sz w:val="18"/>
          <w:szCs w:val="18"/>
        </w:rPr>
        <w:t xml:space="preserve">eval_dataset_config: "wikitext-2-raw-v1"  # add this new field</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Also update perplexity.py to pass the dataset config name to load_dataset().</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5.4  Impact on Activity 1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Step</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Status</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Output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Merge</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Complete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./outputs/cybersec_analyst_merged (16.08 GB)</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Serve (vLLM)</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Complete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FP16, enforce-eager, port 8000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Benchmark</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Complete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results/baseline_results.json (30 configs, 600 reqs)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Perplexity Eval</w:t>
            </w:r>
          </w:p>
        </w:tc>
        <w:tc>
          <w:tcPr>
            <w:tcW w:type="dxa" w:w="312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Blocked</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Dataset issue — fix required before next session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Report Generation</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Not Yet Run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Requires perplexity results to complete</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Activity 1 — Benchmark Results Summary</w:t>
      </w:r>
    </w:p>
    <w:p>
      <w:pPr>
        <w:spacing w:before="0" w:after="60"/>
      </w:pPr>
      <w:r>
        <w:rPr>
          <w:rFonts w:ascii="Arial" w:cs="Arial" w:eastAsia="Arial" w:hAnsi="Arial"/>
          <w:b w:val="false"/>
          <w:bCs w:val="false"/>
          <w:i w:val="false"/>
          <w:iCs w:val="false"/>
          <w:color w:val="000000"/>
          <w:sz w:val="20"/>
          <w:szCs w:val="20"/>
        </w:rPr>
        <w:t xml:space="preserve">The 30-configuration benchmark matrix completed in full. Results saved to results/baseline_results.json.</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rPr>
          <w:tblHeader/>
        </w:trPr>
        <w:tc>
          <w:tcPr>
            <w:tcW w:type="dxa" w:w="2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Configuration</w:t>
            </w:r>
          </w:p>
        </w:tc>
        <w:tc>
          <w:tcPr>
            <w:tcW w:type="dxa" w:w="1352"/>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Conc=1</w:t>
            </w:r>
          </w:p>
        </w:tc>
        <w:tc>
          <w:tcPr>
            <w:tcW w:type="dxa" w:w="1352"/>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Conc=4</w:t>
            </w:r>
          </w:p>
        </w:tc>
        <w:tc>
          <w:tcPr>
            <w:tcW w:type="dxa" w:w="1352"/>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Conc=8</w:t>
            </w:r>
          </w:p>
        </w:tc>
        <w:tc>
          <w:tcPr>
            <w:tcW w:type="dxa" w:w="1352"/>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Conc=16</w:t>
            </w:r>
          </w:p>
        </w:tc>
        <w:tc>
          <w:tcPr>
            <w:tcW w:type="dxa" w:w="1352"/>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Conc=32</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TTFT P50 — P128→T128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84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163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325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2,835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545 ms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TTFT P95 — P128→T128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87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213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2,734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3,204 ms</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904 ms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Throughput (tok/s) — P128→T128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37.5</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140.7</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197.0</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258.8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608.8</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Throughput (tok/s) — P2048→T256</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35.8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136.8</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220.9</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328.6</w:t>
            </w:r>
          </w:p>
        </w:tc>
        <w:tc>
          <w:tcPr>
            <w:tcW w:type="dxa" w:w="13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610.4</w:t>
            </w:r>
          </w:p>
        </w:tc>
      </w:tr>
    </w:tbl>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Key observations from the benchmark results:</w:t>
      </w:r>
    </w:p>
    <w:p>
      <w:pPr>
        <w:spacing w:before="0" w:after="60"/>
      </w:pPr>
      <w:r>
        <w:rPr>
          <w:rFonts w:ascii="Arial" w:cs="Arial" w:eastAsia="Arial" w:hAnsi="Arial"/>
          <w:b w:val="false"/>
          <w:bCs w:val="false"/>
          <w:i w:val="false"/>
          <w:iCs w:val="false"/>
          <w:color w:val="000000"/>
          <w:sz w:val="20"/>
          <w:szCs w:val="20"/>
        </w:rPr>
        <w:t xml:space="preserve">  •  Peak throughput: 684 tok/s at concurrency 32 (P128→T256)</w:t>
      </w:r>
    </w:p>
    <w:p>
      <w:pPr>
        <w:spacing w:before="0" w:after="60"/>
      </w:pPr>
      <w:r>
        <w:rPr>
          <w:rFonts w:ascii="Arial" w:cs="Arial" w:eastAsia="Arial" w:hAnsi="Arial"/>
          <w:b w:val="false"/>
          <w:bCs w:val="false"/>
          <w:i w:val="false"/>
          <w:iCs w:val="false"/>
          <w:color w:val="000000"/>
          <w:sz w:val="20"/>
          <w:szCs w:val="20"/>
        </w:rPr>
        <w:t xml:space="preserve">  •  TTFT at concurrency 1: 84 ms — this is our low-latency baseline for single-user queries</w:t>
      </w:r>
    </w:p>
    <w:p>
      <w:pPr>
        <w:spacing w:before="0" w:after="60"/>
      </w:pPr>
      <w:r>
        <w:rPr>
          <w:rFonts w:ascii="Arial" w:cs="Arial" w:eastAsia="Arial" w:hAnsi="Arial"/>
          <w:b w:val="false"/>
          <w:bCs w:val="false"/>
          <w:i w:val="false"/>
          <w:iCs w:val="false"/>
          <w:color w:val="000000"/>
          <w:sz w:val="20"/>
          <w:szCs w:val="20"/>
        </w:rPr>
        <w:t xml:space="preserve">  •  Concurrency 16 shows anomalous P95 TTFT (3,204 ms) — likely a scheduling queue delay during that specific run</w:t>
      </w:r>
    </w:p>
    <w:p>
      <w:pPr>
        <w:spacing w:before="0" w:after="60"/>
      </w:pPr>
      <w:r>
        <w:rPr>
          <w:rFonts w:ascii="Arial" w:cs="Arial" w:eastAsia="Arial" w:hAnsi="Arial"/>
          <w:b w:val="false"/>
          <w:bCs w:val="false"/>
          <w:i w:val="false"/>
          <w:iCs w:val="false"/>
          <w:color w:val="000000"/>
          <w:sz w:val="20"/>
          <w:szCs w:val="20"/>
        </w:rPr>
        <w:t xml:space="preserve">  •  GPU KV cache utilisation reached ~16% at peak concurrency=32, leaving ample headroom</w:t>
      </w:r>
    </w:p>
    <w:p>
      <w:pPr>
        <w:spacing w:before="0" w:after="60"/>
      </w:pPr>
      <w:r>
        <w:rPr>
          <w:rFonts w:ascii="Arial" w:cs="Arial" w:eastAsia="Arial" w:hAnsi="Arial"/>
          <w:b w:val="false"/>
          <w:bCs w:val="false"/>
          <w:i w:val="false"/>
          <w:iCs w:val="false"/>
          <w:color w:val="000000"/>
          <w:sz w:val="20"/>
          <w:szCs w:val="20"/>
        </w:rPr>
        <w:t xml:space="preserve">  •  Prefix cache hit rate climbed to ~94% across the benchmark (high prompt reuse)</w:t>
      </w:r>
    </w:p>
    <w:p>
      <w:pPr>
        <w:spacing w:before="0" w:after="60"/>
      </w:pPr>
      <w:r>
        <w:rPr>
          <w:rFonts w:ascii="Arial" w:cs="Arial" w:eastAsia="Arial" w:hAnsi="Arial"/>
          <w:b w:val="false"/>
          <w:bCs w:val="false"/>
          <w:i w:val="false"/>
          <w:iCs w:val="false"/>
          <w:color w:val="000000"/>
          <w:sz w:val="20"/>
          <w:szCs w:val="20"/>
        </w:rPr>
        <w:t xml:space="preserve">  •  Total benchmark duration: 1,761 seconds (~29 minutes) for all 600 requests</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val="false"/>
          <w:bCs w:val="false"/>
          <w:i w:val="false"/>
          <w:iCs w:val="false"/>
          <w:color w:val="000000"/>
          <w:sz w:val="20"/>
          <w:szCs w:val="20"/>
        </w:rPr>
        <w:t xml:space="preserve">These results form the FP16 Eager baseline. All Activity 2 (quantization) and Activity 4 (speculative decoding) results will be normalised against these numbers.</w:t>
      </w:r>
    </w:p>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GPU Session Guidance — Can You Terminate Now?</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E2EFDA" w:val="clear"/>
            <w:tcMar>
              <w:top w:type="dxa" w:w="100"/>
              <w:left w:type="dxa" w:w="180"/>
              <w:bottom w:type="dxa" w:w="100"/>
              <w:right w:type="dxa" w:w="180"/>
            </w:tcMar>
          </w:tcPr>
          <w:p>
            <w:pPr>
              <w:spacing w:before="0" w:after="80"/>
            </w:pPr>
            <w:r>
              <w:rPr>
                <w:rFonts w:ascii="Arial" w:cs="Arial" w:eastAsia="Arial" w:hAnsi="Arial"/>
                <w:b/>
                <w:bCs/>
                <w:i w:val="false"/>
                <w:iCs w:val="false"/>
                <w:color w:val="1E8449"/>
                <w:sz w:val="20"/>
                <w:szCs w:val="20"/>
              </w:rPr>
              <w:t xml:space="preserve">✅  Recommendation: YES — Terminate the GPU Now</w:t>
            </w:r>
          </w:p>
          <w:p>
            <w:pPr>
              <w:spacing w:before="0" w:after="60"/>
            </w:pPr>
            <w:r>
              <w:rPr>
                <w:rFonts w:ascii="Arial" w:cs="Arial" w:eastAsia="Arial" w:hAnsi="Arial"/>
                <w:b w:val="false"/>
                <w:bCs w:val="false"/>
                <w:i w:val="false"/>
                <w:iCs w:val="false"/>
                <w:color w:val="000000"/>
                <w:sz w:val="20"/>
                <w:szCs w:val="20"/>
              </w:rPr>
              <w:t xml:space="preserve">The benchmark results (the primary deliverable of Activity 1) are fully saved to results/baseline_results.json on your Mac. There is no data on the GPU that cannot be recreated.</w:t>
            </w:r>
          </w:p>
          <w:p>
            <w:pPr>
              <w:spacing w:before="0" w:after="60"/>
            </w:pPr>
            <w:r>
              <w:rPr>
                <w:rFonts w:ascii="Arial" w:cs="Arial" w:eastAsia="Arial" w:hAnsi="Arial"/>
                <w:b w:val="false"/>
                <w:bCs w:val="false"/>
                <w:i w:val="false"/>
                <w:iCs w:val="false"/>
                <w:color w:val="000000"/>
                <w:sz w:val="20"/>
                <w:szCs w:val="20"/>
              </w:rPr>
              <w:t xml:space="preserve">The LoRA adapter (the only bespoke artefact) is saved at outputs/cybersec_analyst_lora on your local machine. The merged model (16 GB) can be rebuilt in under 1 minute on any new GPU.</w:t>
            </w:r>
          </w:p>
          <w:p>
            <w:pPr>
              <w:spacing w:before="0" w:after="60"/>
            </w:pPr>
            <w:r>
              <w:rPr>
                <w:rFonts w:ascii="Arial" w:cs="Arial" w:eastAsia="Arial" w:hAnsi="Arial"/>
                <w:b w:val="false"/>
                <w:bCs w:val="false"/>
                <w:i w:val="false"/>
                <w:iCs w:val="false"/>
                <w:color w:val="000000"/>
                <w:sz w:val="20"/>
                <w:szCs w:val="20"/>
              </w:rPr>
              <w:t xml:space="preserve">The pending perplexity evaluation requires a code change first (Issue 005). There is no point running the GPU idle for 6-8 hours waiting for a code fix that must happen offline.</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What Is Safe to Lose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Item on Lambda GPU</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Safe to Lose?</w:t>
            </w:r>
          </w:p>
        </w:tc>
        <w:tc>
          <w:tcPr>
            <w:tcW w:type="dxa" w:w="312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Reason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./outputs/cybersec_analyst_merged (16 GB)</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Yes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Re-merge in &lt;1 min from local LoRA adapter + HF base model</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./results/baseline_results.json</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Yes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Already SCP'd to local Mac ~/Documents/projects/LoraForge/results/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./results/benchmark_in_progress.json</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Yes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Already SCP'd. Intermediate metadata only.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venv/ Python environment (2-3 GB)</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Yes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Fully reproducible via pip install from requirements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./outputs/cybersec_analyst_lora (LoRA adapter)</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 Yes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This is in your local repo at /Users/deepankdixit/.../outputs/</w:t>
            </w:r>
          </w:p>
        </w:tc>
      </w:tr>
    </w:tbl>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Checklist Before Terminating</w:t>
      </w:r>
    </w:p>
    <w:p>
      <w:pPr>
        <w:spacing w:before="0" w:after="60"/>
      </w:pPr>
      <w:r>
        <w:rPr>
          <w:rFonts w:ascii="Arial" w:cs="Arial" w:eastAsia="Arial" w:hAnsi="Arial"/>
          <w:b w:val="false"/>
          <w:bCs w:val="false"/>
          <w:i w:val="false"/>
          <w:iCs w:val="false"/>
          <w:color w:val="000000"/>
          <w:sz w:val="20"/>
          <w:szCs w:val="20"/>
        </w:rPr>
        <w:t xml:space="preserve">Before hitting terminate on Lambda, verify the following:</w:t>
      </w:r>
    </w:p>
    <w:p>
      <w:pPr>
        <w:spacing w:before="0" w:after="60"/>
      </w:pPr>
      <w:r>
        <w:rPr>
          <w:rFonts w:ascii="Arial" w:cs="Arial" w:eastAsia="Arial" w:hAnsi="Arial"/>
          <w:b w:val="false"/>
          <w:bCs w:val="false"/>
          <w:i w:val="false"/>
          <w:iCs w:val="false"/>
          <w:color w:val="000000"/>
          <w:sz w:val="20"/>
          <w:szCs w:val="20"/>
        </w:rPr>
        <w:t xml:space="preserve"/>
      </w:r>
    </w:p>
    <w:p>
      <w:pPr>
        <w:spacing w:before="0" w:after="60"/>
      </w:pPr>
      <w:r>
        <w:rPr>
          <w:rFonts w:ascii="Arial" w:cs="Arial" w:eastAsia="Arial" w:hAnsi="Arial"/>
          <w:b/>
          <w:bCs/>
          <w:sz w:val="20"/>
          <w:szCs w:val="20"/>
        </w:rPr>
        <w:t xml:space="preserve">✅  </w:t>
      </w:r>
      <w:r>
        <w:rPr>
          <w:rFonts w:ascii="Arial" w:cs="Arial" w:eastAsia="Arial" w:hAnsi="Arial"/>
          <w:sz w:val="20"/>
          <w:szCs w:val="20"/>
        </w:rPr>
        <w:t xml:space="preserve">results/baseline_results.json is on your Mac (already SCP'd per the session log)</w:t>
      </w:r>
    </w:p>
    <w:p>
      <w:pPr>
        <w:spacing w:before="0" w:after="60"/>
      </w:pPr>
      <w:r>
        <w:rPr>
          <w:rFonts w:ascii="Arial" w:cs="Arial" w:eastAsia="Arial" w:hAnsi="Arial"/>
          <w:b/>
          <w:bCs/>
          <w:sz w:val="20"/>
          <w:szCs w:val="20"/>
        </w:rPr>
        <w:t xml:space="preserve">✅  </w:t>
      </w:r>
      <w:r>
        <w:rPr>
          <w:rFonts w:ascii="Arial" w:cs="Arial" w:eastAsia="Arial" w:hAnsi="Arial"/>
          <w:sz w:val="20"/>
          <w:szCs w:val="20"/>
        </w:rPr>
        <w:t xml:space="preserve">outputs/cybersec_analyst_lora/ is committed to your git repo (adapter weights)</w:t>
      </w:r>
    </w:p>
    <w:p>
      <w:pPr>
        <w:spacing w:before="0" w:after="60"/>
      </w:pPr>
      <w:r>
        <w:rPr>
          <w:rFonts w:ascii="Arial" w:cs="Arial" w:eastAsia="Arial" w:hAnsi="Arial"/>
          <w:b/>
          <w:bCs/>
          <w:sz w:val="20"/>
          <w:szCs w:val="20"/>
        </w:rPr>
        <w:t xml:space="preserve">[ ]  </w:t>
      </w:r>
      <w:r>
        <w:rPr>
          <w:rFonts w:ascii="Arial" w:cs="Arial" w:eastAsia="Arial" w:hAnsi="Arial"/>
          <w:sz w:val="20"/>
          <w:szCs w:val="20"/>
        </w:rPr>
        <w:t xml:space="preserve">Run git status on the Lambda instance to confirm all code changes are pushed</w:t>
      </w:r>
    </w:p>
    <w:p>
      <w:pPr>
        <w:spacing w:before="0" w:after="60"/>
      </w:pPr>
      <w:r>
        <w:rPr>
          <w:rFonts w:ascii="Arial" w:cs="Arial" w:eastAsia="Arial" w:hAnsi="Arial"/>
          <w:b/>
          <w:bCs/>
          <w:sz w:val="20"/>
          <w:szCs w:val="20"/>
        </w:rPr>
        <w:t xml:space="preserve">[ ]  </w:t>
      </w:r>
      <w:r>
        <w:rPr>
          <w:rFonts w:ascii="Arial" w:cs="Arial" w:eastAsia="Arial" w:hAnsi="Arial"/>
          <w:sz w:val="20"/>
          <w:szCs w:val="20"/>
        </w:rPr>
        <w:t xml:space="preserve">Confirm venv dependencies are captured: pip freeze &gt; requirements_activity1.txt and push</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On Lambda before terminating:</w:t>
      </w:r>
    </w:p>
    <w:p>
      <w:pPr>
        <w:spacing w:before="0" w:after="40"/>
        <w:ind w:left="360"/>
      </w:pPr>
      <w:r>
        <w:rPr>
          <w:rFonts w:ascii="Courier New" w:cs="Courier New" w:eastAsia="Courier New" w:hAnsi="Courier New"/>
          <w:color w:val="C0392B"/>
          <w:sz w:val="18"/>
          <w:szCs w:val="18"/>
        </w:rPr>
        <w:t xml:space="preserve">cd ~/LoraForge/code</w:t>
      </w:r>
    </w:p>
    <w:p>
      <w:pPr>
        <w:spacing w:before="0" w:after="40"/>
        <w:ind w:left="360"/>
      </w:pPr>
      <w:r>
        <w:rPr>
          <w:rFonts w:ascii="Courier New" w:cs="Courier New" w:eastAsia="Courier New" w:hAnsi="Courier New"/>
          <w:color w:val="C0392B"/>
          <w:sz w:val="18"/>
          <w:szCs w:val="18"/>
        </w:rPr>
        <w:t xml:space="preserve">git status           # should show clean or only untracked outputs/</w:t>
      </w:r>
    </w:p>
    <w:p>
      <w:pPr>
        <w:spacing w:before="0" w:after="40"/>
        <w:ind w:left="360"/>
      </w:pPr>
      <w:r>
        <w:rPr>
          <w:rFonts w:ascii="Courier New" w:cs="Courier New" w:eastAsia="Courier New" w:hAnsi="Courier New"/>
          <w:color w:val="C0392B"/>
          <w:sz w:val="18"/>
          <w:szCs w:val="18"/>
        </w:rPr>
        <w:t xml:space="preserve">git push origin main # push any last changes</w:t>
      </w:r>
    </w:p>
    <w:p>
      <w:pPr>
        <w:spacing w:before="0" w:after="40"/>
        <w:ind w:left="360"/>
      </w:pPr>
      <w:r>
        <w:rPr>
          <w:rFonts w:ascii="Courier New" w:cs="Courier New" w:eastAsia="Courier New" w:hAnsi="Courier New"/>
          <w:color w:val="C0392B"/>
          <w:sz w:val="18"/>
          <w:szCs w:val="18"/>
        </w:rPr>
        <w:t xml:space="preserve">pip freeze &gt; requirements_activity1.txt</w:t>
      </w:r>
    </w:p>
    <w:p>
      <w:pPr>
        <w:spacing w:before="0" w:after="40"/>
        <w:ind w:left="360"/>
      </w:pPr>
      <w:r>
        <w:rPr>
          <w:rFonts w:ascii="Courier New" w:cs="Courier New" w:eastAsia="Courier New" w:hAnsi="Courier New"/>
          <w:color w:val="C0392B"/>
          <w:sz w:val="18"/>
          <w:szCs w:val="18"/>
        </w:rPr>
        <w:t xml:space="preserve">git add requirements_activity1.txt &amp;&amp; git commit -m 'chore: pin activity1 deps'</w:t>
      </w:r>
    </w:p>
    <w:p>
      <w:pPr>
        <w:spacing w:before="0" w:after="40"/>
        <w:ind w:left="360"/>
      </w:pPr>
      <w:r>
        <w:rPr>
          <w:rFonts w:ascii="Courier New" w:cs="Courier New" w:eastAsia="Courier New" w:hAnsi="Courier New"/>
          <w:color w:val="C0392B"/>
          <w:sz w:val="18"/>
          <w:szCs w:val="18"/>
        </w:rPr>
        <w:t xml:space="preserve">git push</w:t>
      </w:r>
    </w:p>
    <w:p>
      <w:pPr>
        <w:spacing w:before="0" w:after="60"/>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Startup Checklist for Next GPU Session</w:t>
      </w:r>
    </w:p>
    <w:p>
      <w:pPr>
        <w:spacing w:before="0" w:after="60"/>
      </w:pPr>
      <w:r>
        <w:rPr>
          <w:rFonts w:ascii="Arial" w:cs="Arial" w:eastAsia="Arial" w:hAnsi="Arial"/>
          <w:b w:val="false"/>
          <w:bCs w:val="false"/>
          <w:i w:val="false"/>
          <w:iCs w:val="false"/>
          <w:color w:val="000000"/>
          <w:sz w:val="20"/>
          <w:szCs w:val="20"/>
        </w:rPr>
        <w:t xml:space="preserve">When you get a fresh GPU for Activity 1 completion (perplexity eval) or Activity 2 (quantization):</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1. Clone and setup</w:t>
      </w:r>
    </w:p>
    <w:p>
      <w:pPr>
        <w:spacing w:before="0" w:after="40"/>
        <w:ind w:left="360"/>
      </w:pPr>
      <w:r>
        <w:rPr>
          <w:rFonts w:ascii="Courier New" w:cs="Courier New" w:eastAsia="Courier New" w:hAnsi="Courier New"/>
          <w:color w:val="C0392B"/>
          <w:sz w:val="18"/>
          <w:szCs w:val="18"/>
        </w:rPr>
        <w:t xml:space="preserve">git clone &lt;your-repo&gt; LoraForge &amp;&amp; cd LoraForge/code</w:t>
      </w:r>
    </w:p>
    <w:p>
      <w:pPr>
        <w:spacing w:before="0" w:after="40"/>
        <w:ind w:left="360"/>
      </w:pPr>
      <w:r>
        <w:rPr>
          <w:rFonts w:ascii="Courier New" w:cs="Courier New" w:eastAsia="Courier New" w:hAnsi="Courier New"/>
          <w:color w:val="C0392B"/>
          <w:sz w:val="18"/>
          <w:szCs w:val="18"/>
        </w:rPr>
        <w:t xml:space="preserve">python -m venv venv &amp;&amp; source venv/bin/activate</w:t>
      </w:r>
    </w:p>
    <w:p>
      <w:pPr>
        <w:spacing w:before="0" w:after="40"/>
        <w:ind w:left="360"/>
      </w:pPr>
      <w:r>
        <w:rPr>
          <w:rFonts w:ascii="Courier New" w:cs="Courier New" w:eastAsia="Courier New" w:hAnsi="Courier New"/>
          <w:color w:val="C0392B"/>
          <w:sz w:val="18"/>
          <w:szCs w:val="18"/>
        </w:rPr>
        <w:t xml:space="preserve">pip install -r requirements_activity1.txt</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2. Re-run merge (fast, &lt;1 min)</w:t>
      </w:r>
    </w:p>
    <w:p>
      <w:pPr>
        <w:spacing w:before="0" w:after="40"/>
        <w:ind w:left="360"/>
      </w:pPr>
      <w:r>
        <w:rPr>
          <w:rFonts w:ascii="Courier New" w:cs="Courier New" w:eastAsia="Courier New" w:hAnsi="Courier New"/>
          <w:color w:val="C0392B"/>
          <w:sz w:val="18"/>
          <w:szCs w:val="18"/>
        </w:rPr>
        <w:t xml:space="preserve">python -m activity1_baseline.main --quick --skip-serve --skip-benchmark</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3. Fix perplexity dataset issue first (see Issue 005)</w:t>
      </w:r>
    </w:p>
    <w:p>
      <w:pPr>
        <w:spacing w:before="0" w:after="40"/>
        <w:ind w:left="360"/>
      </w:pPr>
      <w:r>
        <w:rPr>
          <w:rFonts w:ascii="Courier New" w:cs="Courier New" w:eastAsia="Courier New" w:hAnsi="Courier New"/>
          <w:color w:val="C0392B"/>
          <w:sz w:val="18"/>
          <w:szCs w:val="18"/>
        </w:rPr>
        <w:t xml:space="preserve"># Edit config.yaml: eval_dataset: 'wikitext'</w:t>
      </w:r>
    </w:p>
    <w:p>
      <w:pPr>
        <w:spacing w:before="0" w:after="40"/>
        <w:ind w:left="360"/>
      </w:pPr>
      <w:r>
        <w:rPr>
          <w:rFonts w:ascii="Courier New" w:cs="Courier New" w:eastAsia="Courier New" w:hAnsi="Courier New"/>
          <w:color w:val="C0392B"/>
          <w:sz w:val="18"/>
          <w:szCs w:val="18"/>
        </w:rPr>
        <w:t xml:space="preserve"># Edit perplexity.py: pass dataset config name</w:t>
      </w:r>
    </w:p>
    <w:p>
      <w:pPr>
        <w:spacing w:before="0" w:after="40"/>
        <w:ind w:left="360"/>
      </w:pPr>
      <w:r>
        <w:rPr>
          <w:rFonts w:ascii="Courier New" w:cs="Courier New" w:eastAsia="Courier New" w:hAnsi="Courier New"/>
          <w:color w:val="C0392B"/>
          <w:sz w:val="18"/>
          <w:szCs w:val="18"/>
        </w:rPr>
        <w:t xml:space="preserve">python -m activity1_baseline.evaluation.perplexity</w:t>
      </w:r>
    </w:p>
    <w:p>
      <w:pPr>
        <w:spacing w:before="0" w:after="60"/>
      </w:pPr>
      <w:r>
        <w:rPr>
          <w:rFonts w:ascii="Arial" w:cs="Arial" w:eastAsia="Arial" w:hAnsi="Arial"/>
          <w:b w:val="false"/>
          <w:bCs w:val="false"/>
          <w:i w:val="false"/>
          <w:iCs w:val="false"/>
          <w:color w:val="000000"/>
          <w:sz w:val="20"/>
          <w:szCs w:val="20"/>
        </w:rPr>
        <w:t xml:space="preserve"/>
      </w:r>
    </w:p>
    <w:p>
      <w:pPr>
        <w:spacing w:before="0" w:after="40"/>
        <w:ind w:left="360"/>
      </w:pPr>
      <w:r>
        <w:rPr>
          <w:rFonts w:ascii="Courier New" w:cs="Courier New" w:eastAsia="Courier New" w:hAnsi="Courier New"/>
          <w:color w:val="C0392B"/>
          <w:sz w:val="18"/>
          <w:szCs w:val="18"/>
        </w:rPr>
        <w:t xml:space="preserve"># 4. Generate full report</w:t>
      </w:r>
    </w:p>
    <w:p>
      <w:pPr>
        <w:spacing w:before="0" w:after="40"/>
        <w:ind w:left="360"/>
      </w:pPr>
      <w:r>
        <w:rPr>
          <w:rFonts w:ascii="Courier New" w:cs="Courier New" w:eastAsia="Courier New" w:hAnsi="Courier New"/>
          <w:color w:val="C0392B"/>
          <w:sz w:val="18"/>
          <w:szCs w:val="18"/>
        </w:rPr>
        <w:t xml:space="preserve">python -m activity1_baseline.reporting.report_generator</w:t>
      </w:r>
    </w:p>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pStyle w:val="Heading1"/>
        <w:spacing w:before="320" w:after="160"/>
      </w:pPr>
      <w:r>
        <w:rPr>
          <w:rFonts w:ascii="Arial" w:cs="Arial" w:eastAsia="Arial" w:hAnsi="Arial"/>
          <w:b/>
          <w:bCs/>
          <w:color w:val="1F3864"/>
          <w:sz w:val="28"/>
          <w:szCs w:val="28"/>
        </w:rPr>
        <w:t xml:space="preserve">Overall Learnings from Activity 1</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80"/>
        <w:gridCol w:w="4280"/>
      </w:tblGrid>
      <w:tr>
        <w:trPr>
          <w:tblHeader/>
        </w:trPr>
        <w:tc>
          <w:tcPr>
            <w:tcW w:type="dxa" w:w="12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w:t>
            </w:r>
          </w:p>
        </w:tc>
        <w:tc>
          <w:tcPr>
            <w:tcW w:type="dxa" w:w="38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Learning</w:t>
            </w:r>
          </w:p>
        </w:tc>
        <w:tc>
          <w:tcPr>
            <w:tcW w:type="dxa" w:w="428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i w:val="false"/>
                <w:iCs w:val="false"/>
                <w:color w:val="1F3864"/>
                <w:sz w:val="20"/>
                <w:szCs w:val="20"/>
              </w:rPr>
              <w:t xml:space="preserve">Applies To</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L1</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vars(args).get() not args.X in shared modules</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Any pipeline where sub-modules can be called standalone OR as library code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L2</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Pin vLLM + PyTorch versions; check compatibility matrix first</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All future GPU sessions. New Lambda instances may default to newer PyTorch.</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L3</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--enforce-eager is a reliable escape hatch for compile-path errors</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Activity 2 and later: remember to check if compilation is stable before removing it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L4</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api_base_url = server root only (no /v1 suffix)</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Activity 2-5 benchmark clients; any new vLLM or OpenAI-compatible client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L5</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tmux for server + benchmark decoupling during development</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All future GPU sessions; integrated pipeline for CI only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L6</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Verify eval datasets exist on HuggingFace before GPU session starts</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Perplexity eval in Activity 1 and all downstream evaluation scripts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L7</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SCP results immediately; terminate idle GPUs without fear</w:t>
            </w:r>
          </w:p>
        </w:tc>
        <w:tc>
          <w:tcPr>
            <w:tcW w:type="dxa" w:w="4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Cost discipline: Lambda bills by the hour even when idle</w:t>
            </w:r>
          </w:p>
        </w:tc>
      </w:tr>
    </w:tbl>
    <w:p>
      <w:pPr>
        <w:spacing w:before="0" w:after="60"/>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200" w:after="200"/>
      </w:pPr>
    </w:p>
    <w:p>
      <w:pPr>
        <w:spacing w:before="120" w:after="60"/>
        <w:jc w:val="center"/>
      </w:pPr>
      <w:r>
        <w:rPr>
          <w:rFonts w:ascii="Arial" w:cs="Arial" w:eastAsia="Arial" w:hAnsi="Arial"/>
          <w:i/>
          <w:iCs/>
          <w:color w:val="888888"/>
          <w:sz w:val="18"/>
          <w:szCs w:val="18"/>
        </w:rPr>
        <w:t xml:space="preserve">LoraForge — Activity 1 Issues Log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LoraForge  |  Activity 1 — Deployment Issues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2026-03-27T19:02:02.974Z</dcterms:created>
  <dcterms:modified xsi:type="dcterms:W3CDTF">2026-03-27T19:02:02.974Z</dcterms:modified>
</cp:coreProperties>
</file>

<file path=docProps/custom.xml><?xml version="1.0" encoding="utf-8"?>
<Properties xmlns="http://schemas.openxmlformats.org/officeDocument/2006/custom-properties" xmlns:vt="http://schemas.openxmlformats.org/officeDocument/2006/docPropsVTypes"/>
</file>