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4FB09" w14:textId="662CA6DE" w:rsidR="000B2CA4" w:rsidRPr="000B2CA4" w:rsidRDefault="000B2CA4" w:rsidP="000B2CA4">
      <w:pPr>
        <w:rPr>
          <w:rFonts w:ascii="Arial" w:hAnsi="Arial" w:cs="Arial"/>
          <w:color w:val="4472C4" w:themeColor="accent1"/>
          <w:sz w:val="48"/>
          <w:szCs w:val="48"/>
          <w:lang w:val="en"/>
        </w:rPr>
      </w:pPr>
      <w:r w:rsidRPr="000B2CA4">
        <w:rPr>
          <w:rFonts w:ascii="Arial" w:hAnsi="Arial" w:cs="Arial"/>
          <w:color w:val="4472C4" w:themeColor="accent1"/>
          <w:sz w:val="48"/>
          <w:szCs w:val="48"/>
          <w:lang w:val="en"/>
        </w:rPr>
        <w:t>Project: Summarizing and Analyzing Research Papers</w:t>
      </w:r>
    </w:p>
    <w:p w14:paraId="2027BEC0" w14:textId="7CCB44A4" w:rsidR="00CD31BE" w:rsidRDefault="000B2CA4">
      <w:pPr>
        <w:rPr>
          <w:rFonts w:ascii="Arial" w:hAnsi="Arial" w:cs="Arial"/>
          <w:lang w:val="en"/>
        </w:rPr>
      </w:pPr>
      <w:r w:rsidRPr="005D78A5">
        <w:rPr>
          <w:rStyle w:val="Strong"/>
          <w:rFonts w:ascii="Arial" w:hAnsi="Arial" w:cs="Arial"/>
          <w:sz w:val="26"/>
          <w:szCs w:val="26"/>
          <w:lang w:val="en"/>
        </w:rPr>
        <w:t>Learner Name</w:t>
      </w:r>
      <w:r w:rsidRPr="005D78A5">
        <w:rPr>
          <w:rFonts w:ascii="Arial" w:hAnsi="Arial" w:cs="Arial"/>
          <w:sz w:val="26"/>
          <w:szCs w:val="26"/>
          <w:lang w:val="en"/>
        </w:rPr>
        <w:t>:</w:t>
      </w:r>
      <w:r w:rsidRPr="005D78A5">
        <w:rPr>
          <w:rFonts w:ascii="Arial" w:hAnsi="Arial" w:cs="Arial"/>
          <w:sz w:val="24"/>
          <w:szCs w:val="24"/>
          <w:lang w:val="en"/>
        </w:rPr>
        <w:t xml:space="preserve"> Deepanshu Aggarwal</w:t>
      </w:r>
    </w:p>
    <w:p w14:paraId="3D640AB8" w14:textId="77777777" w:rsidR="005D78A5" w:rsidRDefault="000B2CA4" w:rsidP="005D78A5">
      <w:pPr>
        <w:rPr>
          <w:rFonts w:ascii="Arial" w:hAnsi="Arial" w:cs="Arial"/>
          <w:sz w:val="24"/>
          <w:szCs w:val="24"/>
          <w:lang w:val="en"/>
        </w:rPr>
      </w:pPr>
      <w:r w:rsidRPr="005D78A5">
        <w:rPr>
          <w:rStyle w:val="Strong"/>
          <w:rFonts w:ascii="Arial" w:hAnsi="Arial" w:cs="Arial"/>
          <w:sz w:val="26"/>
          <w:szCs w:val="26"/>
          <w:lang w:val="en"/>
        </w:rPr>
        <w:t>Learner Email</w:t>
      </w:r>
      <w:r w:rsidRPr="005D78A5">
        <w:rPr>
          <w:rFonts w:ascii="Arial" w:hAnsi="Arial" w:cs="Arial"/>
          <w:sz w:val="26"/>
          <w:szCs w:val="26"/>
          <w:lang w:val="en"/>
        </w:rPr>
        <w:t>:</w:t>
      </w:r>
      <w:r>
        <w:rPr>
          <w:rFonts w:ascii="Arial" w:hAnsi="Arial" w:cs="Arial"/>
          <w:lang w:val="en"/>
        </w:rPr>
        <w:t xml:space="preserve"> </w:t>
      </w:r>
      <w:hyperlink r:id="rId6" w:history="1">
        <w:r w:rsidR="005D78A5" w:rsidRPr="00AD2493">
          <w:rPr>
            <w:rStyle w:val="Hyperlink"/>
            <w:rFonts w:ascii="Arial" w:hAnsi="Arial" w:cs="Arial"/>
            <w:sz w:val="24"/>
            <w:szCs w:val="24"/>
            <w:lang w:val="en"/>
          </w:rPr>
          <w:t>deepanshu5503@gmail.com</w:t>
        </w:r>
      </w:hyperlink>
    </w:p>
    <w:p w14:paraId="10EF48ED" w14:textId="139E5D0A" w:rsidR="005D78A5" w:rsidRPr="005D78A5" w:rsidRDefault="000B2CA4" w:rsidP="005D78A5">
      <w:pPr>
        <w:rPr>
          <w:rFonts w:ascii="Arial" w:hAnsi="Arial" w:cs="Arial"/>
          <w:sz w:val="24"/>
          <w:szCs w:val="24"/>
          <w:lang w:val="en"/>
        </w:rPr>
      </w:pPr>
      <w:r w:rsidRPr="005D78A5">
        <w:rPr>
          <w:rStyle w:val="Strong"/>
          <w:rFonts w:ascii="Arial" w:hAnsi="Arial" w:cs="Arial"/>
          <w:sz w:val="26"/>
          <w:szCs w:val="26"/>
          <w:lang w:val="en"/>
        </w:rPr>
        <w:t>Topic</w:t>
      </w:r>
      <w:r w:rsidRPr="005D78A5">
        <w:rPr>
          <w:rFonts w:ascii="Arial" w:hAnsi="Arial" w:cs="Arial"/>
          <w:sz w:val="26"/>
          <w:szCs w:val="26"/>
          <w:lang w:val="en"/>
        </w:rPr>
        <w:t>:</w:t>
      </w:r>
      <w:r>
        <w:rPr>
          <w:rFonts w:ascii="Arial" w:hAnsi="Arial" w:cs="Arial"/>
          <w:lang w:val="en"/>
        </w:rPr>
        <w:t xml:space="preserve"> </w:t>
      </w:r>
      <w:r w:rsidR="005D78A5" w:rsidRPr="005D78A5">
        <w:rPr>
          <w:rFonts w:ascii="Arial" w:hAnsi="Arial" w:cs="Arial"/>
          <w:sz w:val="24"/>
          <w:szCs w:val="24"/>
          <w:lang w:val="en"/>
        </w:rPr>
        <w:t>Psychology:</w:t>
      </w:r>
      <w:r w:rsidR="005D78A5" w:rsidRPr="005D78A5">
        <w:rPr>
          <w:rFonts w:ascii="Arial" w:hAnsi="Arial" w:cs="Arial"/>
          <w:lang w:val="en"/>
        </w:rPr>
        <w:t xml:space="preserve"> </w:t>
      </w:r>
      <w:r w:rsidR="005D78A5" w:rsidRPr="005D78A5">
        <w:rPr>
          <w:rFonts w:ascii="Arial" w:hAnsi="Arial" w:cs="Arial"/>
          <w:sz w:val="24"/>
          <w:szCs w:val="24"/>
          <w:lang w:val="en"/>
        </w:rPr>
        <w:t>Summarize and analyze research on cognitive-behavioral therapy for anxiety disorders.</w:t>
      </w:r>
    </w:p>
    <w:p w14:paraId="77144718" w14:textId="77777777" w:rsidR="005D78A5" w:rsidRPr="001D7686" w:rsidRDefault="005D78A5" w:rsidP="005D78A5">
      <w:pPr>
        <w:rPr>
          <w:rFonts w:ascii="Arial" w:hAnsi="Arial" w:cs="Arial"/>
          <w:sz w:val="24"/>
          <w:szCs w:val="24"/>
          <w:lang w:val="en"/>
        </w:rPr>
      </w:pPr>
      <w:r w:rsidRPr="005D78A5">
        <w:rPr>
          <w:rStyle w:val="Strong"/>
          <w:rFonts w:ascii="Arial" w:hAnsi="Arial" w:cs="Arial"/>
          <w:sz w:val="26"/>
          <w:szCs w:val="26"/>
          <w:lang w:val="en"/>
        </w:rPr>
        <w:t>Research Paper</w:t>
      </w:r>
      <w:r w:rsidRPr="005D78A5">
        <w:rPr>
          <w:rFonts w:ascii="Arial" w:hAnsi="Arial" w:cs="Arial"/>
          <w:sz w:val="26"/>
          <w:szCs w:val="26"/>
          <w:lang w:val="en"/>
        </w:rPr>
        <w:t>:</w:t>
      </w:r>
      <w:r>
        <w:rPr>
          <w:rFonts w:ascii="Arial" w:hAnsi="Arial" w:cs="Arial"/>
          <w:sz w:val="28"/>
          <w:szCs w:val="28"/>
          <w:lang w:val="en"/>
        </w:rPr>
        <w:t xml:space="preserve"> </w:t>
      </w:r>
      <w:hyperlink r:id="rId7" w:history="1">
        <w:r w:rsidRPr="001D7686">
          <w:rPr>
            <w:rStyle w:val="Hyperlink"/>
            <w:rFonts w:ascii="Arial" w:hAnsi="Arial" w:cs="Arial"/>
            <w:sz w:val="24"/>
            <w:szCs w:val="24"/>
          </w:rPr>
          <w:t xml:space="preserve">Cognitive </w:t>
        </w:r>
        <w:proofErr w:type="spellStart"/>
        <w:r w:rsidRPr="001D7686">
          <w:rPr>
            <w:rStyle w:val="Hyperlink"/>
            <w:rFonts w:ascii="Arial" w:hAnsi="Arial" w:cs="Arial"/>
            <w:sz w:val="24"/>
            <w:szCs w:val="24"/>
          </w:rPr>
          <w:t>behavioral</w:t>
        </w:r>
        <w:proofErr w:type="spellEnd"/>
        <w:r w:rsidRPr="001D7686">
          <w:rPr>
            <w:rStyle w:val="Hyperlink"/>
            <w:rFonts w:ascii="Arial" w:hAnsi="Arial" w:cs="Arial"/>
            <w:sz w:val="24"/>
            <w:szCs w:val="24"/>
          </w:rPr>
          <w:t xml:space="preserve"> th</w:t>
        </w:r>
        <w:r w:rsidRPr="001D7686">
          <w:rPr>
            <w:rStyle w:val="Hyperlink"/>
            <w:rFonts w:ascii="Arial" w:hAnsi="Arial" w:cs="Arial"/>
            <w:sz w:val="24"/>
            <w:szCs w:val="24"/>
          </w:rPr>
          <w:t>e</w:t>
        </w:r>
        <w:r w:rsidRPr="001D7686">
          <w:rPr>
            <w:rStyle w:val="Hyperlink"/>
            <w:rFonts w:ascii="Arial" w:hAnsi="Arial" w:cs="Arial"/>
            <w:sz w:val="24"/>
            <w:szCs w:val="24"/>
          </w:rPr>
          <w:t>rapy in anxiety disorders: current state of the evidence (tandfonline.com)</w:t>
        </w:r>
      </w:hyperlink>
    </w:p>
    <w:p w14:paraId="55F8F3AC" w14:textId="77777777" w:rsidR="005D78A5" w:rsidRPr="008B4CFD" w:rsidRDefault="005D78A5" w:rsidP="005D78A5">
      <w:pPr>
        <w:rPr>
          <w:rFonts w:ascii="Arial" w:hAnsi="Arial" w:cs="Arial"/>
          <w:sz w:val="30"/>
          <w:szCs w:val="30"/>
          <w:lang w:val="en"/>
        </w:rPr>
      </w:pPr>
    </w:p>
    <w:p w14:paraId="2FD63C18" w14:textId="4292211F" w:rsidR="005D78A5" w:rsidRPr="008B4CFD" w:rsidRDefault="005D78A5" w:rsidP="005D78A5">
      <w:pPr>
        <w:rPr>
          <w:rFonts w:ascii="Arial" w:eastAsia="Times New Roman" w:hAnsi="Arial" w:cs="Arial"/>
          <w:b/>
          <w:bCs/>
          <w:sz w:val="30"/>
          <w:szCs w:val="30"/>
          <w:lang w:val="en"/>
        </w:rPr>
      </w:pPr>
      <w:r w:rsidRPr="008B4CFD">
        <w:rPr>
          <w:rFonts w:ascii="Arial" w:eastAsia="Times New Roman" w:hAnsi="Arial" w:cs="Arial"/>
          <w:b/>
          <w:bCs/>
          <w:sz w:val="30"/>
          <w:szCs w:val="30"/>
          <w:lang w:val="en"/>
        </w:rPr>
        <w:t>Initial Prompt</w:t>
      </w:r>
      <w:r w:rsidR="008F71CE" w:rsidRPr="008B4CFD">
        <w:rPr>
          <w:rFonts w:ascii="Arial" w:eastAsia="Times New Roman" w:hAnsi="Arial" w:cs="Arial"/>
          <w:b/>
          <w:bCs/>
          <w:sz w:val="30"/>
          <w:szCs w:val="30"/>
          <w:lang w:val="en"/>
        </w:rPr>
        <w:t>:</w:t>
      </w:r>
    </w:p>
    <w:p w14:paraId="4C67E542" w14:textId="08C80AA8" w:rsidR="008F71CE" w:rsidRPr="005D78A5" w:rsidRDefault="005E3717" w:rsidP="005D78A5">
      <w:pPr>
        <w:rPr>
          <w:rFonts w:ascii="Arial" w:hAnsi="Arial" w:cs="Arial"/>
          <w:b/>
          <w:bCs/>
          <w:sz w:val="27"/>
          <w:szCs w:val="27"/>
          <w:lang w:val="en"/>
        </w:rPr>
      </w:pPr>
      <w:r>
        <w:rPr>
          <w:rFonts w:ascii="Arial" w:hAnsi="Arial" w:cs="Arial"/>
          <w:b/>
          <w:bCs/>
          <w:noProof/>
          <w:sz w:val="27"/>
          <w:szCs w:val="27"/>
          <w:lang w:val="en"/>
        </w:rPr>
        <w:drawing>
          <wp:inline distT="0" distB="0" distL="0" distR="0" wp14:anchorId="7D4D7803" wp14:editId="29A8F7CA">
            <wp:extent cx="5798820" cy="1508760"/>
            <wp:effectExtent l="0" t="0" r="0" b="0"/>
            <wp:docPr id="117694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49540" name="Picture 1176949540"/>
                    <pic:cNvPicPr/>
                  </pic:nvPicPr>
                  <pic:blipFill>
                    <a:blip r:embed="rId8">
                      <a:extLst>
                        <a:ext uri="{28A0092B-C50C-407E-A947-70E740481C1C}">
                          <a14:useLocalDpi xmlns:a14="http://schemas.microsoft.com/office/drawing/2010/main" val="0"/>
                        </a:ext>
                      </a:extLst>
                    </a:blip>
                    <a:stretch>
                      <a:fillRect/>
                    </a:stretch>
                  </pic:blipFill>
                  <pic:spPr>
                    <a:xfrm>
                      <a:off x="0" y="0"/>
                      <a:ext cx="5798820" cy="1508760"/>
                    </a:xfrm>
                    <a:prstGeom prst="rect">
                      <a:avLst/>
                    </a:prstGeom>
                  </pic:spPr>
                </pic:pic>
              </a:graphicData>
            </a:graphic>
          </wp:inline>
        </w:drawing>
      </w:r>
    </w:p>
    <w:p w14:paraId="7E7D814C" w14:textId="77777777" w:rsidR="005D78A5" w:rsidRPr="005E3717" w:rsidRDefault="005D78A5" w:rsidP="005D78A5">
      <w:pPr>
        <w:rPr>
          <w:rFonts w:ascii="Arial" w:hAnsi="Arial" w:cs="Arial"/>
          <w:b/>
          <w:bCs/>
          <w:sz w:val="28"/>
          <w:szCs w:val="28"/>
        </w:rPr>
      </w:pPr>
    </w:p>
    <w:p w14:paraId="3BF0F985" w14:textId="7879C5CB" w:rsidR="000B2CA4" w:rsidRPr="008B4CFD" w:rsidRDefault="005E3717">
      <w:pPr>
        <w:rPr>
          <w:rFonts w:ascii="Arial" w:hAnsi="Arial" w:cs="Arial"/>
          <w:b/>
          <w:bCs/>
          <w:sz w:val="30"/>
          <w:szCs w:val="30"/>
        </w:rPr>
      </w:pPr>
      <w:r w:rsidRPr="008B4CFD">
        <w:rPr>
          <w:rFonts w:ascii="Arial" w:hAnsi="Arial" w:cs="Arial"/>
          <w:b/>
          <w:bCs/>
          <w:sz w:val="30"/>
          <w:szCs w:val="30"/>
        </w:rPr>
        <w:t>Description:</w:t>
      </w:r>
    </w:p>
    <w:p w14:paraId="315F3260" w14:textId="77777777" w:rsidR="005E3717" w:rsidRPr="008B4CFD" w:rsidRDefault="005E3717" w:rsidP="005E3717">
      <w:pPr>
        <w:rPr>
          <w:sz w:val="26"/>
          <w:szCs w:val="26"/>
        </w:rPr>
      </w:pPr>
      <w:r w:rsidRPr="008B4CFD">
        <w:rPr>
          <w:sz w:val="26"/>
          <w:szCs w:val="26"/>
        </w:rPr>
        <w:t>The initial prompt generates a general summary of the research paper within 100 words.</w:t>
      </w:r>
    </w:p>
    <w:p w14:paraId="0064592C" w14:textId="77777777" w:rsidR="005E3717" w:rsidRPr="008B4CFD" w:rsidRDefault="005E3717" w:rsidP="005E3717">
      <w:pPr>
        <w:rPr>
          <w:b/>
          <w:bCs/>
          <w:sz w:val="32"/>
          <w:szCs w:val="32"/>
        </w:rPr>
      </w:pPr>
      <w:r w:rsidRPr="008B4CFD">
        <w:rPr>
          <w:b/>
          <w:bCs/>
          <w:sz w:val="32"/>
          <w:szCs w:val="32"/>
        </w:rPr>
        <w:t>Generated summary:</w:t>
      </w:r>
    </w:p>
    <w:p w14:paraId="17EBF87E" w14:textId="6EA4E4B3" w:rsidR="005E3717" w:rsidRPr="008B4CFD" w:rsidRDefault="005E3717" w:rsidP="005E3717">
      <w:pPr>
        <w:rPr>
          <w:sz w:val="26"/>
          <w:szCs w:val="26"/>
        </w:rPr>
      </w:pPr>
      <w:r w:rsidRPr="008B4CFD">
        <w:rPr>
          <w:sz w:val="26"/>
          <w:szCs w:val="26"/>
        </w:rPr>
        <w:t xml:space="preserve">The paper reviews the efficacy and effectiveness of Cognitive </w:t>
      </w:r>
      <w:proofErr w:type="spellStart"/>
      <w:r w:rsidRPr="008B4CFD">
        <w:rPr>
          <w:sz w:val="26"/>
          <w:szCs w:val="26"/>
        </w:rPr>
        <w:t>Behavioral</w:t>
      </w:r>
      <w:proofErr w:type="spellEnd"/>
      <w:r w:rsidRPr="008B4CFD">
        <w:rPr>
          <w:sz w:val="26"/>
          <w:szCs w:val="26"/>
        </w:rPr>
        <w:t xml:space="preserve"> Therapy (CBT) in treating adult anxiety disorders, including panic disorder, generalized anxiety disorder, social anxiety disorder, obsessive-compulsive disorder, and post-traumatic stress disorder. The review highlights that CBT is highly effective, particularly in randomized controlled trials. However, the magnitude of the effect varies due to methodological issues, such as differences in control conditions. The paper calls for more high-quality studies to better estimate CBT's effectiveness in real-world settings, suggesting that while CBT is promising, its impact might differ outside controlled research environments.</w:t>
      </w:r>
    </w:p>
    <w:p w14:paraId="26380649" w14:textId="10F393D3" w:rsidR="005E3717" w:rsidRDefault="005E3717" w:rsidP="005E3717">
      <w:pPr>
        <w:rPr>
          <w:b/>
          <w:bCs/>
          <w:sz w:val="32"/>
          <w:szCs w:val="32"/>
        </w:rPr>
      </w:pPr>
    </w:p>
    <w:p w14:paraId="795616F8" w14:textId="76BC1722" w:rsidR="001D7686" w:rsidRPr="008B4CFD" w:rsidRDefault="005E3717" w:rsidP="005E3717">
      <w:pPr>
        <w:rPr>
          <w:b/>
          <w:bCs/>
          <w:sz w:val="32"/>
          <w:szCs w:val="32"/>
        </w:rPr>
      </w:pPr>
      <w:r w:rsidRPr="008B4CFD">
        <w:rPr>
          <w:b/>
          <w:bCs/>
          <w:sz w:val="32"/>
          <w:szCs w:val="32"/>
        </w:rPr>
        <w:lastRenderedPageBreak/>
        <w:t>Iteration 1:</w:t>
      </w:r>
    </w:p>
    <w:p w14:paraId="1A78CF51" w14:textId="6F8D0840" w:rsidR="005E3717" w:rsidRPr="005E3717" w:rsidRDefault="00E363D7" w:rsidP="005E3717">
      <w:pPr>
        <w:rPr>
          <w:b/>
          <w:bCs/>
          <w:sz w:val="32"/>
          <w:szCs w:val="32"/>
        </w:rPr>
      </w:pPr>
      <w:r>
        <w:rPr>
          <w:b/>
          <w:bCs/>
          <w:noProof/>
          <w:sz w:val="32"/>
          <w:szCs w:val="32"/>
        </w:rPr>
        <w:drawing>
          <wp:inline distT="0" distB="0" distL="0" distR="0" wp14:anchorId="108261EF" wp14:editId="4ED59797">
            <wp:extent cx="5731510" cy="983615"/>
            <wp:effectExtent l="0" t="0" r="2540" b="6985"/>
            <wp:docPr id="2040008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08019" name="Picture 20400080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83615"/>
                    </a:xfrm>
                    <a:prstGeom prst="rect">
                      <a:avLst/>
                    </a:prstGeom>
                  </pic:spPr>
                </pic:pic>
              </a:graphicData>
            </a:graphic>
          </wp:inline>
        </w:drawing>
      </w:r>
    </w:p>
    <w:p w14:paraId="51E00071" w14:textId="61C14735" w:rsidR="00E363D7" w:rsidRPr="008B4CFD" w:rsidRDefault="00E363D7" w:rsidP="005E3717">
      <w:pPr>
        <w:rPr>
          <w:b/>
          <w:bCs/>
          <w:sz w:val="32"/>
          <w:szCs w:val="32"/>
        </w:rPr>
      </w:pPr>
      <w:r w:rsidRPr="008B4CFD">
        <w:rPr>
          <w:b/>
          <w:bCs/>
          <w:sz w:val="32"/>
          <w:szCs w:val="32"/>
        </w:rPr>
        <w:t>Description:</w:t>
      </w:r>
    </w:p>
    <w:p w14:paraId="3E24D624" w14:textId="4E09ABFE" w:rsidR="005E3717" w:rsidRPr="008B4CFD" w:rsidRDefault="001D7686" w:rsidP="005E3717">
      <w:pPr>
        <w:rPr>
          <w:sz w:val="26"/>
          <w:szCs w:val="26"/>
        </w:rPr>
      </w:pPr>
      <w:r w:rsidRPr="008B4CFD">
        <w:rPr>
          <w:sz w:val="26"/>
          <w:szCs w:val="26"/>
        </w:rPr>
        <w:t>This prompt describes the</w:t>
      </w:r>
      <w:r w:rsidRPr="008B4CFD">
        <w:rPr>
          <w:sz w:val="26"/>
          <w:szCs w:val="26"/>
        </w:rPr>
        <w:t xml:space="preserve"> effective</w:t>
      </w:r>
      <w:r w:rsidRPr="008B4CFD">
        <w:rPr>
          <w:sz w:val="26"/>
          <w:szCs w:val="26"/>
        </w:rPr>
        <w:t>ness of CBT</w:t>
      </w:r>
      <w:r w:rsidRPr="008B4CFD">
        <w:rPr>
          <w:sz w:val="26"/>
          <w:szCs w:val="26"/>
        </w:rPr>
        <w:t xml:space="preserve"> for treating various anxiety disorders, with strong evidence from clinical trials. However, effectiveness can vary in real-world settings, and methodological limitations like lacking IT analyses may affect outcomes.</w:t>
      </w:r>
    </w:p>
    <w:p w14:paraId="439C83CA" w14:textId="77777777" w:rsidR="001D7686" w:rsidRPr="008B4CFD" w:rsidRDefault="001D7686" w:rsidP="001D7686">
      <w:pPr>
        <w:rPr>
          <w:b/>
          <w:bCs/>
          <w:sz w:val="32"/>
          <w:szCs w:val="32"/>
        </w:rPr>
      </w:pPr>
      <w:r w:rsidRPr="008B4CFD">
        <w:rPr>
          <w:b/>
          <w:bCs/>
          <w:sz w:val="32"/>
          <w:szCs w:val="32"/>
        </w:rPr>
        <w:t>Generated summary:</w:t>
      </w:r>
    </w:p>
    <w:p w14:paraId="560A5BA0" w14:textId="77777777" w:rsidR="001D7686" w:rsidRPr="008B4CFD" w:rsidRDefault="001D7686" w:rsidP="001D7686">
      <w:pPr>
        <w:rPr>
          <w:rFonts w:cstheme="minorHAnsi"/>
          <w:sz w:val="26"/>
          <w:szCs w:val="26"/>
        </w:rPr>
      </w:pPr>
      <w:r w:rsidRPr="001D7686">
        <w:rPr>
          <w:rFonts w:cstheme="minorHAnsi"/>
          <w:sz w:val="26"/>
          <w:szCs w:val="26"/>
        </w:rPr>
        <w:t xml:space="preserve">The paper finds that Cognitive </w:t>
      </w:r>
      <w:proofErr w:type="spellStart"/>
      <w:r w:rsidRPr="001D7686">
        <w:rPr>
          <w:rFonts w:cstheme="minorHAnsi"/>
          <w:sz w:val="26"/>
          <w:szCs w:val="26"/>
        </w:rPr>
        <w:t>Behavioral</w:t>
      </w:r>
      <w:proofErr w:type="spellEnd"/>
      <w:r w:rsidRPr="001D7686">
        <w:rPr>
          <w:rFonts w:cstheme="minorHAnsi"/>
          <w:sz w:val="26"/>
          <w:szCs w:val="26"/>
        </w:rPr>
        <w:t xml:space="preserve"> Therapy (CBT) is highly effective in treating anxiety disorders, including panic disorder, generalized anxiety disorder, social anxiety disorder, obsessive-compulsive disorder, and post-traumatic stress disorder. CBT consistently outperforms control conditions in randomized controlled trials. However, the effectiveness of CBT varies across studies, largely due to methodological differences, such as the type of control groups used. Despite this variability, the evidence strongly supports CBT as a first-line treatment for anxiety disorders. The review emphasizes the need for further research to confirm its effectiveness in real-world settings.</w:t>
      </w:r>
    </w:p>
    <w:p w14:paraId="21BBCE17" w14:textId="77777777" w:rsidR="00A110AD" w:rsidRPr="008B4CFD" w:rsidRDefault="00A110AD" w:rsidP="00A110AD">
      <w:pPr>
        <w:rPr>
          <w:rFonts w:cstheme="minorHAnsi"/>
          <w:b/>
          <w:bCs/>
          <w:sz w:val="32"/>
          <w:szCs w:val="32"/>
        </w:rPr>
      </w:pPr>
      <w:r w:rsidRPr="008B4CFD">
        <w:rPr>
          <w:rFonts w:cstheme="minorHAnsi"/>
          <w:b/>
          <w:bCs/>
          <w:sz w:val="32"/>
          <w:szCs w:val="32"/>
        </w:rPr>
        <w:t>Iteration 2:</w:t>
      </w:r>
    </w:p>
    <w:p w14:paraId="48312DEE" w14:textId="188C14BC" w:rsidR="00A110AD" w:rsidRPr="001D7686" w:rsidRDefault="003A338F" w:rsidP="001D7686">
      <w:pPr>
        <w:rPr>
          <w:rFonts w:cstheme="minorHAnsi"/>
          <w:sz w:val="24"/>
          <w:szCs w:val="24"/>
        </w:rPr>
      </w:pPr>
      <w:r>
        <w:rPr>
          <w:rFonts w:cstheme="minorHAnsi"/>
          <w:noProof/>
          <w:sz w:val="24"/>
          <w:szCs w:val="24"/>
        </w:rPr>
        <w:drawing>
          <wp:inline distT="0" distB="0" distL="0" distR="0" wp14:anchorId="510430E2" wp14:editId="6F8F27F0">
            <wp:extent cx="5731510" cy="979170"/>
            <wp:effectExtent l="0" t="0" r="2540" b="0"/>
            <wp:docPr id="194784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545" name="Picture 1947845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79170"/>
                    </a:xfrm>
                    <a:prstGeom prst="rect">
                      <a:avLst/>
                    </a:prstGeom>
                  </pic:spPr>
                </pic:pic>
              </a:graphicData>
            </a:graphic>
          </wp:inline>
        </w:drawing>
      </w:r>
    </w:p>
    <w:p w14:paraId="6669FBD7" w14:textId="6E46BAFB" w:rsidR="001D7686" w:rsidRPr="00E7737C" w:rsidRDefault="001D7686" w:rsidP="001D7686">
      <w:pPr>
        <w:rPr>
          <w:rFonts w:cstheme="minorHAnsi"/>
          <w:sz w:val="28"/>
          <w:szCs w:val="28"/>
        </w:rPr>
      </w:pPr>
    </w:p>
    <w:p w14:paraId="028AB0DF" w14:textId="77777777" w:rsidR="003A338F" w:rsidRPr="00E7737C" w:rsidRDefault="003A338F" w:rsidP="001D7686">
      <w:pPr>
        <w:rPr>
          <w:rFonts w:cstheme="minorHAnsi"/>
          <w:b/>
          <w:bCs/>
          <w:sz w:val="32"/>
          <w:szCs w:val="32"/>
        </w:rPr>
      </w:pPr>
      <w:r w:rsidRPr="00E7737C">
        <w:rPr>
          <w:rFonts w:cstheme="minorHAnsi"/>
          <w:b/>
          <w:bCs/>
          <w:sz w:val="32"/>
          <w:szCs w:val="32"/>
        </w:rPr>
        <w:t>Description:</w:t>
      </w:r>
    </w:p>
    <w:p w14:paraId="7623390B" w14:textId="67CDFB53" w:rsidR="003A338F" w:rsidRPr="008B4CFD" w:rsidRDefault="003A338F" w:rsidP="001D7686">
      <w:pPr>
        <w:rPr>
          <w:rFonts w:cstheme="minorHAnsi"/>
          <w:sz w:val="26"/>
          <w:szCs w:val="26"/>
        </w:rPr>
      </w:pPr>
      <w:r w:rsidRPr="008B4CFD">
        <w:rPr>
          <w:rFonts w:cstheme="minorHAnsi"/>
          <w:sz w:val="26"/>
          <w:szCs w:val="26"/>
        </w:rPr>
        <w:t>“</w:t>
      </w:r>
      <w:r w:rsidRPr="008B4CFD">
        <w:rPr>
          <w:rFonts w:cstheme="minorHAnsi"/>
          <w:sz w:val="26"/>
          <w:szCs w:val="26"/>
        </w:rPr>
        <w:t>What are the various CBT methods used to tackle these anxiety disorders</w:t>
      </w:r>
      <w:r w:rsidRPr="008B4CFD">
        <w:rPr>
          <w:rFonts w:cstheme="minorHAnsi"/>
          <w:sz w:val="26"/>
          <w:szCs w:val="26"/>
        </w:rPr>
        <w:t xml:space="preserve">?” It prompts the discussion about the effective methods of Cognitive </w:t>
      </w:r>
      <w:proofErr w:type="spellStart"/>
      <w:r w:rsidRPr="008B4CFD">
        <w:rPr>
          <w:rFonts w:cstheme="minorHAnsi"/>
          <w:sz w:val="26"/>
          <w:szCs w:val="26"/>
        </w:rPr>
        <w:t>Behavioral</w:t>
      </w:r>
      <w:proofErr w:type="spellEnd"/>
      <w:r w:rsidRPr="008B4CFD">
        <w:rPr>
          <w:rFonts w:cstheme="minorHAnsi"/>
          <w:sz w:val="26"/>
          <w:szCs w:val="26"/>
        </w:rPr>
        <w:t xml:space="preserve"> Therapy which are used in tackling various anxiety disorders that are mentioned in the document.</w:t>
      </w:r>
    </w:p>
    <w:p w14:paraId="0FC53178" w14:textId="0E2B9A90" w:rsidR="003A338F" w:rsidRPr="001D7686" w:rsidRDefault="003A338F" w:rsidP="001D7686">
      <w:pPr>
        <w:rPr>
          <w:rFonts w:cstheme="minorHAnsi"/>
          <w:b/>
          <w:bCs/>
          <w:sz w:val="32"/>
          <w:szCs w:val="32"/>
        </w:rPr>
      </w:pPr>
      <w:r w:rsidRPr="00E7737C">
        <w:rPr>
          <w:b/>
          <w:bCs/>
          <w:sz w:val="32"/>
          <w:szCs w:val="32"/>
        </w:rPr>
        <w:t>Generated summary:</w:t>
      </w:r>
    </w:p>
    <w:p w14:paraId="31282CD9" w14:textId="77777777" w:rsidR="00154A6F" w:rsidRPr="00154A6F" w:rsidRDefault="00154A6F" w:rsidP="00154A6F">
      <w:pPr>
        <w:rPr>
          <w:rFonts w:cstheme="minorHAnsi"/>
          <w:sz w:val="26"/>
          <w:szCs w:val="26"/>
        </w:rPr>
      </w:pPr>
      <w:r w:rsidRPr="00154A6F">
        <w:rPr>
          <w:rFonts w:cstheme="minorHAnsi"/>
          <w:sz w:val="26"/>
          <w:szCs w:val="26"/>
        </w:rPr>
        <w:lastRenderedPageBreak/>
        <w:t xml:space="preserve">The paper outlines several Cognitive </w:t>
      </w:r>
      <w:proofErr w:type="spellStart"/>
      <w:r w:rsidRPr="00154A6F">
        <w:rPr>
          <w:rFonts w:cstheme="minorHAnsi"/>
          <w:sz w:val="26"/>
          <w:szCs w:val="26"/>
        </w:rPr>
        <w:t>Behavioral</w:t>
      </w:r>
      <w:proofErr w:type="spellEnd"/>
      <w:r w:rsidRPr="00154A6F">
        <w:rPr>
          <w:rFonts w:cstheme="minorHAnsi"/>
          <w:sz w:val="26"/>
          <w:szCs w:val="26"/>
        </w:rPr>
        <w:t xml:space="preserve"> Therapy (CBT) techniques and approaches for treating anxiety disorders. Key CBT methods include:</w:t>
      </w:r>
    </w:p>
    <w:p w14:paraId="6D4D48E9" w14:textId="77777777" w:rsidR="00154A6F" w:rsidRPr="00154A6F" w:rsidRDefault="00154A6F" w:rsidP="00154A6F">
      <w:pPr>
        <w:numPr>
          <w:ilvl w:val="0"/>
          <w:numId w:val="4"/>
        </w:numPr>
        <w:rPr>
          <w:rFonts w:cstheme="minorHAnsi"/>
          <w:sz w:val="26"/>
          <w:szCs w:val="26"/>
        </w:rPr>
      </w:pPr>
      <w:r w:rsidRPr="00154A6F">
        <w:rPr>
          <w:rFonts w:cstheme="minorHAnsi"/>
          <w:b/>
          <w:bCs/>
          <w:sz w:val="26"/>
          <w:szCs w:val="26"/>
        </w:rPr>
        <w:t>Psychoeducation</w:t>
      </w:r>
      <w:r w:rsidRPr="00154A6F">
        <w:rPr>
          <w:rFonts w:cstheme="minorHAnsi"/>
          <w:sz w:val="26"/>
          <w:szCs w:val="26"/>
        </w:rPr>
        <w:t>: Educating patients about the nature of fear and anxiety to help them understand their symptoms and the rationale behind treatment.</w:t>
      </w:r>
    </w:p>
    <w:p w14:paraId="48F308CE" w14:textId="77777777" w:rsidR="00154A6F" w:rsidRPr="00154A6F" w:rsidRDefault="00154A6F" w:rsidP="00154A6F">
      <w:pPr>
        <w:numPr>
          <w:ilvl w:val="0"/>
          <w:numId w:val="4"/>
        </w:numPr>
        <w:rPr>
          <w:rFonts w:cstheme="minorHAnsi"/>
          <w:sz w:val="26"/>
          <w:szCs w:val="26"/>
        </w:rPr>
      </w:pPr>
      <w:r w:rsidRPr="00154A6F">
        <w:rPr>
          <w:rFonts w:cstheme="minorHAnsi"/>
          <w:b/>
          <w:bCs/>
          <w:sz w:val="26"/>
          <w:szCs w:val="26"/>
        </w:rPr>
        <w:t>Self-Monitoring</w:t>
      </w:r>
      <w:r w:rsidRPr="00154A6F">
        <w:rPr>
          <w:rFonts w:cstheme="minorHAnsi"/>
          <w:sz w:val="26"/>
          <w:szCs w:val="26"/>
        </w:rPr>
        <w:t>: Patients track their symptoms to identify triggers and patterns in their anxiety, aiding in the development of effective coping strategies.</w:t>
      </w:r>
    </w:p>
    <w:p w14:paraId="2EA5B1E9" w14:textId="77777777" w:rsidR="00154A6F" w:rsidRPr="00154A6F" w:rsidRDefault="00154A6F" w:rsidP="00154A6F">
      <w:pPr>
        <w:numPr>
          <w:ilvl w:val="0"/>
          <w:numId w:val="4"/>
        </w:numPr>
        <w:rPr>
          <w:rFonts w:cstheme="minorHAnsi"/>
          <w:sz w:val="26"/>
          <w:szCs w:val="26"/>
        </w:rPr>
      </w:pPr>
      <w:r w:rsidRPr="00154A6F">
        <w:rPr>
          <w:rFonts w:cstheme="minorHAnsi"/>
          <w:b/>
          <w:bCs/>
          <w:sz w:val="26"/>
          <w:szCs w:val="26"/>
        </w:rPr>
        <w:t>Somatic Exercises</w:t>
      </w:r>
      <w:r w:rsidRPr="00154A6F">
        <w:rPr>
          <w:rFonts w:cstheme="minorHAnsi"/>
          <w:sz w:val="26"/>
          <w:szCs w:val="26"/>
        </w:rPr>
        <w:t>: Techniques like deep breathing and progressive muscle relaxation help patients manage physical symptoms of anxiety.</w:t>
      </w:r>
    </w:p>
    <w:p w14:paraId="25A700C7" w14:textId="77777777" w:rsidR="00154A6F" w:rsidRPr="00154A6F" w:rsidRDefault="00154A6F" w:rsidP="00154A6F">
      <w:pPr>
        <w:numPr>
          <w:ilvl w:val="0"/>
          <w:numId w:val="4"/>
        </w:numPr>
        <w:rPr>
          <w:rFonts w:cstheme="minorHAnsi"/>
          <w:sz w:val="26"/>
          <w:szCs w:val="26"/>
        </w:rPr>
      </w:pPr>
      <w:r w:rsidRPr="00154A6F">
        <w:rPr>
          <w:rFonts w:cstheme="minorHAnsi"/>
          <w:b/>
          <w:bCs/>
          <w:sz w:val="26"/>
          <w:szCs w:val="26"/>
        </w:rPr>
        <w:t>Cognitive Restructuring</w:t>
      </w:r>
      <w:r w:rsidRPr="00154A6F">
        <w:rPr>
          <w:rFonts w:cstheme="minorHAnsi"/>
          <w:sz w:val="26"/>
          <w:szCs w:val="26"/>
        </w:rPr>
        <w:t>: This involves identifying and challenging maladaptive thoughts and beliefs, replacing them with more realistic and adaptive ones.</w:t>
      </w:r>
    </w:p>
    <w:p w14:paraId="2617959E" w14:textId="77777777" w:rsidR="00154A6F" w:rsidRPr="00154A6F" w:rsidRDefault="00154A6F" w:rsidP="00154A6F">
      <w:pPr>
        <w:numPr>
          <w:ilvl w:val="0"/>
          <w:numId w:val="4"/>
        </w:numPr>
        <w:rPr>
          <w:rFonts w:cstheme="minorHAnsi"/>
          <w:sz w:val="26"/>
          <w:szCs w:val="26"/>
        </w:rPr>
      </w:pPr>
      <w:r w:rsidRPr="00154A6F">
        <w:rPr>
          <w:rFonts w:cstheme="minorHAnsi"/>
          <w:b/>
          <w:bCs/>
          <w:sz w:val="26"/>
          <w:szCs w:val="26"/>
        </w:rPr>
        <w:t>Relapse Prevention</w:t>
      </w:r>
      <w:r w:rsidRPr="00154A6F">
        <w:rPr>
          <w:rFonts w:cstheme="minorHAnsi"/>
          <w:sz w:val="26"/>
          <w:szCs w:val="26"/>
        </w:rPr>
        <w:t>: Strategies are developed to maintain progress and prevent the return of anxiety symptoms.</w:t>
      </w:r>
    </w:p>
    <w:p w14:paraId="087D705C" w14:textId="77777777" w:rsidR="001D7686" w:rsidRPr="00E7737C" w:rsidRDefault="001D7686" w:rsidP="001D7686">
      <w:pPr>
        <w:rPr>
          <w:rFonts w:cstheme="minorHAnsi"/>
          <w:sz w:val="32"/>
          <w:szCs w:val="32"/>
        </w:rPr>
      </w:pPr>
    </w:p>
    <w:p w14:paraId="1C1CEABF" w14:textId="15CB7ABE" w:rsidR="00154A6F" w:rsidRPr="00E7737C" w:rsidRDefault="00154A6F" w:rsidP="001D7686">
      <w:pPr>
        <w:rPr>
          <w:rFonts w:cstheme="minorHAnsi"/>
          <w:b/>
          <w:bCs/>
          <w:sz w:val="32"/>
          <w:szCs w:val="32"/>
        </w:rPr>
      </w:pPr>
      <w:r w:rsidRPr="00E7737C">
        <w:rPr>
          <w:rFonts w:cstheme="minorHAnsi"/>
          <w:b/>
          <w:bCs/>
          <w:sz w:val="32"/>
          <w:szCs w:val="32"/>
        </w:rPr>
        <w:t>Final prompt:</w:t>
      </w:r>
    </w:p>
    <w:p w14:paraId="0C194D12" w14:textId="34BD2C04" w:rsidR="001D7686" w:rsidRPr="001D7686" w:rsidRDefault="00794308" w:rsidP="005E3717">
      <w:pPr>
        <w:rPr>
          <w:sz w:val="26"/>
          <w:szCs w:val="26"/>
        </w:rPr>
      </w:pPr>
      <w:r>
        <w:rPr>
          <w:noProof/>
          <w:sz w:val="26"/>
          <w:szCs w:val="26"/>
        </w:rPr>
        <w:drawing>
          <wp:inline distT="0" distB="0" distL="0" distR="0" wp14:anchorId="584E5ECF" wp14:editId="49408BCF">
            <wp:extent cx="5731510" cy="1142365"/>
            <wp:effectExtent l="0" t="0" r="2540" b="635"/>
            <wp:docPr id="1646684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84181" name="Picture 16466841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6519D9B1" w14:textId="77777777" w:rsidR="005E3717" w:rsidRDefault="005E3717">
      <w:pPr>
        <w:rPr>
          <w:rFonts w:ascii="Arial" w:hAnsi="Arial" w:cs="Arial"/>
          <w:b/>
          <w:bCs/>
          <w:sz w:val="28"/>
          <w:szCs w:val="28"/>
        </w:rPr>
      </w:pPr>
    </w:p>
    <w:p w14:paraId="560AB497" w14:textId="2E3223C2" w:rsidR="00794308" w:rsidRPr="00E7737C" w:rsidRDefault="00794308">
      <w:pPr>
        <w:rPr>
          <w:rFonts w:ascii="Arial" w:hAnsi="Arial" w:cs="Arial"/>
          <w:b/>
          <w:bCs/>
          <w:sz w:val="28"/>
          <w:szCs w:val="28"/>
        </w:rPr>
      </w:pPr>
      <w:r w:rsidRPr="00E7737C">
        <w:rPr>
          <w:rFonts w:ascii="Arial" w:hAnsi="Arial" w:cs="Arial"/>
          <w:b/>
          <w:bCs/>
          <w:sz w:val="28"/>
          <w:szCs w:val="28"/>
        </w:rPr>
        <w:t>Description:</w:t>
      </w:r>
    </w:p>
    <w:p w14:paraId="77066456" w14:textId="2352E2DC" w:rsidR="00794308" w:rsidRPr="008B4CFD" w:rsidRDefault="00794308" w:rsidP="00794308">
      <w:pPr>
        <w:rPr>
          <w:rFonts w:ascii="Arial" w:hAnsi="Arial" w:cs="Arial"/>
          <w:sz w:val="24"/>
          <w:szCs w:val="24"/>
        </w:rPr>
      </w:pPr>
      <w:r w:rsidRPr="008B4CFD">
        <w:rPr>
          <w:rFonts w:ascii="Arial" w:hAnsi="Arial" w:cs="Arial"/>
          <w:sz w:val="24"/>
          <w:szCs w:val="24"/>
        </w:rPr>
        <w:t xml:space="preserve">The prompt describes </w:t>
      </w:r>
      <w:r w:rsidRPr="008B4CFD">
        <w:rPr>
          <w:rFonts w:ascii="Arial" w:hAnsi="Arial" w:cs="Arial"/>
          <w:sz w:val="24"/>
          <w:szCs w:val="24"/>
        </w:rPr>
        <w:t>CBT's effectiveness for anxiety disorders, highlighting key methods like cognitive restructuring and exposure therapy. CBT consistently outperforms controls in clinical trials, proving effective across various disorders. However, its effectiveness varies, suggesting the need for more real-world studies to validate these findings.</w:t>
      </w:r>
    </w:p>
    <w:p w14:paraId="52103187" w14:textId="77777777" w:rsidR="00794308" w:rsidRDefault="00794308" w:rsidP="00794308">
      <w:pPr>
        <w:rPr>
          <w:rFonts w:ascii="Arial" w:hAnsi="Arial" w:cs="Arial"/>
        </w:rPr>
      </w:pPr>
    </w:p>
    <w:p w14:paraId="54C8C1D6" w14:textId="43899611" w:rsidR="00794308" w:rsidRPr="00E7737C" w:rsidRDefault="00794308" w:rsidP="00794308">
      <w:pPr>
        <w:rPr>
          <w:rFonts w:ascii="Arial" w:hAnsi="Arial" w:cs="Arial"/>
          <w:b/>
          <w:bCs/>
          <w:sz w:val="28"/>
          <w:szCs w:val="28"/>
        </w:rPr>
      </w:pPr>
      <w:r w:rsidRPr="00E7737C">
        <w:rPr>
          <w:rFonts w:ascii="Arial" w:hAnsi="Arial" w:cs="Arial"/>
          <w:b/>
          <w:bCs/>
          <w:sz w:val="28"/>
          <w:szCs w:val="28"/>
        </w:rPr>
        <w:t>Generated Summary:</w:t>
      </w:r>
    </w:p>
    <w:p w14:paraId="4B442C81" w14:textId="4A194AE7" w:rsidR="00794308" w:rsidRDefault="00484BE1" w:rsidP="00794308">
      <w:pPr>
        <w:rPr>
          <w:rFonts w:ascii="Arial" w:hAnsi="Arial" w:cs="Arial"/>
          <w:sz w:val="24"/>
          <w:szCs w:val="24"/>
        </w:rPr>
      </w:pPr>
      <w:r w:rsidRPr="00484BE1">
        <w:rPr>
          <w:rFonts w:ascii="Arial" w:hAnsi="Arial" w:cs="Arial"/>
          <w:sz w:val="24"/>
          <w:szCs w:val="24"/>
        </w:rPr>
        <w:t xml:space="preserve">The document reviews the effectiveness of Cognitive </w:t>
      </w:r>
      <w:proofErr w:type="spellStart"/>
      <w:r w:rsidRPr="00484BE1">
        <w:rPr>
          <w:rFonts w:ascii="Arial" w:hAnsi="Arial" w:cs="Arial"/>
          <w:sz w:val="24"/>
          <w:szCs w:val="24"/>
        </w:rPr>
        <w:t>Behavioral</w:t>
      </w:r>
      <w:proofErr w:type="spellEnd"/>
      <w:r w:rsidRPr="00484BE1">
        <w:rPr>
          <w:rFonts w:ascii="Arial" w:hAnsi="Arial" w:cs="Arial"/>
          <w:sz w:val="24"/>
          <w:szCs w:val="24"/>
        </w:rPr>
        <w:t xml:space="preserve"> Therapy (CBT) in treating anxiety disorders such as panic disorder, generalized anxiety disorder, social anxiety disorder, obsessive-compulsive disorder (OCD), and post-traumatic stress disorder (PTSD). Key CBT methods include psychoeducation, self-monitoring, somatic exercises, cognitive restructuring, exposure therapy, and relapse prevention. The findings indicate that CBT is highly effective, especially in controlled trials, and </w:t>
      </w:r>
      <w:r w:rsidRPr="00484BE1">
        <w:rPr>
          <w:rFonts w:ascii="Arial" w:hAnsi="Arial" w:cs="Arial"/>
          <w:sz w:val="24"/>
          <w:szCs w:val="24"/>
        </w:rPr>
        <w:lastRenderedPageBreak/>
        <w:t>consistently outperforms control conditions. Exposure therapy is particularly effective for OCD, while cognitive restructuring is widely used across all anxiety disorders. Despite its success in research settings, the document calls for more real-world studies to confirm its broader effectiveness, emphasizing the need for high-quality research to address methodological variations.</w:t>
      </w:r>
      <w:r w:rsidR="00794308" w:rsidRPr="00794308">
        <w:rPr>
          <w:rFonts w:ascii="Arial" w:hAnsi="Arial" w:cs="Arial"/>
          <w:vanish/>
          <w:sz w:val="24"/>
          <w:szCs w:val="24"/>
        </w:rPr>
        <w:t>Top of Form</w:t>
      </w:r>
    </w:p>
    <w:p w14:paraId="5EB5A607" w14:textId="77777777" w:rsidR="00484BE1" w:rsidRDefault="00484BE1" w:rsidP="00794308">
      <w:pPr>
        <w:rPr>
          <w:rFonts w:ascii="Arial" w:hAnsi="Arial" w:cs="Arial"/>
          <w:sz w:val="24"/>
          <w:szCs w:val="24"/>
        </w:rPr>
      </w:pPr>
    </w:p>
    <w:p w14:paraId="0BBCF2DB" w14:textId="77777777" w:rsidR="00484BE1" w:rsidRPr="00484BE1" w:rsidRDefault="00484BE1" w:rsidP="00484BE1">
      <w:pPr>
        <w:rPr>
          <w:rFonts w:cstheme="minorHAnsi"/>
          <w:b/>
          <w:bCs/>
          <w:sz w:val="36"/>
          <w:szCs w:val="36"/>
        </w:rPr>
      </w:pPr>
      <w:r w:rsidRPr="00484BE1">
        <w:rPr>
          <w:rFonts w:cstheme="minorHAnsi"/>
          <w:b/>
          <w:bCs/>
          <w:sz w:val="36"/>
          <w:szCs w:val="36"/>
        </w:rPr>
        <w:t>Insights and applications</w:t>
      </w:r>
    </w:p>
    <w:p w14:paraId="13A3ED93" w14:textId="77777777" w:rsidR="00484BE1" w:rsidRDefault="00484BE1" w:rsidP="00484BE1">
      <w:pPr>
        <w:tabs>
          <w:tab w:val="left" w:pos="910"/>
        </w:tabs>
        <w:rPr>
          <w:rStyle w:val="Strong"/>
          <w:rFonts w:ascii="Arial" w:hAnsi="Arial" w:cs="Arial"/>
          <w:sz w:val="28"/>
          <w:szCs w:val="28"/>
          <w:lang w:val="en"/>
        </w:rPr>
      </w:pPr>
    </w:p>
    <w:p w14:paraId="26B94DA2" w14:textId="214FF62D" w:rsidR="00484BE1" w:rsidRDefault="00484BE1" w:rsidP="00484BE1">
      <w:pPr>
        <w:tabs>
          <w:tab w:val="left" w:pos="910"/>
        </w:tabs>
        <w:rPr>
          <w:rStyle w:val="Strong"/>
          <w:rFonts w:ascii="Arial" w:hAnsi="Arial" w:cs="Arial"/>
          <w:sz w:val="28"/>
          <w:szCs w:val="28"/>
          <w:lang w:val="en"/>
        </w:rPr>
      </w:pPr>
      <w:r w:rsidRPr="00484BE1">
        <w:rPr>
          <w:rStyle w:val="Strong"/>
          <w:rFonts w:ascii="Arial" w:hAnsi="Arial" w:cs="Arial"/>
          <w:sz w:val="28"/>
          <w:szCs w:val="28"/>
          <w:lang w:val="en"/>
        </w:rPr>
        <w:t>Key Insights:</w:t>
      </w:r>
    </w:p>
    <w:p w14:paraId="6E15F85F" w14:textId="722550DC" w:rsidR="00B000DB" w:rsidRPr="00B000DB" w:rsidRDefault="00B000DB" w:rsidP="00B000DB">
      <w:pPr>
        <w:tabs>
          <w:tab w:val="left" w:pos="910"/>
        </w:tabs>
        <w:rPr>
          <w:rFonts w:ascii="Arial" w:hAnsi="Arial" w:cs="Arial"/>
          <w:sz w:val="24"/>
          <w:szCs w:val="24"/>
        </w:rPr>
      </w:pPr>
      <w:r w:rsidRPr="00B000DB">
        <w:rPr>
          <w:rFonts w:ascii="Arial" w:hAnsi="Arial" w:cs="Arial"/>
          <w:sz w:val="24"/>
          <w:szCs w:val="24"/>
        </w:rPr>
        <w:t xml:space="preserve">The research paper provides a comprehensive overview of the efficacy and effectiveness of cognitive </w:t>
      </w:r>
      <w:proofErr w:type="spellStart"/>
      <w:r w:rsidRPr="00B000DB">
        <w:rPr>
          <w:rFonts w:ascii="Arial" w:hAnsi="Arial" w:cs="Arial"/>
          <w:sz w:val="24"/>
          <w:szCs w:val="24"/>
        </w:rPr>
        <w:t>behavioral</w:t>
      </w:r>
      <w:proofErr w:type="spellEnd"/>
      <w:r w:rsidRPr="00B000DB">
        <w:rPr>
          <w:rFonts w:ascii="Arial" w:hAnsi="Arial" w:cs="Arial"/>
          <w:sz w:val="24"/>
          <w:szCs w:val="24"/>
        </w:rPr>
        <w:t xml:space="preserve"> therapy (CBT) in treating anxiety disorders. Anxiety disorders are characterized by excessive fear and avoidance, and have a high prevalence of 18% in a 12-month period and 29% lifetime rates. CBT is considered the gold standard in the psychotherapeutic treatment of anxiety disorders, and several meta-analyses have been conducted to evaluate its efficacy and effectiveness.</w:t>
      </w:r>
      <w:r>
        <w:rPr>
          <w:rFonts w:ascii="Arial" w:hAnsi="Arial" w:cs="Arial"/>
          <w:sz w:val="24"/>
          <w:szCs w:val="24"/>
        </w:rPr>
        <w:t xml:space="preserve"> </w:t>
      </w:r>
      <w:r w:rsidRPr="00B000DB">
        <w:rPr>
          <w:rFonts w:ascii="Arial" w:hAnsi="Arial" w:cs="Arial"/>
          <w:sz w:val="24"/>
          <w:szCs w:val="24"/>
        </w:rPr>
        <w:t>The techniques used in CBT generally include psychoeducation, self-monitoring, somatic exercises, cognitive restructuring, and relapse prevention. The paper also discusses the importance of considering the type of effect size when appraising the magnitude of effect. Overall, the paper concludes that CBT demonstrates both efficacy in randomized controlled trials and effectiveness in naturalistic settings in the treatment of adult anxiety disorders. However, due to methodological issues, the magnitude of effect is currently difficult to estimate. The paper suggests that more high-quality studies are needed to better estimate the magnitude of the effect.</w:t>
      </w:r>
    </w:p>
    <w:p w14:paraId="42AEE7E5" w14:textId="4AC2ADC3" w:rsidR="00B000DB" w:rsidRPr="00E7737C" w:rsidRDefault="00B000DB" w:rsidP="00B000DB">
      <w:pPr>
        <w:tabs>
          <w:tab w:val="left" w:pos="910"/>
        </w:tabs>
        <w:rPr>
          <w:rFonts w:ascii="Arial" w:hAnsi="Arial" w:cs="Arial"/>
          <w:b/>
          <w:bCs/>
          <w:sz w:val="28"/>
          <w:szCs w:val="28"/>
        </w:rPr>
      </w:pPr>
    </w:p>
    <w:p w14:paraId="1CDD2F15" w14:textId="4D4D5DCA" w:rsidR="00E7737C" w:rsidRPr="00E7737C" w:rsidRDefault="00E7737C" w:rsidP="00B000DB">
      <w:pPr>
        <w:tabs>
          <w:tab w:val="left" w:pos="910"/>
        </w:tabs>
        <w:rPr>
          <w:rFonts w:ascii="Arial" w:hAnsi="Arial" w:cs="Arial"/>
          <w:sz w:val="28"/>
          <w:szCs w:val="28"/>
        </w:rPr>
      </w:pPr>
      <w:r w:rsidRPr="00E7737C">
        <w:rPr>
          <w:rFonts w:ascii="Arial" w:hAnsi="Arial" w:cs="Arial"/>
          <w:b/>
          <w:bCs/>
          <w:sz w:val="28"/>
          <w:szCs w:val="28"/>
        </w:rPr>
        <w:t>Potential Applications:</w:t>
      </w:r>
    </w:p>
    <w:p w14:paraId="5474D0E5" w14:textId="2711194C" w:rsidR="00E7737C" w:rsidRDefault="00E7737C" w:rsidP="00B000DB">
      <w:pPr>
        <w:tabs>
          <w:tab w:val="left" w:pos="910"/>
        </w:tabs>
        <w:rPr>
          <w:rFonts w:ascii="Arial" w:hAnsi="Arial" w:cs="Arial"/>
          <w:sz w:val="24"/>
          <w:szCs w:val="24"/>
        </w:rPr>
      </w:pPr>
      <w:r w:rsidRPr="00E7737C">
        <w:rPr>
          <w:rFonts w:ascii="Arial" w:hAnsi="Arial" w:cs="Arial"/>
          <w:sz w:val="24"/>
          <w:szCs w:val="24"/>
        </w:rPr>
        <w:t xml:space="preserve">The research findings provide strong support for the efficacy and effectiveness of cognitive </w:t>
      </w:r>
      <w:proofErr w:type="spellStart"/>
      <w:r w:rsidRPr="00E7737C">
        <w:rPr>
          <w:rFonts w:ascii="Arial" w:hAnsi="Arial" w:cs="Arial"/>
          <w:sz w:val="24"/>
          <w:szCs w:val="24"/>
        </w:rPr>
        <w:t>behavioral</w:t>
      </w:r>
      <w:proofErr w:type="spellEnd"/>
      <w:r w:rsidRPr="00E7737C">
        <w:rPr>
          <w:rFonts w:ascii="Arial" w:hAnsi="Arial" w:cs="Arial"/>
          <w:sz w:val="24"/>
          <w:szCs w:val="24"/>
        </w:rPr>
        <w:t xml:space="preserve"> therapy (CBT) as an acute intervention for adult anxiety disorders. The meta-analyses confirm that CBT is the most consistently empirically supported psychotherapeutic option in the treatment of anxiety disorders. Therefore, CBT can be recommended as a gold standard in the psychotherapeutic treatment of patients with anxiety disorders. These findings have important implications for clinical practice, as they establish CBT as a highly effective treatment approach for a range of anxiety disorders. Furthermore, the results suggest that there is still considerable room for further improvement of study and analysis methods, indicating a need for more high-quality studies to better estimate the magnitude of the effect. Additionally, the findings highlight the potential of combining exposure therapy with pharmacological agents to enhance the efficacy of CBT, as well as the promise of mindfulness-based therapies as a new approach in the treatment of anxiety disorders.</w:t>
      </w:r>
    </w:p>
    <w:p w14:paraId="12C2E12D" w14:textId="77777777" w:rsidR="00E7737C" w:rsidRDefault="00E7737C" w:rsidP="00B000DB">
      <w:pPr>
        <w:tabs>
          <w:tab w:val="left" w:pos="910"/>
        </w:tabs>
        <w:rPr>
          <w:rFonts w:ascii="Arial" w:hAnsi="Arial" w:cs="Arial"/>
          <w:sz w:val="36"/>
          <w:szCs w:val="36"/>
        </w:rPr>
      </w:pPr>
    </w:p>
    <w:p w14:paraId="067351A8" w14:textId="6578EFE5" w:rsidR="005D5CD8" w:rsidRDefault="005D5CD8" w:rsidP="00B000DB">
      <w:pPr>
        <w:tabs>
          <w:tab w:val="left" w:pos="910"/>
        </w:tabs>
        <w:rPr>
          <w:rFonts w:ascii="Arial" w:hAnsi="Arial" w:cs="Arial"/>
          <w:b/>
          <w:bCs/>
          <w:sz w:val="36"/>
          <w:szCs w:val="36"/>
        </w:rPr>
      </w:pPr>
      <w:r w:rsidRPr="005D5CD8">
        <w:rPr>
          <w:rFonts w:ascii="Arial" w:hAnsi="Arial" w:cs="Arial"/>
          <w:b/>
          <w:bCs/>
          <w:sz w:val="36"/>
          <w:szCs w:val="36"/>
        </w:rPr>
        <w:t>Evaluation</w:t>
      </w:r>
    </w:p>
    <w:p w14:paraId="61D6F848" w14:textId="77777777" w:rsidR="005D5CD8" w:rsidRDefault="005D5CD8" w:rsidP="00B000DB">
      <w:pPr>
        <w:tabs>
          <w:tab w:val="left" w:pos="910"/>
        </w:tabs>
        <w:rPr>
          <w:rFonts w:ascii="Arial" w:hAnsi="Arial" w:cs="Arial"/>
          <w:b/>
          <w:bCs/>
          <w:sz w:val="36"/>
          <w:szCs w:val="36"/>
        </w:rPr>
      </w:pPr>
    </w:p>
    <w:p w14:paraId="04F5AAA3" w14:textId="2CB4FC04" w:rsidR="005D5CD8" w:rsidRPr="00B000DB" w:rsidRDefault="005D5CD8" w:rsidP="00B000DB">
      <w:pPr>
        <w:tabs>
          <w:tab w:val="left" w:pos="910"/>
        </w:tabs>
        <w:rPr>
          <w:rFonts w:ascii="Arial" w:hAnsi="Arial" w:cs="Arial"/>
          <w:b/>
          <w:bCs/>
          <w:sz w:val="32"/>
          <w:szCs w:val="32"/>
        </w:rPr>
      </w:pPr>
      <w:r w:rsidRPr="005D5CD8">
        <w:rPr>
          <w:rFonts w:ascii="Arial" w:hAnsi="Arial" w:cs="Arial"/>
          <w:b/>
          <w:bCs/>
          <w:sz w:val="32"/>
          <w:szCs w:val="32"/>
        </w:rPr>
        <w:t>Clarity:</w:t>
      </w:r>
    </w:p>
    <w:p w14:paraId="4B031761" w14:textId="77777777" w:rsidR="00B000DB" w:rsidRPr="00B000DB" w:rsidRDefault="00B000DB" w:rsidP="00B000DB">
      <w:pPr>
        <w:tabs>
          <w:tab w:val="left" w:pos="910"/>
        </w:tabs>
        <w:rPr>
          <w:rFonts w:ascii="Arial" w:hAnsi="Arial" w:cs="Arial"/>
          <w:b/>
          <w:bCs/>
          <w:vanish/>
          <w:sz w:val="28"/>
          <w:szCs w:val="28"/>
        </w:rPr>
      </w:pPr>
      <w:r w:rsidRPr="00B000DB">
        <w:rPr>
          <w:rFonts w:ascii="Arial" w:hAnsi="Arial" w:cs="Arial"/>
          <w:b/>
          <w:bCs/>
          <w:vanish/>
          <w:sz w:val="28"/>
          <w:szCs w:val="28"/>
        </w:rPr>
        <w:t>Top of Form</w:t>
      </w:r>
    </w:p>
    <w:p w14:paraId="17147BAA" w14:textId="17369643" w:rsidR="00484BE1" w:rsidRDefault="005D5CD8" w:rsidP="00484BE1">
      <w:pPr>
        <w:rPr>
          <w:rFonts w:ascii="Arial" w:hAnsi="Arial" w:cs="Arial"/>
          <w:sz w:val="24"/>
          <w:szCs w:val="24"/>
        </w:rPr>
      </w:pPr>
      <w:r w:rsidRPr="005D5CD8">
        <w:rPr>
          <w:rFonts w:ascii="Arial" w:hAnsi="Arial" w:cs="Arial"/>
          <w:sz w:val="24"/>
          <w:szCs w:val="24"/>
        </w:rPr>
        <w:t>The final summary and insights clearly establish CBT as a gold standard for treating adult anxiety disorder</w:t>
      </w:r>
      <w:r>
        <w:rPr>
          <w:rFonts w:ascii="Arial" w:hAnsi="Arial" w:cs="Arial"/>
          <w:sz w:val="24"/>
          <w:szCs w:val="24"/>
        </w:rPr>
        <w:t>s</w:t>
      </w:r>
      <w:r w:rsidRPr="005D5CD8">
        <w:rPr>
          <w:rFonts w:ascii="Arial" w:hAnsi="Arial" w:cs="Arial"/>
          <w:sz w:val="24"/>
          <w:szCs w:val="24"/>
        </w:rPr>
        <w:t>. It highlights the need for more high-quality studies and suggests potential benefits of combining CBT with pharmacological agents and mindfulness-based therapies. The language is concise and easy to understand, making the findings accessible to both professionals and laypeople.</w:t>
      </w:r>
    </w:p>
    <w:p w14:paraId="43221215" w14:textId="77777777" w:rsidR="005D5CD8" w:rsidRDefault="005D5CD8" w:rsidP="00484BE1">
      <w:pPr>
        <w:rPr>
          <w:rFonts w:ascii="Arial" w:hAnsi="Arial" w:cs="Arial"/>
          <w:sz w:val="24"/>
          <w:szCs w:val="24"/>
        </w:rPr>
      </w:pPr>
    </w:p>
    <w:p w14:paraId="1848EF7F" w14:textId="6F2137CE" w:rsidR="005D5CD8" w:rsidRPr="005D5CD8" w:rsidRDefault="005D5CD8" w:rsidP="00484BE1">
      <w:pPr>
        <w:rPr>
          <w:rFonts w:ascii="Arial" w:hAnsi="Arial" w:cs="Arial"/>
          <w:b/>
          <w:bCs/>
          <w:sz w:val="32"/>
          <w:szCs w:val="32"/>
        </w:rPr>
      </w:pPr>
      <w:r w:rsidRPr="005D5CD8">
        <w:rPr>
          <w:rFonts w:ascii="Arial" w:hAnsi="Arial" w:cs="Arial"/>
          <w:b/>
          <w:bCs/>
          <w:sz w:val="32"/>
          <w:szCs w:val="32"/>
        </w:rPr>
        <w:t>Accuracy:</w:t>
      </w:r>
    </w:p>
    <w:p w14:paraId="68E2643F" w14:textId="6F96969D" w:rsidR="00AB78C8" w:rsidRDefault="00AB78C8" w:rsidP="00AB78C8">
      <w:pPr>
        <w:rPr>
          <w:rFonts w:ascii="Arial" w:hAnsi="Arial" w:cs="Arial"/>
          <w:sz w:val="24"/>
          <w:szCs w:val="24"/>
        </w:rPr>
      </w:pPr>
      <w:r w:rsidRPr="00AB78C8">
        <w:rPr>
          <w:rFonts w:ascii="Arial" w:hAnsi="Arial" w:cs="Arial"/>
          <w:sz w:val="24"/>
          <w:szCs w:val="24"/>
        </w:rPr>
        <w:t>The final summary and insights accurately reflect the content and findings of the original article. It highlights the efficacy and effectiveness of CBT in treating adult anxiety disorders,</w:t>
      </w:r>
      <w:r>
        <w:rPr>
          <w:rFonts w:ascii="Arial" w:hAnsi="Arial" w:cs="Arial"/>
          <w:sz w:val="24"/>
          <w:szCs w:val="24"/>
        </w:rPr>
        <w:t xml:space="preserve"> and</w:t>
      </w:r>
      <w:r w:rsidRPr="00AB78C8">
        <w:rPr>
          <w:rFonts w:ascii="Arial" w:hAnsi="Arial" w:cs="Arial"/>
          <w:sz w:val="24"/>
          <w:szCs w:val="24"/>
        </w:rPr>
        <w:t xml:space="preserve"> the need for more high-quality studies. The summary accurately represents the evidence presented in the article, making it a reliable source of information.</w:t>
      </w:r>
    </w:p>
    <w:p w14:paraId="16958FF6" w14:textId="77777777" w:rsidR="00AB78C8" w:rsidRDefault="00AB78C8" w:rsidP="00AB78C8">
      <w:pPr>
        <w:rPr>
          <w:rFonts w:ascii="Arial" w:hAnsi="Arial" w:cs="Arial"/>
          <w:sz w:val="24"/>
          <w:szCs w:val="24"/>
        </w:rPr>
      </w:pPr>
    </w:p>
    <w:p w14:paraId="3288595C" w14:textId="5D4FE026" w:rsidR="00AB78C8" w:rsidRDefault="00AB78C8" w:rsidP="00AB78C8">
      <w:pPr>
        <w:rPr>
          <w:rFonts w:ascii="Arial" w:hAnsi="Arial" w:cs="Arial"/>
          <w:b/>
          <w:bCs/>
          <w:sz w:val="32"/>
          <w:szCs w:val="32"/>
        </w:rPr>
      </w:pPr>
      <w:r>
        <w:rPr>
          <w:rFonts w:ascii="Arial" w:hAnsi="Arial" w:cs="Arial"/>
          <w:b/>
          <w:bCs/>
          <w:sz w:val="32"/>
          <w:szCs w:val="32"/>
        </w:rPr>
        <w:t>Relevance:</w:t>
      </w:r>
    </w:p>
    <w:p w14:paraId="2B858FC8" w14:textId="3D6519DD" w:rsidR="00AB78C8" w:rsidRDefault="00AB78C8" w:rsidP="00AB78C8">
      <w:pPr>
        <w:rPr>
          <w:rFonts w:ascii="Arial" w:hAnsi="Arial" w:cs="Arial"/>
          <w:sz w:val="24"/>
          <w:szCs w:val="24"/>
        </w:rPr>
      </w:pPr>
      <w:r w:rsidRPr="00AB78C8">
        <w:rPr>
          <w:rFonts w:ascii="Arial" w:hAnsi="Arial" w:cs="Arial"/>
          <w:sz w:val="24"/>
          <w:szCs w:val="24"/>
        </w:rPr>
        <w:t>The insights and applications presented in the summary are highly relevant to mental health professionals, researchers, and individuals seeking treatment for anxiety disorders. Additionally, the discussion of potential benefits from combining CBT with other therapies and pharmacological agents provides valuable information for practitioners and researchers seeking to optimize treatment outcomes.</w:t>
      </w:r>
    </w:p>
    <w:p w14:paraId="4E4780D4" w14:textId="77777777" w:rsidR="00AB78C8" w:rsidRDefault="00AB78C8" w:rsidP="00AB78C8">
      <w:pPr>
        <w:rPr>
          <w:rFonts w:ascii="Arial" w:hAnsi="Arial" w:cs="Arial"/>
          <w:sz w:val="24"/>
          <w:szCs w:val="24"/>
        </w:rPr>
      </w:pPr>
    </w:p>
    <w:p w14:paraId="5A607EE2" w14:textId="52B9EAC7" w:rsidR="00AB78C8" w:rsidRDefault="00AB78C8" w:rsidP="00AB78C8">
      <w:pPr>
        <w:rPr>
          <w:rFonts w:ascii="Arial" w:hAnsi="Arial" w:cs="Arial"/>
          <w:b/>
          <w:bCs/>
          <w:sz w:val="36"/>
          <w:szCs w:val="36"/>
        </w:rPr>
      </w:pPr>
      <w:r>
        <w:rPr>
          <w:rFonts w:ascii="Arial" w:hAnsi="Arial" w:cs="Arial"/>
          <w:b/>
          <w:bCs/>
          <w:sz w:val="36"/>
          <w:szCs w:val="36"/>
        </w:rPr>
        <w:t>Reflection</w:t>
      </w:r>
    </w:p>
    <w:p w14:paraId="5B36F177" w14:textId="77777777" w:rsidR="00D73B8A" w:rsidRPr="00D73B8A" w:rsidRDefault="00D73B8A" w:rsidP="00D73B8A">
      <w:pPr>
        <w:rPr>
          <w:rFonts w:ascii="Arial" w:hAnsi="Arial" w:cs="Arial"/>
          <w:sz w:val="24"/>
          <w:szCs w:val="24"/>
        </w:rPr>
      </w:pPr>
      <w:r w:rsidRPr="00D73B8A">
        <w:rPr>
          <w:rFonts w:ascii="Arial" w:hAnsi="Arial" w:cs="Arial"/>
          <w:sz w:val="24"/>
          <w:szCs w:val="24"/>
        </w:rPr>
        <w:t xml:space="preserve">As a learner, processing the provided context about cognitive </w:t>
      </w:r>
      <w:proofErr w:type="spellStart"/>
      <w:r w:rsidRPr="00D73B8A">
        <w:rPr>
          <w:rFonts w:ascii="Arial" w:hAnsi="Arial" w:cs="Arial"/>
          <w:sz w:val="24"/>
          <w:szCs w:val="24"/>
        </w:rPr>
        <w:t>behavioral</w:t>
      </w:r>
      <w:proofErr w:type="spellEnd"/>
      <w:r w:rsidRPr="00D73B8A">
        <w:rPr>
          <w:rFonts w:ascii="Arial" w:hAnsi="Arial" w:cs="Arial"/>
          <w:sz w:val="24"/>
          <w:szCs w:val="24"/>
        </w:rPr>
        <w:t xml:space="preserve"> therapy (CBT) in anxiety disorders has been an enlightening experience. Throughout this journey, I faced the challenge of understanding complex mental health concepts and their implications for treatment. However, I gained valuable insights that have broadened my perspective on mental health care.</w:t>
      </w:r>
    </w:p>
    <w:p w14:paraId="65DA40CA" w14:textId="77777777" w:rsidR="00D73B8A" w:rsidRPr="00D73B8A" w:rsidRDefault="00D73B8A" w:rsidP="00D73B8A">
      <w:pPr>
        <w:rPr>
          <w:rFonts w:ascii="Arial" w:hAnsi="Arial" w:cs="Arial"/>
          <w:sz w:val="24"/>
          <w:szCs w:val="24"/>
        </w:rPr>
      </w:pPr>
      <w:r w:rsidRPr="00D73B8A">
        <w:rPr>
          <w:rFonts w:ascii="Arial" w:hAnsi="Arial" w:cs="Arial"/>
          <w:sz w:val="24"/>
          <w:szCs w:val="24"/>
        </w:rPr>
        <w:t>One of the key insights I gained is the significance of evidence-based approaches in treating anxiety disorders. The article emphasizes the efficacy and effectiveness of CBT, which highlights the importance of using empirical evidence to guide treatment decisions. This experience has reinforced the idea that mental health interventions should be grounded in scientific research to ensure the best possible outcomes for patients.</w:t>
      </w:r>
    </w:p>
    <w:p w14:paraId="3EBB886A" w14:textId="77777777" w:rsidR="00D73B8A" w:rsidRPr="00D73B8A" w:rsidRDefault="00D73B8A" w:rsidP="00D73B8A">
      <w:pPr>
        <w:rPr>
          <w:rFonts w:ascii="Arial" w:hAnsi="Arial" w:cs="Arial"/>
          <w:sz w:val="24"/>
          <w:szCs w:val="24"/>
        </w:rPr>
      </w:pPr>
      <w:r w:rsidRPr="00D73B8A">
        <w:rPr>
          <w:rFonts w:ascii="Arial" w:hAnsi="Arial" w:cs="Arial"/>
          <w:sz w:val="24"/>
          <w:szCs w:val="24"/>
        </w:rPr>
        <w:lastRenderedPageBreak/>
        <w:t>In terms of challenges, I had to carefully navigate the complex language and concepts presented in the article. This required me to engage in active reading and critical thinking, ensuring that I fully understood the material before attempting to summarize it. Additionally, I had to balance the need to provide a comprehensive summary with the constraint of a limited word count. This challenge forced me to prioritize the most critical information and insights from the original article while leaving out less relevant details.</w:t>
      </w:r>
    </w:p>
    <w:p w14:paraId="3B6D3129" w14:textId="526288CF" w:rsidR="00D73B8A" w:rsidRPr="00D73B8A" w:rsidRDefault="00D73B8A" w:rsidP="00D73B8A">
      <w:pPr>
        <w:rPr>
          <w:rFonts w:ascii="Arial" w:hAnsi="Arial" w:cs="Arial"/>
          <w:sz w:val="24"/>
          <w:szCs w:val="24"/>
        </w:rPr>
      </w:pPr>
      <w:r w:rsidRPr="00D73B8A">
        <w:rPr>
          <w:rFonts w:ascii="Arial" w:hAnsi="Arial" w:cs="Arial"/>
          <w:sz w:val="24"/>
          <w:szCs w:val="24"/>
        </w:rPr>
        <w:t>Overall, this learning experience has broadened my understanding of mental health care and the importance of evidence-based interventions. It has also highlighted the value of a multifaceted approach to mental health treatment, where different interventions can be combined to optimize treatment outcomes. Furthermore, this experience has reinforced the significance of active reading and critical thinking in understanding complex scientific articles.</w:t>
      </w:r>
    </w:p>
    <w:p w14:paraId="19BE4C92" w14:textId="77777777" w:rsidR="00AB78C8" w:rsidRPr="00AB78C8" w:rsidRDefault="00AB78C8" w:rsidP="00AB78C8">
      <w:pPr>
        <w:rPr>
          <w:rFonts w:ascii="Arial" w:hAnsi="Arial" w:cs="Arial"/>
          <w:sz w:val="24"/>
          <w:szCs w:val="24"/>
        </w:rPr>
      </w:pPr>
    </w:p>
    <w:p w14:paraId="129CF0F0" w14:textId="77777777" w:rsidR="00AB78C8" w:rsidRPr="00AB78C8" w:rsidRDefault="00AB78C8" w:rsidP="00AB78C8">
      <w:pPr>
        <w:rPr>
          <w:rFonts w:ascii="Arial" w:hAnsi="Arial" w:cs="Arial"/>
          <w:sz w:val="24"/>
          <w:szCs w:val="24"/>
        </w:rPr>
      </w:pPr>
    </w:p>
    <w:p w14:paraId="52651AAB" w14:textId="77777777" w:rsidR="00484BE1" w:rsidRPr="00794308" w:rsidRDefault="00484BE1" w:rsidP="00794308">
      <w:pPr>
        <w:rPr>
          <w:rFonts w:ascii="Arial" w:hAnsi="Arial" w:cs="Arial"/>
          <w:vanish/>
          <w:sz w:val="24"/>
          <w:szCs w:val="24"/>
        </w:rPr>
      </w:pPr>
    </w:p>
    <w:p w14:paraId="116C350C" w14:textId="77777777" w:rsidR="00794308" w:rsidRPr="00794308" w:rsidRDefault="00794308" w:rsidP="00794308">
      <w:pPr>
        <w:rPr>
          <w:rFonts w:ascii="Arial" w:hAnsi="Arial" w:cs="Arial"/>
          <w:vanish/>
          <w:sz w:val="24"/>
          <w:szCs w:val="24"/>
        </w:rPr>
      </w:pPr>
      <w:r w:rsidRPr="00794308">
        <w:rPr>
          <w:rFonts w:ascii="Arial" w:hAnsi="Arial" w:cs="Arial"/>
          <w:vanish/>
          <w:sz w:val="24"/>
          <w:szCs w:val="24"/>
        </w:rPr>
        <w:t>Bottom of Form</w:t>
      </w:r>
    </w:p>
    <w:p w14:paraId="711D0A79" w14:textId="7F3BBB36" w:rsidR="00794308" w:rsidRPr="00794308" w:rsidRDefault="00794308">
      <w:pPr>
        <w:rPr>
          <w:rFonts w:ascii="Arial" w:hAnsi="Arial" w:cs="Arial"/>
          <w:sz w:val="24"/>
          <w:szCs w:val="24"/>
        </w:rPr>
      </w:pPr>
    </w:p>
    <w:p w14:paraId="67EAE455" w14:textId="77777777" w:rsidR="000B2CA4" w:rsidRPr="000B2CA4" w:rsidRDefault="000B2CA4">
      <w:pPr>
        <w:rPr>
          <w:rFonts w:ascii="Arial" w:hAnsi="Arial" w:cs="Arial"/>
          <w:color w:val="4472C4" w:themeColor="accent1"/>
          <w:sz w:val="40"/>
          <w:szCs w:val="40"/>
        </w:rPr>
      </w:pPr>
    </w:p>
    <w:sectPr w:rsidR="000B2CA4" w:rsidRPr="000B2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5762A"/>
    <w:multiLevelType w:val="multilevel"/>
    <w:tmpl w:val="12A0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0303E"/>
    <w:multiLevelType w:val="multilevel"/>
    <w:tmpl w:val="0920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A191C"/>
    <w:multiLevelType w:val="multilevel"/>
    <w:tmpl w:val="0B5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B3D98"/>
    <w:multiLevelType w:val="multilevel"/>
    <w:tmpl w:val="45F0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879263">
    <w:abstractNumId w:val="2"/>
  </w:num>
  <w:num w:numId="2" w16cid:durableId="1242061453">
    <w:abstractNumId w:val="1"/>
  </w:num>
  <w:num w:numId="3" w16cid:durableId="1471823094">
    <w:abstractNumId w:val="3"/>
  </w:num>
  <w:num w:numId="4" w16cid:durableId="164300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A4"/>
    <w:rsid w:val="000B2CA4"/>
    <w:rsid w:val="00154A6F"/>
    <w:rsid w:val="001D7686"/>
    <w:rsid w:val="003A338F"/>
    <w:rsid w:val="004244BD"/>
    <w:rsid w:val="00484BE1"/>
    <w:rsid w:val="005D5CD8"/>
    <w:rsid w:val="005D78A5"/>
    <w:rsid w:val="005E3717"/>
    <w:rsid w:val="00794308"/>
    <w:rsid w:val="008B4CFD"/>
    <w:rsid w:val="008F71CE"/>
    <w:rsid w:val="00A110AD"/>
    <w:rsid w:val="00AB78C8"/>
    <w:rsid w:val="00B000DB"/>
    <w:rsid w:val="00CA7791"/>
    <w:rsid w:val="00CD31BE"/>
    <w:rsid w:val="00D73B8A"/>
    <w:rsid w:val="00E363D7"/>
    <w:rsid w:val="00E77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928B"/>
  <w15:chartTrackingRefBased/>
  <w15:docId w15:val="{7643C071-3737-41FA-A517-6E129154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78A5"/>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2CA4"/>
    <w:rPr>
      <w:b/>
      <w:bCs/>
    </w:rPr>
  </w:style>
  <w:style w:type="character" w:styleId="Hyperlink">
    <w:name w:val="Hyperlink"/>
    <w:basedOn w:val="DefaultParagraphFont"/>
    <w:uiPriority w:val="99"/>
    <w:unhideWhenUsed/>
    <w:rsid w:val="000B2CA4"/>
    <w:rPr>
      <w:color w:val="0563C1" w:themeColor="hyperlink"/>
      <w:u w:val="single"/>
    </w:rPr>
  </w:style>
  <w:style w:type="character" w:styleId="UnresolvedMention">
    <w:name w:val="Unresolved Mention"/>
    <w:basedOn w:val="DefaultParagraphFont"/>
    <w:uiPriority w:val="99"/>
    <w:semiHidden/>
    <w:unhideWhenUsed/>
    <w:rsid w:val="000B2CA4"/>
    <w:rPr>
      <w:color w:val="605E5C"/>
      <w:shd w:val="clear" w:color="auto" w:fill="E1DFDD"/>
    </w:rPr>
  </w:style>
  <w:style w:type="character" w:styleId="FollowedHyperlink">
    <w:name w:val="FollowedHyperlink"/>
    <w:basedOn w:val="DefaultParagraphFont"/>
    <w:uiPriority w:val="99"/>
    <w:semiHidden/>
    <w:unhideWhenUsed/>
    <w:rsid w:val="005D78A5"/>
    <w:rPr>
      <w:color w:val="954F72" w:themeColor="followedHyperlink"/>
      <w:u w:val="single"/>
    </w:rPr>
  </w:style>
  <w:style w:type="character" w:customStyle="1" w:styleId="Heading3Char">
    <w:name w:val="Heading 3 Char"/>
    <w:basedOn w:val="DefaultParagraphFont"/>
    <w:link w:val="Heading3"/>
    <w:uiPriority w:val="9"/>
    <w:rsid w:val="005D78A5"/>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semiHidden/>
    <w:unhideWhenUsed/>
    <w:rsid w:val="007943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432085">
      <w:bodyDiv w:val="1"/>
      <w:marLeft w:val="0"/>
      <w:marRight w:val="0"/>
      <w:marTop w:val="0"/>
      <w:marBottom w:val="0"/>
      <w:divBdr>
        <w:top w:val="none" w:sz="0" w:space="0" w:color="auto"/>
        <w:left w:val="none" w:sz="0" w:space="0" w:color="auto"/>
        <w:bottom w:val="none" w:sz="0" w:space="0" w:color="auto"/>
        <w:right w:val="none" w:sz="0" w:space="0" w:color="auto"/>
      </w:divBdr>
      <w:divsChild>
        <w:div w:id="1952086135">
          <w:marLeft w:val="0"/>
          <w:marRight w:val="0"/>
          <w:marTop w:val="0"/>
          <w:marBottom w:val="0"/>
          <w:divBdr>
            <w:top w:val="single" w:sz="2" w:space="0" w:color="auto"/>
            <w:left w:val="single" w:sz="2" w:space="0" w:color="auto"/>
            <w:bottom w:val="single" w:sz="2" w:space="0" w:color="auto"/>
            <w:right w:val="single" w:sz="2" w:space="0" w:color="auto"/>
          </w:divBdr>
          <w:divsChild>
            <w:div w:id="1575044080">
              <w:marLeft w:val="0"/>
              <w:marRight w:val="0"/>
              <w:marTop w:val="0"/>
              <w:marBottom w:val="3600"/>
              <w:divBdr>
                <w:top w:val="single" w:sz="2" w:space="0" w:color="auto"/>
                <w:left w:val="single" w:sz="2" w:space="0" w:color="auto"/>
                <w:bottom w:val="single" w:sz="2" w:space="0" w:color="auto"/>
                <w:right w:val="single" w:sz="2" w:space="0" w:color="auto"/>
              </w:divBdr>
              <w:divsChild>
                <w:div w:id="887180162">
                  <w:marLeft w:val="0"/>
                  <w:marRight w:val="0"/>
                  <w:marTop w:val="0"/>
                  <w:marBottom w:val="0"/>
                  <w:divBdr>
                    <w:top w:val="single" w:sz="2" w:space="0" w:color="auto"/>
                    <w:left w:val="single" w:sz="2" w:space="0" w:color="auto"/>
                    <w:bottom w:val="single" w:sz="2" w:space="0" w:color="auto"/>
                    <w:right w:val="single" w:sz="2" w:space="0" w:color="auto"/>
                  </w:divBdr>
                  <w:divsChild>
                    <w:div w:id="738135220">
                      <w:marLeft w:val="0"/>
                      <w:marRight w:val="0"/>
                      <w:marTop w:val="100"/>
                      <w:marBottom w:val="100"/>
                      <w:divBdr>
                        <w:top w:val="single" w:sz="2" w:space="0" w:color="auto"/>
                        <w:left w:val="single" w:sz="2" w:space="0" w:color="auto"/>
                        <w:bottom w:val="single" w:sz="2" w:space="0" w:color="auto"/>
                        <w:right w:val="single" w:sz="2" w:space="0" w:color="auto"/>
                      </w:divBdr>
                      <w:divsChild>
                        <w:div w:id="1805999512">
                          <w:marLeft w:val="0"/>
                          <w:marRight w:val="0"/>
                          <w:marTop w:val="0"/>
                          <w:marBottom w:val="0"/>
                          <w:divBdr>
                            <w:top w:val="single" w:sz="2" w:space="0" w:color="auto"/>
                            <w:left w:val="single" w:sz="2" w:space="0" w:color="auto"/>
                            <w:bottom w:val="single" w:sz="2" w:space="0" w:color="auto"/>
                            <w:right w:val="single" w:sz="2" w:space="0" w:color="auto"/>
                          </w:divBdr>
                          <w:divsChild>
                            <w:div w:id="1545412016">
                              <w:marLeft w:val="0"/>
                              <w:marRight w:val="0"/>
                              <w:marTop w:val="0"/>
                              <w:marBottom w:val="0"/>
                              <w:divBdr>
                                <w:top w:val="single" w:sz="2" w:space="0" w:color="auto"/>
                                <w:left w:val="single" w:sz="2" w:space="0" w:color="auto"/>
                                <w:bottom w:val="single" w:sz="2" w:space="0" w:color="auto"/>
                                <w:right w:val="single" w:sz="2" w:space="0" w:color="auto"/>
                              </w:divBdr>
                              <w:divsChild>
                                <w:div w:id="1715883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536945">
                      <w:marLeft w:val="0"/>
                      <w:marRight w:val="0"/>
                      <w:marTop w:val="0"/>
                      <w:marBottom w:val="0"/>
                      <w:divBdr>
                        <w:top w:val="single" w:sz="2" w:space="0" w:color="auto"/>
                        <w:left w:val="single" w:sz="2" w:space="0" w:color="auto"/>
                        <w:bottom w:val="single" w:sz="2" w:space="0" w:color="auto"/>
                        <w:right w:val="single" w:sz="2" w:space="0" w:color="auto"/>
                      </w:divBdr>
                      <w:divsChild>
                        <w:div w:id="1971547308">
                          <w:marLeft w:val="0"/>
                          <w:marRight w:val="0"/>
                          <w:marTop w:val="0"/>
                          <w:marBottom w:val="0"/>
                          <w:divBdr>
                            <w:top w:val="single" w:sz="2" w:space="0" w:color="auto"/>
                            <w:left w:val="single" w:sz="2" w:space="0" w:color="auto"/>
                            <w:bottom w:val="single" w:sz="2" w:space="0" w:color="auto"/>
                            <w:right w:val="single" w:sz="2" w:space="0" w:color="auto"/>
                          </w:divBdr>
                          <w:divsChild>
                            <w:div w:id="558976565">
                              <w:marLeft w:val="0"/>
                              <w:marRight w:val="0"/>
                              <w:marTop w:val="0"/>
                              <w:marBottom w:val="0"/>
                              <w:divBdr>
                                <w:top w:val="single" w:sz="2" w:space="0" w:color="auto"/>
                                <w:left w:val="single" w:sz="2" w:space="0" w:color="auto"/>
                                <w:bottom w:val="single" w:sz="2" w:space="0" w:color="auto"/>
                                <w:right w:val="single" w:sz="2" w:space="0" w:color="auto"/>
                              </w:divBdr>
                              <w:divsChild>
                                <w:div w:id="1768843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5193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6110961">
          <w:marLeft w:val="0"/>
          <w:marRight w:val="0"/>
          <w:marTop w:val="0"/>
          <w:marBottom w:val="0"/>
          <w:divBdr>
            <w:top w:val="single" w:sz="2" w:space="0" w:color="auto"/>
            <w:left w:val="single" w:sz="2" w:space="0" w:color="auto"/>
            <w:bottom w:val="single" w:sz="2" w:space="0" w:color="auto"/>
            <w:right w:val="single" w:sz="2" w:space="0" w:color="auto"/>
          </w:divBdr>
          <w:divsChild>
            <w:div w:id="1039358558">
              <w:marLeft w:val="0"/>
              <w:marRight w:val="0"/>
              <w:marTop w:val="0"/>
              <w:marBottom w:val="0"/>
              <w:divBdr>
                <w:top w:val="single" w:sz="2" w:space="0" w:color="auto"/>
                <w:left w:val="single" w:sz="2" w:space="0" w:color="auto"/>
                <w:bottom w:val="single" w:sz="2" w:space="0" w:color="auto"/>
                <w:right w:val="single" w:sz="2" w:space="0" w:color="auto"/>
              </w:divBdr>
              <w:divsChild>
                <w:div w:id="48112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9187579">
      <w:bodyDiv w:val="1"/>
      <w:marLeft w:val="0"/>
      <w:marRight w:val="0"/>
      <w:marTop w:val="0"/>
      <w:marBottom w:val="0"/>
      <w:divBdr>
        <w:top w:val="none" w:sz="0" w:space="0" w:color="auto"/>
        <w:left w:val="none" w:sz="0" w:space="0" w:color="auto"/>
        <w:bottom w:val="none" w:sz="0" w:space="0" w:color="auto"/>
        <w:right w:val="none" w:sz="0" w:space="0" w:color="auto"/>
      </w:divBdr>
    </w:div>
    <w:div w:id="487862125">
      <w:bodyDiv w:val="1"/>
      <w:marLeft w:val="0"/>
      <w:marRight w:val="0"/>
      <w:marTop w:val="0"/>
      <w:marBottom w:val="0"/>
      <w:divBdr>
        <w:top w:val="none" w:sz="0" w:space="0" w:color="auto"/>
        <w:left w:val="none" w:sz="0" w:space="0" w:color="auto"/>
        <w:bottom w:val="none" w:sz="0" w:space="0" w:color="auto"/>
        <w:right w:val="none" w:sz="0" w:space="0" w:color="auto"/>
      </w:divBdr>
      <w:divsChild>
        <w:div w:id="1873032384">
          <w:marLeft w:val="0"/>
          <w:marRight w:val="0"/>
          <w:marTop w:val="0"/>
          <w:marBottom w:val="0"/>
          <w:divBdr>
            <w:top w:val="none" w:sz="0" w:space="0" w:color="auto"/>
            <w:left w:val="none" w:sz="0" w:space="0" w:color="auto"/>
            <w:bottom w:val="none" w:sz="0" w:space="0" w:color="auto"/>
            <w:right w:val="none" w:sz="0" w:space="0" w:color="auto"/>
          </w:divBdr>
          <w:divsChild>
            <w:div w:id="647709563">
              <w:marLeft w:val="0"/>
              <w:marRight w:val="0"/>
              <w:marTop w:val="0"/>
              <w:marBottom w:val="0"/>
              <w:divBdr>
                <w:top w:val="none" w:sz="0" w:space="0" w:color="auto"/>
                <w:left w:val="none" w:sz="0" w:space="0" w:color="auto"/>
                <w:bottom w:val="none" w:sz="0" w:space="0" w:color="auto"/>
                <w:right w:val="none" w:sz="0" w:space="0" w:color="auto"/>
              </w:divBdr>
              <w:divsChild>
                <w:div w:id="1618487169">
                  <w:marLeft w:val="0"/>
                  <w:marRight w:val="0"/>
                  <w:marTop w:val="0"/>
                  <w:marBottom w:val="0"/>
                  <w:divBdr>
                    <w:top w:val="none" w:sz="0" w:space="0" w:color="auto"/>
                    <w:left w:val="none" w:sz="0" w:space="0" w:color="auto"/>
                    <w:bottom w:val="none" w:sz="0" w:space="0" w:color="auto"/>
                    <w:right w:val="none" w:sz="0" w:space="0" w:color="auto"/>
                  </w:divBdr>
                  <w:divsChild>
                    <w:div w:id="897865496">
                      <w:marLeft w:val="0"/>
                      <w:marRight w:val="0"/>
                      <w:marTop w:val="0"/>
                      <w:marBottom w:val="0"/>
                      <w:divBdr>
                        <w:top w:val="none" w:sz="0" w:space="0" w:color="auto"/>
                        <w:left w:val="none" w:sz="0" w:space="0" w:color="auto"/>
                        <w:bottom w:val="none" w:sz="0" w:space="0" w:color="auto"/>
                        <w:right w:val="none" w:sz="0" w:space="0" w:color="auto"/>
                      </w:divBdr>
                      <w:divsChild>
                        <w:div w:id="1422217937">
                          <w:marLeft w:val="0"/>
                          <w:marRight w:val="0"/>
                          <w:marTop w:val="0"/>
                          <w:marBottom w:val="0"/>
                          <w:divBdr>
                            <w:top w:val="none" w:sz="0" w:space="0" w:color="auto"/>
                            <w:left w:val="none" w:sz="0" w:space="0" w:color="auto"/>
                            <w:bottom w:val="none" w:sz="0" w:space="0" w:color="auto"/>
                            <w:right w:val="none" w:sz="0" w:space="0" w:color="auto"/>
                          </w:divBdr>
                          <w:divsChild>
                            <w:div w:id="533662669">
                              <w:marLeft w:val="0"/>
                              <w:marRight w:val="0"/>
                              <w:marTop w:val="0"/>
                              <w:marBottom w:val="0"/>
                              <w:divBdr>
                                <w:top w:val="none" w:sz="0" w:space="0" w:color="auto"/>
                                <w:left w:val="none" w:sz="0" w:space="0" w:color="auto"/>
                                <w:bottom w:val="none" w:sz="0" w:space="0" w:color="auto"/>
                                <w:right w:val="none" w:sz="0" w:space="0" w:color="auto"/>
                              </w:divBdr>
                              <w:divsChild>
                                <w:div w:id="620183344">
                                  <w:marLeft w:val="0"/>
                                  <w:marRight w:val="0"/>
                                  <w:marTop w:val="0"/>
                                  <w:marBottom w:val="0"/>
                                  <w:divBdr>
                                    <w:top w:val="none" w:sz="0" w:space="0" w:color="auto"/>
                                    <w:left w:val="none" w:sz="0" w:space="0" w:color="auto"/>
                                    <w:bottom w:val="none" w:sz="0" w:space="0" w:color="auto"/>
                                    <w:right w:val="none" w:sz="0" w:space="0" w:color="auto"/>
                                  </w:divBdr>
                                  <w:divsChild>
                                    <w:div w:id="826701910">
                                      <w:marLeft w:val="0"/>
                                      <w:marRight w:val="0"/>
                                      <w:marTop w:val="0"/>
                                      <w:marBottom w:val="0"/>
                                      <w:divBdr>
                                        <w:top w:val="none" w:sz="0" w:space="0" w:color="auto"/>
                                        <w:left w:val="none" w:sz="0" w:space="0" w:color="auto"/>
                                        <w:bottom w:val="none" w:sz="0" w:space="0" w:color="auto"/>
                                        <w:right w:val="none" w:sz="0" w:space="0" w:color="auto"/>
                                      </w:divBdr>
                                      <w:divsChild>
                                        <w:div w:id="796410849">
                                          <w:marLeft w:val="0"/>
                                          <w:marRight w:val="0"/>
                                          <w:marTop w:val="0"/>
                                          <w:marBottom w:val="0"/>
                                          <w:divBdr>
                                            <w:top w:val="none" w:sz="0" w:space="0" w:color="auto"/>
                                            <w:left w:val="none" w:sz="0" w:space="0" w:color="auto"/>
                                            <w:bottom w:val="none" w:sz="0" w:space="0" w:color="auto"/>
                                            <w:right w:val="none" w:sz="0" w:space="0" w:color="auto"/>
                                          </w:divBdr>
                                          <w:divsChild>
                                            <w:div w:id="1043288527">
                                              <w:marLeft w:val="0"/>
                                              <w:marRight w:val="0"/>
                                              <w:marTop w:val="0"/>
                                              <w:marBottom w:val="0"/>
                                              <w:divBdr>
                                                <w:top w:val="none" w:sz="0" w:space="0" w:color="auto"/>
                                                <w:left w:val="none" w:sz="0" w:space="0" w:color="auto"/>
                                                <w:bottom w:val="none" w:sz="0" w:space="0" w:color="auto"/>
                                                <w:right w:val="none" w:sz="0" w:space="0" w:color="auto"/>
                                              </w:divBdr>
                                              <w:divsChild>
                                                <w:div w:id="638221943">
                                                  <w:marLeft w:val="0"/>
                                                  <w:marRight w:val="0"/>
                                                  <w:marTop w:val="0"/>
                                                  <w:marBottom w:val="0"/>
                                                  <w:divBdr>
                                                    <w:top w:val="none" w:sz="0" w:space="0" w:color="auto"/>
                                                    <w:left w:val="none" w:sz="0" w:space="0" w:color="auto"/>
                                                    <w:bottom w:val="none" w:sz="0" w:space="0" w:color="auto"/>
                                                    <w:right w:val="none" w:sz="0" w:space="0" w:color="auto"/>
                                                  </w:divBdr>
                                                  <w:divsChild>
                                                    <w:div w:id="1540359903">
                                                      <w:marLeft w:val="0"/>
                                                      <w:marRight w:val="0"/>
                                                      <w:marTop w:val="0"/>
                                                      <w:marBottom w:val="0"/>
                                                      <w:divBdr>
                                                        <w:top w:val="none" w:sz="0" w:space="0" w:color="auto"/>
                                                        <w:left w:val="none" w:sz="0" w:space="0" w:color="auto"/>
                                                        <w:bottom w:val="none" w:sz="0" w:space="0" w:color="auto"/>
                                                        <w:right w:val="none" w:sz="0" w:space="0" w:color="auto"/>
                                                      </w:divBdr>
                                                      <w:divsChild>
                                                        <w:div w:id="18359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883">
                                              <w:marLeft w:val="0"/>
                                              <w:marRight w:val="0"/>
                                              <w:marTop w:val="0"/>
                                              <w:marBottom w:val="0"/>
                                              <w:divBdr>
                                                <w:top w:val="none" w:sz="0" w:space="0" w:color="auto"/>
                                                <w:left w:val="none" w:sz="0" w:space="0" w:color="auto"/>
                                                <w:bottom w:val="none" w:sz="0" w:space="0" w:color="auto"/>
                                                <w:right w:val="none" w:sz="0" w:space="0" w:color="auto"/>
                                              </w:divBdr>
                                              <w:divsChild>
                                                <w:div w:id="350958847">
                                                  <w:marLeft w:val="0"/>
                                                  <w:marRight w:val="0"/>
                                                  <w:marTop w:val="0"/>
                                                  <w:marBottom w:val="0"/>
                                                  <w:divBdr>
                                                    <w:top w:val="none" w:sz="0" w:space="0" w:color="auto"/>
                                                    <w:left w:val="none" w:sz="0" w:space="0" w:color="auto"/>
                                                    <w:bottom w:val="none" w:sz="0" w:space="0" w:color="auto"/>
                                                    <w:right w:val="none" w:sz="0" w:space="0" w:color="auto"/>
                                                  </w:divBdr>
                                                  <w:divsChild>
                                                    <w:div w:id="1509826913">
                                                      <w:marLeft w:val="0"/>
                                                      <w:marRight w:val="0"/>
                                                      <w:marTop w:val="0"/>
                                                      <w:marBottom w:val="0"/>
                                                      <w:divBdr>
                                                        <w:top w:val="none" w:sz="0" w:space="0" w:color="auto"/>
                                                        <w:left w:val="none" w:sz="0" w:space="0" w:color="auto"/>
                                                        <w:bottom w:val="none" w:sz="0" w:space="0" w:color="auto"/>
                                                        <w:right w:val="none" w:sz="0" w:space="0" w:color="auto"/>
                                                      </w:divBdr>
                                                      <w:divsChild>
                                                        <w:div w:id="3697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349192">
          <w:marLeft w:val="0"/>
          <w:marRight w:val="0"/>
          <w:marTop w:val="0"/>
          <w:marBottom w:val="0"/>
          <w:divBdr>
            <w:top w:val="none" w:sz="0" w:space="0" w:color="auto"/>
            <w:left w:val="none" w:sz="0" w:space="0" w:color="auto"/>
            <w:bottom w:val="none" w:sz="0" w:space="0" w:color="auto"/>
            <w:right w:val="none" w:sz="0" w:space="0" w:color="auto"/>
          </w:divBdr>
          <w:divsChild>
            <w:div w:id="2060279152">
              <w:marLeft w:val="0"/>
              <w:marRight w:val="0"/>
              <w:marTop w:val="0"/>
              <w:marBottom w:val="0"/>
              <w:divBdr>
                <w:top w:val="none" w:sz="0" w:space="0" w:color="auto"/>
                <w:left w:val="none" w:sz="0" w:space="0" w:color="auto"/>
                <w:bottom w:val="none" w:sz="0" w:space="0" w:color="auto"/>
                <w:right w:val="none" w:sz="0" w:space="0" w:color="auto"/>
              </w:divBdr>
              <w:divsChild>
                <w:div w:id="10189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4340">
      <w:bodyDiv w:val="1"/>
      <w:marLeft w:val="0"/>
      <w:marRight w:val="0"/>
      <w:marTop w:val="0"/>
      <w:marBottom w:val="0"/>
      <w:divBdr>
        <w:top w:val="none" w:sz="0" w:space="0" w:color="auto"/>
        <w:left w:val="none" w:sz="0" w:space="0" w:color="auto"/>
        <w:bottom w:val="none" w:sz="0" w:space="0" w:color="auto"/>
        <w:right w:val="none" w:sz="0" w:space="0" w:color="auto"/>
      </w:divBdr>
      <w:divsChild>
        <w:div w:id="530804767">
          <w:marLeft w:val="0"/>
          <w:marRight w:val="0"/>
          <w:marTop w:val="100"/>
          <w:marBottom w:val="100"/>
          <w:divBdr>
            <w:top w:val="single" w:sz="2" w:space="0" w:color="auto"/>
            <w:left w:val="single" w:sz="2" w:space="0" w:color="auto"/>
            <w:bottom w:val="single" w:sz="2" w:space="0" w:color="auto"/>
            <w:right w:val="single" w:sz="2" w:space="0" w:color="auto"/>
          </w:divBdr>
          <w:divsChild>
            <w:div w:id="1630092560">
              <w:marLeft w:val="0"/>
              <w:marRight w:val="0"/>
              <w:marTop w:val="0"/>
              <w:marBottom w:val="0"/>
              <w:divBdr>
                <w:top w:val="single" w:sz="2" w:space="0" w:color="auto"/>
                <w:left w:val="single" w:sz="2" w:space="0" w:color="auto"/>
                <w:bottom w:val="single" w:sz="2" w:space="0" w:color="auto"/>
                <w:right w:val="single" w:sz="2" w:space="0" w:color="auto"/>
              </w:divBdr>
              <w:divsChild>
                <w:div w:id="859007556">
                  <w:marLeft w:val="0"/>
                  <w:marRight w:val="0"/>
                  <w:marTop w:val="0"/>
                  <w:marBottom w:val="0"/>
                  <w:divBdr>
                    <w:top w:val="single" w:sz="2" w:space="0" w:color="auto"/>
                    <w:left w:val="single" w:sz="2" w:space="0" w:color="auto"/>
                    <w:bottom w:val="single" w:sz="2" w:space="0" w:color="auto"/>
                    <w:right w:val="single" w:sz="2" w:space="0" w:color="auto"/>
                  </w:divBdr>
                  <w:divsChild>
                    <w:div w:id="2023703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5492222">
          <w:marLeft w:val="0"/>
          <w:marRight w:val="0"/>
          <w:marTop w:val="0"/>
          <w:marBottom w:val="0"/>
          <w:divBdr>
            <w:top w:val="single" w:sz="2" w:space="0" w:color="auto"/>
            <w:left w:val="single" w:sz="2" w:space="0" w:color="auto"/>
            <w:bottom w:val="single" w:sz="2" w:space="0" w:color="auto"/>
            <w:right w:val="single" w:sz="2" w:space="0" w:color="auto"/>
          </w:divBdr>
          <w:divsChild>
            <w:div w:id="156457567">
              <w:marLeft w:val="0"/>
              <w:marRight w:val="0"/>
              <w:marTop w:val="0"/>
              <w:marBottom w:val="0"/>
              <w:divBdr>
                <w:top w:val="single" w:sz="2" w:space="0" w:color="auto"/>
                <w:left w:val="single" w:sz="2" w:space="0" w:color="auto"/>
                <w:bottom w:val="single" w:sz="2" w:space="0" w:color="auto"/>
                <w:right w:val="single" w:sz="2" w:space="0" w:color="auto"/>
              </w:divBdr>
              <w:divsChild>
                <w:div w:id="1326322506">
                  <w:marLeft w:val="0"/>
                  <w:marRight w:val="0"/>
                  <w:marTop w:val="0"/>
                  <w:marBottom w:val="0"/>
                  <w:divBdr>
                    <w:top w:val="single" w:sz="2" w:space="0" w:color="auto"/>
                    <w:left w:val="single" w:sz="2" w:space="0" w:color="auto"/>
                    <w:bottom w:val="single" w:sz="2" w:space="0" w:color="auto"/>
                    <w:right w:val="single" w:sz="2" w:space="0" w:color="auto"/>
                  </w:divBdr>
                  <w:divsChild>
                    <w:div w:id="1955289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141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790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778">
          <w:marLeft w:val="0"/>
          <w:marRight w:val="0"/>
          <w:marTop w:val="100"/>
          <w:marBottom w:val="100"/>
          <w:divBdr>
            <w:top w:val="single" w:sz="2" w:space="0" w:color="auto"/>
            <w:left w:val="single" w:sz="2" w:space="0" w:color="auto"/>
            <w:bottom w:val="single" w:sz="2" w:space="0" w:color="auto"/>
            <w:right w:val="single" w:sz="2" w:space="0" w:color="auto"/>
          </w:divBdr>
          <w:divsChild>
            <w:div w:id="1815756333">
              <w:marLeft w:val="0"/>
              <w:marRight w:val="0"/>
              <w:marTop w:val="0"/>
              <w:marBottom w:val="0"/>
              <w:divBdr>
                <w:top w:val="single" w:sz="2" w:space="0" w:color="auto"/>
                <w:left w:val="single" w:sz="2" w:space="0" w:color="auto"/>
                <w:bottom w:val="single" w:sz="2" w:space="0" w:color="auto"/>
                <w:right w:val="single" w:sz="2" w:space="0" w:color="auto"/>
              </w:divBdr>
              <w:divsChild>
                <w:div w:id="1788813774">
                  <w:marLeft w:val="0"/>
                  <w:marRight w:val="0"/>
                  <w:marTop w:val="0"/>
                  <w:marBottom w:val="0"/>
                  <w:divBdr>
                    <w:top w:val="single" w:sz="2" w:space="0" w:color="auto"/>
                    <w:left w:val="single" w:sz="2" w:space="0" w:color="auto"/>
                    <w:bottom w:val="single" w:sz="2" w:space="0" w:color="auto"/>
                    <w:right w:val="single" w:sz="2" w:space="0" w:color="auto"/>
                  </w:divBdr>
                  <w:divsChild>
                    <w:div w:id="899679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5173107">
          <w:marLeft w:val="0"/>
          <w:marRight w:val="0"/>
          <w:marTop w:val="0"/>
          <w:marBottom w:val="0"/>
          <w:divBdr>
            <w:top w:val="single" w:sz="2" w:space="0" w:color="auto"/>
            <w:left w:val="single" w:sz="2" w:space="0" w:color="auto"/>
            <w:bottom w:val="single" w:sz="2" w:space="0" w:color="auto"/>
            <w:right w:val="single" w:sz="2" w:space="0" w:color="auto"/>
          </w:divBdr>
          <w:divsChild>
            <w:div w:id="1862278974">
              <w:marLeft w:val="0"/>
              <w:marRight w:val="0"/>
              <w:marTop w:val="0"/>
              <w:marBottom w:val="0"/>
              <w:divBdr>
                <w:top w:val="single" w:sz="2" w:space="0" w:color="auto"/>
                <w:left w:val="single" w:sz="2" w:space="0" w:color="auto"/>
                <w:bottom w:val="single" w:sz="2" w:space="0" w:color="auto"/>
                <w:right w:val="single" w:sz="2" w:space="0" w:color="auto"/>
              </w:divBdr>
              <w:divsChild>
                <w:div w:id="383018804">
                  <w:marLeft w:val="0"/>
                  <w:marRight w:val="0"/>
                  <w:marTop w:val="0"/>
                  <w:marBottom w:val="0"/>
                  <w:divBdr>
                    <w:top w:val="single" w:sz="2" w:space="0" w:color="auto"/>
                    <w:left w:val="single" w:sz="2" w:space="0" w:color="auto"/>
                    <w:bottom w:val="single" w:sz="2" w:space="0" w:color="auto"/>
                    <w:right w:val="single" w:sz="2" w:space="0" w:color="auto"/>
                  </w:divBdr>
                  <w:divsChild>
                    <w:div w:id="1888831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7910007">
      <w:bodyDiv w:val="1"/>
      <w:marLeft w:val="0"/>
      <w:marRight w:val="0"/>
      <w:marTop w:val="0"/>
      <w:marBottom w:val="0"/>
      <w:divBdr>
        <w:top w:val="none" w:sz="0" w:space="0" w:color="auto"/>
        <w:left w:val="none" w:sz="0" w:space="0" w:color="auto"/>
        <w:bottom w:val="none" w:sz="0" w:space="0" w:color="auto"/>
        <w:right w:val="none" w:sz="0" w:space="0" w:color="auto"/>
      </w:divBdr>
    </w:div>
    <w:div w:id="604267254">
      <w:bodyDiv w:val="1"/>
      <w:marLeft w:val="0"/>
      <w:marRight w:val="0"/>
      <w:marTop w:val="0"/>
      <w:marBottom w:val="0"/>
      <w:divBdr>
        <w:top w:val="none" w:sz="0" w:space="0" w:color="auto"/>
        <w:left w:val="none" w:sz="0" w:space="0" w:color="auto"/>
        <w:bottom w:val="none" w:sz="0" w:space="0" w:color="auto"/>
        <w:right w:val="none" w:sz="0" w:space="0" w:color="auto"/>
      </w:divBdr>
      <w:divsChild>
        <w:div w:id="435834182">
          <w:marLeft w:val="0"/>
          <w:marRight w:val="0"/>
          <w:marTop w:val="0"/>
          <w:marBottom w:val="0"/>
          <w:divBdr>
            <w:top w:val="none" w:sz="0" w:space="0" w:color="auto"/>
            <w:left w:val="none" w:sz="0" w:space="0" w:color="auto"/>
            <w:bottom w:val="none" w:sz="0" w:space="0" w:color="auto"/>
            <w:right w:val="none" w:sz="0" w:space="0" w:color="auto"/>
          </w:divBdr>
          <w:divsChild>
            <w:div w:id="950011024">
              <w:marLeft w:val="0"/>
              <w:marRight w:val="0"/>
              <w:marTop w:val="0"/>
              <w:marBottom w:val="0"/>
              <w:divBdr>
                <w:top w:val="none" w:sz="0" w:space="0" w:color="auto"/>
                <w:left w:val="none" w:sz="0" w:space="0" w:color="auto"/>
                <w:bottom w:val="none" w:sz="0" w:space="0" w:color="auto"/>
                <w:right w:val="none" w:sz="0" w:space="0" w:color="auto"/>
              </w:divBdr>
              <w:divsChild>
                <w:div w:id="877005986">
                  <w:marLeft w:val="0"/>
                  <w:marRight w:val="0"/>
                  <w:marTop w:val="0"/>
                  <w:marBottom w:val="0"/>
                  <w:divBdr>
                    <w:top w:val="none" w:sz="0" w:space="0" w:color="auto"/>
                    <w:left w:val="none" w:sz="0" w:space="0" w:color="auto"/>
                    <w:bottom w:val="none" w:sz="0" w:space="0" w:color="auto"/>
                    <w:right w:val="none" w:sz="0" w:space="0" w:color="auto"/>
                  </w:divBdr>
                  <w:divsChild>
                    <w:div w:id="1435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0738">
          <w:marLeft w:val="0"/>
          <w:marRight w:val="0"/>
          <w:marTop w:val="0"/>
          <w:marBottom w:val="0"/>
          <w:divBdr>
            <w:top w:val="none" w:sz="0" w:space="0" w:color="auto"/>
            <w:left w:val="none" w:sz="0" w:space="0" w:color="auto"/>
            <w:bottom w:val="none" w:sz="0" w:space="0" w:color="auto"/>
            <w:right w:val="none" w:sz="0" w:space="0" w:color="auto"/>
          </w:divBdr>
          <w:divsChild>
            <w:div w:id="1466774728">
              <w:marLeft w:val="0"/>
              <w:marRight w:val="0"/>
              <w:marTop w:val="0"/>
              <w:marBottom w:val="0"/>
              <w:divBdr>
                <w:top w:val="none" w:sz="0" w:space="0" w:color="auto"/>
                <w:left w:val="none" w:sz="0" w:space="0" w:color="auto"/>
                <w:bottom w:val="none" w:sz="0" w:space="0" w:color="auto"/>
                <w:right w:val="none" w:sz="0" w:space="0" w:color="auto"/>
              </w:divBdr>
              <w:divsChild>
                <w:div w:id="1490904420">
                  <w:marLeft w:val="0"/>
                  <w:marRight w:val="0"/>
                  <w:marTop w:val="0"/>
                  <w:marBottom w:val="0"/>
                  <w:divBdr>
                    <w:top w:val="none" w:sz="0" w:space="0" w:color="auto"/>
                    <w:left w:val="none" w:sz="0" w:space="0" w:color="auto"/>
                    <w:bottom w:val="none" w:sz="0" w:space="0" w:color="auto"/>
                    <w:right w:val="none" w:sz="0" w:space="0" w:color="auto"/>
                  </w:divBdr>
                  <w:divsChild>
                    <w:div w:id="6644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91503">
      <w:bodyDiv w:val="1"/>
      <w:marLeft w:val="0"/>
      <w:marRight w:val="0"/>
      <w:marTop w:val="0"/>
      <w:marBottom w:val="0"/>
      <w:divBdr>
        <w:top w:val="none" w:sz="0" w:space="0" w:color="auto"/>
        <w:left w:val="none" w:sz="0" w:space="0" w:color="auto"/>
        <w:bottom w:val="none" w:sz="0" w:space="0" w:color="auto"/>
        <w:right w:val="none" w:sz="0" w:space="0" w:color="auto"/>
      </w:divBdr>
    </w:div>
    <w:div w:id="708772041">
      <w:bodyDiv w:val="1"/>
      <w:marLeft w:val="0"/>
      <w:marRight w:val="0"/>
      <w:marTop w:val="0"/>
      <w:marBottom w:val="0"/>
      <w:divBdr>
        <w:top w:val="none" w:sz="0" w:space="0" w:color="auto"/>
        <w:left w:val="none" w:sz="0" w:space="0" w:color="auto"/>
        <w:bottom w:val="none" w:sz="0" w:space="0" w:color="auto"/>
        <w:right w:val="none" w:sz="0" w:space="0" w:color="auto"/>
      </w:divBdr>
    </w:div>
    <w:div w:id="752817947">
      <w:bodyDiv w:val="1"/>
      <w:marLeft w:val="0"/>
      <w:marRight w:val="0"/>
      <w:marTop w:val="0"/>
      <w:marBottom w:val="0"/>
      <w:divBdr>
        <w:top w:val="none" w:sz="0" w:space="0" w:color="auto"/>
        <w:left w:val="none" w:sz="0" w:space="0" w:color="auto"/>
        <w:bottom w:val="none" w:sz="0" w:space="0" w:color="auto"/>
        <w:right w:val="none" w:sz="0" w:space="0" w:color="auto"/>
      </w:divBdr>
      <w:divsChild>
        <w:div w:id="2108231902">
          <w:marLeft w:val="0"/>
          <w:marRight w:val="0"/>
          <w:marTop w:val="0"/>
          <w:marBottom w:val="0"/>
          <w:divBdr>
            <w:top w:val="none" w:sz="0" w:space="0" w:color="auto"/>
            <w:left w:val="none" w:sz="0" w:space="0" w:color="auto"/>
            <w:bottom w:val="none" w:sz="0" w:space="0" w:color="auto"/>
            <w:right w:val="none" w:sz="0" w:space="0" w:color="auto"/>
          </w:divBdr>
          <w:divsChild>
            <w:div w:id="1372464464">
              <w:marLeft w:val="0"/>
              <w:marRight w:val="0"/>
              <w:marTop w:val="0"/>
              <w:marBottom w:val="0"/>
              <w:divBdr>
                <w:top w:val="none" w:sz="0" w:space="0" w:color="auto"/>
                <w:left w:val="none" w:sz="0" w:space="0" w:color="auto"/>
                <w:bottom w:val="none" w:sz="0" w:space="0" w:color="auto"/>
                <w:right w:val="none" w:sz="0" w:space="0" w:color="auto"/>
              </w:divBdr>
              <w:divsChild>
                <w:div w:id="1181243477">
                  <w:marLeft w:val="0"/>
                  <w:marRight w:val="0"/>
                  <w:marTop w:val="0"/>
                  <w:marBottom w:val="0"/>
                  <w:divBdr>
                    <w:top w:val="none" w:sz="0" w:space="0" w:color="auto"/>
                    <w:left w:val="none" w:sz="0" w:space="0" w:color="auto"/>
                    <w:bottom w:val="none" w:sz="0" w:space="0" w:color="auto"/>
                    <w:right w:val="none" w:sz="0" w:space="0" w:color="auto"/>
                  </w:divBdr>
                  <w:divsChild>
                    <w:div w:id="6031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3061">
          <w:marLeft w:val="0"/>
          <w:marRight w:val="0"/>
          <w:marTop w:val="0"/>
          <w:marBottom w:val="0"/>
          <w:divBdr>
            <w:top w:val="none" w:sz="0" w:space="0" w:color="auto"/>
            <w:left w:val="none" w:sz="0" w:space="0" w:color="auto"/>
            <w:bottom w:val="none" w:sz="0" w:space="0" w:color="auto"/>
            <w:right w:val="none" w:sz="0" w:space="0" w:color="auto"/>
          </w:divBdr>
          <w:divsChild>
            <w:div w:id="1779566443">
              <w:marLeft w:val="0"/>
              <w:marRight w:val="0"/>
              <w:marTop w:val="0"/>
              <w:marBottom w:val="0"/>
              <w:divBdr>
                <w:top w:val="none" w:sz="0" w:space="0" w:color="auto"/>
                <w:left w:val="none" w:sz="0" w:space="0" w:color="auto"/>
                <w:bottom w:val="none" w:sz="0" w:space="0" w:color="auto"/>
                <w:right w:val="none" w:sz="0" w:space="0" w:color="auto"/>
              </w:divBdr>
              <w:divsChild>
                <w:div w:id="803818030">
                  <w:marLeft w:val="0"/>
                  <w:marRight w:val="0"/>
                  <w:marTop w:val="0"/>
                  <w:marBottom w:val="0"/>
                  <w:divBdr>
                    <w:top w:val="none" w:sz="0" w:space="0" w:color="auto"/>
                    <w:left w:val="none" w:sz="0" w:space="0" w:color="auto"/>
                    <w:bottom w:val="none" w:sz="0" w:space="0" w:color="auto"/>
                    <w:right w:val="none" w:sz="0" w:space="0" w:color="auto"/>
                  </w:divBdr>
                  <w:divsChild>
                    <w:div w:id="6539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48930">
      <w:bodyDiv w:val="1"/>
      <w:marLeft w:val="0"/>
      <w:marRight w:val="0"/>
      <w:marTop w:val="0"/>
      <w:marBottom w:val="0"/>
      <w:divBdr>
        <w:top w:val="none" w:sz="0" w:space="0" w:color="auto"/>
        <w:left w:val="none" w:sz="0" w:space="0" w:color="auto"/>
        <w:bottom w:val="none" w:sz="0" w:space="0" w:color="auto"/>
        <w:right w:val="none" w:sz="0" w:space="0" w:color="auto"/>
      </w:divBdr>
      <w:divsChild>
        <w:div w:id="213128069">
          <w:marLeft w:val="0"/>
          <w:marRight w:val="0"/>
          <w:marTop w:val="100"/>
          <w:marBottom w:val="100"/>
          <w:divBdr>
            <w:top w:val="single" w:sz="2" w:space="0" w:color="auto"/>
            <w:left w:val="single" w:sz="2" w:space="0" w:color="auto"/>
            <w:bottom w:val="single" w:sz="2" w:space="0" w:color="auto"/>
            <w:right w:val="single" w:sz="2" w:space="0" w:color="auto"/>
          </w:divBdr>
          <w:divsChild>
            <w:div w:id="124780798">
              <w:marLeft w:val="0"/>
              <w:marRight w:val="0"/>
              <w:marTop w:val="0"/>
              <w:marBottom w:val="0"/>
              <w:divBdr>
                <w:top w:val="single" w:sz="2" w:space="0" w:color="auto"/>
                <w:left w:val="single" w:sz="2" w:space="0" w:color="auto"/>
                <w:bottom w:val="single" w:sz="2" w:space="0" w:color="auto"/>
                <w:right w:val="single" w:sz="2" w:space="0" w:color="auto"/>
              </w:divBdr>
              <w:divsChild>
                <w:div w:id="1035042134">
                  <w:marLeft w:val="0"/>
                  <w:marRight w:val="0"/>
                  <w:marTop w:val="0"/>
                  <w:marBottom w:val="0"/>
                  <w:divBdr>
                    <w:top w:val="single" w:sz="2" w:space="0" w:color="auto"/>
                    <w:left w:val="single" w:sz="2" w:space="0" w:color="auto"/>
                    <w:bottom w:val="single" w:sz="2" w:space="0" w:color="auto"/>
                    <w:right w:val="single" w:sz="2" w:space="0" w:color="auto"/>
                  </w:divBdr>
                  <w:divsChild>
                    <w:div w:id="1917087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4373171">
          <w:marLeft w:val="0"/>
          <w:marRight w:val="0"/>
          <w:marTop w:val="0"/>
          <w:marBottom w:val="0"/>
          <w:divBdr>
            <w:top w:val="single" w:sz="2" w:space="0" w:color="auto"/>
            <w:left w:val="single" w:sz="2" w:space="0" w:color="auto"/>
            <w:bottom w:val="single" w:sz="2" w:space="0" w:color="auto"/>
            <w:right w:val="single" w:sz="2" w:space="0" w:color="auto"/>
          </w:divBdr>
          <w:divsChild>
            <w:div w:id="465315958">
              <w:marLeft w:val="0"/>
              <w:marRight w:val="0"/>
              <w:marTop w:val="0"/>
              <w:marBottom w:val="0"/>
              <w:divBdr>
                <w:top w:val="single" w:sz="2" w:space="0" w:color="auto"/>
                <w:left w:val="single" w:sz="2" w:space="0" w:color="auto"/>
                <w:bottom w:val="single" w:sz="2" w:space="0" w:color="auto"/>
                <w:right w:val="single" w:sz="2" w:space="0" w:color="auto"/>
              </w:divBdr>
              <w:divsChild>
                <w:div w:id="1094548196">
                  <w:marLeft w:val="0"/>
                  <w:marRight w:val="0"/>
                  <w:marTop w:val="0"/>
                  <w:marBottom w:val="0"/>
                  <w:divBdr>
                    <w:top w:val="single" w:sz="2" w:space="0" w:color="auto"/>
                    <w:left w:val="single" w:sz="2" w:space="0" w:color="auto"/>
                    <w:bottom w:val="single" w:sz="2" w:space="0" w:color="auto"/>
                    <w:right w:val="single" w:sz="2" w:space="0" w:color="auto"/>
                  </w:divBdr>
                  <w:divsChild>
                    <w:div w:id="1394155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8196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7995051">
      <w:bodyDiv w:val="1"/>
      <w:marLeft w:val="0"/>
      <w:marRight w:val="0"/>
      <w:marTop w:val="0"/>
      <w:marBottom w:val="0"/>
      <w:divBdr>
        <w:top w:val="none" w:sz="0" w:space="0" w:color="auto"/>
        <w:left w:val="none" w:sz="0" w:space="0" w:color="auto"/>
        <w:bottom w:val="none" w:sz="0" w:space="0" w:color="auto"/>
        <w:right w:val="none" w:sz="0" w:space="0" w:color="auto"/>
      </w:divBdr>
    </w:div>
    <w:div w:id="1169517051">
      <w:bodyDiv w:val="1"/>
      <w:marLeft w:val="0"/>
      <w:marRight w:val="0"/>
      <w:marTop w:val="0"/>
      <w:marBottom w:val="0"/>
      <w:divBdr>
        <w:top w:val="none" w:sz="0" w:space="0" w:color="auto"/>
        <w:left w:val="none" w:sz="0" w:space="0" w:color="auto"/>
        <w:bottom w:val="none" w:sz="0" w:space="0" w:color="auto"/>
        <w:right w:val="none" w:sz="0" w:space="0" w:color="auto"/>
      </w:divBdr>
    </w:div>
    <w:div w:id="1303658942">
      <w:bodyDiv w:val="1"/>
      <w:marLeft w:val="0"/>
      <w:marRight w:val="0"/>
      <w:marTop w:val="0"/>
      <w:marBottom w:val="0"/>
      <w:divBdr>
        <w:top w:val="none" w:sz="0" w:space="0" w:color="auto"/>
        <w:left w:val="none" w:sz="0" w:space="0" w:color="auto"/>
        <w:bottom w:val="none" w:sz="0" w:space="0" w:color="auto"/>
        <w:right w:val="none" w:sz="0" w:space="0" w:color="auto"/>
      </w:divBdr>
      <w:divsChild>
        <w:div w:id="1277296903">
          <w:marLeft w:val="0"/>
          <w:marRight w:val="0"/>
          <w:marTop w:val="0"/>
          <w:marBottom w:val="0"/>
          <w:divBdr>
            <w:top w:val="none" w:sz="0" w:space="0" w:color="auto"/>
            <w:left w:val="none" w:sz="0" w:space="0" w:color="auto"/>
            <w:bottom w:val="none" w:sz="0" w:space="0" w:color="auto"/>
            <w:right w:val="none" w:sz="0" w:space="0" w:color="auto"/>
          </w:divBdr>
          <w:divsChild>
            <w:div w:id="238027261">
              <w:marLeft w:val="0"/>
              <w:marRight w:val="0"/>
              <w:marTop w:val="0"/>
              <w:marBottom w:val="0"/>
              <w:divBdr>
                <w:top w:val="none" w:sz="0" w:space="0" w:color="auto"/>
                <w:left w:val="none" w:sz="0" w:space="0" w:color="auto"/>
                <w:bottom w:val="none" w:sz="0" w:space="0" w:color="auto"/>
                <w:right w:val="none" w:sz="0" w:space="0" w:color="auto"/>
              </w:divBdr>
              <w:divsChild>
                <w:div w:id="472865992">
                  <w:marLeft w:val="0"/>
                  <w:marRight w:val="0"/>
                  <w:marTop w:val="0"/>
                  <w:marBottom w:val="0"/>
                  <w:divBdr>
                    <w:top w:val="none" w:sz="0" w:space="0" w:color="auto"/>
                    <w:left w:val="none" w:sz="0" w:space="0" w:color="auto"/>
                    <w:bottom w:val="none" w:sz="0" w:space="0" w:color="auto"/>
                    <w:right w:val="none" w:sz="0" w:space="0" w:color="auto"/>
                  </w:divBdr>
                  <w:divsChild>
                    <w:div w:id="961348542">
                      <w:marLeft w:val="0"/>
                      <w:marRight w:val="0"/>
                      <w:marTop w:val="0"/>
                      <w:marBottom w:val="0"/>
                      <w:divBdr>
                        <w:top w:val="none" w:sz="0" w:space="0" w:color="auto"/>
                        <w:left w:val="none" w:sz="0" w:space="0" w:color="auto"/>
                        <w:bottom w:val="none" w:sz="0" w:space="0" w:color="auto"/>
                        <w:right w:val="none" w:sz="0" w:space="0" w:color="auto"/>
                      </w:divBdr>
                      <w:divsChild>
                        <w:div w:id="1321035031">
                          <w:marLeft w:val="0"/>
                          <w:marRight w:val="0"/>
                          <w:marTop w:val="0"/>
                          <w:marBottom w:val="0"/>
                          <w:divBdr>
                            <w:top w:val="none" w:sz="0" w:space="0" w:color="auto"/>
                            <w:left w:val="none" w:sz="0" w:space="0" w:color="auto"/>
                            <w:bottom w:val="none" w:sz="0" w:space="0" w:color="auto"/>
                            <w:right w:val="none" w:sz="0" w:space="0" w:color="auto"/>
                          </w:divBdr>
                          <w:divsChild>
                            <w:div w:id="821503671">
                              <w:marLeft w:val="0"/>
                              <w:marRight w:val="0"/>
                              <w:marTop w:val="0"/>
                              <w:marBottom w:val="0"/>
                              <w:divBdr>
                                <w:top w:val="none" w:sz="0" w:space="0" w:color="auto"/>
                                <w:left w:val="none" w:sz="0" w:space="0" w:color="auto"/>
                                <w:bottom w:val="none" w:sz="0" w:space="0" w:color="auto"/>
                                <w:right w:val="none" w:sz="0" w:space="0" w:color="auto"/>
                              </w:divBdr>
                              <w:divsChild>
                                <w:div w:id="2117863119">
                                  <w:marLeft w:val="0"/>
                                  <w:marRight w:val="0"/>
                                  <w:marTop w:val="0"/>
                                  <w:marBottom w:val="0"/>
                                  <w:divBdr>
                                    <w:top w:val="none" w:sz="0" w:space="0" w:color="auto"/>
                                    <w:left w:val="none" w:sz="0" w:space="0" w:color="auto"/>
                                    <w:bottom w:val="none" w:sz="0" w:space="0" w:color="auto"/>
                                    <w:right w:val="none" w:sz="0" w:space="0" w:color="auto"/>
                                  </w:divBdr>
                                  <w:divsChild>
                                    <w:div w:id="2141990675">
                                      <w:marLeft w:val="0"/>
                                      <w:marRight w:val="0"/>
                                      <w:marTop w:val="0"/>
                                      <w:marBottom w:val="0"/>
                                      <w:divBdr>
                                        <w:top w:val="none" w:sz="0" w:space="0" w:color="auto"/>
                                        <w:left w:val="none" w:sz="0" w:space="0" w:color="auto"/>
                                        <w:bottom w:val="none" w:sz="0" w:space="0" w:color="auto"/>
                                        <w:right w:val="none" w:sz="0" w:space="0" w:color="auto"/>
                                      </w:divBdr>
                                      <w:divsChild>
                                        <w:div w:id="2067022519">
                                          <w:marLeft w:val="0"/>
                                          <w:marRight w:val="0"/>
                                          <w:marTop w:val="0"/>
                                          <w:marBottom w:val="0"/>
                                          <w:divBdr>
                                            <w:top w:val="none" w:sz="0" w:space="0" w:color="auto"/>
                                            <w:left w:val="none" w:sz="0" w:space="0" w:color="auto"/>
                                            <w:bottom w:val="none" w:sz="0" w:space="0" w:color="auto"/>
                                            <w:right w:val="none" w:sz="0" w:space="0" w:color="auto"/>
                                          </w:divBdr>
                                          <w:divsChild>
                                            <w:div w:id="904217480">
                                              <w:marLeft w:val="0"/>
                                              <w:marRight w:val="0"/>
                                              <w:marTop w:val="0"/>
                                              <w:marBottom w:val="0"/>
                                              <w:divBdr>
                                                <w:top w:val="none" w:sz="0" w:space="0" w:color="auto"/>
                                                <w:left w:val="none" w:sz="0" w:space="0" w:color="auto"/>
                                                <w:bottom w:val="none" w:sz="0" w:space="0" w:color="auto"/>
                                                <w:right w:val="none" w:sz="0" w:space="0" w:color="auto"/>
                                              </w:divBdr>
                                              <w:divsChild>
                                                <w:div w:id="1353653094">
                                                  <w:marLeft w:val="0"/>
                                                  <w:marRight w:val="0"/>
                                                  <w:marTop w:val="0"/>
                                                  <w:marBottom w:val="0"/>
                                                  <w:divBdr>
                                                    <w:top w:val="none" w:sz="0" w:space="0" w:color="auto"/>
                                                    <w:left w:val="none" w:sz="0" w:space="0" w:color="auto"/>
                                                    <w:bottom w:val="none" w:sz="0" w:space="0" w:color="auto"/>
                                                    <w:right w:val="none" w:sz="0" w:space="0" w:color="auto"/>
                                                  </w:divBdr>
                                                  <w:divsChild>
                                                    <w:div w:id="20741307">
                                                      <w:marLeft w:val="0"/>
                                                      <w:marRight w:val="0"/>
                                                      <w:marTop w:val="0"/>
                                                      <w:marBottom w:val="0"/>
                                                      <w:divBdr>
                                                        <w:top w:val="none" w:sz="0" w:space="0" w:color="auto"/>
                                                        <w:left w:val="none" w:sz="0" w:space="0" w:color="auto"/>
                                                        <w:bottom w:val="none" w:sz="0" w:space="0" w:color="auto"/>
                                                        <w:right w:val="none" w:sz="0" w:space="0" w:color="auto"/>
                                                      </w:divBdr>
                                                      <w:divsChild>
                                                        <w:div w:id="20746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3926">
                                              <w:marLeft w:val="0"/>
                                              <w:marRight w:val="0"/>
                                              <w:marTop w:val="0"/>
                                              <w:marBottom w:val="0"/>
                                              <w:divBdr>
                                                <w:top w:val="none" w:sz="0" w:space="0" w:color="auto"/>
                                                <w:left w:val="none" w:sz="0" w:space="0" w:color="auto"/>
                                                <w:bottom w:val="none" w:sz="0" w:space="0" w:color="auto"/>
                                                <w:right w:val="none" w:sz="0" w:space="0" w:color="auto"/>
                                              </w:divBdr>
                                              <w:divsChild>
                                                <w:div w:id="1696886275">
                                                  <w:marLeft w:val="0"/>
                                                  <w:marRight w:val="0"/>
                                                  <w:marTop w:val="0"/>
                                                  <w:marBottom w:val="0"/>
                                                  <w:divBdr>
                                                    <w:top w:val="none" w:sz="0" w:space="0" w:color="auto"/>
                                                    <w:left w:val="none" w:sz="0" w:space="0" w:color="auto"/>
                                                    <w:bottom w:val="none" w:sz="0" w:space="0" w:color="auto"/>
                                                    <w:right w:val="none" w:sz="0" w:space="0" w:color="auto"/>
                                                  </w:divBdr>
                                                  <w:divsChild>
                                                    <w:div w:id="956957849">
                                                      <w:marLeft w:val="0"/>
                                                      <w:marRight w:val="0"/>
                                                      <w:marTop w:val="0"/>
                                                      <w:marBottom w:val="0"/>
                                                      <w:divBdr>
                                                        <w:top w:val="none" w:sz="0" w:space="0" w:color="auto"/>
                                                        <w:left w:val="none" w:sz="0" w:space="0" w:color="auto"/>
                                                        <w:bottom w:val="none" w:sz="0" w:space="0" w:color="auto"/>
                                                        <w:right w:val="none" w:sz="0" w:space="0" w:color="auto"/>
                                                      </w:divBdr>
                                                      <w:divsChild>
                                                        <w:div w:id="13193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126285">
          <w:marLeft w:val="0"/>
          <w:marRight w:val="0"/>
          <w:marTop w:val="0"/>
          <w:marBottom w:val="0"/>
          <w:divBdr>
            <w:top w:val="none" w:sz="0" w:space="0" w:color="auto"/>
            <w:left w:val="none" w:sz="0" w:space="0" w:color="auto"/>
            <w:bottom w:val="none" w:sz="0" w:space="0" w:color="auto"/>
            <w:right w:val="none" w:sz="0" w:space="0" w:color="auto"/>
          </w:divBdr>
          <w:divsChild>
            <w:div w:id="2082097933">
              <w:marLeft w:val="0"/>
              <w:marRight w:val="0"/>
              <w:marTop w:val="0"/>
              <w:marBottom w:val="0"/>
              <w:divBdr>
                <w:top w:val="none" w:sz="0" w:space="0" w:color="auto"/>
                <w:left w:val="none" w:sz="0" w:space="0" w:color="auto"/>
                <w:bottom w:val="none" w:sz="0" w:space="0" w:color="auto"/>
                <w:right w:val="none" w:sz="0" w:space="0" w:color="auto"/>
              </w:divBdr>
              <w:divsChild>
                <w:div w:id="18976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3216">
      <w:bodyDiv w:val="1"/>
      <w:marLeft w:val="0"/>
      <w:marRight w:val="0"/>
      <w:marTop w:val="0"/>
      <w:marBottom w:val="0"/>
      <w:divBdr>
        <w:top w:val="none" w:sz="0" w:space="0" w:color="auto"/>
        <w:left w:val="none" w:sz="0" w:space="0" w:color="auto"/>
        <w:bottom w:val="none" w:sz="0" w:space="0" w:color="auto"/>
        <w:right w:val="none" w:sz="0" w:space="0" w:color="auto"/>
      </w:divBdr>
      <w:divsChild>
        <w:div w:id="448356172">
          <w:marLeft w:val="0"/>
          <w:marRight w:val="0"/>
          <w:marTop w:val="100"/>
          <w:marBottom w:val="100"/>
          <w:divBdr>
            <w:top w:val="single" w:sz="2" w:space="0" w:color="auto"/>
            <w:left w:val="single" w:sz="2" w:space="0" w:color="auto"/>
            <w:bottom w:val="single" w:sz="2" w:space="0" w:color="auto"/>
            <w:right w:val="single" w:sz="2" w:space="0" w:color="auto"/>
          </w:divBdr>
          <w:divsChild>
            <w:div w:id="2003390557">
              <w:marLeft w:val="0"/>
              <w:marRight w:val="0"/>
              <w:marTop w:val="0"/>
              <w:marBottom w:val="0"/>
              <w:divBdr>
                <w:top w:val="single" w:sz="2" w:space="0" w:color="auto"/>
                <w:left w:val="single" w:sz="2" w:space="0" w:color="auto"/>
                <w:bottom w:val="single" w:sz="2" w:space="0" w:color="auto"/>
                <w:right w:val="single" w:sz="2" w:space="0" w:color="auto"/>
              </w:divBdr>
              <w:divsChild>
                <w:div w:id="1596590220">
                  <w:marLeft w:val="0"/>
                  <w:marRight w:val="0"/>
                  <w:marTop w:val="0"/>
                  <w:marBottom w:val="0"/>
                  <w:divBdr>
                    <w:top w:val="single" w:sz="2" w:space="0" w:color="auto"/>
                    <w:left w:val="single" w:sz="2" w:space="0" w:color="auto"/>
                    <w:bottom w:val="single" w:sz="2" w:space="0" w:color="auto"/>
                    <w:right w:val="single" w:sz="2" w:space="0" w:color="auto"/>
                  </w:divBdr>
                  <w:divsChild>
                    <w:div w:id="712777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0163252">
          <w:marLeft w:val="0"/>
          <w:marRight w:val="0"/>
          <w:marTop w:val="0"/>
          <w:marBottom w:val="0"/>
          <w:divBdr>
            <w:top w:val="single" w:sz="2" w:space="0" w:color="auto"/>
            <w:left w:val="single" w:sz="2" w:space="0" w:color="auto"/>
            <w:bottom w:val="single" w:sz="2" w:space="0" w:color="auto"/>
            <w:right w:val="single" w:sz="2" w:space="0" w:color="auto"/>
          </w:divBdr>
          <w:divsChild>
            <w:div w:id="959654133">
              <w:marLeft w:val="0"/>
              <w:marRight w:val="0"/>
              <w:marTop w:val="0"/>
              <w:marBottom w:val="0"/>
              <w:divBdr>
                <w:top w:val="single" w:sz="2" w:space="0" w:color="auto"/>
                <w:left w:val="single" w:sz="2" w:space="0" w:color="auto"/>
                <w:bottom w:val="single" w:sz="2" w:space="0" w:color="auto"/>
                <w:right w:val="single" w:sz="2" w:space="0" w:color="auto"/>
              </w:divBdr>
              <w:divsChild>
                <w:div w:id="1804886995">
                  <w:marLeft w:val="0"/>
                  <w:marRight w:val="0"/>
                  <w:marTop w:val="0"/>
                  <w:marBottom w:val="0"/>
                  <w:divBdr>
                    <w:top w:val="single" w:sz="2" w:space="0" w:color="auto"/>
                    <w:left w:val="single" w:sz="2" w:space="0" w:color="auto"/>
                    <w:bottom w:val="single" w:sz="2" w:space="0" w:color="auto"/>
                    <w:right w:val="single" w:sz="2" w:space="0" w:color="auto"/>
                  </w:divBdr>
                  <w:divsChild>
                    <w:div w:id="214588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2995891">
      <w:bodyDiv w:val="1"/>
      <w:marLeft w:val="0"/>
      <w:marRight w:val="0"/>
      <w:marTop w:val="0"/>
      <w:marBottom w:val="0"/>
      <w:divBdr>
        <w:top w:val="none" w:sz="0" w:space="0" w:color="auto"/>
        <w:left w:val="none" w:sz="0" w:space="0" w:color="auto"/>
        <w:bottom w:val="none" w:sz="0" w:space="0" w:color="auto"/>
        <w:right w:val="none" w:sz="0" w:space="0" w:color="auto"/>
      </w:divBdr>
      <w:divsChild>
        <w:div w:id="2066876420">
          <w:marLeft w:val="0"/>
          <w:marRight w:val="0"/>
          <w:marTop w:val="0"/>
          <w:marBottom w:val="0"/>
          <w:divBdr>
            <w:top w:val="single" w:sz="2" w:space="0" w:color="auto"/>
            <w:left w:val="single" w:sz="2" w:space="0" w:color="auto"/>
            <w:bottom w:val="single" w:sz="2" w:space="0" w:color="auto"/>
            <w:right w:val="single" w:sz="2" w:space="0" w:color="auto"/>
          </w:divBdr>
          <w:divsChild>
            <w:div w:id="101728847">
              <w:marLeft w:val="0"/>
              <w:marRight w:val="0"/>
              <w:marTop w:val="0"/>
              <w:marBottom w:val="3600"/>
              <w:divBdr>
                <w:top w:val="single" w:sz="2" w:space="0" w:color="auto"/>
                <w:left w:val="single" w:sz="2" w:space="0" w:color="auto"/>
                <w:bottom w:val="single" w:sz="2" w:space="0" w:color="auto"/>
                <w:right w:val="single" w:sz="2" w:space="0" w:color="auto"/>
              </w:divBdr>
              <w:divsChild>
                <w:div w:id="105584869">
                  <w:marLeft w:val="0"/>
                  <w:marRight w:val="0"/>
                  <w:marTop w:val="0"/>
                  <w:marBottom w:val="0"/>
                  <w:divBdr>
                    <w:top w:val="single" w:sz="2" w:space="0" w:color="auto"/>
                    <w:left w:val="single" w:sz="2" w:space="0" w:color="auto"/>
                    <w:bottom w:val="single" w:sz="2" w:space="0" w:color="auto"/>
                    <w:right w:val="single" w:sz="2" w:space="0" w:color="auto"/>
                  </w:divBdr>
                  <w:divsChild>
                    <w:div w:id="979729644">
                      <w:marLeft w:val="0"/>
                      <w:marRight w:val="0"/>
                      <w:marTop w:val="100"/>
                      <w:marBottom w:val="100"/>
                      <w:divBdr>
                        <w:top w:val="single" w:sz="2" w:space="0" w:color="auto"/>
                        <w:left w:val="single" w:sz="2" w:space="0" w:color="auto"/>
                        <w:bottom w:val="single" w:sz="2" w:space="0" w:color="auto"/>
                        <w:right w:val="single" w:sz="2" w:space="0" w:color="auto"/>
                      </w:divBdr>
                      <w:divsChild>
                        <w:div w:id="2093042708">
                          <w:marLeft w:val="0"/>
                          <w:marRight w:val="0"/>
                          <w:marTop w:val="0"/>
                          <w:marBottom w:val="0"/>
                          <w:divBdr>
                            <w:top w:val="single" w:sz="2" w:space="0" w:color="auto"/>
                            <w:left w:val="single" w:sz="2" w:space="0" w:color="auto"/>
                            <w:bottom w:val="single" w:sz="2" w:space="0" w:color="auto"/>
                            <w:right w:val="single" w:sz="2" w:space="0" w:color="auto"/>
                          </w:divBdr>
                          <w:divsChild>
                            <w:div w:id="478420093">
                              <w:marLeft w:val="0"/>
                              <w:marRight w:val="0"/>
                              <w:marTop w:val="0"/>
                              <w:marBottom w:val="0"/>
                              <w:divBdr>
                                <w:top w:val="single" w:sz="2" w:space="0" w:color="auto"/>
                                <w:left w:val="single" w:sz="2" w:space="0" w:color="auto"/>
                                <w:bottom w:val="single" w:sz="2" w:space="0" w:color="auto"/>
                                <w:right w:val="single" w:sz="2" w:space="0" w:color="auto"/>
                              </w:divBdr>
                              <w:divsChild>
                                <w:div w:id="121670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4984120">
                      <w:marLeft w:val="0"/>
                      <w:marRight w:val="0"/>
                      <w:marTop w:val="0"/>
                      <w:marBottom w:val="0"/>
                      <w:divBdr>
                        <w:top w:val="single" w:sz="2" w:space="0" w:color="auto"/>
                        <w:left w:val="single" w:sz="2" w:space="0" w:color="auto"/>
                        <w:bottom w:val="single" w:sz="2" w:space="0" w:color="auto"/>
                        <w:right w:val="single" w:sz="2" w:space="0" w:color="auto"/>
                      </w:divBdr>
                      <w:divsChild>
                        <w:div w:id="1527135244">
                          <w:marLeft w:val="0"/>
                          <w:marRight w:val="0"/>
                          <w:marTop w:val="0"/>
                          <w:marBottom w:val="0"/>
                          <w:divBdr>
                            <w:top w:val="single" w:sz="2" w:space="0" w:color="auto"/>
                            <w:left w:val="single" w:sz="2" w:space="0" w:color="auto"/>
                            <w:bottom w:val="single" w:sz="2" w:space="0" w:color="auto"/>
                            <w:right w:val="single" w:sz="2" w:space="0" w:color="auto"/>
                          </w:divBdr>
                          <w:divsChild>
                            <w:div w:id="1009333998">
                              <w:marLeft w:val="0"/>
                              <w:marRight w:val="0"/>
                              <w:marTop w:val="0"/>
                              <w:marBottom w:val="0"/>
                              <w:divBdr>
                                <w:top w:val="single" w:sz="2" w:space="0" w:color="auto"/>
                                <w:left w:val="single" w:sz="2" w:space="0" w:color="auto"/>
                                <w:bottom w:val="single" w:sz="2" w:space="0" w:color="auto"/>
                                <w:right w:val="single" w:sz="2" w:space="0" w:color="auto"/>
                              </w:divBdr>
                              <w:divsChild>
                                <w:div w:id="492835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8743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3890462">
          <w:marLeft w:val="0"/>
          <w:marRight w:val="0"/>
          <w:marTop w:val="0"/>
          <w:marBottom w:val="0"/>
          <w:divBdr>
            <w:top w:val="single" w:sz="2" w:space="0" w:color="auto"/>
            <w:left w:val="single" w:sz="2" w:space="0" w:color="auto"/>
            <w:bottom w:val="single" w:sz="2" w:space="0" w:color="auto"/>
            <w:right w:val="single" w:sz="2" w:space="0" w:color="auto"/>
          </w:divBdr>
          <w:divsChild>
            <w:div w:id="1100684350">
              <w:marLeft w:val="0"/>
              <w:marRight w:val="0"/>
              <w:marTop w:val="0"/>
              <w:marBottom w:val="0"/>
              <w:divBdr>
                <w:top w:val="single" w:sz="2" w:space="0" w:color="auto"/>
                <w:left w:val="single" w:sz="2" w:space="0" w:color="auto"/>
                <w:bottom w:val="single" w:sz="2" w:space="0" w:color="auto"/>
                <w:right w:val="single" w:sz="2" w:space="0" w:color="auto"/>
              </w:divBdr>
              <w:divsChild>
                <w:div w:id="163207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1224664">
      <w:bodyDiv w:val="1"/>
      <w:marLeft w:val="0"/>
      <w:marRight w:val="0"/>
      <w:marTop w:val="0"/>
      <w:marBottom w:val="0"/>
      <w:divBdr>
        <w:top w:val="none" w:sz="0" w:space="0" w:color="auto"/>
        <w:left w:val="none" w:sz="0" w:space="0" w:color="auto"/>
        <w:bottom w:val="none" w:sz="0" w:space="0" w:color="auto"/>
        <w:right w:val="none" w:sz="0" w:space="0" w:color="auto"/>
      </w:divBdr>
    </w:div>
    <w:div w:id="1589463694">
      <w:bodyDiv w:val="1"/>
      <w:marLeft w:val="0"/>
      <w:marRight w:val="0"/>
      <w:marTop w:val="0"/>
      <w:marBottom w:val="0"/>
      <w:divBdr>
        <w:top w:val="none" w:sz="0" w:space="0" w:color="auto"/>
        <w:left w:val="none" w:sz="0" w:space="0" w:color="auto"/>
        <w:bottom w:val="none" w:sz="0" w:space="0" w:color="auto"/>
        <w:right w:val="none" w:sz="0" w:space="0" w:color="auto"/>
      </w:divBdr>
    </w:div>
    <w:div w:id="1761442965">
      <w:bodyDiv w:val="1"/>
      <w:marLeft w:val="0"/>
      <w:marRight w:val="0"/>
      <w:marTop w:val="0"/>
      <w:marBottom w:val="0"/>
      <w:divBdr>
        <w:top w:val="none" w:sz="0" w:space="0" w:color="auto"/>
        <w:left w:val="none" w:sz="0" w:space="0" w:color="auto"/>
        <w:bottom w:val="none" w:sz="0" w:space="0" w:color="auto"/>
        <w:right w:val="none" w:sz="0" w:space="0" w:color="auto"/>
      </w:divBdr>
    </w:div>
    <w:div w:id="198273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andfonline.com/doi/epdf/10.31887/DCNS.2011.13.4/cotte?needAccess=tru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epanshu5503@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16AEC-E167-4089-BB99-FEFA128A5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6</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Aggarwal</dc:creator>
  <cp:keywords/>
  <dc:description/>
  <cp:lastModifiedBy>Deepanshu Aggarwal</cp:lastModifiedBy>
  <cp:revision>1</cp:revision>
  <dcterms:created xsi:type="dcterms:W3CDTF">2024-08-26T06:50:00Z</dcterms:created>
  <dcterms:modified xsi:type="dcterms:W3CDTF">2024-08-28T07:53:00Z</dcterms:modified>
</cp:coreProperties>
</file>