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F5611"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AIRBNB MARKET &amp; PRICING INTELLIGENCE</w:t>
      </w:r>
    </w:p>
    <w:p w14:paraId="7E2578DA"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 xml:space="preserve">IBM </w:t>
      </w:r>
      <w:proofErr w:type="spellStart"/>
      <w:r w:rsidRPr="00215C08">
        <w:rPr>
          <w:rFonts w:ascii="Times New Roman" w:eastAsia="Times New Roman" w:hAnsi="Times New Roman" w:cs="Times New Roman"/>
          <w:b/>
          <w:bCs/>
          <w:sz w:val="36"/>
          <w:szCs w:val="36"/>
          <w:lang w:eastAsia="en-IN"/>
        </w:rPr>
        <w:t>SkillsBuild</w:t>
      </w:r>
      <w:proofErr w:type="spellEnd"/>
      <w:r w:rsidRPr="00215C08">
        <w:rPr>
          <w:rFonts w:ascii="Times New Roman" w:eastAsia="Times New Roman" w:hAnsi="Times New Roman" w:cs="Times New Roman"/>
          <w:b/>
          <w:bCs/>
          <w:sz w:val="36"/>
          <w:szCs w:val="36"/>
          <w:lang w:eastAsia="en-IN"/>
        </w:rPr>
        <w:t xml:space="preserve"> – Data Analyst Internship Final Project</w:t>
      </w:r>
    </w:p>
    <w:p w14:paraId="7E9A499D"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Submitted By:</w:t>
      </w:r>
      <w:r w:rsidRPr="00215C08">
        <w:rPr>
          <w:rFonts w:ascii="Times New Roman" w:eastAsia="Times New Roman" w:hAnsi="Times New Roman" w:cs="Times New Roman"/>
          <w:sz w:val="24"/>
          <w:szCs w:val="24"/>
          <w:lang w:eastAsia="en-IN"/>
        </w:rPr>
        <w:t xml:space="preserve"> Deepanshu Gautam</w:t>
      </w:r>
      <w:r w:rsidRPr="00215C08">
        <w:rPr>
          <w:rFonts w:ascii="Times New Roman" w:eastAsia="Times New Roman" w:hAnsi="Times New Roman" w:cs="Times New Roman"/>
          <w:sz w:val="24"/>
          <w:szCs w:val="24"/>
          <w:lang w:eastAsia="en-IN"/>
        </w:rPr>
        <w:br/>
      </w:r>
      <w:r w:rsidRPr="00215C08">
        <w:rPr>
          <w:rFonts w:ascii="Times New Roman" w:eastAsia="Times New Roman" w:hAnsi="Times New Roman" w:cs="Times New Roman"/>
          <w:b/>
          <w:bCs/>
          <w:sz w:val="24"/>
          <w:szCs w:val="24"/>
          <w:lang w:eastAsia="en-IN"/>
        </w:rPr>
        <w:t>Project Type:</w:t>
      </w:r>
      <w:r w:rsidRPr="00215C08">
        <w:rPr>
          <w:rFonts w:ascii="Times New Roman" w:eastAsia="Times New Roman" w:hAnsi="Times New Roman" w:cs="Times New Roman"/>
          <w:sz w:val="24"/>
          <w:szCs w:val="24"/>
          <w:lang w:eastAsia="en-IN"/>
        </w:rPr>
        <w:t xml:space="preserve"> Data Analytics &amp; Business Intelligence</w:t>
      </w:r>
      <w:r w:rsidRPr="00215C08">
        <w:rPr>
          <w:rFonts w:ascii="Times New Roman" w:eastAsia="Times New Roman" w:hAnsi="Times New Roman" w:cs="Times New Roman"/>
          <w:sz w:val="24"/>
          <w:szCs w:val="24"/>
          <w:lang w:eastAsia="en-IN"/>
        </w:rPr>
        <w:br/>
      </w:r>
      <w:r w:rsidRPr="00215C08">
        <w:rPr>
          <w:rFonts w:ascii="Times New Roman" w:eastAsia="Times New Roman" w:hAnsi="Times New Roman" w:cs="Times New Roman"/>
          <w:b/>
          <w:bCs/>
          <w:sz w:val="24"/>
          <w:szCs w:val="24"/>
          <w:lang w:eastAsia="en-IN"/>
        </w:rPr>
        <w:t>Domain:</w:t>
      </w:r>
      <w:r w:rsidRPr="00215C08">
        <w:rPr>
          <w:rFonts w:ascii="Times New Roman" w:eastAsia="Times New Roman" w:hAnsi="Times New Roman" w:cs="Times New Roman"/>
          <w:sz w:val="24"/>
          <w:szCs w:val="24"/>
          <w:lang w:eastAsia="en-IN"/>
        </w:rPr>
        <w:t xml:space="preserve"> Travel &amp; Hospitality Analytics</w:t>
      </w:r>
      <w:r w:rsidRPr="00215C08">
        <w:rPr>
          <w:rFonts w:ascii="Times New Roman" w:eastAsia="Times New Roman" w:hAnsi="Times New Roman" w:cs="Times New Roman"/>
          <w:sz w:val="24"/>
          <w:szCs w:val="24"/>
          <w:lang w:eastAsia="en-IN"/>
        </w:rPr>
        <w:br/>
      </w:r>
      <w:r w:rsidRPr="00215C08">
        <w:rPr>
          <w:rFonts w:ascii="Times New Roman" w:eastAsia="Times New Roman" w:hAnsi="Times New Roman" w:cs="Times New Roman"/>
          <w:b/>
          <w:bCs/>
          <w:sz w:val="24"/>
          <w:szCs w:val="24"/>
          <w:lang w:eastAsia="en-IN"/>
        </w:rPr>
        <w:t>Tools &amp; Technologies:</w:t>
      </w:r>
      <w:r w:rsidRPr="00215C08">
        <w:rPr>
          <w:rFonts w:ascii="Times New Roman" w:eastAsia="Times New Roman" w:hAnsi="Times New Roman" w:cs="Times New Roman"/>
          <w:sz w:val="24"/>
          <w:szCs w:val="24"/>
          <w:lang w:eastAsia="en-IN"/>
        </w:rPr>
        <w:t xml:space="preserve"> Python, Pandas, NumPy, Matplotlib, Seaborn, </w:t>
      </w:r>
      <w:proofErr w:type="spellStart"/>
      <w:r w:rsidRPr="00215C08">
        <w:rPr>
          <w:rFonts w:ascii="Times New Roman" w:eastAsia="Times New Roman" w:hAnsi="Times New Roman" w:cs="Times New Roman"/>
          <w:sz w:val="24"/>
          <w:szCs w:val="24"/>
          <w:lang w:eastAsia="en-IN"/>
        </w:rPr>
        <w:t>Plotly</w:t>
      </w:r>
      <w:proofErr w:type="spellEnd"/>
      <w:r w:rsidRPr="00215C08">
        <w:rPr>
          <w:rFonts w:ascii="Times New Roman" w:eastAsia="Times New Roman" w:hAnsi="Times New Roman" w:cs="Times New Roman"/>
          <w:sz w:val="24"/>
          <w:szCs w:val="24"/>
          <w:lang w:eastAsia="en-IN"/>
        </w:rPr>
        <w:t xml:space="preserve">, </w:t>
      </w:r>
      <w:proofErr w:type="spellStart"/>
      <w:r w:rsidRPr="00215C08">
        <w:rPr>
          <w:rFonts w:ascii="Times New Roman" w:eastAsia="Times New Roman" w:hAnsi="Times New Roman" w:cs="Times New Roman"/>
          <w:sz w:val="24"/>
          <w:szCs w:val="24"/>
          <w:lang w:eastAsia="en-IN"/>
        </w:rPr>
        <w:t>Streamlit</w:t>
      </w:r>
      <w:proofErr w:type="spellEnd"/>
      <w:r w:rsidRPr="00215C08">
        <w:rPr>
          <w:rFonts w:ascii="Times New Roman" w:eastAsia="Times New Roman" w:hAnsi="Times New Roman" w:cs="Times New Roman"/>
          <w:sz w:val="24"/>
          <w:szCs w:val="24"/>
          <w:lang w:eastAsia="en-IN"/>
        </w:rPr>
        <w:t xml:space="preserve">, </w:t>
      </w:r>
      <w:proofErr w:type="spellStart"/>
      <w:r w:rsidRPr="00215C08">
        <w:rPr>
          <w:rFonts w:ascii="Times New Roman" w:eastAsia="Times New Roman" w:hAnsi="Times New Roman" w:cs="Times New Roman"/>
          <w:sz w:val="24"/>
          <w:szCs w:val="24"/>
          <w:lang w:eastAsia="en-IN"/>
        </w:rPr>
        <w:t>Jupyter</w:t>
      </w:r>
      <w:proofErr w:type="spellEnd"/>
      <w:r w:rsidRPr="00215C08">
        <w:rPr>
          <w:rFonts w:ascii="Times New Roman" w:eastAsia="Times New Roman" w:hAnsi="Times New Roman" w:cs="Times New Roman"/>
          <w:sz w:val="24"/>
          <w:szCs w:val="24"/>
          <w:lang w:eastAsia="en-IN"/>
        </w:rPr>
        <w:t xml:space="preserve"> Notebook</w:t>
      </w:r>
      <w:r w:rsidRPr="00215C08">
        <w:rPr>
          <w:rFonts w:ascii="Times New Roman" w:eastAsia="Times New Roman" w:hAnsi="Times New Roman" w:cs="Times New Roman"/>
          <w:sz w:val="24"/>
          <w:szCs w:val="24"/>
          <w:lang w:eastAsia="en-IN"/>
        </w:rPr>
        <w:br/>
      </w:r>
      <w:r w:rsidRPr="00215C08">
        <w:rPr>
          <w:rFonts w:ascii="Times New Roman" w:eastAsia="Times New Roman" w:hAnsi="Times New Roman" w:cs="Times New Roman"/>
          <w:b/>
          <w:bCs/>
          <w:sz w:val="24"/>
          <w:szCs w:val="24"/>
          <w:lang w:eastAsia="en-IN"/>
        </w:rPr>
        <w:t>Project Focus:</w:t>
      </w:r>
      <w:r w:rsidRPr="00215C08">
        <w:rPr>
          <w:rFonts w:ascii="Times New Roman" w:eastAsia="Times New Roman" w:hAnsi="Times New Roman" w:cs="Times New Roman"/>
          <w:sz w:val="24"/>
          <w:szCs w:val="24"/>
          <w:lang w:eastAsia="en-IN"/>
        </w:rPr>
        <w:t xml:space="preserve"> Market Analysis, Pricing Intelligence, Host Analytics &amp; Review Analytics</w:t>
      </w:r>
    </w:p>
    <w:p w14:paraId="00070726"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30D60672">
          <v:rect id="_x0000_i1025" style="width:0;height:1.5pt" o:hralign="center" o:hrstd="t" o:hr="t" fillcolor="#a0a0a0" stroked="f"/>
        </w:pict>
      </w:r>
    </w:p>
    <w:p w14:paraId="28A9DAB4"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1. Executive Summary</w:t>
      </w:r>
    </w:p>
    <w:p w14:paraId="1737F11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w:t>
      </w:r>
      <w:r w:rsidRPr="00215C08">
        <w:rPr>
          <w:rFonts w:ascii="Times New Roman" w:eastAsia="Times New Roman" w:hAnsi="Times New Roman" w:cs="Times New Roman"/>
          <w:b/>
          <w:bCs/>
          <w:sz w:val="24"/>
          <w:szCs w:val="24"/>
          <w:lang w:eastAsia="en-IN"/>
        </w:rPr>
        <w:t>Airbnb Market &amp; Pricing Intelligence</w:t>
      </w:r>
      <w:r w:rsidRPr="00215C08">
        <w:rPr>
          <w:rFonts w:ascii="Times New Roman" w:eastAsia="Times New Roman" w:hAnsi="Times New Roman" w:cs="Times New Roman"/>
          <w:sz w:val="24"/>
          <w:szCs w:val="24"/>
          <w:lang w:eastAsia="en-IN"/>
        </w:rPr>
        <w:t xml:space="preserve"> project is an end-to-end data analytics solution designed to </w:t>
      </w:r>
      <w:proofErr w:type="spellStart"/>
      <w:r w:rsidRPr="00215C08">
        <w:rPr>
          <w:rFonts w:ascii="Times New Roman" w:eastAsia="Times New Roman" w:hAnsi="Times New Roman" w:cs="Times New Roman"/>
          <w:sz w:val="24"/>
          <w:szCs w:val="24"/>
          <w:lang w:eastAsia="en-IN"/>
        </w:rPr>
        <w:t>analyze</w:t>
      </w:r>
      <w:proofErr w:type="spellEnd"/>
      <w:r w:rsidRPr="00215C08">
        <w:rPr>
          <w:rFonts w:ascii="Times New Roman" w:eastAsia="Times New Roman" w:hAnsi="Times New Roman" w:cs="Times New Roman"/>
          <w:sz w:val="24"/>
          <w:szCs w:val="24"/>
          <w:lang w:eastAsia="en-IN"/>
        </w:rPr>
        <w:t xml:space="preserve"> Airbnb listings, pricing patterns, host characteristics, property types, room types, geographical distribution, ratings, and historical review activity across multiple cities.</w:t>
      </w:r>
    </w:p>
    <w:p w14:paraId="58284A8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project transforms a large Airbnb dataset into meaningful business insights through data cleaning, exploratory data analysis, feature engineering, statistical analysis, and interactive visualization.</w:t>
      </w:r>
    </w:p>
    <w:p w14:paraId="1CC01B1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analysis focuses on understanding:</w:t>
      </w:r>
    </w:p>
    <w:p w14:paraId="10DB6F50" w14:textId="77777777" w:rsidR="00215C08" w:rsidRPr="00215C08" w:rsidRDefault="00215C08" w:rsidP="00215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How Airbnb listings are distributed across cities and neighbourhoods </w:t>
      </w:r>
    </w:p>
    <w:p w14:paraId="4D4A0782" w14:textId="77777777" w:rsidR="00215C08" w:rsidRPr="00215C08" w:rsidRDefault="00215C08" w:rsidP="00215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How listing prices vary across different market segments </w:t>
      </w:r>
    </w:p>
    <w:p w14:paraId="2C0EEFF4" w14:textId="77777777" w:rsidR="00215C08" w:rsidRPr="00215C08" w:rsidRDefault="00215C08" w:rsidP="00215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Which room and property types dominate the marketplace </w:t>
      </w:r>
    </w:p>
    <w:p w14:paraId="5418226E" w14:textId="77777777" w:rsidR="00215C08" w:rsidRPr="00215C08" w:rsidRDefault="00215C08" w:rsidP="00215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How host characteristics relate to listing quality indicators </w:t>
      </w:r>
    </w:p>
    <w:p w14:paraId="3CEDB80B" w14:textId="77777777" w:rsidR="00215C08" w:rsidRPr="00215C08" w:rsidRDefault="00215C08" w:rsidP="00215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How ratings and review activity vary over time </w:t>
      </w:r>
    </w:p>
    <w:p w14:paraId="06BA4EEC" w14:textId="77777777" w:rsidR="00215C08" w:rsidRPr="00215C08" w:rsidRDefault="00215C08" w:rsidP="00215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How listing capacity relates to observed pricing </w:t>
      </w:r>
    </w:p>
    <w:p w14:paraId="34726DCE" w14:textId="77777777" w:rsidR="00215C08" w:rsidRPr="00215C08" w:rsidRDefault="00215C08" w:rsidP="00215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What patterns can be useful for hosts, marketplace teams, and business analysts </w:t>
      </w:r>
    </w:p>
    <w:p w14:paraId="24EB48E9"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project also includes an interactive </w:t>
      </w:r>
      <w:proofErr w:type="spellStart"/>
      <w:r w:rsidRPr="00215C08">
        <w:rPr>
          <w:rFonts w:ascii="Times New Roman" w:eastAsia="Times New Roman" w:hAnsi="Times New Roman" w:cs="Times New Roman"/>
          <w:b/>
          <w:bCs/>
          <w:sz w:val="24"/>
          <w:szCs w:val="24"/>
          <w:lang w:eastAsia="en-IN"/>
        </w:rPr>
        <w:t>Streamlit</w:t>
      </w:r>
      <w:proofErr w:type="spellEnd"/>
      <w:r w:rsidRPr="00215C08">
        <w:rPr>
          <w:rFonts w:ascii="Times New Roman" w:eastAsia="Times New Roman" w:hAnsi="Times New Roman" w:cs="Times New Roman"/>
          <w:b/>
          <w:bCs/>
          <w:sz w:val="24"/>
          <w:szCs w:val="24"/>
          <w:lang w:eastAsia="en-IN"/>
        </w:rPr>
        <w:t xml:space="preserve"> dashboard</w:t>
      </w:r>
      <w:r w:rsidRPr="00215C08">
        <w:rPr>
          <w:rFonts w:ascii="Times New Roman" w:eastAsia="Times New Roman" w:hAnsi="Times New Roman" w:cs="Times New Roman"/>
          <w:sz w:val="24"/>
          <w:szCs w:val="24"/>
          <w:lang w:eastAsia="en-IN"/>
        </w:rPr>
        <w:t xml:space="preserve"> that allows users to explore the analytical results through filters and visualizations.</w:t>
      </w:r>
    </w:p>
    <w:p w14:paraId="7158DAA6"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Importantly, the dataset does </w:t>
      </w:r>
      <w:r w:rsidRPr="00215C08">
        <w:rPr>
          <w:rFonts w:ascii="Times New Roman" w:eastAsia="Times New Roman" w:hAnsi="Times New Roman" w:cs="Times New Roman"/>
          <w:b/>
          <w:bCs/>
          <w:sz w:val="24"/>
          <w:szCs w:val="24"/>
          <w:lang w:eastAsia="en-IN"/>
        </w:rPr>
        <w:t>not</w:t>
      </w:r>
      <w:r w:rsidRPr="00215C08">
        <w:rPr>
          <w:rFonts w:ascii="Times New Roman" w:eastAsia="Times New Roman" w:hAnsi="Times New Roman" w:cs="Times New Roman"/>
          <w:sz w:val="24"/>
          <w:szCs w:val="24"/>
          <w:lang w:eastAsia="en-IN"/>
        </w:rPr>
        <w:t xml:space="preserve"> contain actual booking revenue or occupancy information. Therefore, this project focuses on </w:t>
      </w:r>
      <w:r w:rsidRPr="00215C08">
        <w:rPr>
          <w:rFonts w:ascii="Times New Roman" w:eastAsia="Times New Roman" w:hAnsi="Times New Roman" w:cs="Times New Roman"/>
          <w:b/>
          <w:bCs/>
          <w:sz w:val="24"/>
          <w:szCs w:val="24"/>
          <w:lang w:eastAsia="en-IN"/>
        </w:rPr>
        <w:t>market and pricing intelligence rather than revenue forecasting or revenue estimation</w:t>
      </w:r>
      <w:r w:rsidRPr="00215C08">
        <w:rPr>
          <w:rFonts w:ascii="Times New Roman" w:eastAsia="Times New Roman" w:hAnsi="Times New Roman" w:cs="Times New Roman"/>
          <w:sz w:val="24"/>
          <w:szCs w:val="24"/>
          <w:lang w:eastAsia="en-IN"/>
        </w:rPr>
        <w:t>.</w:t>
      </w:r>
    </w:p>
    <w:p w14:paraId="78C9017F"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1DC2111E">
          <v:rect id="_x0000_i1026" style="width:0;height:1.5pt" o:hralign="center" o:hrstd="t" o:hr="t" fillcolor="#a0a0a0" stroked="f"/>
        </w:pict>
      </w:r>
    </w:p>
    <w:p w14:paraId="524B5441"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2. Business Problem</w:t>
      </w:r>
    </w:p>
    <w:p w14:paraId="2EEC29D7"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Airbnb operates across highly diverse markets where listing prices, property types, host characteristics, guest ratings, and neighbourhood structures can vary significantly.</w:t>
      </w:r>
    </w:p>
    <w:p w14:paraId="350DE9F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For a data-driven marketplace, simply looking at average listing prices is not sufficient. Business stakeholders need to understand the structure of the marketplace and the factors associated with differences in observed listing characteristics.</w:t>
      </w:r>
    </w:p>
    <w:p w14:paraId="71D629F5"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business problem addressed in this project is:</w:t>
      </w:r>
    </w:p>
    <w:p w14:paraId="40148BCC" w14:textId="77777777" w:rsidR="00215C08" w:rsidRPr="00215C08" w:rsidRDefault="00215C08" w:rsidP="00215C08">
      <w:pPr>
        <w:spacing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 xml:space="preserve">How can Airbnb listing, host, pricing, location, rating, and review data be </w:t>
      </w:r>
      <w:proofErr w:type="spellStart"/>
      <w:r w:rsidRPr="00215C08">
        <w:rPr>
          <w:rFonts w:ascii="Times New Roman" w:eastAsia="Times New Roman" w:hAnsi="Times New Roman" w:cs="Times New Roman"/>
          <w:b/>
          <w:bCs/>
          <w:sz w:val="24"/>
          <w:szCs w:val="24"/>
          <w:lang w:eastAsia="en-IN"/>
        </w:rPr>
        <w:t>analyzed</w:t>
      </w:r>
      <w:proofErr w:type="spellEnd"/>
      <w:r w:rsidRPr="00215C08">
        <w:rPr>
          <w:rFonts w:ascii="Times New Roman" w:eastAsia="Times New Roman" w:hAnsi="Times New Roman" w:cs="Times New Roman"/>
          <w:b/>
          <w:bCs/>
          <w:sz w:val="24"/>
          <w:szCs w:val="24"/>
          <w:lang w:eastAsia="en-IN"/>
        </w:rPr>
        <w:t xml:space="preserve"> to identify meaningful market patterns and support data-informed marketplace and pricing decisions?</w:t>
      </w:r>
    </w:p>
    <w:p w14:paraId="6F43EB3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project therefore examines the marketplace from multiple analytical perspectives rather than relying on a single metric.</w:t>
      </w:r>
    </w:p>
    <w:p w14:paraId="1BA4BD6F"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39176D3D">
          <v:rect id="_x0000_i1027" style="width:0;height:1.5pt" o:hralign="center" o:hrstd="t" o:hr="t" fillcolor="#a0a0a0" stroked="f"/>
        </w:pict>
      </w:r>
    </w:p>
    <w:p w14:paraId="1A041462"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3. Project Objectives</w:t>
      </w:r>
    </w:p>
    <w:p w14:paraId="298EAAE6"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primary objectives of this project are:</w:t>
      </w:r>
    </w:p>
    <w:p w14:paraId="613F1557" w14:textId="77777777" w:rsidR="00215C08" w:rsidRPr="00215C08" w:rsidRDefault="00215C08" w:rsidP="00215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Analyze</w:t>
      </w:r>
      <w:proofErr w:type="spellEnd"/>
      <w:r w:rsidRPr="00215C08">
        <w:rPr>
          <w:rFonts w:ascii="Times New Roman" w:eastAsia="Times New Roman" w:hAnsi="Times New Roman" w:cs="Times New Roman"/>
          <w:sz w:val="24"/>
          <w:szCs w:val="24"/>
          <w:lang w:eastAsia="en-IN"/>
        </w:rPr>
        <w:t xml:space="preserve"> Airbnb listing distribution across cities and neighbourhoods. </w:t>
      </w:r>
    </w:p>
    <w:p w14:paraId="4C229800" w14:textId="77777777" w:rsidR="00215C08" w:rsidRPr="00215C08" w:rsidRDefault="00215C08" w:rsidP="00215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Understand the distribution of listing prices. </w:t>
      </w:r>
    </w:p>
    <w:p w14:paraId="662E1954" w14:textId="77777777" w:rsidR="00215C08" w:rsidRPr="00215C08" w:rsidRDefault="00215C08" w:rsidP="00215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Identify dominant room and property types. </w:t>
      </w:r>
    </w:p>
    <w:p w14:paraId="118EA9D9" w14:textId="77777777" w:rsidR="00215C08" w:rsidRPr="00215C08" w:rsidRDefault="00215C08" w:rsidP="00215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Analyze</w:t>
      </w:r>
      <w:proofErr w:type="spellEnd"/>
      <w:r w:rsidRPr="00215C08">
        <w:rPr>
          <w:rFonts w:ascii="Times New Roman" w:eastAsia="Times New Roman" w:hAnsi="Times New Roman" w:cs="Times New Roman"/>
          <w:sz w:val="24"/>
          <w:szCs w:val="24"/>
          <w:lang w:eastAsia="en-IN"/>
        </w:rPr>
        <w:t xml:space="preserve"> host characteristics and listing portfolios. </w:t>
      </w:r>
    </w:p>
    <w:p w14:paraId="2916A6C0" w14:textId="77777777" w:rsidR="00215C08" w:rsidRPr="00215C08" w:rsidRDefault="00215C08" w:rsidP="00215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Examine </w:t>
      </w:r>
      <w:proofErr w:type="spellStart"/>
      <w:r w:rsidRPr="00215C08">
        <w:rPr>
          <w:rFonts w:ascii="Times New Roman" w:eastAsia="Times New Roman" w:hAnsi="Times New Roman" w:cs="Times New Roman"/>
          <w:sz w:val="24"/>
          <w:szCs w:val="24"/>
          <w:lang w:eastAsia="en-IN"/>
        </w:rPr>
        <w:t>Superhost</w:t>
      </w:r>
      <w:proofErr w:type="spellEnd"/>
      <w:r w:rsidRPr="00215C08">
        <w:rPr>
          <w:rFonts w:ascii="Times New Roman" w:eastAsia="Times New Roman" w:hAnsi="Times New Roman" w:cs="Times New Roman"/>
          <w:sz w:val="24"/>
          <w:szCs w:val="24"/>
          <w:lang w:eastAsia="en-IN"/>
        </w:rPr>
        <w:t xml:space="preserve"> representation and associated listing ratings. </w:t>
      </w:r>
    </w:p>
    <w:p w14:paraId="6507E113" w14:textId="77777777" w:rsidR="00215C08" w:rsidRPr="00215C08" w:rsidRDefault="00215C08" w:rsidP="00215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Analyze</w:t>
      </w:r>
      <w:proofErr w:type="spellEnd"/>
      <w:r w:rsidRPr="00215C08">
        <w:rPr>
          <w:rFonts w:ascii="Times New Roman" w:eastAsia="Times New Roman" w:hAnsi="Times New Roman" w:cs="Times New Roman"/>
          <w:sz w:val="24"/>
          <w:szCs w:val="24"/>
          <w:lang w:eastAsia="en-IN"/>
        </w:rPr>
        <w:t xml:space="preserve"> historical review activity. </w:t>
      </w:r>
    </w:p>
    <w:p w14:paraId="7A52811F" w14:textId="77777777" w:rsidR="00215C08" w:rsidRPr="00215C08" w:rsidRDefault="00215C08" w:rsidP="00215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Explore relationships between listing capacity and observed pricing. </w:t>
      </w:r>
    </w:p>
    <w:p w14:paraId="4A307FB1" w14:textId="77777777" w:rsidR="00215C08" w:rsidRPr="00215C08" w:rsidRDefault="00215C08" w:rsidP="00215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Identify meaningful patterns through exploratory data analysis. </w:t>
      </w:r>
    </w:p>
    <w:p w14:paraId="419F85D6" w14:textId="77777777" w:rsidR="00215C08" w:rsidRPr="00215C08" w:rsidRDefault="00215C08" w:rsidP="00215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Develop an interactive </w:t>
      </w:r>
      <w:proofErr w:type="spellStart"/>
      <w:r w:rsidRPr="00215C08">
        <w:rPr>
          <w:rFonts w:ascii="Times New Roman" w:eastAsia="Times New Roman" w:hAnsi="Times New Roman" w:cs="Times New Roman"/>
          <w:sz w:val="24"/>
          <w:szCs w:val="24"/>
          <w:lang w:eastAsia="en-IN"/>
        </w:rPr>
        <w:t>Streamlit</w:t>
      </w:r>
      <w:proofErr w:type="spellEnd"/>
      <w:r w:rsidRPr="00215C08">
        <w:rPr>
          <w:rFonts w:ascii="Times New Roman" w:eastAsia="Times New Roman" w:hAnsi="Times New Roman" w:cs="Times New Roman"/>
          <w:sz w:val="24"/>
          <w:szCs w:val="24"/>
          <w:lang w:eastAsia="en-IN"/>
        </w:rPr>
        <w:t xml:space="preserve"> dashboard for business-oriented exploration. </w:t>
      </w:r>
    </w:p>
    <w:p w14:paraId="1FDE4919" w14:textId="77777777" w:rsidR="00215C08" w:rsidRPr="00215C08" w:rsidRDefault="00215C08" w:rsidP="00215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Translate analytical findings into practical business recommendations. </w:t>
      </w:r>
    </w:p>
    <w:p w14:paraId="2DA6FC34"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52C67F9F">
          <v:rect id="_x0000_i1028" style="width:0;height:1.5pt" o:hralign="center" o:hrstd="t" o:hr="t" fillcolor="#a0a0a0" stroked="f"/>
        </w:pict>
      </w:r>
    </w:p>
    <w:p w14:paraId="7A26329A"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4. Dataset Overview</w:t>
      </w:r>
    </w:p>
    <w:p w14:paraId="26702460"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project uses an Airbnb Listings &amp; Reviews dataset covering Airbnb marketplace information across </w:t>
      </w:r>
      <w:r w:rsidRPr="00215C08">
        <w:rPr>
          <w:rFonts w:ascii="Times New Roman" w:eastAsia="Times New Roman" w:hAnsi="Times New Roman" w:cs="Times New Roman"/>
          <w:b/>
          <w:bCs/>
          <w:sz w:val="24"/>
          <w:szCs w:val="24"/>
          <w:lang w:eastAsia="en-IN"/>
        </w:rPr>
        <w:t>10 cities</w:t>
      </w:r>
      <w:r w:rsidRPr="00215C08">
        <w:rPr>
          <w:rFonts w:ascii="Times New Roman" w:eastAsia="Times New Roman" w:hAnsi="Times New Roman" w:cs="Times New Roman"/>
          <w:sz w:val="24"/>
          <w:szCs w:val="24"/>
          <w:lang w:eastAsia="en-IN"/>
        </w:rPr>
        <w:t>.</w:t>
      </w:r>
    </w:p>
    <w:p w14:paraId="3730360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dataset contains two major data sources:</w:t>
      </w:r>
    </w:p>
    <w:p w14:paraId="4F95FC31"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Listings Dataset</w:t>
      </w:r>
    </w:p>
    <w:p w14:paraId="47F8C67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Courier New" w:eastAsia="Times New Roman" w:hAnsi="Courier New" w:cs="Courier New"/>
          <w:sz w:val="20"/>
          <w:szCs w:val="20"/>
          <w:lang w:eastAsia="en-IN"/>
        </w:rPr>
        <w:t>Listings.csv</w:t>
      </w:r>
    </w:p>
    <w:p w14:paraId="2DE33EF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listings dataset contains information related to:</w:t>
      </w:r>
    </w:p>
    <w:p w14:paraId="01F455BE"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 xml:space="preserve">Listing location </w:t>
      </w:r>
    </w:p>
    <w:p w14:paraId="158A07BC"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Neighbourhood </w:t>
      </w:r>
    </w:p>
    <w:p w14:paraId="6B576321"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Property type </w:t>
      </w:r>
    </w:p>
    <w:p w14:paraId="1282E3CD"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Room type </w:t>
      </w:r>
    </w:p>
    <w:p w14:paraId="4269D7DC"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Price </w:t>
      </w:r>
    </w:p>
    <w:p w14:paraId="718AE916"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Minimum and maximum nights </w:t>
      </w:r>
    </w:p>
    <w:p w14:paraId="791CECD8"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Accommodation capacity </w:t>
      </w:r>
    </w:p>
    <w:p w14:paraId="65B72469"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Bedrooms </w:t>
      </w:r>
    </w:p>
    <w:p w14:paraId="3DFCB96B"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Host information </w:t>
      </w:r>
    </w:p>
    <w:p w14:paraId="23621F94"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Host response and acceptance information </w:t>
      </w:r>
    </w:p>
    <w:p w14:paraId="06624537"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Superhost</w:t>
      </w:r>
      <w:proofErr w:type="spellEnd"/>
      <w:r w:rsidRPr="00215C08">
        <w:rPr>
          <w:rFonts w:ascii="Times New Roman" w:eastAsia="Times New Roman" w:hAnsi="Times New Roman" w:cs="Times New Roman"/>
          <w:sz w:val="24"/>
          <w:szCs w:val="24"/>
          <w:lang w:eastAsia="en-IN"/>
        </w:rPr>
        <w:t xml:space="preserve"> status </w:t>
      </w:r>
    </w:p>
    <w:p w14:paraId="0305F74C"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Listing ratings </w:t>
      </w:r>
    </w:p>
    <w:p w14:paraId="16ECC773"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Instant booking availability </w:t>
      </w:r>
    </w:p>
    <w:p w14:paraId="14AC3A09" w14:textId="77777777" w:rsidR="00215C08" w:rsidRPr="00215C08" w:rsidRDefault="00215C08" w:rsidP="00215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Amenities </w:t>
      </w:r>
    </w:p>
    <w:p w14:paraId="2E3B18AD"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Reviews Dataset</w:t>
      </w:r>
    </w:p>
    <w:p w14:paraId="2C2E8189"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Courier New" w:eastAsia="Times New Roman" w:hAnsi="Courier New" w:cs="Courier New"/>
          <w:sz w:val="20"/>
          <w:szCs w:val="20"/>
          <w:lang w:eastAsia="en-IN"/>
        </w:rPr>
        <w:t>Reviews.csv</w:t>
      </w:r>
    </w:p>
    <w:p w14:paraId="0F2C32B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reviews dataset contains historical review records that are used primarily to </w:t>
      </w:r>
      <w:proofErr w:type="spellStart"/>
      <w:r w:rsidRPr="00215C08">
        <w:rPr>
          <w:rFonts w:ascii="Times New Roman" w:eastAsia="Times New Roman" w:hAnsi="Times New Roman" w:cs="Times New Roman"/>
          <w:sz w:val="24"/>
          <w:szCs w:val="24"/>
          <w:lang w:eastAsia="en-IN"/>
        </w:rPr>
        <w:t>analyze</w:t>
      </w:r>
      <w:proofErr w:type="spellEnd"/>
      <w:r w:rsidRPr="00215C08">
        <w:rPr>
          <w:rFonts w:ascii="Times New Roman" w:eastAsia="Times New Roman" w:hAnsi="Times New Roman" w:cs="Times New Roman"/>
          <w:sz w:val="24"/>
          <w:szCs w:val="24"/>
          <w:lang w:eastAsia="en-IN"/>
        </w:rPr>
        <w:t>:</w:t>
      </w:r>
    </w:p>
    <w:p w14:paraId="2DA1ACE8" w14:textId="77777777" w:rsidR="00215C08" w:rsidRPr="00215C08" w:rsidRDefault="00215C08" w:rsidP="00215C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Review activity over time </w:t>
      </w:r>
    </w:p>
    <w:p w14:paraId="2E731CBF" w14:textId="77777777" w:rsidR="00215C08" w:rsidRPr="00215C08" w:rsidRDefault="00215C08" w:rsidP="00215C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City-level review activity </w:t>
      </w:r>
    </w:p>
    <w:p w14:paraId="11228469" w14:textId="77777777" w:rsidR="00215C08" w:rsidRPr="00215C08" w:rsidRDefault="00215C08" w:rsidP="00215C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Marketplace engagement patterns </w:t>
      </w:r>
    </w:p>
    <w:p w14:paraId="743E6C62"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Data Dictionaries</w:t>
      </w:r>
    </w:p>
    <w:p w14:paraId="19D0ED4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Two data dictionary files were also provided:</w:t>
      </w:r>
    </w:p>
    <w:p w14:paraId="7F2C8CFE" w14:textId="77777777" w:rsidR="00215C08" w:rsidRPr="00215C08" w:rsidRDefault="00215C08" w:rsidP="00215C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Courier New" w:eastAsia="Times New Roman" w:hAnsi="Courier New" w:cs="Courier New"/>
          <w:sz w:val="20"/>
          <w:szCs w:val="20"/>
          <w:lang w:eastAsia="en-IN"/>
        </w:rPr>
        <w:t>Listings_data_dictionary.csv</w:t>
      </w:r>
      <w:r w:rsidRPr="00215C08">
        <w:rPr>
          <w:rFonts w:ascii="Times New Roman" w:eastAsia="Times New Roman" w:hAnsi="Times New Roman" w:cs="Times New Roman"/>
          <w:sz w:val="24"/>
          <w:szCs w:val="24"/>
          <w:lang w:eastAsia="en-IN"/>
        </w:rPr>
        <w:t xml:space="preserve"> </w:t>
      </w:r>
    </w:p>
    <w:p w14:paraId="6B29ED4C" w14:textId="77777777" w:rsidR="00215C08" w:rsidRPr="00215C08" w:rsidRDefault="00215C08" w:rsidP="00215C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Courier New" w:eastAsia="Times New Roman" w:hAnsi="Courier New" w:cs="Courier New"/>
          <w:sz w:val="20"/>
          <w:szCs w:val="20"/>
          <w:lang w:eastAsia="en-IN"/>
        </w:rPr>
        <w:t>Reviews_data_dictionary.csv</w:t>
      </w:r>
      <w:r w:rsidRPr="00215C08">
        <w:rPr>
          <w:rFonts w:ascii="Times New Roman" w:eastAsia="Times New Roman" w:hAnsi="Times New Roman" w:cs="Times New Roman"/>
          <w:sz w:val="24"/>
          <w:szCs w:val="24"/>
          <w:lang w:eastAsia="en-IN"/>
        </w:rPr>
        <w:t xml:space="preserve"> </w:t>
      </w:r>
    </w:p>
    <w:p w14:paraId="428174B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These were used to understand the meaning and structure of dataset variables.</w:t>
      </w:r>
    </w:p>
    <w:p w14:paraId="7B679746"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241AD506">
          <v:rect id="_x0000_i1029" style="width:0;height:1.5pt" o:hralign="center" o:hrstd="t" o:hr="t" fillcolor="#a0a0a0" stroked="f"/>
        </w:pict>
      </w:r>
    </w:p>
    <w:p w14:paraId="50234FDD"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5. Dataset Scale</w:t>
      </w:r>
    </w:p>
    <w:p w14:paraId="75BBBFCD"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raw listings dataset contained approximately:</w:t>
      </w:r>
    </w:p>
    <w:p w14:paraId="3EBA189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279,712 listings</w:t>
      </w:r>
    </w:p>
    <w:p w14:paraId="044EB2F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After data cleaning and price validation, approximately:</w:t>
      </w:r>
    </w:p>
    <w:p w14:paraId="5A34CAE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279,319 listings</w:t>
      </w:r>
    </w:p>
    <w:p w14:paraId="3659E97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were retained for the main listings analysis.</w:t>
      </w:r>
    </w:p>
    <w:p w14:paraId="325DA437"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dataset covers:</w:t>
      </w:r>
    </w:p>
    <w:p w14:paraId="4D7197BD" w14:textId="77777777" w:rsidR="00215C08" w:rsidRPr="00215C08" w:rsidRDefault="00215C08" w:rsidP="00215C0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lastRenderedPageBreak/>
        <w:t>10 cities</w:t>
      </w:r>
      <w:r w:rsidRPr="00215C08">
        <w:rPr>
          <w:rFonts w:ascii="Times New Roman" w:eastAsia="Times New Roman" w:hAnsi="Times New Roman" w:cs="Times New Roman"/>
          <w:sz w:val="24"/>
          <w:szCs w:val="24"/>
          <w:lang w:eastAsia="en-IN"/>
        </w:rPr>
        <w:t xml:space="preserve"> </w:t>
      </w:r>
    </w:p>
    <w:p w14:paraId="19D70B9F" w14:textId="77777777" w:rsidR="00215C08" w:rsidRPr="00215C08" w:rsidRDefault="00215C08" w:rsidP="00215C0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Approximately </w:t>
      </w:r>
      <w:r w:rsidRPr="00215C08">
        <w:rPr>
          <w:rFonts w:ascii="Times New Roman" w:eastAsia="Times New Roman" w:hAnsi="Times New Roman" w:cs="Times New Roman"/>
          <w:b/>
          <w:bCs/>
          <w:sz w:val="24"/>
          <w:szCs w:val="24"/>
          <w:lang w:eastAsia="en-IN"/>
        </w:rPr>
        <w:t>181,822 unique hosts</w:t>
      </w:r>
      <w:r w:rsidRPr="00215C08">
        <w:rPr>
          <w:rFonts w:ascii="Times New Roman" w:eastAsia="Times New Roman" w:hAnsi="Times New Roman" w:cs="Times New Roman"/>
          <w:sz w:val="24"/>
          <w:szCs w:val="24"/>
          <w:lang w:eastAsia="en-IN"/>
        </w:rPr>
        <w:t xml:space="preserve"> </w:t>
      </w:r>
    </w:p>
    <w:p w14:paraId="69E5A40F" w14:textId="77777777" w:rsidR="00215C08" w:rsidRPr="00215C08" w:rsidRDefault="00215C08" w:rsidP="00215C0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Approximately </w:t>
      </w:r>
      <w:r w:rsidRPr="00215C08">
        <w:rPr>
          <w:rFonts w:ascii="Times New Roman" w:eastAsia="Times New Roman" w:hAnsi="Times New Roman" w:cs="Times New Roman"/>
          <w:b/>
          <w:bCs/>
          <w:sz w:val="24"/>
          <w:szCs w:val="24"/>
          <w:lang w:eastAsia="en-IN"/>
        </w:rPr>
        <w:t>660 neighbourhood values</w:t>
      </w:r>
      <w:r w:rsidRPr="00215C08">
        <w:rPr>
          <w:rFonts w:ascii="Times New Roman" w:eastAsia="Times New Roman" w:hAnsi="Times New Roman" w:cs="Times New Roman"/>
          <w:sz w:val="24"/>
          <w:szCs w:val="24"/>
          <w:lang w:eastAsia="en-IN"/>
        </w:rPr>
        <w:t xml:space="preserve"> </w:t>
      </w:r>
    </w:p>
    <w:p w14:paraId="29D3B05D"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reviews dataset contains approximately </w:t>
      </w:r>
      <w:r w:rsidRPr="00215C08">
        <w:rPr>
          <w:rFonts w:ascii="Times New Roman" w:eastAsia="Times New Roman" w:hAnsi="Times New Roman" w:cs="Times New Roman"/>
          <w:b/>
          <w:bCs/>
          <w:sz w:val="24"/>
          <w:szCs w:val="24"/>
          <w:lang w:eastAsia="en-IN"/>
        </w:rPr>
        <w:t>5.37 million review records</w:t>
      </w:r>
      <w:r w:rsidRPr="00215C08">
        <w:rPr>
          <w:rFonts w:ascii="Times New Roman" w:eastAsia="Times New Roman" w:hAnsi="Times New Roman" w:cs="Times New Roman"/>
          <w:sz w:val="24"/>
          <w:szCs w:val="24"/>
          <w:lang w:eastAsia="en-IN"/>
        </w:rPr>
        <w:t>, making it substantially larger than the listings dataset.</w:t>
      </w:r>
    </w:p>
    <w:p w14:paraId="39219C4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Because of the size of the review dataset, review analysis was designed around aggregated information rather than repeatedly processing the complete raw review table.</w:t>
      </w:r>
    </w:p>
    <w:p w14:paraId="5974337E"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346B0DFD">
          <v:rect id="_x0000_i1030" style="width:0;height:1.5pt" o:hralign="center" o:hrstd="t" o:hr="t" fillcolor="#a0a0a0" stroked="f"/>
        </w:pict>
      </w:r>
    </w:p>
    <w:p w14:paraId="59E8465C"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6. Technology Stack</w:t>
      </w:r>
    </w:p>
    <w:p w14:paraId="3EE00C3E"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Programming &amp; Analysis</w:t>
      </w:r>
    </w:p>
    <w:p w14:paraId="344271AD" w14:textId="77777777" w:rsidR="00215C08" w:rsidRPr="00215C08" w:rsidRDefault="00215C08" w:rsidP="00215C0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Python </w:t>
      </w:r>
    </w:p>
    <w:p w14:paraId="740FDACD" w14:textId="77777777" w:rsidR="00215C08" w:rsidRPr="00215C08" w:rsidRDefault="00215C08" w:rsidP="00215C0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Pandas </w:t>
      </w:r>
    </w:p>
    <w:p w14:paraId="1F49EC53" w14:textId="77777777" w:rsidR="00215C08" w:rsidRPr="00215C08" w:rsidRDefault="00215C08" w:rsidP="00215C0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NumPy </w:t>
      </w:r>
    </w:p>
    <w:p w14:paraId="71FBFDBF"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Visualization</w:t>
      </w:r>
    </w:p>
    <w:p w14:paraId="6B42812B" w14:textId="77777777" w:rsidR="00215C08" w:rsidRPr="00215C08" w:rsidRDefault="00215C08" w:rsidP="00215C0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Matplotlib </w:t>
      </w:r>
    </w:p>
    <w:p w14:paraId="71624754" w14:textId="77777777" w:rsidR="00215C08" w:rsidRPr="00215C08" w:rsidRDefault="00215C08" w:rsidP="00215C0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Seaborn </w:t>
      </w:r>
    </w:p>
    <w:p w14:paraId="62575354" w14:textId="77777777" w:rsidR="00215C08" w:rsidRPr="00215C08" w:rsidRDefault="00215C08" w:rsidP="00215C0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Plotly</w:t>
      </w:r>
      <w:proofErr w:type="spellEnd"/>
      <w:r w:rsidRPr="00215C08">
        <w:rPr>
          <w:rFonts w:ascii="Times New Roman" w:eastAsia="Times New Roman" w:hAnsi="Times New Roman" w:cs="Times New Roman"/>
          <w:sz w:val="24"/>
          <w:szCs w:val="24"/>
          <w:lang w:eastAsia="en-IN"/>
        </w:rPr>
        <w:t xml:space="preserve"> </w:t>
      </w:r>
    </w:p>
    <w:p w14:paraId="4B24BA6C"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Dashboard</w:t>
      </w:r>
    </w:p>
    <w:p w14:paraId="5B109334" w14:textId="77777777" w:rsidR="00215C08" w:rsidRPr="00215C08" w:rsidRDefault="00215C08" w:rsidP="00215C0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Streamlit</w:t>
      </w:r>
      <w:proofErr w:type="spellEnd"/>
      <w:r w:rsidRPr="00215C08">
        <w:rPr>
          <w:rFonts w:ascii="Times New Roman" w:eastAsia="Times New Roman" w:hAnsi="Times New Roman" w:cs="Times New Roman"/>
          <w:sz w:val="24"/>
          <w:szCs w:val="24"/>
          <w:lang w:eastAsia="en-IN"/>
        </w:rPr>
        <w:t xml:space="preserve"> </w:t>
      </w:r>
    </w:p>
    <w:p w14:paraId="25EC2728"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Development Environment</w:t>
      </w:r>
    </w:p>
    <w:p w14:paraId="6FA6E745" w14:textId="77777777" w:rsidR="00215C08" w:rsidRPr="00215C08" w:rsidRDefault="00215C08" w:rsidP="00215C0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Jupyter</w:t>
      </w:r>
      <w:proofErr w:type="spellEnd"/>
      <w:r w:rsidRPr="00215C08">
        <w:rPr>
          <w:rFonts w:ascii="Times New Roman" w:eastAsia="Times New Roman" w:hAnsi="Times New Roman" w:cs="Times New Roman"/>
          <w:sz w:val="24"/>
          <w:szCs w:val="24"/>
          <w:lang w:eastAsia="en-IN"/>
        </w:rPr>
        <w:t xml:space="preserve"> Notebook </w:t>
      </w:r>
    </w:p>
    <w:p w14:paraId="710335AE" w14:textId="77777777" w:rsidR="00215C08" w:rsidRPr="00215C08" w:rsidRDefault="00215C08" w:rsidP="00215C0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Visual Studio Code </w:t>
      </w:r>
    </w:p>
    <w:p w14:paraId="232F388B" w14:textId="77777777" w:rsidR="00215C08" w:rsidRPr="00215C08" w:rsidRDefault="00215C08" w:rsidP="00215C0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Git &amp; GitHub </w:t>
      </w:r>
    </w:p>
    <w:p w14:paraId="6598E85D"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0A046F57">
          <v:rect id="_x0000_i1031" style="width:0;height:1.5pt" o:hralign="center" o:hrstd="t" o:hr="t" fillcolor="#a0a0a0" stroked="f"/>
        </w:pict>
      </w:r>
    </w:p>
    <w:p w14:paraId="361716A5"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7. Analytical Methodology</w:t>
      </w:r>
    </w:p>
    <w:p w14:paraId="2ECC9022"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project follows an end-to-end analytics workflow:</w:t>
      </w:r>
    </w:p>
    <w:p w14:paraId="78C23A2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Dataset → Data Understanding → Data Quality Assessment → Data Cleaning → Feature Engineering → Exploratory Data Analysis → Pricing Analysis → Location Analysis → Host Analysis → Review Analysis → Cross-Analysis → Business Insights → Recommendations → Interactive Dashboard</w:t>
      </w:r>
    </w:p>
    <w:p w14:paraId="4E3E914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This approach ensures that the project moves from raw data toward business interpretation rather than stopping at basic visualization.</w:t>
      </w:r>
    </w:p>
    <w:p w14:paraId="5159701F"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67301A92">
          <v:rect id="_x0000_i1032" style="width:0;height:1.5pt" o:hralign="center" o:hrstd="t" o:hr="t" fillcolor="#a0a0a0" stroked="f"/>
        </w:pict>
      </w:r>
    </w:p>
    <w:p w14:paraId="6F2F28BB"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8. Data Quality Assessment</w:t>
      </w:r>
    </w:p>
    <w:p w14:paraId="7F3A751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Before performing analysis, the dataset was examined for potential data-quality issues.</w:t>
      </w:r>
    </w:p>
    <w:p w14:paraId="00AB91A9"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following areas were reviewed:</w:t>
      </w:r>
    </w:p>
    <w:p w14:paraId="50FFB5D1" w14:textId="77777777" w:rsidR="00215C08" w:rsidRPr="00215C08" w:rsidRDefault="00215C08" w:rsidP="00215C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Missing values </w:t>
      </w:r>
    </w:p>
    <w:p w14:paraId="7CEF0052" w14:textId="77777777" w:rsidR="00215C08" w:rsidRPr="00215C08" w:rsidRDefault="00215C08" w:rsidP="00215C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Duplicate records </w:t>
      </w:r>
    </w:p>
    <w:p w14:paraId="77EC3695" w14:textId="77777777" w:rsidR="00215C08" w:rsidRPr="00215C08" w:rsidRDefault="00215C08" w:rsidP="00215C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Invalid prices </w:t>
      </w:r>
    </w:p>
    <w:p w14:paraId="3BF6E871" w14:textId="77777777" w:rsidR="00215C08" w:rsidRPr="00215C08" w:rsidRDefault="00215C08" w:rsidP="00215C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Inconsistent categorical values </w:t>
      </w:r>
    </w:p>
    <w:p w14:paraId="0A4009B3" w14:textId="77777777" w:rsidR="00215C08" w:rsidRPr="00215C08" w:rsidRDefault="00215C08" w:rsidP="00215C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Data types </w:t>
      </w:r>
    </w:p>
    <w:p w14:paraId="55C0D8EA" w14:textId="77777777" w:rsidR="00215C08" w:rsidRPr="00215C08" w:rsidRDefault="00215C08" w:rsidP="00215C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Rating availability </w:t>
      </w:r>
    </w:p>
    <w:p w14:paraId="624E6E62" w14:textId="77777777" w:rsidR="00215C08" w:rsidRPr="00215C08" w:rsidRDefault="00215C08" w:rsidP="00215C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Host information </w:t>
      </w:r>
    </w:p>
    <w:p w14:paraId="75ED9C96" w14:textId="77777777" w:rsidR="00215C08" w:rsidRPr="00215C08" w:rsidRDefault="00215C08" w:rsidP="00215C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Date fields </w:t>
      </w:r>
    </w:p>
    <w:p w14:paraId="379D116A" w14:textId="77777777" w:rsidR="00215C08" w:rsidRPr="00215C08" w:rsidRDefault="00215C08" w:rsidP="00215C0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Extreme values </w:t>
      </w:r>
    </w:p>
    <w:p w14:paraId="1FB1F12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objective was to ensure that analytical conclusions were based on a consistent and usable dataset.</w:t>
      </w:r>
    </w:p>
    <w:p w14:paraId="087CBF8F"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3B783532">
          <v:rect id="_x0000_i1033" style="width:0;height:1.5pt" o:hralign="center" o:hrstd="t" o:hr="t" fillcolor="#a0a0a0" stroked="f"/>
        </w:pict>
      </w:r>
    </w:p>
    <w:p w14:paraId="34CD7D62"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9. Data Cleaning</w:t>
      </w:r>
    </w:p>
    <w:p w14:paraId="4A4FE76D"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major cleaning activities included:</w:t>
      </w:r>
    </w:p>
    <w:p w14:paraId="766E1DBB"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9.1 Price Cleaning</w:t>
      </w:r>
    </w:p>
    <w:p w14:paraId="797786A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Price fields were converted into an appropriate numeric representation.</w:t>
      </w:r>
    </w:p>
    <w:p w14:paraId="79763226"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Invalid and unusable price observations were removed from the main pricing analysis.</w:t>
      </w:r>
    </w:p>
    <w:p w14:paraId="466EC887"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This resulted in approximately:</w:t>
      </w:r>
    </w:p>
    <w:p w14:paraId="230FAC1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279,319 cleaned listings</w:t>
      </w:r>
    </w:p>
    <w:p w14:paraId="2B4A18B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available for the primary analysis.</w:t>
      </w:r>
    </w:p>
    <w:p w14:paraId="54A40CCF"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0D9D970F">
          <v:rect id="_x0000_i1034" style="width:0;height:1.5pt" o:hralign="center" o:hrstd="t" o:hr="t" fillcolor="#a0a0a0" stroked="f"/>
        </w:pict>
      </w:r>
    </w:p>
    <w:p w14:paraId="348C4E98"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9.2 Missing Values</w:t>
      </w:r>
    </w:p>
    <w:p w14:paraId="05AFFE8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Missing values were examined according to their analytical importance.</w:t>
      </w:r>
    </w:p>
    <w:p w14:paraId="4BC53F30"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Not every missing value was automatically removed because missingness itself can be meaningful.</w:t>
      </w:r>
    </w:p>
    <w:p w14:paraId="6915F7B7"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For example, not every listing contains a rating because not every listing has accumulated sufficient review activity.</w:t>
      </w:r>
    </w:p>
    <w:p w14:paraId="0ACD1B2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Therefore, rating-related analysis was performed on the relevant non-null observations.</w:t>
      </w:r>
    </w:p>
    <w:p w14:paraId="79982BD7"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71B8D065">
          <v:rect id="_x0000_i1035" style="width:0;height:1.5pt" o:hralign="center" o:hrstd="t" o:hr="t" fillcolor="#a0a0a0" stroked="f"/>
        </w:pict>
      </w:r>
    </w:p>
    <w:p w14:paraId="5DD6D489"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9.3 Duplicate Analysis</w:t>
      </w:r>
    </w:p>
    <w:p w14:paraId="15A4684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Duplicate records were checked during the cleaning process.</w:t>
      </w:r>
    </w:p>
    <w:p w14:paraId="5F425EB0"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dataset did not contain a significant duplicate-record issue requiring large-scale duplicate removal.</w:t>
      </w:r>
    </w:p>
    <w:p w14:paraId="1037646D"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5A1FAA80">
          <v:rect id="_x0000_i1036" style="width:0;height:1.5pt" o:hralign="center" o:hrstd="t" o:hr="t" fillcolor="#a0a0a0" stroked="f"/>
        </w:pict>
      </w:r>
    </w:p>
    <w:p w14:paraId="38145EF3"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9.4 Categorical Standardization</w:t>
      </w:r>
    </w:p>
    <w:p w14:paraId="008B505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Categorical variables such as:</w:t>
      </w:r>
    </w:p>
    <w:p w14:paraId="7B95FF0E" w14:textId="77777777" w:rsidR="00215C08" w:rsidRPr="00215C08" w:rsidRDefault="00215C08" w:rsidP="00215C0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Room type </w:t>
      </w:r>
    </w:p>
    <w:p w14:paraId="4466BA0B" w14:textId="77777777" w:rsidR="00215C08" w:rsidRPr="00215C08" w:rsidRDefault="00215C08" w:rsidP="00215C0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Property type </w:t>
      </w:r>
    </w:p>
    <w:p w14:paraId="33FC040D" w14:textId="77777777" w:rsidR="00215C08" w:rsidRPr="00215C08" w:rsidRDefault="00215C08" w:rsidP="00215C0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Host status </w:t>
      </w:r>
    </w:p>
    <w:p w14:paraId="66342835" w14:textId="77777777" w:rsidR="00215C08" w:rsidRPr="00215C08" w:rsidRDefault="00215C08" w:rsidP="00215C0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Booking options </w:t>
      </w:r>
    </w:p>
    <w:p w14:paraId="79F7700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were standardized where necessary to improve consistency during analysis.</w:t>
      </w:r>
    </w:p>
    <w:p w14:paraId="24911F79"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0BDCDB6D">
          <v:rect id="_x0000_i1037" style="width:0;height:1.5pt" o:hralign="center" o:hrstd="t" o:hr="t" fillcolor="#a0a0a0" stroked="f"/>
        </w:pict>
      </w:r>
    </w:p>
    <w:p w14:paraId="6E712C83"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10. Feature Engineering</w:t>
      </w:r>
    </w:p>
    <w:p w14:paraId="06C58957"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Additional analytical variables were derived from the original dataset to support deeper analysis.</w:t>
      </w:r>
    </w:p>
    <w:p w14:paraId="633289D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Examples include:</w:t>
      </w:r>
    </w:p>
    <w:p w14:paraId="24E023DA" w14:textId="77777777" w:rsidR="00215C08" w:rsidRPr="00215C08" w:rsidRDefault="00215C08" w:rsidP="00215C0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Price per accommodated guest </w:t>
      </w:r>
    </w:p>
    <w:p w14:paraId="45CC34FE" w14:textId="77777777" w:rsidR="00215C08" w:rsidRPr="00215C08" w:rsidRDefault="00215C08" w:rsidP="00215C0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Host categories </w:t>
      </w:r>
    </w:p>
    <w:p w14:paraId="4619C319" w14:textId="77777777" w:rsidR="00215C08" w:rsidRPr="00215C08" w:rsidRDefault="00215C08" w:rsidP="00215C0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Property-type groups </w:t>
      </w:r>
    </w:p>
    <w:p w14:paraId="655E7337" w14:textId="77777777" w:rsidR="00215C08" w:rsidRPr="00215C08" w:rsidRDefault="00215C08" w:rsidP="00215C0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Review year </w:t>
      </w:r>
    </w:p>
    <w:p w14:paraId="7376FCB7" w14:textId="77777777" w:rsidR="00215C08" w:rsidRPr="00215C08" w:rsidRDefault="00215C08" w:rsidP="00215C0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Rating availability indicators </w:t>
      </w:r>
    </w:p>
    <w:p w14:paraId="36C9DC5C" w14:textId="77777777" w:rsidR="00215C08" w:rsidRPr="00215C08" w:rsidRDefault="00215C08" w:rsidP="00215C0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Listing capacity groups </w:t>
      </w:r>
    </w:p>
    <w:p w14:paraId="7917943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Feature engineering was used to transform raw fields into business-relevant analytical dimensions.</w:t>
      </w:r>
    </w:p>
    <w:p w14:paraId="189D867B"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pict w14:anchorId="32DA9FCB">
          <v:rect id="_x0000_i1038" style="width:0;height:1.5pt" o:hralign="center" o:hrstd="t" o:hr="t" fillcolor="#a0a0a0" stroked="f"/>
        </w:pict>
      </w:r>
    </w:p>
    <w:p w14:paraId="6E3CCC43"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11. Exploratory Data Analysis</w:t>
      </w:r>
    </w:p>
    <w:p w14:paraId="2D750D4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Exploratory Data Analysis was performed to understand the overall structure of the Airbnb marketplace.</w:t>
      </w:r>
    </w:p>
    <w:p w14:paraId="7E8BBFE6"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analysis covered:</w:t>
      </w:r>
    </w:p>
    <w:p w14:paraId="524DC999" w14:textId="77777777" w:rsidR="00215C08" w:rsidRPr="00215C08" w:rsidRDefault="00215C08" w:rsidP="00215C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Listing distribution </w:t>
      </w:r>
    </w:p>
    <w:p w14:paraId="0D3BD3EB" w14:textId="77777777" w:rsidR="00215C08" w:rsidRPr="00215C08" w:rsidRDefault="00215C08" w:rsidP="00215C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Price distribution </w:t>
      </w:r>
    </w:p>
    <w:p w14:paraId="4B3D8FF9" w14:textId="77777777" w:rsidR="00215C08" w:rsidRPr="00215C08" w:rsidRDefault="00215C08" w:rsidP="00215C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Room types </w:t>
      </w:r>
    </w:p>
    <w:p w14:paraId="13C926BD" w14:textId="77777777" w:rsidR="00215C08" w:rsidRPr="00215C08" w:rsidRDefault="00215C08" w:rsidP="00215C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Property types </w:t>
      </w:r>
    </w:p>
    <w:p w14:paraId="26DFEDFD" w14:textId="77777777" w:rsidR="00215C08" w:rsidRPr="00215C08" w:rsidRDefault="00215C08" w:rsidP="00215C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City-level patterns </w:t>
      </w:r>
    </w:p>
    <w:p w14:paraId="77B9C7C4" w14:textId="77777777" w:rsidR="00215C08" w:rsidRPr="00215C08" w:rsidRDefault="00215C08" w:rsidP="00215C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Neighbourhood patterns </w:t>
      </w:r>
    </w:p>
    <w:p w14:paraId="2D31A7A2" w14:textId="77777777" w:rsidR="00215C08" w:rsidRPr="00215C08" w:rsidRDefault="00215C08" w:rsidP="00215C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Host characteristics </w:t>
      </w:r>
    </w:p>
    <w:p w14:paraId="64F8CE63" w14:textId="77777777" w:rsidR="00215C08" w:rsidRPr="00215C08" w:rsidRDefault="00215C08" w:rsidP="00215C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Ratings </w:t>
      </w:r>
    </w:p>
    <w:p w14:paraId="38129251" w14:textId="77777777" w:rsidR="00215C08" w:rsidRPr="00215C08" w:rsidRDefault="00215C08" w:rsidP="00215C0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Review activity </w:t>
      </w:r>
    </w:p>
    <w:p w14:paraId="3B840BE9"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Multiple visualization techniques were used, including:</w:t>
      </w:r>
    </w:p>
    <w:p w14:paraId="53C9C55B" w14:textId="77777777" w:rsidR="00215C08" w:rsidRPr="00215C08" w:rsidRDefault="00215C08" w:rsidP="00215C0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Bar charts </w:t>
      </w:r>
    </w:p>
    <w:p w14:paraId="7EA51A7B" w14:textId="77777777" w:rsidR="00215C08" w:rsidRPr="00215C08" w:rsidRDefault="00215C08" w:rsidP="00215C0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Histograms </w:t>
      </w:r>
    </w:p>
    <w:p w14:paraId="1EF5EC81" w14:textId="77777777" w:rsidR="00215C08" w:rsidRPr="00215C08" w:rsidRDefault="00215C08" w:rsidP="00215C0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Box plots </w:t>
      </w:r>
    </w:p>
    <w:p w14:paraId="5B7EC23D" w14:textId="77777777" w:rsidR="00215C08" w:rsidRPr="00215C08" w:rsidRDefault="00215C08" w:rsidP="00215C0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Heatmaps </w:t>
      </w:r>
    </w:p>
    <w:p w14:paraId="28EE92E6" w14:textId="77777777" w:rsidR="00215C08" w:rsidRPr="00215C08" w:rsidRDefault="00215C08" w:rsidP="00215C0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Scatter plots </w:t>
      </w:r>
    </w:p>
    <w:p w14:paraId="63865B3E" w14:textId="77777777" w:rsidR="00215C08" w:rsidRPr="00215C08" w:rsidRDefault="00215C08" w:rsidP="00215C0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Line charts </w:t>
      </w:r>
    </w:p>
    <w:p w14:paraId="3467439F" w14:textId="77777777" w:rsidR="00215C08" w:rsidRPr="00215C08" w:rsidRDefault="00215C08" w:rsidP="00215C0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Interactive </w:t>
      </w:r>
      <w:proofErr w:type="spellStart"/>
      <w:r w:rsidRPr="00215C08">
        <w:rPr>
          <w:rFonts w:ascii="Times New Roman" w:eastAsia="Times New Roman" w:hAnsi="Times New Roman" w:cs="Times New Roman"/>
          <w:sz w:val="24"/>
          <w:szCs w:val="24"/>
          <w:lang w:eastAsia="en-IN"/>
        </w:rPr>
        <w:t>Plotly</w:t>
      </w:r>
      <w:proofErr w:type="spellEnd"/>
      <w:r w:rsidRPr="00215C08">
        <w:rPr>
          <w:rFonts w:ascii="Times New Roman" w:eastAsia="Times New Roman" w:hAnsi="Times New Roman" w:cs="Times New Roman"/>
          <w:sz w:val="24"/>
          <w:szCs w:val="24"/>
          <w:lang w:eastAsia="en-IN"/>
        </w:rPr>
        <w:t xml:space="preserve"> charts </w:t>
      </w:r>
    </w:p>
    <w:p w14:paraId="789A0C64" w14:textId="77777777" w:rsidR="00215C08" w:rsidRPr="00215C08" w:rsidRDefault="00215C08" w:rsidP="00215C0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Geographical visualizations </w:t>
      </w:r>
    </w:p>
    <w:p w14:paraId="48DA4C2B"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0830F542">
          <v:rect id="_x0000_i1039" style="width:0;height:1.5pt" o:hralign="center" o:hrstd="t" o:hr="t" fillcolor="#a0a0a0" stroked="f"/>
        </w:pict>
      </w:r>
    </w:p>
    <w:p w14:paraId="79A8E090"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12. Marketplace Overview</w:t>
      </w:r>
    </w:p>
    <w:p w14:paraId="5EBBF76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analysis shows that the Airbnb marketplace is highly diverse in terms of:</w:t>
      </w:r>
    </w:p>
    <w:p w14:paraId="6C1058BB" w14:textId="77777777" w:rsidR="00215C08" w:rsidRPr="00215C08" w:rsidRDefault="00215C08" w:rsidP="00215C0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Listing locations </w:t>
      </w:r>
    </w:p>
    <w:p w14:paraId="4A28DDFE" w14:textId="77777777" w:rsidR="00215C08" w:rsidRPr="00215C08" w:rsidRDefault="00215C08" w:rsidP="00215C0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Property types </w:t>
      </w:r>
    </w:p>
    <w:p w14:paraId="1CD92E05" w14:textId="77777777" w:rsidR="00215C08" w:rsidRPr="00215C08" w:rsidRDefault="00215C08" w:rsidP="00215C0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Room types </w:t>
      </w:r>
    </w:p>
    <w:p w14:paraId="52C73A00" w14:textId="77777777" w:rsidR="00215C08" w:rsidRPr="00215C08" w:rsidRDefault="00215C08" w:rsidP="00215C0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Host portfolios </w:t>
      </w:r>
    </w:p>
    <w:p w14:paraId="4008F714" w14:textId="77777777" w:rsidR="00215C08" w:rsidRPr="00215C08" w:rsidRDefault="00215C08" w:rsidP="00215C0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Pricing </w:t>
      </w:r>
    </w:p>
    <w:p w14:paraId="32FB9561" w14:textId="77777777" w:rsidR="00215C08" w:rsidRPr="00215C08" w:rsidRDefault="00215C08" w:rsidP="00215C0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Guest ratings </w:t>
      </w:r>
    </w:p>
    <w:p w14:paraId="789E7F47"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marketplace is not evenly distributed across all categories. A relatively small number of listing segments account for a substantial share of the available inventory.</w:t>
      </w:r>
    </w:p>
    <w:p w14:paraId="7385CD36"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This makes segmentation important for meaningful marketplace analysis.</w:t>
      </w:r>
    </w:p>
    <w:p w14:paraId="6F1E8BB9"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pict w14:anchorId="593D9587">
          <v:rect id="_x0000_i1040" style="width:0;height:1.5pt" o:hralign="center" o:hrstd="t" o:hr="t" fillcolor="#a0a0a0" stroked="f"/>
        </w:pict>
      </w:r>
    </w:p>
    <w:p w14:paraId="01E322D6"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13. Pricing Intelligence</w:t>
      </w:r>
    </w:p>
    <w:p w14:paraId="01BC0B2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Pricing analysis was one of the central components of the project.</w:t>
      </w:r>
    </w:p>
    <w:p w14:paraId="26041BA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cleaned listing dataset showed:</w:t>
      </w:r>
    </w:p>
    <w:p w14:paraId="06A6A426"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Mean observed listing price:</w:t>
      </w:r>
      <w:r w:rsidRPr="00215C08">
        <w:rPr>
          <w:rFonts w:ascii="Times New Roman" w:eastAsia="Times New Roman" w:hAnsi="Times New Roman" w:cs="Times New Roman"/>
          <w:sz w:val="24"/>
          <w:szCs w:val="24"/>
          <w:lang w:eastAsia="en-IN"/>
        </w:rPr>
        <w:t xml:space="preserve"> approximately </w:t>
      </w:r>
      <w:r w:rsidRPr="00215C08">
        <w:rPr>
          <w:rFonts w:ascii="Times New Roman" w:eastAsia="Times New Roman" w:hAnsi="Times New Roman" w:cs="Times New Roman"/>
          <w:b/>
          <w:bCs/>
          <w:sz w:val="24"/>
          <w:szCs w:val="24"/>
          <w:lang w:eastAsia="en-IN"/>
        </w:rPr>
        <w:t>532.58</w:t>
      </w:r>
    </w:p>
    <w:p w14:paraId="41F3EBA5"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Median observed listing price:</w:t>
      </w:r>
      <w:r w:rsidRPr="00215C08">
        <w:rPr>
          <w:rFonts w:ascii="Times New Roman" w:eastAsia="Times New Roman" w:hAnsi="Times New Roman" w:cs="Times New Roman"/>
          <w:sz w:val="24"/>
          <w:szCs w:val="24"/>
          <w:lang w:eastAsia="en-IN"/>
        </w:rPr>
        <w:t xml:space="preserve"> approximately </w:t>
      </w:r>
      <w:r w:rsidRPr="00215C08">
        <w:rPr>
          <w:rFonts w:ascii="Times New Roman" w:eastAsia="Times New Roman" w:hAnsi="Times New Roman" w:cs="Times New Roman"/>
          <w:b/>
          <w:bCs/>
          <w:sz w:val="24"/>
          <w:szCs w:val="24"/>
          <w:lang w:eastAsia="en-IN"/>
        </w:rPr>
        <w:t>150</w:t>
      </w:r>
    </w:p>
    <w:p w14:paraId="45A3E85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substantial difference between the mean and median indicates that listing prices are strongly right-skewed.</w:t>
      </w:r>
    </w:p>
    <w:p w14:paraId="3C16264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This means that a relatively smaller number of high-priced listings have a significant influence on the average.</w:t>
      </w:r>
    </w:p>
    <w:p w14:paraId="38C8551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Therefore, the </w:t>
      </w:r>
      <w:r w:rsidRPr="00215C08">
        <w:rPr>
          <w:rFonts w:ascii="Times New Roman" w:eastAsia="Times New Roman" w:hAnsi="Times New Roman" w:cs="Times New Roman"/>
          <w:b/>
          <w:bCs/>
          <w:sz w:val="24"/>
          <w:szCs w:val="24"/>
          <w:lang w:eastAsia="en-IN"/>
        </w:rPr>
        <w:t>median price provides a more robust representation of the typical listing price</w:t>
      </w:r>
      <w:r w:rsidRPr="00215C08">
        <w:rPr>
          <w:rFonts w:ascii="Times New Roman" w:eastAsia="Times New Roman" w:hAnsi="Times New Roman" w:cs="Times New Roman"/>
          <w:sz w:val="24"/>
          <w:szCs w:val="24"/>
          <w:lang w:eastAsia="en-IN"/>
        </w:rPr>
        <w:t xml:space="preserve"> than the mean when describing the overall marketplace.</w:t>
      </w:r>
    </w:p>
    <w:p w14:paraId="7875AD52"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2A9E50DC">
          <v:rect id="_x0000_i1041" style="width:0;height:1.5pt" o:hralign="center" o:hrstd="t" o:hr="t" fillcolor="#a0a0a0" stroked="f"/>
        </w:pict>
      </w:r>
    </w:p>
    <w:p w14:paraId="55870BB0"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14. Price Distribution</w:t>
      </w:r>
    </w:p>
    <w:p w14:paraId="38D8442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price distribution demonstrates significant variation across Airbnb listings.</w:t>
      </w:r>
    </w:p>
    <w:p w14:paraId="5BBBE84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This variation can be influenced by factors such as:</w:t>
      </w:r>
    </w:p>
    <w:p w14:paraId="52CBEB80" w14:textId="77777777" w:rsidR="00215C08" w:rsidRPr="00215C08" w:rsidRDefault="00215C08" w:rsidP="00215C0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Location </w:t>
      </w:r>
    </w:p>
    <w:p w14:paraId="74166E4E" w14:textId="77777777" w:rsidR="00215C08" w:rsidRPr="00215C08" w:rsidRDefault="00215C08" w:rsidP="00215C0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Property type </w:t>
      </w:r>
    </w:p>
    <w:p w14:paraId="1B929A41" w14:textId="77777777" w:rsidR="00215C08" w:rsidRPr="00215C08" w:rsidRDefault="00215C08" w:rsidP="00215C0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Room type </w:t>
      </w:r>
    </w:p>
    <w:p w14:paraId="62346316" w14:textId="77777777" w:rsidR="00215C08" w:rsidRPr="00215C08" w:rsidRDefault="00215C08" w:rsidP="00215C0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Accommodation capacity </w:t>
      </w:r>
    </w:p>
    <w:p w14:paraId="0ECA3B08" w14:textId="77777777" w:rsidR="00215C08" w:rsidRPr="00215C08" w:rsidRDefault="00215C08" w:rsidP="00215C0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Host characteristics </w:t>
      </w:r>
    </w:p>
    <w:p w14:paraId="7F4754EE" w14:textId="77777777" w:rsidR="00215C08" w:rsidRPr="00215C08" w:rsidRDefault="00215C08" w:rsidP="00215C0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Market structure </w:t>
      </w:r>
    </w:p>
    <w:p w14:paraId="6E92230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Because of the skewed distribution, price analysis should not rely solely on the average.</w:t>
      </w:r>
    </w:p>
    <w:p w14:paraId="77577579"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Median and distribution-based measures provide additional context.</w:t>
      </w:r>
    </w:p>
    <w:p w14:paraId="7142955F"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1690C238">
          <v:rect id="_x0000_i1042" style="width:0;height:1.5pt" o:hralign="center" o:hrstd="t" o:hr="t" fillcolor="#a0a0a0" stroked="f"/>
        </w:pict>
      </w:r>
    </w:p>
    <w:p w14:paraId="22694570"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15. Room-Type Analysis</w:t>
      </w:r>
    </w:p>
    <w:p w14:paraId="3B99B12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marketplace is dominated by two major room segments.</w:t>
      </w:r>
    </w:p>
    <w:p w14:paraId="122D17D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Approximately:</w:t>
      </w:r>
    </w:p>
    <w:p w14:paraId="66F8F05E" w14:textId="77777777" w:rsidR="00215C08" w:rsidRPr="00215C08" w:rsidRDefault="00215C08" w:rsidP="00215C0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lastRenderedPageBreak/>
        <w:t>Entire Place:</w:t>
      </w:r>
      <w:r w:rsidRPr="00215C08">
        <w:rPr>
          <w:rFonts w:ascii="Times New Roman" w:eastAsia="Times New Roman" w:hAnsi="Times New Roman" w:cs="Times New Roman"/>
          <w:sz w:val="24"/>
          <w:szCs w:val="24"/>
          <w:lang w:eastAsia="en-IN"/>
        </w:rPr>
        <w:t xml:space="preserve"> 65.09% </w:t>
      </w:r>
    </w:p>
    <w:p w14:paraId="772A2EBF" w14:textId="77777777" w:rsidR="00215C08" w:rsidRPr="00215C08" w:rsidRDefault="00215C08" w:rsidP="00215C0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Private Room:</w:t>
      </w:r>
      <w:r w:rsidRPr="00215C08">
        <w:rPr>
          <w:rFonts w:ascii="Times New Roman" w:eastAsia="Times New Roman" w:hAnsi="Times New Roman" w:cs="Times New Roman"/>
          <w:sz w:val="24"/>
          <w:szCs w:val="24"/>
          <w:lang w:eastAsia="en-IN"/>
        </w:rPr>
        <w:t xml:space="preserve"> 31.11% </w:t>
      </w:r>
    </w:p>
    <w:p w14:paraId="2850451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remaining listings represent smaller room-type categories.</w:t>
      </w:r>
    </w:p>
    <w:p w14:paraId="2A77F00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This indicates that </w:t>
      </w:r>
      <w:r w:rsidRPr="00215C08">
        <w:rPr>
          <w:rFonts w:ascii="Times New Roman" w:eastAsia="Times New Roman" w:hAnsi="Times New Roman" w:cs="Times New Roman"/>
          <w:b/>
          <w:bCs/>
          <w:sz w:val="24"/>
          <w:szCs w:val="24"/>
          <w:lang w:eastAsia="en-IN"/>
        </w:rPr>
        <w:t>Entire Place listings form the dominant listing segment in the observed marketplace</w:t>
      </w:r>
      <w:r w:rsidRPr="00215C08">
        <w:rPr>
          <w:rFonts w:ascii="Times New Roman" w:eastAsia="Times New Roman" w:hAnsi="Times New Roman" w:cs="Times New Roman"/>
          <w:sz w:val="24"/>
          <w:szCs w:val="24"/>
          <w:lang w:eastAsia="en-IN"/>
        </w:rPr>
        <w:t>.</w:t>
      </w:r>
    </w:p>
    <w:p w14:paraId="56411B5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Room type is therefore an important dimension when comparing pricing and listing characteristics.</w:t>
      </w:r>
    </w:p>
    <w:p w14:paraId="1AC35CD6"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4A779DF5">
          <v:rect id="_x0000_i1043" style="width:0;height:1.5pt" o:hralign="center" o:hrstd="t" o:hr="t" fillcolor="#a0a0a0" stroked="f"/>
        </w:pict>
      </w:r>
    </w:p>
    <w:p w14:paraId="53CD2AFF"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16. Location &amp; Market Structure</w:t>
      </w:r>
    </w:p>
    <w:p w14:paraId="00F76DC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Location plays an important role in Airbnb marketplace structure.</w:t>
      </w:r>
    </w:p>
    <w:p w14:paraId="2F3A34E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project </w:t>
      </w:r>
      <w:proofErr w:type="spellStart"/>
      <w:r w:rsidRPr="00215C08">
        <w:rPr>
          <w:rFonts w:ascii="Times New Roman" w:eastAsia="Times New Roman" w:hAnsi="Times New Roman" w:cs="Times New Roman"/>
          <w:sz w:val="24"/>
          <w:szCs w:val="24"/>
          <w:lang w:eastAsia="en-IN"/>
        </w:rPr>
        <w:t>analyzed</w:t>
      </w:r>
      <w:proofErr w:type="spellEnd"/>
      <w:r w:rsidRPr="00215C08">
        <w:rPr>
          <w:rFonts w:ascii="Times New Roman" w:eastAsia="Times New Roman" w:hAnsi="Times New Roman" w:cs="Times New Roman"/>
          <w:sz w:val="24"/>
          <w:szCs w:val="24"/>
          <w:lang w:eastAsia="en-IN"/>
        </w:rPr>
        <w:t>:</w:t>
      </w:r>
    </w:p>
    <w:p w14:paraId="670CF0DD" w14:textId="77777777" w:rsidR="00215C08" w:rsidRPr="00215C08" w:rsidRDefault="00215C08" w:rsidP="00215C0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City-level listing distribution </w:t>
      </w:r>
    </w:p>
    <w:p w14:paraId="76813D4A" w14:textId="77777777" w:rsidR="00215C08" w:rsidRPr="00215C08" w:rsidRDefault="00215C08" w:rsidP="00215C0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Neighbourhood concentration </w:t>
      </w:r>
    </w:p>
    <w:p w14:paraId="571930B9" w14:textId="77777777" w:rsidR="00215C08" w:rsidRPr="00215C08" w:rsidRDefault="00215C08" w:rsidP="00215C0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Geographic coordinates </w:t>
      </w:r>
    </w:p>
    <w:p w14:paraId="7C6F1853" w14:textId="77777777" w:rsidR="00215C08" w:rsidRPr="00215C08" w:rsidRDefault="00215C08" w:rsidP="00215C0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Pricing patterns </w:t>
      </w:r>
    </w:p>
    <w:p w14:paraId="4D05104D" w14:textId="77777777" w:rsidR="00215C08" w:rsidRPr="00215C08" w:rsidRDefault="00215C08" w:rsidP="00215C0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Listing density </w:t>
      </w:r>
    </w:p>
    <w:p w14:paraId="564F4665"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Interactive geographical visualizations were developed using latitude and longitude information.</w:t>
      </w:r>
    </w:p>
    <w:p w14:paraId="3A4C642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These visualizations help identify geographic concentrations and differences in marketplace structure.</w:t>
      </w:r>
    </w:p>
    <w:p w14:paraId="1FAB6013"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69F3A202">
          <v:rect id="_x0000_i1044" style="width:0;height:1.5pt" o:hralign="center" o:hrstd="t" o:hr="t" fillcolor="#a0a0a0" stroked="f"/>
        </w:pict>
      </w:r>
    </w:p>
    <w:p w14:paraId="0C9170F4"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17. City-Level Pricing</w:t>
      </w:r>
    </w:p>
    <w:p w14:paraId="42A6EF05"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Observed listing prices vary across cities.</w:t>
      </w:r>
    </w:p>
    <w:p w14:paraId="192C7D5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However, cross-city monetary comparisons require caution because listings may be represented in </w:t>
      </w:r>
      <w:r w:rsidRPr="00215C08">
        <w:rPr>
          <w:rFonts w:ascii="Times New Roman" w:eastAsia="Times New Roman" w:hAnsi="Times New Roman" w:cs="Times New Roman"/>
          <w:b/>
          <w:bCs/>
          <w:sz w:val="24"/>
          <w:szCs w:val="24"/>
          <w:lang w:eastAsia="en-IN"/>
        </w:rPr>
        <w:t>different local currencies</w:t>
      </w:r>
      <w:r w:rsidRPr="00215C08">
        <w:rPr>
          <w:rFonts w:ascii="Times New Roman" w:eastAsia="Times New Roman" w:hAnsi="Times New Roman" w:cs="Times New Roman"/>
          <w:sz w:val="24"/>
          <w:szCs w:val="24"/>
          <w:lang w:eastAsia="en-IN"/>
        </w:rPr>
        <w:t>.</w:t>
      </w:r>
    </w:p>
    <w:p w14:paraId="5AD23DDD"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Therefore, the project focuses on identifying differences in observed price distributions rather than presenting raw price values across currencies as directly comparable monetary values.</w:t>
      </w:r>
    </w:p>
    <w:p w14:paraId="4E9C2266"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For a production-grade cross-market pricing comparison, currency normalization would be required.</w:t>
      </w:r>
    </w:p>
    <w:p w14:paraId="56E07819"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429B170B">
          <v:rect id="_x0000_i1045" style="width:0;height:1.5pt" o:hralign="center" o:hrstd="t" o:hr="t" fillcolor="#a0a0a0" stroked="f"/>
        </w:pict>
      </w:r>
    </w:p>
    <w:p w14:paraId="7C6C3723"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lastRenderedPageBreak/>
        <w:t>18. Neighbourhood Analysis</w:t>
      </w:r>
    </w:p>
    <w:p w14:paraId="5E8C34A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Neighbourhood-level analysis provides a more granular view of the marketplace.</w:t>
      </w:r>
    </w:p>
    <w:p w14:paraId="43CD872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Approximately </w:t>
      </w:r>
      <w:r w:rsidRPr="00215C08">
        <w:rPr>
          <w:rFonts w:ascii="Times New Roman" w:eastAsia="Times New Roman" w:hAnsi="Times New Roman" w:cs="Times New Roman"/>
          <w:b/>
          <w:bCs/>
          <w:sz w:val="24"/>
          <w:szCs w:val="24"/>
          <w:lang w:eastAsia="en-IN"/>
        </w:rPr>
        <w:t>660 neighbourhood values</w:t>
      </w:r>
      <w:r w:rsidRPr="00215C08">
        <w:rPr>
          <w:rFonts w:ascii="Times New Roman" w:eastAsia="Times New Roman" w:hAnsi="Times New Roman" w:cs="Times New Roman"/>
          <w:sz w:val="24"/>
          <w:szCs w:val="24"/>
          <w:lang w:eastAsia="en-IN"/>
        </w:rPr>
        <w:t xml:space="preserve"> are represented within the dataset.</w:t>
      </w:r>
    </w:p>
    <w:p w14:paraId="3EC770E9"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Neighbourhood-level analysis can help identify:</w:t>
      </w:r>
    </w:p>
    <w:p w14:paraId="044370E4" w14:textId="77777777" w:rsidR="00215C08" w:rsidRPr="00215C08" w:rsidRDefault="00215C08" w:rsidP="00215C0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Areas with higher listing concentration </w:t>
      </w:r>
    </w:p>
    <w:p w14:paraId="2A4E90EE" w14:textId="77777777" w:rsidR="00215C08" w:rsidRPr="00215C08" w:rsidRDefault="00215C08" w:rsidP="00215C0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Areas with different property mixes </w:t>
      </w:r>
    </w:p>
    <w:p w14:paraId="231AB37C" w14:textId="77777777" w:rsidR="00215C08" w:rsidRPr="00215C08" w:rsidRDefault="00215C08" w:rsidP="00215C0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Geographic pricing variation </w:t>
      </w:r>
    </w:p>
    <w:p w14:paraId="5264584A" w14:textId="77777777" w:rsidR="00215C08" w:rsidRPr="00215C08" w:rsidRDefault="00215C08" w:rsidP="00215C0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Local marketplace structure </w:t>
      </w:r>
    </w:p>
    <w:p w14:paraId="6E9BEA3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This demonstrates why city-level averages alone may hide important local differences.</w:t>
      </w:r>
    </w:p>
    <w:p w14:paraId="6E75504A"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52CFE58D">
          <v:rect id="_x0000_i1046" style="width:0;height:1.5pt" o:hralign="center" o:hrstd="t" o:hr="t" fillcolor="#a0a0a0" stroked="f"/>
        </w:pict>
      </w:r>
    </w:p>
    <w:p w14:paraId="25962118"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19. Host Intelligence</w:t>
      </w:r>
    </w:p>
    <w:p w14:paraId="0B805317"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Host-level analysis was conducted to understand the structure of Airbnb's host ecosystem.</w:t>
      </w:r>
    </w:p>
    <w:p w14:paraId="550043C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dataset contains approximately:</w:t>
      </w:r>
    </w:p>
    <w:p w14:paraId="063488B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181,822 unique hosts</w:t>
      </w:r>
    </w:p>
    <w:p w14:paraId="286D145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Host analysis included:</w:t>
      </w:r>
    </w:p>
    <w:p w14:paraId="7BB23B39" w14:textId="77777777" w:rsidR="00215C08" w:rsidRPr="00215C08" w:rsidRDefault="00215C08" w:rsidP="00215C0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Superhost</w:t>
      </w:r>
      <w:proofErr w:type="spellEnd"/>
      <w:r w:rsidRPr="00215C08">
        <w:rPr>
          <w:rFonts w:ascii="Times New Roman" w:eastAsia="Times New Roman" w:hAnsi="Times New Roman" w:cs="Times New Roman"/>
          <w:sz w:val="24"/>
          <w:szCs w:val="24"/>
          <w:lang w:eastAsia="en-IN"/>
        </w:rPr>
        <w:t xml:space="preserve"> status </w:t>
      </w:r>
    </w:p>
    <w:p w14:paraId="7F96EFF1" w14:textId="77777777" w:rsidR="00215C08" w:rsidRPr="00215C08" w:rsidRDefault="00215C08" w:rsidP="00215C0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Host listing portfolios </w:t>
      </w:r>
    </w:p>
    <w:p w14:paraId="5C7FE2AA" w14:textId="77777777" w:rsidR="00215C08" w:rsidRPr="00215C08" w:rsidRDefault="00215C08" w:rsidP="00215C0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Host verification </w:t>
      </w:r>
    </w:p>
    <w:p w14:paraId="3127862D" w14:textId="77777777" w:rsidR="00215C08" w:rsidRPr="00215C08" w:rsidRDefault="00215C08" w:rsidP="00215C0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Response information </w:t>
      </w:r>
    </w:p>
    <w:p w14:paraId="54532DD6" w14:textId="77777777" w:rsidR="00215C08" w:rsidRPr="00215C08" w:rsidRDefault="00215C08" w:rsidP="00215C0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Acceptance information </w:t>
      </w:r>
    </w:p>
    <w:p w14:paraId="16123B25" w14:textId="77777777" w:rsidR="00215C08" w:rsidRPr="00215C08" w:rsidRDefault="00215C08" w:rsidP="00215C0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Profile completeness </w:t>
      </w:r>
    </w:p>
    <w:p w14:paraId="5473AA1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This provides a marketplace-level perspective on how hosts participate in the Airbnb ecosystem.</w:t>
      </w:r>
    </w:p>
    <w:p w14:paraId="745148A3"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0CA622ED">
          <v:rect id="_x0000_i1047" style="width:0;height:1.5pt" o:hralign="center" o:hrstd="t" o:hr="t" fillcolor="#a0a0a0" stroked="f"/>
        </w:pict>
      </w:r>
    </w:p>
    <w:p w14:paraId="6D5C80F6"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 xml:space="preserve">20. </w:t>
      </w:r>
      <w:proofErr w:type="spellStart"/>
      <w:r w:rsidRPr="00215C08">
        <w:rPr>
          <w:rFonts w:ascii="Times New Roman" w:eastAsia="Times New Roman" w:hAnsi="Times New Roman" w:cs="Times New Roman"/>
          <w:b/>
          <w:bCs/>
          <w:kern w:val="36"/>
          <w:sz w:val="48"/>
          <w:szCs w:val="48"/>
          <w:lang w:eastAsia="en-IN"/>
        </w:rPr>
        <w:t>Superhost</w:t>
      </w:r>
      <w:proofErr w:type="spellEnd"/>
      <w:r w:rsidRPr="00215C08">
        <w:rPr>
          <w:rFonts w:ascii="Times New Roman" w:eastAsia="Times New Roman" w:hAnsi="Times New Roman" w:cs="Times New Roman"/>
          <w:b/>
          <w:bCs/>
          <w:kern w:val="36"/>
          <w:sz w:val="48"/>
          <w:szCs w:val="48"/>
          <w:lang w:eastAsia="en-IN"/>
        </w:rPr>
        <w:t xml:space="preserve"> Analysis</w:t>
      </w:r>
    </w:p>
    <w:p w14:paraId="10CC3F0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Approximately:</w:t>
      </w:r>
    </w:p>
    <w:p w14:paraId="0699B08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17.99% of listings</w:t>
      </w:r>
    </w:p>
    <w:p w14:paraId="5116EAF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are associated with </w:t>
      </w:r>
      <w:proofErr w:type="spellStart"/>
      <w:r w:rsidRPr="00215C08">
        <w:rPr>
          <w:rFonts w:ascii="Times New Roman" w:eastAsia="Times New Roman" w:hAnsi="Times New Roman" w:cs="Times New Roman"/>
          <w:sz w:val="24"/>
          <w:szCs w:val="24"/>
          <w:lang w:eastAsia="en-IN"/>
        </w:rPr>
        <w:t>Superhosts</w:t>
      </w:r>
      <w:proofErr w:type="spellEnd"/>
      <w:r w:rsidRPr="00215C08">
        <w:rPr>
          <w:rFonts w:ascii="Times New Roman" w:eastAsia="Times New Roman" w:hAnsi="Times New Roman" w:cs="Times New Roman"/>
          <w:sz w:val="24"/>
          <w:szCs w:val="24"/>
          <w:lang w:eastAsia="en-IN"/>
        </w:rPr>
        <w:t>.</w:t>
      </w:r>
    </w:p>
    <w:p w14:paraId="7741B69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 xml:space="preserve">The analysis also compared ratings between </w:t>
      </w:r>
      <w:proofErr w:type="spellStart"/>
      <w:r w:rsidRPr="00215C08">
        <w:rPr>
          <w:rFonts w:ascii="Times New Roman" w:eastAsia="Times New Roman" w:hAnsi="Times New Roman" w:cs="Times New Roman"/>
          <w:sz w:val="24"/>
          <w:szCs w:val="24"/>
          <w:lang w:eastAsia="en-IN"/>
        </w:rPr>
        <w:t>Superhost</w:t>
      </w:r>
      <w:proofErr w:type="spellEnd"/>
      <w:r w:rsidRPr="00215C08">
        <w:rPr>
          <w:rFonts w:ascii="Times New Roman" w:eastAsia="Times New Roman" w:hAnsi="Times New Roman" w:cs="Times New Roman"/>
          <w:sz w:val="24"/>
          <w:szCs w:val="24"/>
          <w:lang w:eastAsia="en-IN"/>
        </w:rPr>
        <w:t xml:space="preserve"> and regular-host listings.</w:t>
      </w:r>
    </w:p>
    <w:p w14:paraId="2F07828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Observed average overall rating:</w:t>
      </w:r>
    </w:p>
    <w:p w14:paraId="4E2802B6"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b/>
          <w:bCs/>
          <w:sz w:val="24"/>
          <w:szCs w:val="24"/>
          <w:lang w:eastAsia="en-IN"/>
        </w:rPr>
        <w:t>Superhost</w:t>
      </w:r>
      <w:proofErr w:type="spellEnd"/>
      <w:r w:rsidRPr="00215C08">
        <w:rPr>
          <w:rFonts w:ascii="Times New Roman" w:eastAsia="Times New Roman" w:hAnsi="Times New Roman" w:cs="Times New Roman"/>
          <w:b/>
          <w:bCs/>
          <w:sz w:val="24"/>
          <w:szCs w:val="24"/>
          <w:lang w:eastAsia="en-IN"/>
        </w:rPr>
        <w:t xml:space="preserve"> listings:</w:t>
      </w:r>
      <w:r w:rsidRPr="00215C08">
        <w:rPr>
          <w:rFonts w:ascii="Times New Roman" w:eastAsia="Times New Roman" w:hAnsi="Times New Roman" w:cs="Times New Roman"/>
          <w:sz w:val="24"/>
          <w:szCs w:val="24"/>
          <w:lang w:eastAsia="en-IN"/>
        </w:rPr>
        <w:t xml:space="preserve"> approximately </w:t>
      </w:r>
      <w:r w:rsidRPr="00215C08">
        <w:rPr>
          <w:rFonts w:ascii="Times New Roman" w:eastAsia="Times New Roman" w:hAnsi="Times New Roman" w:cs="Times New Roman"/>
          <w:b/>
          <w:bCs/>
          <w:sz w:val="24"/>
          <w:szCs w:val="24"/>
          <w:lang w:eastAsia="en-IN"/>
        </w:rPr>
        <w:t>97.0</w:t>
      </w:r>
    </w:p>
    <w:p w14:paraId="6FFCCF6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Regular-host listings:</w:t>
      </w:r>
      <w:r w:rsidRPr="00215C08">
        <w:rPr>
          <w:rFonts w:ascii="Times New Roman" w:eastAsia="Times New Roman" w:hAnsi="Times New Roman" w:cs="Times New Roman"/>
          <w:sz w:val="24"/>
          <w:szCs w:val="24"/>
          <w:lang w:eastAsia="en-IN"/>
        </w:rPr>
        <w:t xml:space="preserve"> approximately </w:t>
      </w:r>
      <w:r w:rsidRPr="00215C08">
        <w:rPr>
          <w:rFonts w:ascii="Times New Roman" w:eastAsia="Times New Roman" w:hAnsi="Times New Roman" w:cs="Times New Roman"/>
          <w:b/>
          <w:bCs/>
          <w:sz w:val="24"/>
          <w:szCs w:val="24"/>
          <w:lang w:eastAsia="en-IN"/>
        </w:rPr>
        <w:t>92.3</w:t>
      </w:r>
    </w:p>
    <w:p w14:paraId="50AD0FE9"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This is a </w:t>
      </w:r>
      <w:r w:rsidRPr="00215C08">
        <w:rPr>
          <w:rFonts w:ascii="Times New Roman" w:eastAsia="Times New Roman" w:hAnsi="Times New Roman" w:cs="Times New Roman"/>
          <w:b/>
          <w:bCs/>
          <w:sz w:val="24"/>
          <w:szCs w:val="24"/>
          <w:lang w:eastAsia="en-IN"/>
        </w:rPr>
        <w:t>descriptive association</w:t>
      </w:r>
      <w:r w:rsidRPr="00215C08">
        <w:rPr>
          <w:rFonts w:ascii="Times New Roman" w:eastAsia="Times New Roman" w:hAnsi="Times New Roman" w:cs="Times New Roman"/>
          <w:sz w:val="24"/>
          <w:szCs w:val="24"/>
          <w:lang w:eastAsia="en-IN"/>
        </w:rPr>
        <w:t xml:space="preserve">, not evidence that </w:t>
      </w:r>
      <w:proofErr w:type="spellStart"/>
      <w:r w:rsidRPr="00215C08">
        <w:rPr>
          <w:rFonts w:ascii="Times New Roman" w:eastAsia="Times New Roman" w:hAnsi="Times New Roman" w:cs="Times New Roman"/>
          <w:sz w:val="24"/>
          <w:szCs w:val="24"/>
          <w:lang w:eastAsia="en-IN"/>
        </w:rPr>
        <w:t>Superhost</w:t>
      </w:r>
      <w:proofErr w:type="spellEnd"/>
      <w:r w:rsidRPr="00215C08">
        <w:rPr>
          <w:rFonts w:ascii="Times New Roman" w:eastAsia="Times New Roman" w:hAnsi="Times New Roman" w:cs="Times New Roman"/>
          <w:sz w:val="24"/>
          <w:szCs w:val="24"/>
          <w:lang w:eastAsia="en-IN"/>
        </w:rPr>
        <w:t xml:space="preserve"> status causes higher ratings.</w:t>
      </w:r>
    </w:p>
    <w:p w14:paraId="1A483CB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Other factors may contribute to the observed difference.</w:t>
      </w:r>
    </w:p>
    <w:p w14:paraId="604E98AA"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5C968343">
          <v:rect id="_x0000_i1048" style="width:0;height:1.5pt" o:hralign="center" o:hrstd="t" o:hr="t" fillcolor="#a0a0a0" stroked="f"/>
        </w:pict>
      </w:r>
    </w:p>
    <w:p w14:paraId="42439D94"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21. Instant Booking</w:t>
      </w:r>
    </w:p>
    <w:p w14:paraId="37011F37"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Approximately:</w:t>
      </w:r>
    </w:p>
    <w:p w14:paraId="411762C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41.34% of listings</w:t>
      </w:r>
    </w:p>
    <w:p w14:paraId="3934AE4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were identified as instant-bookable.</w:t>
      </w:r>
    </w:p>
    <w:p w14:paraId="350DBE2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Instant booking was </w:t>
      </w:r>
      <w:proofErr w:type="spellStart"/>
      <w:r w:rsidRPr="00215C08">
        <w:rPr>
          <w:rFonts w:ascii="Times New Roman" w:eastAsia="Times New Roman" w:hAnsi="Times New Roman" w:cs="Times New Roman"/>
          <w:sz w:val="24"/>
          <w:szCs w:val="24"/>
          <w:lang w:eastAsia="en-IN"/>
        </w:rPr>
        <w:t>analyzed</w:t>
      </w:r>
      <w:proofErr w:type="spellEnd"/>
      <w:r w:rsidRPr="00215C08">
        <w:rPr>
          <w:rFonts w:ascii="Times New Roman" w:eastAsia="Times New Roman" w:hAnsi="Times New Roman" w:cs="Times New Roman"/>
          <w:sz w:val="24"/>
          <w:szCs w:val="24"/>
          <w:lang w:eastAsia="en-IN"/>
        </w:rPr>
        <w:t xml:space="preserve"> as a marketplace feature rather than being interpreted as a direct indicator of booking conversion.</w:t>
      </w:r>
    </w:p>
    <w:p w14:paraId="6B45473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dataset does not contain sufficient information to establish whether instant booking directly causes higher booking activity.</w:t>
      </w:r>
    </w:p>
    <w:p w14:paraId="5BC91F41"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15367EC7">
          <v:rect id="_x0000_i1049" style="width:0;height:1.5pt" o:hralign="center" o:hrstd="t" o:hr="t" fillcolor="#a0a0a0" stroked="f"/>
        </w:pict>
      </w:r>
    </w:p>
    <w:p w14:paraId="4DC0F593"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22. Ratings Analysis</w:t>
      </w:r>
    </w:p>
    <w:p w14:paraId="7E99F6F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Approximately:</w:t>
      </w:r>
    </w:p>
    <w:p w14:paraId="73A5725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67.39% of listings</w:t>
      </w:r>
    </w:p>
    <w:p w14:paraId="2D21895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contain an overall rating.</w:t>
      </w:r>
    </w:p>
    <w:p w14:paraId="7A9EBEE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project </w:t>
      </w:r>
      <w:proofErr w:type="spellStart"/>
      <w:r w:rsidRPr="00215C08">
        <w:rPr>
          <w:rFonts w:ascii="Times New Roman" w:eastAsia="Times New Roman" w:hAnsi="Times New Roman" w:cs="Times New Roman"/>
          <w:sz w:val="24"/>
          <w:szCs w:val="24"/>
          <w:lang w:eastAsia="en-IN"/>
        </w:rPr>
        <w:t>analyzed</w:t>
      </w:r>
      <w:proofErr w:type="spellEnd"/>
      <w:r w:rsidRPr="00215C08">
        <w:rPr>
          <w:rFonts w:ascii="Times New Roman" w:eastAsia="Times New Roman" w:hAnsi="Times New Roman" w:cs="Times New Roman"/>
          <w:sz w:val="24"/>
          <w:szCs w:val="24"/>
          <w:lang w:eastAsia="en-IN"/>
        </w:rPr>
        <w:t>:</w:t>
      </w:r>
    </w:p>
    <w:p w14:paraId="370F484A" w14:textId="77777777" w:rsidR="00215C08" w:rsidRPr="00215C08" w:rsidRDefault="00215C08" w:rsidP="00215C0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Overall rating </w:t>
      </w:r>
    </w:p>
    <w:p w14:paraId="60550FBB" w14:textId="77777777" w:rsidR="00215C08" w:rsidRPr="00215C08" w:rsidRDefault="00215C08" w:rsidP="00215C0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Accuracy </w:t>
      </w:r>
    </w:p>
    <w:p w14:paraId="3A495266" w14:textId="77777777" w:rsidR="00215C08" w:rsidRPr="00215C08" w:rsidRDefault="00215C08" w:rsidP="00215C0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Cleanliness </w:t>
      </w:r>
    </w:p>
    <w:p w14:paraId="29EAE840" w14:textId="77777777" w:rsidR="00215C08" w:rsidRPr="00215C08" w:rsidRDefault="00215C08" w:rsidP="00215C0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Check-in </w:t>
      </w:r>
    </w:p>
    <w:p w14:paraId="33DCA6E2" w14:textId="77777777" w:rsidR="00215C08" w:rsidRPr="00215C08" w:rsidRDefault="00215C08" w:rsidP="00215C0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Communication </w:t>
      </w:r>
    </w:p>
    <w:p w14:paraId="32FAF874" w14:textId="77777777" w:rsidR="00215C08" w:rsidRPr="00215C08" w:rsidRDefault="00215C08" w:rsidP="00215C0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Location </w:t>
      </w:r>
    </w:p>
    <w:p w14:paraId="611A5780" w14:textId="77777777" w:rsidR="00215C08" w:rsidRPr="00215C08" w:rsidRDefault="00215C08" w:rsidP="00215C0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Value </w:t>
      </w:r>
    </w:p>
    <w:p w14:paraId="4A9BAFC7"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These dimensions provide a more detailed perspective than overall ratings alone.</w:t>
      </w:r>
    </w:p>
    <w:p w14:paraId="51B33CC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Rating analysis helps identify how different aspects of the guest experience are represented within the available data.</w:t>
      </w:r>
    </w:p>
    <w:p w14:paraId="6430B108"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66AA5F2C">
          <v:rect id="_x0000_i1050" style="width:0;height:1.5pt" o:hralign="center" o:hrstd="t" o:hr="t" fillcolor="#a0a0a0" stroked="f"/>
        </w:pict>
      </w:r>
    </w:p>
    <w:p w14:paraId="3B0465F6"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23. Review Activity Analysis</w:t>
      </w:r>
    </w:p>
    <w:p w14:paraId="32C850F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review dataset was </w:t>
      </w:r>
      <w:proofErr w:type="spellStart"/>
      <w:r w:rsidRPr="00215C08">
        <w:rPr>
          <w:rFonts w:ascii="Times New Roman" w:eastAsia="Times New Roman" w:hAnsi="Times New Roman" w:cs="Times New Roman"/>
          <w:sz w:val="24"/>
          <w:szCs w:val="24"/>
          <w:lang w:eastAsia="en-IN"/>
        </w:rPr>
        <w:t>analyzed</w:t>
      </w:r>
      <w:proofErr w:type="spellEnd"/>
      <w:r w:rsidRPr="00215C08">
        <w:rPr>
          <w:rFonts w:ascii="Times New Roman" w:eastAsia="Times New Roman" w:hAnsi="Times New Roman" w:cs="Times New Roman"/>
          <w:sz w:val="24"/>
          <w:szCs w:val="24"/>
          <w:lang w:eastAsia="en-IN"/>
        </w:rPr>
        <w:t xml:space="preserve"> to understand historical review activity.</w:t>
      </w:r>
    </w:p>
    <w:p w14:paraId="49D7730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highest observed review activity occurred in:</w:t>
      </w:r>
    </w:p>
    <w:p w14:paraId="6964456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2019 — approximately 1,633,546 reviews</w:t>
      </w:r>
    </w:p>
    <w:p w14:paraId="46C68DC7"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In:</w:t>
      </w:r>
    </w:p>
    <w:p w14:paraId="4A39E89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2020 — approximately 755,324 reviews</w:t>
      </w:r>
    </w:p>
    <w:p w14:paraId="2A9C551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This represents an approximate decline of:</w:t>
      </w:r>
    </w:p>
    <w:p w14:paraId="4A78958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53.8%</w:t>
      </w:r>
    </w:p>
    <w:p w14:paraId="0F0DAE9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from 2019 to 2020.</w:t>
      </w:r>
    </w:p>
    <w:p w14:paraId="1AEFC06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decline coincides with the period of the COVID-19 pandemic.</w:t>
      </w:r>
    </w:p>
    <w:p w14:paraId="7AB6132D"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However, review activity should be interpreted as a </w:t>
      </w:r>
      <w:r w:rsidRPr="00215C08">
        <w:rPr>
          <w:rFonts w:ascii="Times New Roman" w:eastAsia="Times New Roman" w:hAnsi="Times New Roman" w:cs="Times New Roman"/>
          <w:b/>
          <w:bCs/>
          <w:sz w:val="24"/>
          <w:szCs w:val="24"/>
          <w:lang w:eastAsia="en-IN"/>
        </w:rPr>
        <w:t>proxy for customer-review activity and marketplace engagement</w:t>
      </w:r>
      <w:r w:rsidRPr="00215C08">
        <w:rPr>
          <w:rFonts w:ascii="Times New Roman" w:eastAsia="Times New Roman" w:hAnsi="Times New Roman" w:cs="Times New Roman"/>
          <w:sz w:val="24"/>
          <w:szCs w:val="24"/>
          <w:lang w:eastAsia="en-IN"/>
        </w:rPr>
        <w:t>, not as a direct measurement of bookings or revenue.</w:t>
      </w:r>
    </w:p>
    <w:p w14:paraId="360A8FAC"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311214BE">
          <v:rect id="_x0000_i1051" style="width:0;height:1.5pt" o:hralign="center" o:hrstd="t" o:hr="t" fillcolor="#a0a0a0" stroked="f"/>
        </w:pict>
      </w:r>
    </w:p>
    <w:p w14:paraId="4E3689BB"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24. Capacity &amp; Pricing Analysis</w:t>
      </w:r>
    </w:p>
    <w:p w14:paraId="1D4EB96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project also examined the relationship between accommodation capacity and observed pricing.</w:t>
      </w:r>
    </w:p>
    <w:p w14:paraId="702A8E09"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An important pattern observed in the dataset was:</w:t>
      </w:r>
    </w:p>
    <w:p w14:paraId="2B97DA45" w14:textId="77777777" w:rsidR="00215C08" w:rsidRPr="00215C08" w:rsidRDefault="00215C08" w:rsidP="00215C08">
      <w:pPr>
        <w:spacing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Price per accommodated guest decreases as listing capacity increases.</w:t>
      </w:r>
    </w:p>
    <w:p w14:paraId="7B9D4B3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This suggests that larger-capacity listings may provide different pricing economics when viewed on a per-guest basis.</w:t>
      </w:r>
    </w:p>
    <w:p w14:paraId="5C5BD8D2"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However, this should be interpreted as an observed relationship in the dataset rather than a causal pricing rule.</w:t>
      </w:r>
    </w:p>
    <w:p w14:paraId="4A99C7BB"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1DB29D3C">
          <v:rect id="_x0000_i1052" style="width:0;height:1.5pt" o:hralign="center" o:hrstd="t" o:hr="t" fillcolor="#a0a0a0" stroked="f"/>
        </w:pict>
      </w:r>
    </w:p>
    <w:p w14:paraId="089029CD"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lastRenderedPageBreak/>
        <w:t>25. Cross-Analysis</w:t>
      </w:r>
    </w:p>
    <w:p w14:paraId="1DA06149"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project combines multiple dimensions to generate deeper insights.</w:t>
      </w:r>
    </w:p>
    <w:p w14:paraId="2CC0EFC2"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Examples include:</w:t>
      </w:r>
    </w:p>
    <w:p w14:paraId="00BAAED6"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Price × Room Type</w:t>
      </w:r>
    </w:p>
    <w:p w14:paraId="14D1F48D"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Different room categories demonstrate different observed pricing distributions.</w:t>
      </w:r>
    </w:p>
    <w:p w14:paraId="559F9087"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Price × Capacity</w:t>
      </w:r>
    </w:p>
    <w:p w14:paraId="65785F1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Larger-capacity listings show a lower observed price per accommodated guest.</w:t>
      </w:r>
    </w:p>
    <w:p w14:paraId="55E43DC2"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 xml:space="preserve">Rating × </w:t>
      </w:r>
      <w:proofErr w:type="spellStart"/>
      <w:r w:rsidRPr="00215C08">
        <w:rPr>
          <w:rFonts w:ascii="Times New Roman" w:eastAsia="Times New Roman" w:hAnsi="Times New Roman" w:cs="Times New Roman"/>
          <w:b/>
          <w:bCs/>
          <w:sz w:val="27"/>
          <w:szCs w:val="27"/>
          <w:lang w:eastAsia="en-IN"/>
        </w:rPr>
        <w:t>Superhost</w:t>
      </w:r>
      <w:proofErr w:type="spellEnd"/>
    </w:p>
    <w:p w14:paraId="30221DD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Superhost</w:t>
      </w:r>
      <w:proofErr w:type="spellEnd"/>
      <w:r w:rsidRPr="00215C08">
        <w:rPr>
          <w:rFonts w:ascii="Times New Roman" w:eastAsia="Times New Roman" w:hAnsi="Times New Roman" w:cs="Times New Roman"/>
          <w:sz w:val="24"/>
          <w:szCs w:val="24"/>
          <w:lang w:eastAsia="en-IN"/>
        </w:rPr>
        <w:t xml:space="preserve"> listings show higher average ratings in the observed dataset.</w:t>
      </w:r>
    </w:p>
    <w:p w14:paraId="27E0475B"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Location × Price</w:t>
      </w:r>
    </w:p>
    <w:p w14:paraId="621E3E0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Listing prices vary across cities and neighbourhoods.</w:t>
      </w:r>
    </w:p>
    <w:p w14:paraId="3D3DA54C"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Review Activity × Time</w:t>
      </w:r>
    </w:p>
    <w:p w14:paraId="00FB34E5"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Historical review activity shows substantial variation across years.</w:t>
      </w:r>
    </w:p>
    <w:p w14:paraId="4028F85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Cross-analysis helps move the project beyond individual charts and toward business interpretation.</w:t>
      </w:r>
    </w:p>
    <w:p w14:paraId="7ECB7EC3"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6846C2F6">
          <v:rect id="_x0000_i1053" style="width:0;height:1.5pt" o:hralign="center" o:hrstd="t" o:hr="t" fillcolor="#a0a0a0" stroked="f"/>
        </w:pict>
      </w:r>
    </w:p>
    <w:p w14:paraId="5FCAF8BF"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26. Key Findings</w:t>
      </w:r>
    </w:p>
    <w:p w14:paraId="08B5A59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major findings from the analysis are:</w:t>
      </w:r>
    </w:p>
    <w:p w14:paraId="3B9F0C91"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Finding 1 — Marketplace prices are highly skewed</w:t>
      </w:r>
    </w:p>
    <w:p w14:paraId="5FB1E7A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mean price is substantially higher than the median, indicating the presence of high-priced listings.</w:t>
      </w:r>
    </w:p>
    <w:p w14:paraId="471198E3"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Finding 2 — Entire Place listings dominate</w:t>
      </w:r>
    </w:p>
    <w:p w14:paraId="0923096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Entire Place listings account for approximately 65.09% of listings.</w:t>
      </w:r>
    </w:p>
    <w:p w14:paraId="202D1641"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Finding 3 — The marketplace is geographically diverse</w:t>
      </w:r>
    </w:p>
    <w:p w14:paraId="7CBB80E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Listings are distributed across 10 cities and hundreds of neighbourhoods.</w:t>
      </w:r>
    </w:p>
    <w:p w14:paraId="404DB840"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lastRenderedPageBreak/>
        <w:t xml:space="preserve">Finding 4 — </w:t>
      </w:r>
      <w:proofErr w:type="spellStart"/>
      <w:r w:rsidRPr="00215C08">
        <w:rPr>
          <w:rFonts w:ascii="Times New Roman" w:eastAsia="Times New Roman" w:hAnsi="Times New Roman" w:cs="Times New Roman"/>
          <w:b/>
          <w:bCs/>
          <w:sz w:val="27"/>
          <w:szCs w:val="27"/>
          <w:lang w:eastAsia="en-IN"/>
        </w:rPr>
        <w:t>Superhost</w:t>
      </w:r>
      <w:proofErr w:type="spellEnd"/>
      <w:r w:rsidRPr="00215C08">
        <w:rPr>
          <w:rFonts w:ascii="Times New Roman" w:eastAsia="Times New Roman" w:hAnsi="Times New Roman" w:cs="Times New Roman"/>
          <w:b/>
          <w:bCs/>
          <w:sz w:val="27"/>
          <w:szCs w:val="27"/>
          <w:lang w:eastAsia="en-IN"/>
        </w:rPr>
        <w:t xml:space="preserve"> listings show higher average ratings</w:t>
      </w:r>
    </w:p>
    <w:p w14:paraId="00A232E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Superhost</w:t>
      </w:r>
      <w:proofErr w:type="spellEnd"/>
      <w:r w:rsidRPr="00215C08">
        <w:rPr>
          <w:rFonts w:ascii="Times New Roman" w:eastAsia="Times New Roman" w:hAnsi="Times New Roman" w:cs="Times New Roman"/>
          <w:sz w:val="24"/>
          <w:szCs w:val="24"/>
          <w:lang w:eastAsia="en-IN"/>
        </w:rPr>
        <w:t xml:space="preserve"> listings have an observed average rating of approximately 97.0 compared with approximately 92.3 for regular-host listings.</w:t>
      </w:r>
    </w:p>
    <w:p w14:paraId="6987EF4E"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Finding 5 — Review activity changed substantially over time</w:t>
      </w:r>
    </w:p>
    <w:p w14:paraId="1EF47B4D"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Review activity declined by approximately 53.8% from 2019 to 2020.</w:t>
      </w:r>
    </w:p>
    <w:p w14:paraId="242AF07F"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Finding 6 — Listing capacity influences observed pricing structure</w:t>
      </w:r>
    </w:p>
    <w:p w14:paraId="1E59027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Price per accommodated guest decreases as listing capacity increases in the observed data.</w:t>
      </w:r>
    </w:p>
    <w:p w14:paraId="57C07043"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Finding 7 — Rating coverage is incomplete</w:t>
      </w:r>
    </w:p>
    <w:p w14:paraId="0C9F9CCD"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Only approximately 67.39% of listings have an overall rating, meaning rating-based analysis represents a subset of the total listing population.</w:t>
      </w:r>
    </w:p>
    <w:p w14:paraId="624F0B82"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7DB25219">
          <v:rect id="_x0000_i1054" style="width:0;height:1.5pt" o:hralign="center" o:hrstd="t" o:hr="t" fillcolor="#a0a0a0" stroked="f"/>
        </w:pict>
      </w:r>
    </w:p>
    <w:p w14:paraId="0D796C6C"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27. Business Recommendations</w:t>
      </w:r>
    </w:p>
    <w:p w14:paraId="064117D2"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Based on the observed patterns, the following recommendations can be considered.</w:t>
      </w:r>
    </w:p>
    <w:p w14:paraId="0A3B89B1"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Recommendation 1 — Use Median-Based Pricing Benchmarks</w:t>
      </w:r>
    </w:p>
    <w:p w14:paraId="291DF9D5"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Because listing prices are highly skewed, marketplace analysis and pricing benchmarks should incorporate median values and distribution ranges rather than relying only on average prices.</w:t>
      </w:r>
    </w:p>
    <w:p w14:paraId="7E06327F"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3D047727">
          <v:rect id="_x0000_i1055" style="width:0;height:1.5pt" o:hralign="center" o:hrstd="t" o:hr="t" fillcolor="#a0a0a0" stroked="f"/>
        </w:pict>
      </w:r>
    </w:p>
    <w:p w14:paraId="4ECC3556"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Recommendation 2 — Segment Pricing by Room Type</w:t>
      </w:r>
    </w:p>
    <w:p w14:paraId="0B27002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Room type is a major marketplace dimension.</w:t>
      </w:r>
    </w:p>
    <w:p w14:paraId="723EB9AD"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Pricing analysis should therefore compare listings within similar room-type categories instead of treating all listings as one homogeneous market.</w:t>
      </w:r>
    </w:p>
    <w:p w14:paraId="6B66214C"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6F5BE690">
          <v:rect id="_x0000_i1056" style="width:0;height:1.5pt" o:hralign="center" o:hrstd="t" o:hr="t" fillcolor="#a0a0a0" stroked="f"/>
        </w:pict>
      </w:r>
    </w:p>
    <w:p w14:paraId="48185FC3"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Recommendation 3 — Incorporate Neighbourhood-Level Analysis</w:t>
      </w:r>
    </w:p>
    <w:p w14:paraId="6A1E9F1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City-level averages can hide local differences.</w:t>
      </w:r>
    </w:p>
    <w:p w14:paraId="33CB3597"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Neighbourhood-level pricing and listing analysis can provide more granular market intelligence.</w:t>
      </w:r>
    </w:p>
    <w:p w14:paraId="15D3A6B8"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33A90286">
          <v:rect id="_x0000_i1057" style="width:0;height:1.5pt" o:hralign="center" o:hrstd="t" o:hr="t" fillcolor="#a0a0a0" stroked="f"/>
        </w:pict>
      </w:r>
    </w:p>
    <w:p w14:paraId="73AF918B"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Recommendation 4 — Monitor Capacity-Based Pricing</w:t>
      </w:r>
    </w:p>
    <w:p w14:paraId="316F843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observed decrease in price per accommodated guest as capacity increases suggests that capacity should be considered when evaluating pricing structures.</w:t>
      </w:r>
    </w:p>
    <w:p w14:paraId="1E313D61"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75D28AD8">
          <v:rect id="_x0000_i1058" style="width:0;height:1.5pt" o:hralign="center" o:hrstd="t" o:hr="t" fillcolor="#a0a0a0" stroked="f"/>
        </w:pict>
      </w:r>
    </w:p>
    <w:p w14:paraId="620C7991"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Recommendation 5 — Monitor Host Quality Indicators</w:t>
      </w:r>
    </w:p>
    <w:p w14:paraId="13A0ACE2"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observed difference in average ratings between </w:t>
      </w:r>
      <w:proofErr w:type="spellStart"/>
      <w:r w:rsidRPr="00215C08">
        <w:rPr>
          <w:rFonts w:ascii="Times New Roman" w:eastAsia="Times New Roman" w:hAnsi="Times New Roman" w:cs="Times New Roman"/>
          <w:sz w:val="24"/>
          <w:szCs w:val="24"/>
          <w:lang w:eastAsia="en-IN"/>
        </w:rPr>
        <w:t>Superhost</w:t>
      </w:r>
      <w:proofErr w:type="spellEnd"/>
      <w:r w:rsidRPr="00215C08">
        <w:rPr>
          <w:rFonts w:ascii="Times New Roman" w:eastAsia="Times New Roman" w:hAnsi="Times New Roman" w:cs="Times New Roman"/>
          <w:sz w:val="24"/>
          <w:szCs w:val="24"/>
          <w:lang w:eastAsia="en-IN"/>
        </w:rPr>
        <w:t xml:space="preserve"> and regular-host listings highlights the importance of host-quality indicators in marketplace analytics.</w:t>
      </w:r>
    </w:p>
    <w:p w14:paraId="16152196"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This does not establish causation but provides a useful segment for further investigation.</w:t>
      </w:r>
    </w:p>
    <w:p w14:paraId="43B635E8"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29257B34">
          <v:rect id="_x0000_i1059" style="width:0;height:1.5pt" o:hralign="center" o:hrstd="t" o:hr="t" fillcolor="#a0a0a0" stroked="f"/>
        </w:pict>
      </w:r>
    </w:p>
    <w:p w14:paraId="403EEAE2"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Recommendation 6 — Track Review Activity as a Marketplace Signal</w:t>
      </w:r>
    </w:p>
    <w:p w14:paraId="48C5C5A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Historical review activity can be monitored as an indicator of customer-review engagement.</w:t>
      </w:r>
    </w:p>
    <w:p w14:paraId="663B900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However, it should not be treated as a direct substitute for booking or revenue data.</w:t>
      </w:r>
    </w:p>
    <w:p w14:paraId="1611FF0B"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1DF441C0">
          <v:rect id="_x0000_i1060" style="width:0;height:1.5pt" o:hralign="center" o:hrstd="t" o:hr="t" fillcolor="#a0a0a0" stroked="f"/>
        </w:pict>
      </w:r>
    </w:p>
    <w:p w14:paraId="4B7204F0"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Recommendation 7 — Improve Cross-Market Comparability</w:t>
      </w:r>
    </w:p>
    <w:p w14:paraId="7034510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For international marketplace analysis, price values should be normalized into a common currency before making direct monetary comparisons between cities.</w:t>
      </w:r>
    </w:p>
    <w:p w14:paraId="2214DA86"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3E8B1DA5">
          <v:rect id="_x0000_i1061" style="width:0;height:1.5pt" o:hralign="center" o:hrstd="t" o:hr="t" fillcolor="#a0a0a0" stroked="f"/>
        </w:pict>
      </w:r>
    </w:p>
    <w:p w14:paraId="15101907" w14:textId="77777777" w:rsidR="00215C08" w:rsidRPr="00215C08" w:rsidRDefault="00215C08" w:rsidP="00215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C08">
        <w:rPr>
          <w:rFonts w:ascii="Times New Roman" w:eastAsia="Times New Roman" w:hAnsi="Times New Roman" w:cs="Times New Roman"/>
          <w:b/>
          <w:bCs/>
          <w:sz w:val="36"/>
          <w:szCs w:val="36"/>
          <w:lang w:eastAsia="en-IN"/>
        </w:rPr>
        <w:t>Recommendation 8 — Combine Analytics with Operational Data</w:t>
      </w:r>
    </w:p>
    <w:p w14:paraId="259CECE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A more advanced business intelligence solution would combine listing data with:</w:t>
      </w:r>
    </w:p>
    <w:p w14:paraId="1039E93D" w14:textId="77777777" w:rsidR="00215C08" w:rsidRPr="00215C08" w:rsidRDefault="00215C08" w:rsidP="00215C0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Booking data </w:t>
      </w:r>
    </w:p>
    <w:p w14:paraId="18B571ED" w14:textId="77777777" w:rsidR="00215C08" w:rsidRPr="00215C08" w:rsidRDefault="00215C08" w:rsidP="00215C0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Occupancy </w:t>
      </w:r>
    </w:p>
    <w:p w14:paraId="03E03D62" w14:textId="77777777" w:rsidR="00215C08" w:rsidRPr="00215C08" w:rsidRDefault="00215C08" w:rsidP="00215C0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Revenue </w:t>
      </w:r>
    </w:p>
    <w:p w14:paraId="4C9F997D" w14:textId="77777777" w:rsidR="00215C08" w:rsidRPr="00215C08" w:rsidRDefault="00215C08" w:rsidP="00215C0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 xml:space="preserve">Cancellation data </w:t>
      </w:r>
    </w:p>
    <w:p w14:paraId="21D035CA" w14:textId="77777777" w:rsidR="00215C08" w:rsidRPr="00215C08" w:rsidRDefault="00215C08" w:rsidP="00215C0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Search impressions </w:t>
      </w:r>
    </w:p>
    <w:p w14:paraId="4BAC5701" w14:textId="77777777" w:rsidR="00215C08" w:rsidRPr="00215C08" w:rsidRDefault="00215C08" w:rsidP="00215C0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Conversion rates </w:t>
      </w:r>
    </w:p>
    <w:p w14:paraId="2D92AC4A" w14:textId="77777777" w:rsidR="00215C08" w:rsidRPr="00215C08" w:rsidRDefault="00215C08" w:rsidP="00215C0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Seasonal demand </w:t>
      </w:r>
    </w:p>
    <w:p w14:paraId="6EE84E1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This would allow stronger pricing and marketplace optimization analysis.</w:t>
      </w:r>
    </w:p>
    <w:p w14:paraId="61081BC5"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79FD13F0">
          <v:rect id="_x0000_i1062" style="width:0;height:1.5pt" o:hralign="center" o:hrstd="t" o:hr="t" fillcolor="#a0a0a0" stroked="f"/>
        </w:pict>
      </w:r>
    </w:p>
    <w:p w14:paraId="0F1E51ED"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 xml:space="preserve">28. Interactive </w:t>
      </w:r>
      <w:proofErr w:type="spellStart"/>
      <w:r w:rsidRPr="00215C08">
        <w:rPr>
          <w:rFonts w:ascii="Times New Roman" w:eastAsia="Times New Roman" w:hAnsi="Times New Roman" w:cs="Times New Roman"/>
          <w:b/>
          <w:bCs/>
          <w:kern w:val="36"/>
          <w:sz w:val="48"/>
          <w:szCs w:val="48"/>
          <w:lang w:eastAsia="en-IN"/>
        </w:rPr>
        <w:t>Streamlit</w:t>
      </w:r>
      <w:proofErr w:type="spellEnd"/>
      <w:r w:rsidRPr="00215C08">
        <w:rPr>
          <w:rFonts w:ascii="Times New Roman" w:eastAsia="Times New Roman" w:hAnsi="Times New Roman" w:cs="Times New Roman"/>
          <w:b/>
          <w:bCs/>
          <w:kern w:val="36"/>
          <w:sz w:val="48"/>
          <w:szCs w:val="48"/>
          <w:lang w:eastAsia="en-IN"/>
        </w:rPr>
        <w:t xml:space="preserve"> Dashboard</w:t>
      </w:r>
    </w:p>
    <w:p w14:paraId="1939A02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To make the analytical findings accessible beyond the notebook, an interactive </w:t>
      </w:r>
      <w:proofErr w:type="spellStart"/>
      <w:r w:rsidRPr="00215C08">
        <w:rPr>
          <w:rFonts w:ascii="Times New Roman" w:eastAsia="Times New Roman" w:hAnsi="Times New Roman" w:cs="Times New Roman"/>
          <w:sz w:val="24"/>
          <w:szCs w:val="24"/>
          <w:lang w:eastAsia="en-IN"/>
        </w:rPr>
        <w:t>Streamlit</w:t>
      </w:r>
      <w:proofErr w:type="spellEnd"/>
      <w:r w:rsidRPr="00215C08">
        <w:rPr>
          <w:rFonts w:ascii="Times New Roman" w:eastAsia="Times New Roman" w:hAnsi="Times New Roman" w:cs="Times New Roman"/>
          <w:sz w:val="24"/>
          <w:szCs w:val="24"/>
          <w:lang w:eastAsia="en-IN"/>
        </w:rPr>
        <w:t xml:space="preserve"> dashboard was developed.</w:t>
      </w:r>
    </w:p>
    <w:p w14:paraId="52C1D4B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dashboard contains multiple analytical sections:</w:t>
      </w:r>
    </w:p>
    <w:p w14:paraId="7109E3BD"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Overview</w:t>
      </w:r>
    </w:p>
    <w:p w14:paraId="2372CE8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Provides high-level marketplace KPIs and summary statistics.</w:t>
      </w:r>
    </w:p>
    <w:p w14:paraId="06692D04"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Location</w:t>
      </w:r>
    </w:p>
    <w:p w14:paraId="0BF0B97D"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Provides geographic and city/neighbourhood analysis.</w:t>
      </w:r>
    </w:p>
    <w:p w14:paraId="2D08AB61"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Pricing</w:t>
      </w:r>
    </w:p>
    <w:p w14:paraId="40A3803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Provides price distributions and pricing comparisons.</w:t>
      </w:r>
    </w:p>
    <w:p w14:paraId="5B7A2E2B"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Property &amp; Room</w:t>
      </w:r>
    </w:p>
    <w:p w14:paraId="794A1B4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Analyzes</w:t>
      </w:r>
      <w:proofErr w:type="spellEnd"/>
      <w:r w:rsidRPr="00215C08">
        <w:rPr>
          <w:rFonts w:ascii="Times New Roman" w:eastAsia="Times New Roman" w:hAnsi="Times New Roman" w:cs="Times New Roman"/>
          <w:sz w:val="24"/>
          <w:szCs w:val="24"/>
          <w:lang w:eastAsia="en-IN"/>
        </w:rPr>
        <w:t xml:space="preserve"> property types and room categories.</w:t>
      </w:r>
    </w:p>
    <w:p w14:paraId="2B0690EC"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Hosts</w:t>
      </w:r>
    </w:p>
    <w:p w14:paraId="35F284E0"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Provides host and </w:t>
      </w:r>
      <w:proofErr w:type="spellStart"/>
      <w:r w:rsidRPr="00215C08">
        <w:rPr>
          <w:rFonts w:ascii="Times New Roman" w:eastAsia="Times New Roman" w:hAnsi="Times New Roman" w:cs="Times New Roman"/>
          <w:sz w:val="24"/>
          <w:szCs w:val="24"/>
          <w:lang w:eastAsia="en-IN"/>
        </w:rPr>
        <w:t>Superhost</w:t>
      </w:r>
      <w:proofErr w:type="spellEnd"/>
      <w:r w:rsidRPr="00215C08">
        <w:rPr>
          <w:rFonts w:ascii="Times New Roman" w:eastAsia="Times New Roman" w:hAnsi="Times New Roman" w:cs="Times New Roman"/>
          <w:sz w:val="24"/>
          <w:szCs w:val="24"/>
          <w:lang w:eastAsia="en-IN"/>
        </w:rPr>
        <w:t xml:space="preserve"> analysis.</w:t>
      </w:r>
    </w:p>
    <w:p w14:paraId="33E068BB"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Reviews</w:t>
      </w:r>
    </w:p>
    <w:p w14:paraId="431EA23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Provides rating and historical review activity analysis.</w:t>
      </w:r>
    </w:p>
    <w:p w14:paraId="0942722D"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dashboard uses </w:t>
      </w:r>
      <w:proofErr w:type="spellStart"/>
      <w:r w:rsidRPr="00215C08">
        <w:rPr>
          <w:rFonts w:ascii="Times New Roman" w:eastAsia="Times New Roman" w:hAnsi="Times New Roman" w:cs="Times New Roman"/>
          <w:sz w:val="24"/>
          <w:szCs w:val="24"/>
          <w:lang w:eastAsia="en-IN"/>
        </w:rPr>
        <w:t>Plotly</w:t>
      </w:r>
      <w:proofErr w:type="spellEnd"/>
      <w:r w:rsidRPr="00215C08">
        <w:rPr>
          <w:rFonts w:ascii="Times New Roman" w:eastAsia="Times New Roman" w:hAnsi="Times New Roman" w:cs="Times New Roman"/>
          <w:sz w:val="24"/>
          <w:szCs w:val="24"/>
          <w:lang w:eastAsia="en-IN"/>
        </w:rPr>
        <w:t xml:space="preserve"> visualizations to allow interactive exploration.</w:t>
      </w:r>
    </w:p>
    <w:p w14:paraId="5522D96D"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7CF2C596">
          <v:rect id="_x0000_i1063" style="width:0;height:1.5pt" o:hralign="center" o:hrstd="t" o:hr="t" fillcolor="#a0a0a0" stroked="f"/>
        </w:pict>
      </w:r>
    </w:p>
    <w:p w14:paraId="34FC0377"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29. Dashboard Technology</w:t>
      </w:r>
    </w:p>
    <w:p w14:paraId="431DB00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w:t>
      </w:r>
      <w:proofErr w:type="spellStart"/>
      <w:r w:rsidRPr="00215C08">
        <w:rPr>
          <w:rFonts w:ascii="Times New Roman" w:eastAsia="Times New Roman" w:hAnsi="Times New Roman" w:cs="Times New Roman"/>
          <w:sz w:val="24"/>
          <w:szCs w:val="24"/>
          <w:lang w:eastAsia="en-IN"/>
        </w:rPr>
        <w:t>Streamlit</w:t>
      </w:r>
      <w:proofErr w:type="spellEnd"/>
      <w:r w:rsidRPr="00215C08">
        <w:rPr>
          <w:rFonts w:ascii="Times New Roman" w:eastAsia="Times New Roman" w:hAnsi="Times New Roman" w:cs="Times New Roman"/>
          <w:sz w:val="24"/>
          <w:szCs w:val="24"/>
          <w:lang w:eastAsia="en-IN"/>
        </w:rPr>
        <w:t xml:space="preserve"> application was developed using:</w:t>
      </w:r>
    </w:p>
    <w:p w14:paraId="64F7583B" w14:textId="77777777" w:rsidR="00215C08" w:rsidRPr="00215C08" w:rsidRDefault="00215C08" w:rsidP="00215C0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 xml:space="preserve">Python </w:t>
      </w:r>
    </w:p>
    <w:p w14:paraId="0000BF28" w14:textId="77777777" w:rsidR="00215C08" w:rsidRPr="00215C08" w:rsidRDefault="00215C08" w:rsidP="00215C0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Streamlit</w:t>
      </w:r>
      <w:proofErr w:type="spellEnd"/>
      <w:r w:rsidRPr="00215C08">
        <w:rPr>
          <w:rFonts w:ascii="Times New Roman" w:eastAsia="Times New Roman" w:hAnsi="Times New Roman" w:cs="Times New Roman"/>
          <w:sz w:val="24"/>
          <w:szCs w:val="24"/>
          <w:lang w:eastAsia="en-IN"/>
        </w:rPr>
        <w:t xml:space="preserve"> </w:t>
      </w:r>
    </w:p>
    <w:p w14:paraId="37B20E57" w14:textId="77777777" w:rsidR="00215C08" w:rsidRPr="00215C08" w:rsidRDefault="00215C08" w:rsidP="00215C0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Pandas </w:t>
      </w:r>
    </w:p>
    <w:p w14:paraId="44DCEAE9" w14:textId="77777777" w:rsidR="00215C08" w:rsidRPr="00215C08" w:rsidRDefault="00215C08" w:rsidP="00215C0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Plotly</w:t>
      </w:r>
      <w:proofErr w:type="spellEnd"/>
      <w:r w:rsidRPr="00215C08">
        <w:rPr>
          <w:rFonts w:ascii="Times New Roman" w:eastAsia="Times New Roman" w:hAnsi="Times New Roman" w:cs="Times New Roman"/>
          <w:sz w:val="24"/>
          <w:szCs w:val="24"/>
          <w:lang w:eastAsia="en-IN"/>
        </w:rPr>
        <w:t xml:space="preserve"> </w:t>
      </w:r>
    </w:p>
    <w:p w14:paraId="6A2CC2F6"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application is structured using reusable utility modules for:</w:t>
      </w:r>
    </w:p>
    <w:p w14:paraId="52403ACC" w14:textId="77777777" w:rsidR="00215C08" w:rsidRPr="00215C08" w:rsidRDefault="00215C08" w:rsidP="00215C0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Data loading </w:t>
      </w:r>
    </w:p>
    <w:p w14:paraId="051C7F60" w14:textId="77777777" w:rsidR="00215C08" w:rsidRPr="00215C08" w:rsidRDefault="00215C08" w:rsidP="00215C0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Analytics </w:t>
      </w:r>
    </w:p>
    <w:p w14:paraId="314F427E" w14:textId="77777777" w:rsidR="00215C08" w:rsidRPr="00215C08" w:rsidRDefault="00215C08" w:rsidP="00215C0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Chart generation </w:t>
      </w:r>
    </w:p>
    <w:p w14:paraId="48B6B397"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This modular structure improves maintainability and separates dashboard presentation from analytical logic.</w:t>
      </w:r>
    </w:p>
    <w:p w14:paraId="24147D33"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0892FECF">
          <v:rect id="_x0000_i1064" style="width:0;height:1.5pt" o:hralign="center" o:hrstd="t" o:hr="t" fillcolor="#a0a0a0" stroked="f"/>
        </w:pict>
      </w:r>
    </w:p>
    <w:p w14:paraId="4113E319"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30. Project Structure</w:t>
      </w:r>
    </w:p>
    <w:p w14:paraId="32FBFA3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project follows a structured architecture:</w:t>
      </w:r>
    </w:p>
    <w:p w14:paraId="07BA07EA"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AIRBNB DATA/</w:t>
      </w:r>
    </w:p>
    <w:p w14:paraId="06CE54E2"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w:t>
      </w:r>
    </w:p>
    <w:p w14:paraId="349B1069"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 app.py</w:t>
      </w:r>
    </w:p>
    <w:p w14:paraId="3BD1495D"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 README.md</w:t>
      </w:r>
    </w:p>
    <w:p w14:paraId="66F8379F"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 requirements.txt</w:t>
      </w:r>
    </w:p>
    <w:p w14:paraId="5B7AA980"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 xml:space="preserve">├── </w:t>
      </w:r>
      <w:proofErr w:type="spellStart"/>
      <w:r w:rsidRPr="00215C08">
        <w:rPr>
          <w:rFonts w:ascii="Courier New" w:eastAsia="Times New Roman" w:hAnsi="Courier New" w:cs="Courier New"/>
          <w:sz w:val="20"/>
          <w:szCs w:val="20"/>
          <w:lang w:eastAsia="en-IN"/>
        </w:rPr>
        <w:t>DeepanshuGautam_AirbnbMarketPricingIntelligence.ipynb</w:t>
      </w:r>
      <w:proofErr w:type="spellEnd"/>
    </w:p>
    <w:p w14:paraId="0BC56C12"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w:t>
      </w:r>
    </w:p>
    <w:p w14:paraId="2FCF967A"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 Listings_data_dictionary.csv</w:t>
      </w:r>
    </w:p>
    <w:p w14:paraId="49CC990A"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 Reviews_data_dictionary.csv</w:t>
      </w:r>
    </w:p>
    <w:p w14:paraId="491802DA"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w:t>
      </w:r>
    </w:p>
    <w:p w14:paraId="39324674"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 xml:space="preserve">└── </w:t>
      </w:r>
      <w:proofErr w:type="spellStart"/>
      <w:r w:rsidRPr="00215C08">
        <w:rPr>
          <w:rFonts w:ascii="Courier New" w:eastAsia="Times New Roman" w:hAnsi="Courier New" w:cs="Courier New"/>
          <w:sz w:val="20"/>
          <w:szCs w:val="20"/>
          <w:lang w:eastAsia="en-IN"/>
        </w:rPr>
        <w:t>airbnb_dashboard</w:t>
      </w:r>
      <w:proofErr w:type="spellEnd"/>
      <w:r w:rsidRPr="00215C08">
        <w:rPr>
          <w:rFonts w:ascii="Courier New" w:eastAsia="Times New Roman" w:hAnsi="Courier New" w:cs="Courier New"/>
          <w:sz w:val="20"/>
          <w:szCs w:val="20"/>
          <w:lang w:eastAsia="en-IN"/>
        </w:rPr>
        <w:t>/</w:t>
      </w:r>
    </w:p>
    <w:p w14:paraId="58C5A123"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 xml:space="preserve">    └── utils/</w:t>
      </w:r>
    </w:p>
    <w:p w14:paraId="30C3A31E"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 xml:space="preserve">        ├── __init__.py</w:t>
      </w:r>
    </w:p>
    <w:p w14:paraId="5C5582D9"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 xml:space="preserve">        ├── analytics.py</w:t>
      </w:r>
    </w:p>
    <w:p w14:paraId="5789AD93"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 xml:space="preserve">        ├── charts.py</w:t>
      </w:r>
    </w:p>
    <w:p w14:paraId="57D4CC13"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15C08">
        <w:rPr>
          <w:rFonts w:ascii="Courier New" w:eastAsia="Times New Roman" w:hAnsi="Courier New" w:cs="Courier New"/>
          <w:sz w:val="20"/>
          <w:szCs w:val="20"/>
          <w:lang w:eastAsia="en-IN"/>
        </w:rPr>
        <w:t xml:space="preserve">        └── data_loader.py</w:t>
      </w:r>
    </w:p>
    <w:p w14:paraId="19A5CF6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Large raw datasets are managed separately because of their file size.</w:t>
      </w:r>
    </w:p>
    <w:p w14:paraId="0912FF89"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0A4613A9">
          <v:rect id="_x0000_i1065" style="width:0;height:1.5pt" o:hralign="center" o:hrstd="t" o:hr="t" fillcolor="#a0a0a0" stroked="f"/>
        </w:pict>
      </w:r>
    </w:p>
    <w:p w14:paraId="38E1DF12"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31. Reproducibility</w:t>
      </w:r>
    </w:p>
    <w:p w14:paraId="4C37872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project can be reproduced using the provided:</w:t>
      </w:r>
    </w:p>
    <w:p w14:paraId="09481C24" w14:textId="77777777" w:rsidR="00215C08" w:rsidRPr="00215C08" w:rsidRDefault="00215C08" w:rsidP="00215C0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Jupyter</w:t>
      </w:r>
      <w:proofErr w:type="spellEnd"/>
      <w:r w:rsidRPr="00215C08">
        <w:rPr>
          <w:rFonts w:ascii="Times New Roman" w:eastAsia="Times New Roman" w:hAnsi="Times New Roman" w:cs="Times New Roman"/>
          <w:sz w:val="24"/>
          <w:szCs w:val="24"/>
          <w:lang w:eastAsia="en-IN"/>
        </w:rPr>
        <w:t xml:space="preserve"> Notebook </w:t>
      </w:r>
    </w:p>
    <w:p w14:paraId="2E6C3D10" w14:textId="77777777" w:rsidR="00215C08" w:rsidRPr="00215C08" w:rsidRDefault="00215C08" w:rsidP="00215C0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Python dependencies </w:t>
      </w:r>
    </w:p>
    <w:p w14:paraId="096F5A32" w14:textId="77777777" w:rsidR="00215C08" w:rsidRPr="00215C08" w:rsidRDefault="00215C08" w:rsidP="00215C0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README documentation </w:t>
      </w:r>
    </w:p>
    <w:p w14:paraId="0FE3D94E" w14:textId="77777777" w:rsidR="00215C08" w:rsidRPr="00215C08" w:rsidRDefault="00215C08" w:rsidP="00215C0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Streamlit</w:t>
      </w:r>
      <w:proofErr w:type="spellEnd"/>
      <w:r w:rsidRPr="00215C08">
        <w:rPr>
          <w:rFonts w:ascii="Times New Roman" w:eastAsia="Times New Roman" w:hAnsi="Times New Roman" w:cs="Times New Roman"/>
          <w:sz w:val="24"/>
          <w:szCs w:val="24"/>
          <w:lang w:eastAsia="en-IN"/>
        </w:rPr>
        <w:t xml:space="preserve"> application </w:t>
      </w:r>
    </w:p>
    <w:p w14:paraId="33142E19" w14:textId="77777777" w:rsidR="00215C08" w:rsidRPr="00215C08" w:rsidRDefault="00215C08" w:rsidP="00215C0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Dataset documentation </w:t>
      </w:r>
    </w:p>
    <w:p w14:paraId="283947B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Required Python packages are listed in:</w:t>
      </w:r>
    </w:p>
    <w:p w14:paraId="388191D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Courier New" w:eastAsia="Times New Roman" w:hAnsi="Courier New" w:cs="Courier New"/>
          <w:sz w:val="20"/>
          <w:szCs w:val="20"/>
          <w:lang w:eastAsia="en-IN"/>
        </w:rPr>
        <w:t>requirements.txt</w:t>
      </w:r>
    </w:p>
    <w:p w14:paraId="5DC40AA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main analysis can be executed through </w:t>
      </w:r>
      <w:proofErr w:type="spellStart"/>
      <w:r w:rsidRPr="00215C08">
        <w:rPr>
          <w:rFonts w:ascii="Times New Roman" w:eastAsia="Times New Roman" w:hAnsi="Times New Roman" w:cs="Times New Roman"/>
          <w:sz w:val="24"/>
          <w:szCs w:val="24"/>
          <w:lang w:eastAsia="en-IN"/>
        </w:rPr>
        <w:t>Jupyter</w:t>
      </w:r>
      <w:proofErr w:type="spellEnd"/>
      <w:r w:rsidRPr="00215C08">
        <w:rPr>
          <w:rFonts w:ascii="Times New Roman" w:eastAsia="Times New Roman" w:hAnsi="Times New Roman" w:cs="Times New Roman"/>
          <w:sz w:val="24"/>
          <w:szCs w:val="24"/>
          <w:lang w:eastAsia="en-IN"/>
        </w:rPr>
        <w:t xml:space="preserve"> Notebook, while the dashboard can be launched using:</w:t>
      </w:r>
    </w:p>
    <w:p w14:paraId="44DA12BE" w14:textId="77777777" w:rsidR="00215C08" w:rsidRPr="00215C08" w:rsidRDefault="00215C08" w:rsidP="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15C08">
        <w:rPr>
          <w:rFonts w:ascii="Courier New" w:eastAsia="Times New Roman" w:hAnsi="Courier New" w:cs="Courier New"/>
          <w:sz w:val="20"/>
          <w:szCs w:val="20"/>
          <w:lang w:eastAsia="en-IN"/>
        </w:rPr>
        <w:t>streamlit</w:t>
      </w:r>
      <w:proofErr w:type="spellEnd"/>
      <w:r w:rsidRPr="00215C08">
        <w:rPr>
          <w:rFonts w:ascii="Courier New" w:eastAsia="Times New Roman" w:hAnsi="Courier New" w:cs="Courier New"/>
          <w:sz w:val="20"/>
          <w:szCs w:val="20"/>
          <w:lang w:eastAsia="en-IN"/>
        </w:rPr>
        <w:t xml:space="preserve"> run app.py</w:t>
      </w:r>
    </w:p>
    <w:p w14:paraId="7D0DEDF1"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3D6CE04F">
          <v:rect id="_x0000_i1066" style="width:0;height:1.5pt" o:hralign="center" o:hrstd="t" o:hr="t" fillcolor="#a0a0a0" stroked="f"/>
        </w:pict>
      </w:r>
    </w:p>
    <w:p w14:paraId="1A6E3E79"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32. Limitations</w:t>
      </w:r>
    </w:p>
    <w:p w14:paraId="125F6E9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project has several important limitations.</w:t>
      </w:r>
    </w:p>
    <w:p w14:paraId="722361E3"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32.1 No Revenue Data</w:t>
      </w:r>
    </w:p>
    <w:p w14:paraId="526F2E09"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dataset does not contain actual booking revenue.</w:t>
      </w:r>
    </w:p>
    <w:p w14:paraId="0E45F0C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Therefore, this project does not calculate actual Airbnb revenue.</w:t>
      </w:r>
    </w:p>
    <w:p w14:paraId="2C31DBA7"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14E60D18">
          <v:rect id="_x0000_i1067" style="width:0;height:1.5pt" o:hralign="center" o:hrstd="t" o:hr="t" fillcolor="#a0a0a0" stroked="f"/>
        </w:pict>
      </w:r>
    </w:p>
    <w:p w14:paraId="0FC470B6"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32.2 No Occupancy Data</w:t>
      </w:r>
    </w:p>
    <w:p w14:paraId="7E249DD3"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Actual occupancy rates are not available.</w:t>
      </w:r>
    </w:p>
    <w:p w14:paraId="5DC7B23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Therefore, listing availability cannot be directly converted into occupancy or booking demand.</w:t>
      </w:r>
    </w:p>
    <w:p w14:paraId="510BFC75"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589115C1">
          <v:rect id="_x0000_i1068" style="width:0;height:1.5pt" o:hralign="center" o:hrstd="t" o:hr="t" fillcolor="#a0a0a0" stroked="f"/>
        </w:pict>
      </w:r>
    </w:p>
    <w:p w14:paraId="53E0FB9B"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32.3 Review Activity Is Not Booking Activity</w:t>
      </w:r>
    </w:p>
    <w:p w14:paraId="792140B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Reviews provide useful information about customer-review activity, but one review does not necessarily represent one booking in a way that allows reliable booking-volume estimation.</w:t>
      </w:r>
    </w:p>
    <w:p w14:paraId="0BBDDE9E"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50FC6441">
          <v:rect id="_x0000_i1069" style="width:0;height:1.5pt" o:hralign="center" o:hrstd="t" o:hr="t" fillcolor="#a0a0a0" stroked="f"/>
        </w:pict>
      </w:r>
    </w:p>
    <w:p w14:paraId="0E12175D"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32.4 Currency Differences</w:t>
      </w:r>
    </w:p>
    <w:p w14:paraId="6716F49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Listings across different markets may use different currencies.</w:t>
      </w:r>
    </w:p>
    <w:p w14:paraId="76B252B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Therefore, raw prices should not be directly compared across cities without currency normalization.</w:t>
      </w:r>
    </w:p>
    <w:p w14:paraId="321B4A96"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7D9EF4F7">
          <v:rect id="_x0000_i1070" style="width:0;height:1.5pt" o:hralign="center" o:hrstd="t" o:hr="t" fillcolor="#a0a0a0" stroked="f"/>
        </w:pict>
      </w:r>
    </w:p>
    <w:p w14:paraId="5C0920C0"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32.5 Observational Analysis</w:t>
      </w:r>
    </w:p>
    <w:p w14:paraId="653A51C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The project identifies patterns and associations.</w:t>
      </w:r>
    </w:p>
    <w:p w14:paraId="0960D61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It does not establish causal relationships between variables.</w:t>
      </w:r>
    </w:p>
    <w:p w14:paraId="630278DD"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5628A263">
          <v:rect id="_x0000_i1071" style="width:0;height:1.5pt" o:hralign="center" o:hrstd="t" o:hr="t" fillcolor="#a0a0a0" stroked="f"/>
        </w:pict>
      </w:r>
    </w:p>
    <w:p w14:paraId="70E392D2"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32.6 Historical Dataset</w:t>
      </w:r>
    </w:p>
    <w:p w14:paraId="658468A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analysis represents the period covered by the dataset and may not reflect current Airbnb marketplace conditions.</w:t>
      </w:r>
    </w:p>
    <w:p w14:paraId="23AF3A37"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6FEA9723">
          <v:rect id="_x0000_i1072" style="width:0;height:1.5pt" o:hralign="center" o:hrstd="t" o:hr="t" fillcolor="#a0a0a0" stroked="f"/>
        </w:pict>
      </w:r>
    </w:p>
    <w:p w14:paraId="14591345"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33. Future Scope</w:t>
      </w:r>
    </w:p>
    <w:p w14:paraId="3844F5E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project can be extended into a more advanced marketplace intelligence platform by incorporating additional datasets.</w:t>
      </w:r>
    </w:p>
    <w:p w14:paraId="4899EBAB"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Potential future enhancements include:</w:t>
      </w:r>
    </w:p>
    <w:p w14:paraId="53F2CFAB"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Revenue Analytics</w:t>
      </w:r>
    </w:p>
    <w:p w14:paraId="2515B71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Integrate actual booking and revenue information.</w:t>
      </w:r>
    </w:p>
    <w:p w14:paraId="4D1D3994"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Occupancy Analytics</w:t>
      </w:r>
    </w:p>
    <w:p w14:paraId="7536CF42"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Calculate occupancy rates using booking calendars.</w:t>
      </w:r>
    </w:p>
    <w:p w14:paraId="52BA17C7"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Dynamic Pricing</w:t>
      </w:r>
    </w:p>
    <w:p w14:paraId="482F106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Develop pricing recommendations based on:</w:t>
      </w:r>
    </w:p>
    <w:p w14:paraId="5095E4FC" w14:textId="77777777" w:rsidR="00215C08" w:rsidRPr="00215C08" w:rsidRDefault="00215C08" w:rsidP="00215C0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Seasonality </w:t>
      </w:r>
    </w:p>
    <w:p w14:paraId="217E8B03" w14:textId="77777777" w:rsidR="00215C08" w:rsidRPr="00215C08" w:rsidRDefault="00215C08" w:rsidP="00215C0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Location </w:t>
      </w:r>
    </w:p>
    <w:p w14:paraId="0EA7C869" w14:textId="77777777" w:rsidR="00215C08" w:rsidRPr="00215C08" w:rsidRDefault="00215C08" w:rsidP="00215C0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Property type </w:t>
      </w:r>
    </w:p>
    <w:p w14:paraId="55C02136" w14:textId="77777777" w:rsidR="00215C08" w:rsidRPr="00215C08" w:rsidRDefault="00215C08" w:rsidP="00215C0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Capacity </w:t>
      </w:r>
    </w:p>
    <w:p w14:paraId="46C6EFE1" w14:textId="77777777" w:rsidR="00215C08" w:rsidRPr="00215C08" w:rsidRDefault="00215C08" w:rsidP="00215C0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Historical booking patterns </w:t>
      </w:r>
    </w:p>
    <w:p w14:paraId="58ED6DB8"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Demand Forecasting</w:t>
      </w:r>
    </w:p>
    <w:p w14:paraId="279703A9"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Use time-series forecasting after obtaining suitable demand or booking data.</w:t>
      </w:r>
    </w:p>
    <w:p w14:paraId="67743FBC"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Power BI Dashboard</w:t>
      </w:r>
    </w:p>
    <w:p w14:paraId="71BE0B3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Develop an executive-level Power BI dashboard for business intelligence reporting.</w:t>
      </w:r>
    </w:p>
    <w:p w14:paraId="22C19A8C"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Real-Time Analytics</w:t>
      </w:r>
    </w:p>
    <w:p w14:paraId="7852A4AE"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Integrate regularly updated listing and booking information.</w:t>
      </w:r>
    </w:p>
    <w:p w14:paraId="15848D6B"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Geospatial Intelligence</w:t>
      </w:r>
    </w:p>
    <w:p w14:paraId="1931EC0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Perform deeper neighbourhood-level spatial analysis.</w:t>
      </w:r>
    </w:p>
    <w:p w14:paraId="2B39B90B"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15B51E7E">
          <v:rect id="_x0000_i1073" style="width:0;height:1.5pt" o:hralign="center" o:hrstd="t" o:hr="t" fillcolor="#a0a0a0" stroked="f"/>
        </w:pict>
      </w:r>
    </w:p>
    <w:p w14:paraId="607C9A4F"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34. Ethical &amp; Analytical Considerations</w:t>
      </w:r>
    </w:p>
    <w:p w14:paraId="2738B532"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Data analytics should distinguish between correlation and causation.</w:t>
      </w:r>
    </w:p>
    <w:p w14:paraId="458C199A"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For example, the higher average rating observed among </w:t>
      </w:r>
      <w:proofErr w:type="spellStart"/>
      <w:r w:rsidRPr="00215C08">
        <w:rPr>
          <w:rFonts w:ascii="Times New Roman" w:eastAsia="Times New Roman" w:hAnsi="Times New Roman" w:cs="Times New Roman"/>
          <w:sz w:val="24"/>
          <w:szCs w:val="24"/>
          <w:lang w:eastAsia="en-IN"/>
        </w:rPr>
        <w:t>Superhost</w:t>
      </w:r>
      <w:proofErr w:type="spellEnd"/>
      <w:r w:rsidRPr="00215C08">
        <w:rPr>
          <w:rFonts w:ascii="Times New Roman" w:eastAsia="Times New Roman" w:hAnsi="Times New Roman" w:cs="Times New Roman"/>
          <w:sz w:val="24"/>
          <w:szCs w:val="24"/>
          <w:lang w:eastAsia="en-IN"/>
        </w:rPr>
        <w:t xml:space="preserve"> listings does not prove that </w:t>
      </w:r>
      <w:proofErr w:type="spellStart"/>
      <w:r w:rsidRPr="00215C08">
        <w:rPr>
          <w:rFonts w:ascii="Times New Roman" w:eastAsia="Times New Roman" w:hAnsi="Times New Roman" w:cs="Times New Roman"/>
          <w:sz w:val="24"/>
          <w:szCs w:val="24"/>
          <w:lang w:eastAsia="en-IN"/>
        </w:rPr>
        <w:t>Superhost</w:t>
      </w:r>
      <w:proofErr w:type="spellEnd"/>
      <w:r w:rsidRPr="00215C08">
        <w:rPr>
          <w:rFonts w:ascii="Times New Roman" w:eastAsia="Times New Roman" w:hAnsi="Times New Roman" w:cs="Times New Roman"/>
          <w:sz w:val="24"/>
          <w:szCs w:val="24"/>
          <w:lang w:eastAsia="en-IN"/>
        </w:rPr>
        <w:t xml:space="preserve"> status itself causes higher ratings.</w:t>
      </w:r>
    </w:p>
    <w:p w14:paraId="2ABF0C01"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Similarly, review activity should not be interpreted as an exact measure of booking activity.</w:t>
      </w:r>
    </w:p>
    <w:p w14:paraId="7E3C3AC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Business recommendations in this project are therefore based on observed patterns and should be validated against additional operational data before being used for business decisions.</w:t>
      </w:r>
    </w:p>
    <w:p w14:paraId="67A8023D"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605F7627">
          <v:rect id="_x0000_i1074" style="width:0;height:1.5pt" o:hralign="center" o:hrstd="t" o:hr="t" fillcolor="#a0a0a0" stroked="f"/>
        </w:pict>
      </w:r>
    </w:p>
    <w:p w14:paraId="336ADA78"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35. Conclusion</w:t>
      </w:r>
    </w:p>
    <w:p w14:paraId="254BEE2F"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w:t>
      </w:r>
      <w:r w:rsidRPr="00215C08">
        <w:rPr>
          <w:rFonts w:ascii="Times New Roman" w:eastAsia="Times New Roman" w:hAnsi="Times New Roman" w:cs="Times New Roman"/>
          <w:b/>
          <w:bCs/>
          <w:sz w:val="24"/>
          <w:szCs w:val="24"/>
          <w:lang w:eastAsia="en-IN"/>
        </w:rPr>
        <w:t>Airbnb Market &amp; Pricing Intelligence</w:t>
      </w:r>
      <w:r w:rsidRPr="00215C08">
        <w:rPr>
          <w:rFonts w:ascii="Times New Roman" w:eastAsia="Times New Roman" w:hAnsi="Times New Roman" w:cs="Times New Roman"/>
          <w:sz w:val="24"/>
          <w:szCs w:val="24"/>
          <w:lang w:eastAsia="en-IN"/>
        </w:rPr>
        <w:t xml:space="preserve"> project demonstrates an end-to-end data analytics workflow applied to a large real-world marketplace dataset.</w:t>
      </w:r>
    </w:p>
    <w:p w14:paraId="6CFD4A9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project covers:</w:t>
      </w:r>
    </w:p>
    <w:p w14:paraId="4C22F0DF" w14:textId="77777777" w:rsidR="00215C08" w:rsidRPr="00215C08" w:rsidRDefault="00215C08" w:rsidP="00215C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Data understanding </w:t>
      </w:r>
    </w:p>
    <w:p w14:paraId="737F846F" w14:textId="77777777" w:rsidR="00215C08" w:rsidRPr="00215C08" w:rsidRDefault="00215C08" w:rsidP="00215C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Data cleaning </w:t>
      </w:r>
    </w:p>
    <w:p w14:paraId="7E0885F7" w14:textId="77777777" w:rsidR="00215C08" w:rsidRPr="00215C08" w:rsidRDefault="00215C08" w:rsidP="00215C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Exploratory data analysis </w:t>
      </w:r>
    </w:p>
    <w:p w14:paraId="28084773" w14:textId="77777777" w:rsidR="00215C08" w:rsidRPr="00215C08" w:rsidRDefault="00215C08" w:rsidP="00215C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Pricing analysis </w:t>
      </w:r>
    </w:p>
    <w:p w14:paraId="60A9BDD9" w14:textId="77777777" w:rsidR="00215C08" w:rsidRPr="00215C08" w:rsidRDefault="00215C08" w:rsidP="00215C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Location intelligence </w:t>
      </w:r>
    </w:p>
    <w:p w14:paraId="6AE51B13" w14:textId="77777777" w:rsidR="00215C08" w:rsidRPr="00215C08" w:rsidRDefault="00215C08" w:rsidP="00215C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Host analytics </w:t>
      </w:r>
    </w:p>
    <w:p w14:paraId="724CA1A8" w14:textId="77777777" w:rsidR="00215C08" w:rsidRPr="00215C08" w:rsidRDefault="00215C08" w:rsidP="00215C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Rating analysis </w:t>
      </w:r>
    </w:p>
    <w:p w14:paraId="00E2B0AE" w14:textId="77777777" w:rsidR="00215C08" w:rsidRPr="00215C08" w:rsidRDefault="00215C08" w:rsidP="00215C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Review activity analysis </w:t>
      </w:r>
    </w:p>
    <w:p w14:paraId="13A0C66D" w14:textId="77777777" w:rsidR="00215C08" w:rsidRPr="00215C08" w:rsidRDefault="00215C08" w:rsidP="00215C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Cross-dimensional analysis </w:t>
      </w:r>
    </w:p>
    <w:p w14:paraId="19E8F474" w14:textId="77777777" w:rsidR="00215C08" w:rsidRPr="00215C08" w:rsidRDefault="00215C08" w:rsidP="00215C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Business recommendations </w:t>
      </w:r>
    </w:p>
    <w:p w14:paraId="18F6D59B" w14:textId="77777777" w:rsidR="00215C08" w:rsidRPr="00215C08" w:rsidRDefault="00215C08" w:rsidP="00215C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Interactive dashboard development </w:t>
      </w:r>
    </w:p>
    <w:p w14:paraId="506D53C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The analysis demonstrates how raw marketplace data can be transformed into structured business insights using Python, Pandas, visualization libraries, and </w:t>
      </w:r>
      <w:proofErr w:type="spellStart"/>
      <w:r w:rsidRPr="00215C08">
        <w:rPr>
          <w:rFonts w:ascii="Times New Roman" w:eastAsia="Times New Roman" w:hAnsi="Times New Roman" w:cs="Times New Roman"/>
          <w:sz w:val="24"/>
          <w:szCs w:val="24"/>
          <w:lang w:eastAsia="en-IN"/>
        </w:rPr>
        <w:t>Streamlit</w:t>
      </w:r>
      <w:proofErr w:type="spellEnd"/>
      <w:r w:rsidRPr="00215C08">
        <w:rPr>
          <w:rFonts w:ascii="Times New Roman" w:eastAsia="Times New Roman" w:hAnsi="Times New Roman" w:cs="Times New Roman"/>
          <w:sz w:val="24"/>
          <w:szCs w:val="24"/>
          <w:lang w:eastAsia="en-IN"/>
        </w:rPr>
        <w:t>.</w:t>
      </w:r>
    </w:p>
    <w:p w14:paraId="0D336E18"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project also highlights the importance of analytical discipline. Since the available dataset does not contain actual revenue, occupancy, or booking information, the analysis avoids making unsupported revenue or demand claims.</w:t>
      </w:r>
    </w:p>
    <w:p w14:paraId="09134F76"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 xml:space="preserve">Overall, the project provides a strong foundation for </w:t>
      </w:r>
      <w:r w:rsidRPr="00215C08">
        <w:rPr>
          <w:rFonts w:ascii="Times New Roman" w:eastAsia="Times New Roman" w:hAnsi="Times New Roman" w:cs="Times New Roman"/>
          <w:b/>
          <w:bCs/>
          <w:sz w:val="24"/>
          <w:szCs w:val="24"/>
          <w:lang w:eastAsia="en-IN"/>
        </w:rPr>
        <w:t>marketplace analytics, pricing intelligence, business intelligence, and data-driven decision support</w:t>
      </w:r>
      <w:r w:rsidRPr="00215C08">
        <w:rPr>
          <w:rFonts w:ascii="Times New Roman" w:eastAsia="Times New Roman" w:hAnsi="Times New Roman" w:cs="Times New Roman"/>
          <w:sz w:val="24"/>
          <w:szCs w:val="24"/>
          <w:lang w:eastAsia="en-IN"/>
        </w:rPr>
        <w:t>.</w:t>
      </w:r>
    </w:p>
    <w:p w14:paraId="44DC12F2"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4944A0B7">
          <v:rect id="_x0000_i1075" style="width:0;height:1.5pt" o:hralign="center" o:hrstd="t" o:hr="t" fillcolor="#a0a0a0" stroked="f"/>
        </w:pict>
      </w:r>
    </w:p>
    <w:p w14:paraId="49CFA6C7"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36. References</w:t>
      </w:r>
    </w:p>
    <w:p w14:paraId="3E3E0A77"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Dataset</w:t>
      </w:r>
    </w:p>
    <w:p w14:paraId="6D245FD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Airbnb Listings &amp; Reviews Dataset – Kaggle</w:t>
      </w:r>
    </w:p>
    <w:p w14:paraId="277D37BC"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dataset contains Airbnb listing and review information used for this analysis.</w:t>
      </w:r>
    </w:p>
    <w:p w14:paraId="09CFFA8C"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Technologies</w:t>
      </w:r>
    </w:p>
    <w:p w14:paraId="0ACB78C5" w14:textId="77777777" w:rsidR="00215C08" w:rsidRPr="00215C08" w:rsidRDefault="00215C08" w:rsidP="00215C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Python </w:t>
      </w:r>
    </w:p>
    <w:p w14:paraId="3AE4E1FA" w14:textId="77777777" w:rsidR="00215C08" w:rsidRPr="00215C08" w:rsidRDefault="00215C08" w:rsidP="00215C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Pandas </w:t>
      </w:r>
    </w:p>
    <w:p w14:paraId="79BE0770" w14:textId="77777777" w:rsidR="00215C08" w:rsidRPr="00215C08" w:rsidRDefault="00215C08" w:rsidP="00215C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NumPy </w:t>
      </w:r>
    </w:p>
    <w:p w14:paraId="0A3048CE" w14:textId="77777777" w:rsidR="00215C08" w:rsidRPr="00215C08" w:rsidRDefault="00215C08" w:rsidP="00215C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Matplotlib </w:t>
      </w:r>
    </w:p>
    <w:p w14:paraId="7965B6B6" w14:textId="77777777" w:rsidR="00215C08" w:rsidRPr="00215C08" w:rsidRDefault="00215C08" w:rsidP="00215C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Seaborn </w:t>
      </w:r>
    </w:p>
    <w:p w14:paraId="4E1F66F1" w14:textId="77777777" w:rsidR="00215C08" w:rsidRPr="00215C08" w:rsidRDefault="00215C08" w:rsidP="00215C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Plotly</w:t>
      </w:r>
      <w:proofErr w:type="spellEnd"/>
      <w:r w:rsidRPr="00215C08">
        <w:rPr>
          <w:rFonts w:ascii="Times New Roman" w:eastAsia="Times New Roman" w:hAnsi="Times New Roman" w:cs="Times New Roman"/>
          <w:sz w:val="24"/>
          <w:szCs w:val="24"/>
          <w:lang w:eastAsia="en-IN"/>
        </w:rPr>
        <w:t xml:space="preserve"> </w:t>
      </w:r>
    </w:p>
    <w:p w14:paraId="25BD0B16" w14:textId="77777777" w:rsidR="00215C08" w:rsidRPr="00215C08" w:rsidRDefault="00215C08" w:rsidP="00215C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Streamlit</w:t>
      </w:r>
      <w:proofErr w:type="spellEnd"/>
      <w:r w:rsidRPr="00215C08">
        <w:rPr>
          <w:rFonts w:ascii="Times New Roman" w:eastAsia="Times New Roman" w:hAnsi="Times New Roman" w:cs="Times New Roman"/>
          <w:sz w:val="24"/>
          <w:szCs w:val="24"/>
          <w:lang w:eastAsia="en-IN"/>
        </w:rPr>
        <w:t xml:space="preserve"> </w:t>
      </w:r>
    </w:p>
    <w:p w14:paraId="605F152B" w14:textId="77777777" w:rsidR="00215C08" w:rsidRPr="00215C08" w:rsidRDefault="00215C08" w:rsidP="00215C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15C08">
        <w:rPr>
          <w:rFonts w:ascii="Times New Roman" w:eastAsia="Times New Roman" w:hAnsi="Times New Roman" w:cs="Times New Roman"/>
          <w:sz w:val="24"/>
          <w:szCs w:val="24"/>
          <w:lang w:eastAsia="en-IN"/>
        </w:rPr>
        <w:t>Jupyter</w:t>
      </w:r>
      <w:proofErr w:type="spellEnd"/>
      <w:r w:rsidRPr="00215C08">
        <w:rPr>
          <w:rFonts w:ascii="Times New Roman" w:eastAsia="Times New Roman" w:hAnsi="Times New Roman" w:cs="Times New Roman"/>
          <w:sz w:val="24"/>
          <w:szCs w:val="24"/>
          <w:lang w:eastAsia="en-IN"/>
        </w:rPr>
        <w:t xml:space="preserve"> Notebook </w:t>
      </w:r>
    </w:p>
    <w:p w14:paraId="3ABC0C15" w14:textId="77777777" w:rsidR="00215C08" w:rsidRPr="00215C08" w:rsidRDefault="00215C08" w:rsidP="00215C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 xml:space="preserve">GitHub </w:t>
      </w:r>
    </w:p>
    <w:p w14:paraId="5B2845F6" w14:textId="77777777" w:rsidR="00215C08" w:rsidRPr="00215C08" w:rsidRDefault="00215C08" w:rsidP="00215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C08">
        <w:rPr>
          <w:rFonts w:ascii="Times New Roman" w:eastAsia="Times New Roman" w:hAnsi="Times New Roman" w:cs="Times New Roman"/>
          <w:b/>
          <w:bCs/>
          <w:sz w:val="27"/>
          <w:szCs w:val="27"/>
          <w:lang w:eastAsia="en-IN"/>
        </w:rPr>
        <w:t>Project Repository</w:t>
      </w:r>
    </w:p>
    <w:p w14:paraId="3310E162"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b/>
          <w:bCs/>
          <w:sz w:val="24"/>
          <w:szCs w:val="24"/>
          <w:lang w:eastAsia="en-IN"/>
        </w:rPr>
        <w:t>GitHub:</w:t>
      </w:r>
      <w:r w:rsidRPr="00215C08">
        <w:rPr>
          <w:rFonts w:ascii="Times New Roman" w:eastAsia="Times New Roman" w:hAnsi="Times New Roman" w:cs="Times New Roman"/>
          <w:sz w:val="24"/>
          <w:szCs w:val="24"/>
          <w:lang w:eastAsia="en-IN"/>
        </w:rPr>
        <w:br/>
      </w:r>
      <w:r w:rsidRPr="00215C08">
        <w:rPr>
          <w:rFonts w:ascii="Courier New" w:eastAsia="Times New Roman" w:hAnsi="Courier New" w:cs="Courier New"/>
          <w:sz w:val="20"/>
          <w:szCs w:val="20"/>
          <w:lang w:eastAsia="en-IN"/>
        </w:rPr>
        <w:t>https://github.com/Deepanshu07-eng/Airbnb-Market-Pricing-Intelligence</w:t>
      </w:r>
    </w:p>
    <w:p w14:paraId="29A33F79"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pict w14:anchorId="68D6718E">
          <v:rect id="_x0000_i1076" style="width:0;height:1.5pt" o:hralign="center" o:hrstd="t" o:hr="t" fillcolor="#a0a0a0" stroked="f"/>
        </w:pict>
      </w:r>
    </w:p>
    <w:p w14:paraId="76C6DABF" w14:textId="77777777" w:rsidR="00215C08" w:rsidRPr="00215C08" w:rsidRDefault="00215C08" w:rsidP="00215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C08">
        <w:rPr>
          <w:rFonts w:ascii="Times New Roman" w:eastAsia="Times New Roman" w:hAnsi="Times New Roman" w:cs="Times New Roman"/>
          <w:b/>
          <w:bCs/>
          <w:kern w:val="36"/>
          <w:sz w:val="48"/>
          <w:szCs w:val="48"/>
          <w:lang w:eastAsia="en-IN"/>
        </w:rPr>
        <w:t>37. Project Deliverables</w:t>
      </w:r>
    </w:p>
    <w:p w14:paraId="45C2D0C4" w14:textId="77777777" w:rsidR="00215C08" w:rsidRPr="00215C08" w:rsidRDefault="00215C08" w:rsidP="00215C08">
      <w:pPr>
        <w:spacing w:before="100" w:beforeAutospacing="1" w:after="100" w:afterAutospacing="1"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The final project consists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7554"/>
      </w:tblGrid>
      <w:tr w:rsidR="00215C08" w:rsidRPr="00215C08" w14:paraId="15E6D952" w14:textId="77777777" w:rsidTr="00215C08">
        <w:trPr>
          <w:tblHeader/>
          <w:tblCellSpacing w:w="15" w:type="dxa"/>
        </w:trPr>
        <w:tc>
          <w:tcPr>
            <w:tcW w:w="0" w:type="auto"/>
            <w:vAlign w:val="center"/>
            <w:hideMark/>
          </w:tcPr>
          <w:p w14:paraId="5DCFC0F3" w14:textId="77777777" w:rsidR="00215C08" w:rsidRPr="00215C08" w:rsidRDefault="00215C08" w:rsidP="00215C08">
            <w:pPr>
              <w:spacing w:after="0" w:line="240" w:lineRule="auto"/>
              <w:jc w:val="center"/>
              <w:rPr>
                <w:rFonts w:ascii="Times New Roman" w:eastAsia="Times New Roman" w:hAnsi="Times New Roman" w:cs="Times New Roman"/>
                <w:b/>
                <w:bCs/>
                <w:sz w:val="24"/>
                <w:szCs w:val="24"/>
                <w:lang w:eastAsia="en-IN"/>
              </w:rPr>
            </w:pPr>
            <w:r w:rsidRPr="00215C08">
              <w:rPr>
                <w:rFonts w:ascii="Times New Roman" w:eastAsia="Times New Roman" w:hAnsi="Times New Roman" w:cs="Times New Roman"/>
                <w:b/>
                <w:bCs/>
                <w:sz w:val="24"/>
                <w:szCs w:val="24"/>
                <w:lang w:eastAsia="en-IN"/>
              </w:rPr>
              <w:t>Deliverable</w:t>
            </w:r>
          </w:p>
        </w:tc>
        <w:tc>
          <w:tcPr>
            <w:tcW w:w="0" w:type="auto"/>
            <w:vAlign w:val="center"/>
            <w:hideMark/>
          </w:tcPr>
          <w:p w14:paraId="062A0AA4" w14:textId="77777777" w:rsidR="00215C08" w:rsidRPr="00215C08" w:rsidRDefault="00215C08" w:rsidP="00215C08">
            <w:pPr>
              <w:spacing w:after="0" w:line="240" w:lineRule="auto"/>
              <w:jc w:val="center"/>
              <w:rPr>
                <w:rFonts w:ascii="Times New Roman" w:eastAsia="Times New Roman" w:hAnsi="Times New Roman" w:cs="Times New Roman"/>
                <w:b/>
                <w:bCs/>
                <w:sz w:val="24"/>
                <w:szCs w:val="24"/>
                <w:lang w:eastAsia="en-IN"/>
              </w:rPr>
            </w:pPr>
            <w:r w:rsidRPr="00215C08">
              <w:rPr>
                <w:rFonts w:ascii="Times New Roman" w:eastAsia="Times New Roman" w:hAnsi="Times New Roman" w:cs="Times New Roman"/>
                <w:b/>
                <w:bCs/>
                <w:sz w:val="24"/>
                <w:szCs w:val="24"/>
                <w:lang w:eastAsia="en-IN"/>
              </w:rPr>
              <w:t>File</w:t>
            </w:r>
          </w:p>
        </w:tc>
      </w:tr>
      <w:tr w:rsidR="00215C08" w:rsidRPr="00215C08" w14:paraId="33B2EE4B" w14:textId="77777777" w:rsidTr="00215C08">
        <w:trPr>
          <w:tblCellSpacing w:w="15" w:type="dxa"/>
        </w:trPr>
        <w:tc>
          <w:tcPr>
            <w:tcW w:w="0" w:type="auto"/>
            <w:vAlign w:val="center"/>
            <w:hideMark/>
          </w:tcPr>
          <w:p w14:paraId="542BEAEA"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Data Analysis Notebook</w:t>
            </w:r>
          </w:p>
        </w:tc>
        <w:tc>
          <w:tcPr>
            <w:tcW w:w="0" w:type="auto"/>
            <w:vAlign w:val="center"/>
            <w:hideMark/>
          </w:tcPr>
          <w:p w14:paraId="33E001D4" w14:textId="38ED190C" w:rsidR="00215C08" w:rsidRPr="00215C08" w:rsidRDefault="00215C08" w:rsidP="00215C08">
            <w:pPr>
              <w:spacing w:after="0" w:line="240" w:lineRule="auto"/>
              <w:rPr>
                <w:rFonts w:ascii="Times New Roman" w:eastAsia="Times New Roman" w:hAnsi="Times New Roman" w:cs="Times New Roman"/>
                <w:sz w:val="24"/>
                <w:szCs w:val="24"/>
                <w:lang w:eastAsia="en-IN"/>
              </w:rPr>
            </w:pPr>
            <w:proofErr w:type="spellStart"/>
            <w:r w:rsidRPr="00215C08">
              <w:rPr>
                <w:rFonts w:ascii="Courier New" w:eastAsia="Times New Roman" w:hAnsi="Courier New" w:cs="Courier New"/>
                <w:sz w:val="20"/>
                <w:szCs w:val="20"/>
                <w:lang w:eastAsia="en-IN"/>
              </w:rPr>
              <w:t>Deepanshu_AirbnbMarketPricingIntelligence.ipynb</w:t>
            </w:r>
            <w:proofErr w:type="spellEnd"/>
          </w:p>
        </w:tc>
      </w:tr>
      <w:tr w:rsidR="00215C08" w:rsidRPr="00215C08" w14:paraId="31FB8A2E" w14:textId="77777777" w:rsidTr="00215C08">
        <w:trPr>
          <w:tblCellSpacing w:w="15" w:type="dxa"/>
        </w:trPr>
        <w:tc>
          <w:tcPr>
            <w:tcW w:w="0" w:type="auto"/>
            <w:vAlign w:val="center"/>
            <w:hideMark/>
          </w:tcPr>
          <w:p w14:paraId="726C89A3"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Requirements</w:t>
            </w:r>
          </w:p>
        </w:tc>
        <w:tc>
          <w:tcPr>
            <w:tcW w:w="0" w:type="auto"/>
            <w:vAlign w:val="center"/>
            <w:hideMark/>
          </w:tcPr>
          <w:p w14:paraId="48E91C9D"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Courier New" w:eastAsia="Times New Roman" w:hAnsi="Courier New" w:cs="Courier New"/>
                <w:sz w:val="20"/>
                <w:szCs w:val="20"/>
                <w:lang w:eastAsia="en-IN"/>
              </w:rPr>
              <w:t>requirements.txt</w:t>
            </w:r>
          </w:p>
        </w:tc>
      </w:tr>
      <w:tr w:rsidR="00215C08" w:rsidRPr="00215C08" w14:paraId="7C0AB4AC" w14:textId="77777777" w:rsidTr="00215C08">
        <w:trPr>
          <w:tblCellSpacing w:w="15" w:type="dxa"/>
        </w:trPr>
        <w:tc>
          <w:tcPr>
            <w:tcW w:w="0" w:type="auto"/>
            <w:vAlign w:val="center"/>
            <w:hideMark/>
          </w:tcPr>
          <w:p w14:paraId="19F0C3B5"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Project Documentation</w:t>
            </w:r>
          </w:p>
        </w:tc>
        <w:tc>
          <w:tcPr>
            <w:tcW w:w="0" w:type="auto"/>
            <w:vAlign w:val="center"/>
            <w:hideMark/>
          </w:tcPr>
          <w:p w14:paraId="4490A4AF"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Courier New" w:eastAsia="Times New Roman" w:hAnsi="Courier New" w:cs="Courier New"/>
                <w:sz w:val="20"/>
                <w:szCs w:val="20"/>
                <w:lang w:eastAsia="en-IN"/>
              </w:rPr>
              <w:t>README.md</w:t>
            </w:r>
          </w:p>
        </w:tc>
      </w:tr>
      <w:tr w:rsidR="00215C08" w:rsidRPr="00215C08" w14:paraId="5151A46E" w14:textId="77777777" w:rsidTr="00215C08">
        <w:trPr>
          <w:tblCellSpacing w:w="15" w:type="dxa"/>
        </w:trPr>
        <w:tc>
          <w:tcPr>
            <w:tcW w:w="0" w:type="auto"/>
            <w:vAlign w:val="center"/>
            <w:hideMark/>
          </w:tcPr>
          <w:p w14:paraId="41C2284A"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Dashboard</w:t>
            </w:r>
          </w:p>
        </w:tc>
        <w:tc>
          <w:tcPr>
            <w:tcW w:w="0" w:type="auto"/>
            <w:vAlign w:val="center"/>
            <w:hideMark/>
          </w:tcPr>
          <w:p w14:paraId="509077D2"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Courier New" w:eastAsia="Times New Roman" w:hAnsi="Courier New" w:cs="Courier New"/>
                <w:sz w:val="20"/>
                <w:szCs w:val="20"/>
                <w:lang w:eastAsia="en-IN"/>
              </w:rPr>
              <w:t>app.py</w:t>
            </w:r>
          </w:p>
        </w:tc>
      </w:tr>
      <w:tr w:rsidR="00215C08" w:rsidRPr="00215C08" w14:paraId="02EF344F" w14:textId="77777777" w:rsidTr="00215C08">
        <w:trPr>
          <w:tblCellSpacing w:w="15" w:type="dxa"/>
        </w:trPr>
        <w:tc>
          <w:tcPr>
            <w:tcW w:w="0" w:type="auto"/>
            <w:vAlign w:val="center"/>
            <w:hideMark/>
          </w:tcPr>
          <w:p w14:paraId="441DF471"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Dashboard Utilities</w:t>
            </w:r>
          </w:p>
        </w:tc>
        <w:tc>
          <w:tcPr>
            <w:tcW w:w="0" w:type="auto"/>
            <w:vAlign w:val="center"/>
            <w:hideMark/>
          </w:tcPr>
          <w:p w14:paraId="4C375CC8"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proofErr w:type="spellStart"/>
            <w:r w:rsidRPr="00215C08">
              <w:rPr>
                <w:rFonts w:ascii="Courier New" w:eastAsia="Times New Roman" w:hAnsi="Courier New" w:cs="Courier New"/>
                <w:sz w:val="20"/>
                <w:szCs w:val="20"/>
                <w:lang w:eastAsia="en-IN"/>
              </w:rPr>
              <w:t>airbnb_dashboard</w:t>
            </w:r>
            <w:proofErr w:type="spellEnd"/>
            <w:r w:rsidRPr="00215C08">
              <w:rPr>
                <w:rFonts w:ascii="Courier New" w:eastAsia="Times New Roman" w:hAnsi="Courier New" w:cs="Courier New"/>
                <w:sz w:val="20"/>
                <w:szCs w:val="20"/>
                <w:lang w:eastAsia="en-IN"/>
              </w:rPr>
              <w:t>/utils/</w:t>
            </w:r>
          </w:p>
        </w:tc>
      </w:tr>
      <w:tr w:rsidR="00215C08" w:rsidRPr="00215C08" w14:paraId="03CF2783" w14:textId="77777777" w:rsidTr="00215C08">
        <w:trPr>
          <w:tblCellSpacing w:w="15" w:type="dxa"/>
        </w:trPr>
        <w:tc>
          <w:tcPr>
            <w:tcW w:w="0" w:type="auto"/>
            <w:vAlign w:val="center"/>
            <w:hideMark/>
          </w:tcPr>
          <w:p w14:paraId="2DB67166"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lastRenderedPageBreak/>
              <w:t>Project Repository</w:t>
            </w:r>
          </w:p>
        </w:tc>
        <w:tc>
          <w:tcPr>
            <w:tcW w:w="0" w:type="auto"/>
            <w:vAlign w:val="center"/>
            <w:hideMark/>
          </w:tcPr>
          <w:p w14:paraId="4B292076"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GitHub</w:t>
            </w:r>
          </w:p>
        </w:tc>
      </w:tr>
      <w:tr w:rsidR="00215C08" w:rsidRPr="00215C08" w14:paraId="15706BE5" w14:textId="77777777" w:rsidTr="00215C08">
        <w:trPr>
          <w:tblCellSpacing w:w="15" w:type="dxa"/>
        </w:trPr>
        <w:tc>
          <w:tcPr>
            <w:tcW w:w="0" w:type="auto"/>
            <w:vAlign w:val="center"/>
            <w:hideMark/>
          </w:tcPr>
          <w:p w14:paraId="3D2B7B7F"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Times New Roman" w:eastAsia="Times New Roman" w:hAnsi="Times New Roman" w:cs="Times New Roman"/>
                <w:sz w:val="24"/>
                <w:szCs w:val="24"/>
                <w:lang w:eastAsia="en-IN"/>
              </w:rPr>
              <w:t>Project Report</w:t>
            </w:r>
          </w:p>
        </w:tc>
        <w:tc>
          <w:tcPr>
            <w:tcW w:w="0" w:type="auto"/>
            <w:vAlign w:val="center"/>
            <w:hideMark/>
          </w:tcPr>
          <w:p w14:paraId="482D85BC" w14:textId="77777777" w:rsidR="00215C08" w:rsidRPr="00215C08" w:rsidRDefault="00215C08" w:rsidP="00215C08">
            <w:pPr>
              <w:spacing w:after="0" w:line="240" w:lineRule="auto"/>
              <w:rPr>
                <w:rFonts w:ascii="Times New Roman" w:eastAsia="Times New Roman" w:hAnsi="Times New Roman" w:cs="Times New Roman"/>
                <w:sz w:val="24"/>
                <w:szCs w:val="24"/>
                <w:lang w:eastAsia="en-IN"/>
              </w:rPr>
            </w:pPr>
            <w:r w:rsidRPr="00215C08">
              <w:rPr>
                <w:rFonts w:ascii="Courier New" w:eastAsia="Times New Roman" w:hAnsi="Courier New" w:cs="Courier New"/>
                <w:sz w:val="20"/>
                <w:szCs w:val="20"/>
                <w:lang w:eastAsia="en-IN"/>
              </w:rPr>
              <w:t>DeepanshuGautam_AirbnbMarketPricingIntelligence_ProjectReport.docx</w:t>
            </w:r>
          </w:p>
        </w:tc>
      </w:tr>
    </w:tbl>
    <w:p w14:paraId="1F76FF3C" w14:textId="77777777" w:rsidR="00215C08" w:rsidRDefault="00215C08"/>
    <w:sectPr w:rsidR="00215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287F"/>
    <w:multiLevelType w:val="multilevel"/>
    <w:tmpl w:val="9504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68F2"/>
    <w:multiLevelType w:val="multilevel"/>
    <w:tmpl w:val="C3D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83D40"/>
    <w:multiLevelType w:val="multilevel"/>
    <w:tmpl w:val="DEA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138F8"/>
    <w:multiLevelType w:val="multilevel"/>
    <w:tmpl w:val="7B9A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A5BAE"/>
    <w:multiLevelType w:val="multilevel"/>
    <w:tmpl w:val="C516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B0D45"/>
    <w:multiLevelType w:val="multilevel"/>
    <w:tmpl w:val="86E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D3A0B"/>
    <w:multiLevelType w:val="multilevel"/>
    <w:tmpl w:val="D596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32116"/>
    <w:multiLevelType w:val="multilevel"/>
    <w:tmpl w:val="F602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83012"/>
    <w:multiLevelType w:val="multilevel"/>
    <w:tmpl w:val="9A9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70207"/>
    <w:multiLevelType w:val="multilevel"/>
    <w:tmpl w:val="C94C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949E7"/>
    <w:multiLevelType w:val="multilevel"/>
    <w:tmpl w:val="B1C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A7E94"/>
    <w:multiLevelType w:val="multilevel"/>
    <w:tmpl w:val="7004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66BD1"/>
    <w:multiLevelType w:val="multilevel"/>
    <w:tmpl w:val="D8AE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14225"/>
    <w:multiLevelType w:val="multilevel"/>
    <w:tmpl w:val="9AB0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B2EE0"/>
    <w:multiLevelType w:val="multilevel"/>
    <w:tmpl w:val="205C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A293C"/>
    <w:multiLevelType w:val="multilevel"/>
    <w:tmpl w:val="4C7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A0871"/>
    <w:multiLevelType w:val="multilevel"/>
    <w:tmpl w:val="2522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85B11"/>
    <w:multiLevelType w:val="multilevel"/>
    <w:tmpl w:val="B3B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D7A4D"/>
    <w:multiLevelType w:val="multilevel"/>
    <w:tmpl w:val="41A8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96EC0"/>
    <w:multiLevelType w:val="multilevel"/>
    <w:tmpl w:val="008A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5393B"/>
    <w:multiLevelType w:val="multilevel"/>
    <w:tmpl w:val="8658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D21074"/>
    <w:multiLevelType w:val="multilevel"/>
    <w:tmpl w:val="BB62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D4213"/>
    <w:multiLevelType w:val="multilevel"/>
    <w:tmpl w:val="0436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F6862"/>
    <w:multiLevelType w:val="multilevel"/>
    <w:tmpl w:val="90DA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E5130"/>
    <w:multiLevelType w:val="multilevel"/>
    <w:tmpl w:val="CE02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21408"/>
    <w:multiLevelType w:val="multilevel"/>
    <w:tmpl w:val="6C2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3D41"/>
    <w:multiLevelType w:val="multilevel"/>
    <w:tmpl w:val="7394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A7188"/>
    <w:multiLevelType w:val="multilevel"/>
    <w:tmpl w:val="827A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66F1B"/>
    <w:multiLevelType w:val="multilevel"/>
    <w:tmpl w:val="7FA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0"/>
  </w:num>
  <w:num w:numId="3">
    <w:abstractNumId w:val="17"/>
  </w:num>
  <w:num w:numId="4">
    <w:abstractNumId w:val="19"/>
  </w:num>
  <w:num w:numId="5">
    <w:abstractNumId w:val="0"/>
  </w:num>
  <w:num w:numId="6">
    <w:abstractNumId w:val="3"/>
  </w:num>
  <w:num w:numId="7">
    <w:abstractNumId w:val="21"/>
  </w:num>
  <w:num w:numId="8">
    <w:abstractNumId w:val="2"/>
  </w:num>
  <w:num w:numId="9">
    <w:abstractNumId w:val="22"/>
  </w:num>
  <w:num w:numId="10">
    <w:abstractNumId w:val="7"/>
  </w:num>
  <w:num w:numId="11">
    <w:abstractNumId w:val="11"/>
  </w:num>
  <w:num w:numId="12">
    <w:abstractNumId w:val="15"/>
  </w:num>
  <w:num w:numId="13">
    <w:abstractNumId w:val="28"/>
  </w:num>
  <w:num w:numId="14">
    <w:abstractNumId w:val="14"/>
  </w:num>
  <w:num w:numId="15">
    <w:abstractNumId w:val="27"/>
  </w:num>
  <w:num w:numId="16">
    <w:abstractNumId w:val="23"/>
  </w:num>
  <w:num w:numId="17">
    <w:abstractNumId w:val="6"/>
  </w:num>
  <w:num w:numId="18">
    <w:abstractNumId w:val="13"/>
  </w:num>
  <w:num w:numId="19">
    <w:abstractNumId w:val="18"/>
  </w:num>
  <w:num w:numId="20">
    <w:abstractNumId w:val="16"/>
  </w:num>
  <w:num w:numId="21">
    <w:abstractNumId w:val="9"/>
  </w:num>
  <w:num w:numId="22">
    <w:abstractNumId w:val="1"/>
  </w:num>
  <w:num w:numId="23">
    <w:abstractNumId w:val="25"/>
  </w:num>
  <w:num w:numId="24">
    <w:abstractNumId w:val="10"/>
  </w:num>
  <w:num w:numId="25">
    <w:abstractNumId w:val="8"/>
  </w:num>
  <w:num w:numId="26">
    <w:abstractNumId w:val="4"/>
  </w:num>
  <w:num w:numId="27">
    <w:abstractNumId w:val="26"/>
  </w:num>
  <w:num w:numId="28">
    <w:abstractNumId w:val="24"/>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08"/>
    <w:rsid w:val="00215C08"/>
    <w:rsid w:val="00406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6A7D"/>
  <w15:chartTrackingRefBased/>
  <w15:docId w15:val="{2EEC1207-8129-4F42-9FB3-45BAB4D3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15C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15C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15C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C0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15C0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15C0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15C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15C08"/>
    <w:rPr>
      <w:b/>
      <w:bCs/>
    </w:rPr>
  </w:style>
  <w:style w:type="character" w:styleId="HTMLCode">
    <w:name w:val="HTML Code"/>
    <w:basedOn w:val="DefaultParagraphFont"/>
    <w:uiPriority w:val="99"/>
    <w:semiHidden/>
    <w:unhideWhenUsed/>
    <w:rsid w:val="00215C0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1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15C08"/>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988101">
      <w:bodyDiv w:val="1"/>
      <w:marLeft w:val="0"/>
      <w:marRight w:val="0"/>
      <w:marTop w:val="0"/>
      <w:marBottom w:val="0"/>
      <w:divBdr>
        <w:top w:val="none" w:sz="0" w:space="0" w:color="auto"/>
        <w:left w:val="none" w:sz="0" w:space="0" w:color="auto"/>
        <w:bottom w:val="none" w:sz="0" w:space="0" w:color="auto"/>
        <w:right w:val="none" w:sz="0" w:space="0" w:color="auto"/>
      </w:divBdr>
      <w:divsChild>
        <w:div w:id="2056806499">
          <w:blockQuote w:val="1"/>
          <w:marLeft w:val="720"/>
          <w:marRight w:val="720"/>
          <w:marTop w:val="100"/>
          <w:marBottom w:val="100"/>
          <w:divBdr>
            <w:top w:val="none" w:sz="0" w:space="0" w:color="auto"/>
            <w:left w:val="none" w:sz="0" w:space="0" w:color="auto"/>
            <w:bottom w:val="none" w:sz="0" w:space="0" w:color="auto"/>
            <w:right w:val="none" w:sz="0" w:space="0" w:color="auto"/>
          </w:divBdr>
        </w:div>
        <w:div w:id="925460030">
          <w:blockQuote w:val="1"/>
          <w:marLeft w:val="720"/>
          <w:marRight w:val="720"/>
          <w:marTop w:val="100"/>
          <w:marBottom w:val="100"/>
          <w:divBdr>
            <w:top w:val="none" w:sz="0" w:space="0" w:color="auto"/>
            <w:left w:val="none" w:sz="0" w:space="0" w:color="auto"/>
            <w:bottom w:val="none" w:sz="0" w:space="0" w:color="auto"/>
            <w:right w:val="none" w:sz="0" w:space="0" w:color="auto"/>
          </w:divBdr>
        </w:div>
        <w:div w:id="860053985">
          <w:marLeft w:val="0"/>
          <w:marRight w:val="0"/>
          <w:marTop w:val="0"/>
          <w:marBottom w:val="0"/>
          <w:divBdr>
            <w:top w:val="none" w:sz="0" w:space="0" w:color="auto"/>
            <w:left w:val="none" w:sz="0" w:space="0" w:color="auto"/>
            <w:bottom w:val="none" w:sz="0" w:space="0" w:color="auto"/>
            <w:right w:val="none" w:sz="0" w:space="0" w:color="auto"/>
          </w:divBdr>
          <w:divsChild>
            <w:div w:id="515385171">
              <w:marLeft w:val="0"/>
              <w:marRight w:val="0"/>
              <w:marTop w:val="0"/>
              <w:marBottom w:val="0"/>
              <w:divBdr>
                <w:top w:val="none" w:sz="0" w:space="0" w:color="auto"/>
                <w:left w:val="none" w:sz="0" w:space="0" w:color="auto"/>
                <w:bottom w:val="none" w:sz="0" w:space="0" w:color="auto"/>
                <w:right w:val="none" w:sz="0" w:space="0" w:color="auto"/>
              </w:divBdr>
              <w:divsChild>
                <w:div w:id="240260705">
                  <w:marLeft w:val="0"/>
                  <w:marRight w:val="0"/>
                  <w:marTop w:val="0"/>
                  <w:marBottom w:val="0"/>
                  <w:divBdr>
                    <w:top w:val="none" w:sz="0" w:space="0" w:color="auto"/>
                    <w:left w:val="none" w:sz="0" w:space="0" w:color="auto"/>
                    <w:bottom w:val="none" w:sz="0" w:space="0" w:color="auto"/>
                    <w:right w:val="none" w:sz="0" w:space="0" w:color="auto"/>
                  </w:divBdr>
                  <w:divsChild>
                    <w:div w:id="759372195">
                      <w:marLeft w:val="0"/>
                      <w:marRight w:val="0"/>
                      <w:marTop w:val="0"/>
                      <w:marBottom w:val="0"/>
                      <w:divBdr>
                        <w:top w:val="none" w:sz="0" w:space="0" w:color="auto"/>
                        <w:left w:val="none" w:sz="0" w:space="0" w:color="auto"/>
                        <w:bottom w:val="none" w:sz="0" w:space="0" w:color="auto"/>
                        <w:right w:val="none" w:sz="0" w:space="0" w:color="auto"/>
                      </w:divBdr>
                      <w:divsChild>
                        <w:div w:id="1063330312">
                          <w:marLeft w:val="0"/>
                          <w:marRight w:val="0"/>
                          <w:marTop w:val="0"/>
                          <w:marBottom w:val="0"/>
                          <w:divBdr>
                            <w:top w:val="none" w:sz="0" w:space="0" w:color="auto"/>
                            <w:left w:val="none" w:sz="0" w:space="0" w:color="auto"/>
                            <w:bottom w:val="none" w:sz="0" w:space="0" w:color="auto"/>
                            <w:right w:val="none" w:sz="0" w:space="0" w:color="auto"/>
                          </w:divBdr>
                          <w:divsChild>
                            <w:div w:id="52968727">
                              <w:marLeft w:val="0"/>
                              <w:marRight w:val="0"/>
                              <w:marTop w:val="0"/>
                              <w:marBottom w:val="0"/>
                              <w:divBdr>
                                <w:top w:val="none" w:sz="0" w:space="0" w:color="auto"/>
                                <w:left w:val="none" w:sz="0" w:space="0" w:color="auto"/>
                                <w:bottom w:val="none" w:sz="0" w:space="0" w:color="auto"/>
                                <w:right w:val="none" w:sz="0" w:space="0" w:color="auto"/>
                              </w:divBdr>
                              <w:divsChild>
                                <w:div w:id="1891845228">
                                  <w:marLeft w:val="0"/>
                                  <w:marRight w:val="0"/>
                                  <w:marTop w:val="0"/>
                                  <w:marBottom w:val="0"/>
                                  <w:divBdr>
                                    <w:top w:val="none" w:sz="0" w:space="0" w:color="auto"/>
                                    <w:left w:val="none" w:sz="0" w:space="0" w:color="auto"/>
                                    <w:bottom w:val="none" w:sz="0" w:space="0" w:color="auto"/>
                                    <w:right w:val="none" w:sz="0" w:space="0" w:color="auto"/>
                                  </w:divBdr>
                                  <w:divsChild>
                                    <w:div w:id="963656821">
                                      <w:marLeft w:val="0"/>
                                      <w:marRight w:val="0"/>
                                      <w:marTop w:val="0"/>
                                      <w:marBottom w:val="0"/>
                                      <w:divBdr>
                                        <w:top w:val="none" w:sz="0" w:space="0" w:color="auto"/>
                                        <w:left w:val="none" w:sz="0" w:space="0" w:color="auto"/>
                                        <w:bottom w:val="none" w:sz="0" w:space="0" w:color="auto"/>
                                        <w:right w:val="none" w:sz="0" w:space="0" w:color="auto"/>
                                      </w:divBdr>
                                      <w:divsChild>
                                        <w:div w:id="1363945403">
                                          <w:marLeft w:val="0"/>
                                          <w:marRight w:val="0"/>
                                          <w:marTop w:val="0"/>
                                          <w:marBottom w:val="0"/>
                                          <w:divBdr>
                                            <w:top w:val="none" w:sz="0" w:space="0" w:color="auto"/>
                                            <w:left w:val="none" w:sz="0" w:space="0" w:color="auto"/>
                                            <w:bottom w:val="none" w:sz="0" w:space="0" w:color="auto"/>
                                            <w:right w:val="none" w:sz="0" w:space="0" w:color="auto"/>
                                          </w:divBdr>
                                          <w:divsChild>
                                            <w:div w:id="978387663">
                                              <w:marLeft w:val="0"/>
                                              <w:marRight w:val="0"/>
                                              <w:marTop w:val="0"/>
                                              <w:marBottom w:val="0"/>
                                              <w:divBdr>
                                                <w:top w:val="none" w:sz="0" w:space="0" w:color="auto"/>
                                                <w:left w:val="none" w:sz="0" w:space="0" w:color="auto"/>
                                                <w:bottom w:val="none" w:sz="0" w:space="0" w:color="auto"/>
                                                <w:right w:val="none" w:sz="0" w:space="0" w:color="auto"/>
                                              </w:divBdr>
                                              <w:divsChild>
                                                <w:div w:id="785658251">
                                                  <w:marLeft w:val="0"/>
                                                  <w:marRight w:val="0"/>
                                                  <w:marTop w:val="0"/>
                                                  <w:marBottom w:val="0"/>
                                                  <w:divBdr>
                                                    <w:top w:val="none" w:sz="0" w:space="0" w:color="auto"/>
                                                    <w:left w:val="none" w:sz="0" w:space="0" w:color="auto"/>
                                                    <w:bottom w:val="none" w:sz="0" w:space="0" w:color="auto"/>
                                                    <w:right w:val="none" w:sz="0" w:space="0" w:color="auto"/>
                                                  </w:divBdr>
                                                  <w:divsChild>
                                                    <w:div w:id="1050570361">
                                                      <w:marLeft w:val="0"/>
                                                      <w:marRight w:val="0"/>
                                                      <w:marTop w:val="0"/>
                                                      <w:marBottom w:val="0"/>
                                                      <w:divBdr>
                                                        <w:top w:val="none" w:sz="0" w:space="0" w:color="auto"/>
                                                        <w:left w:val="none" w:sz="0" w:space="0" w:color="auto"/>
                                                        <w:bottom w:val="none" w:sz="0" w:space="0" w:color="auto"/>
                                                        <w:right w:val="none" w:sz="0" w:space="0" w:color="auto"/>
                                                      </w:divBdr>
                                                      <w:divsChild>
                                                        <w:div w:id="21085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721652">
          <w:marLeft w:val="0"/>
          <w:marRight w:val="0"/>
          <w:marTop w:val="0"/>
          <w:marBottom w:val="0"/>
          <w:divBdr>
            <w:top w:val="none" w:sz="0" w:space="0" w:color="auto"/>
            <w:left w:val="none" w:sz="0" w:space="0" w:color="auto"/>
            <w:bottom w:val="none" w:sz="0" w:space="0" w:color="auto"/>
            <w:right w:val="none" w:sz="0" w:space="0" w:color="auto"/>
          </w:divBdr>
          <w:divsChild>
            <w:div w:id="579677351">
              <w:marLeft w:val="0"/>
              <w:marRight w:val="0"/>
              <w:marTop w:val="0"/>
              <w:marBottom w:val="0"/>
              <w:divBdr>
                <w:top w:val="none" w:sz="0" w:space="0" w:color="auto"/>
                <w:left w:val="none" w:sz="0" w:space="0" w:color="auto"/>
                <w:bottom w:val="none" w:sz="0" w:space="0" w:color="auto"/>
                <w:right w:val="none" w:sz="0" w:space="0" w:color="auto"/>
              </w:divBdr>
              <w:divsChild>
                <w:div w:id="2127576139">
                  <w:marLeft w:val="0"/>
                  <w:marRight w:val="0"/>
                  <w:marTop w:val="0"/>
                  <w:marBottom w:val="0"/>
                  <w:divBdr>
                    <w:top w:val="none" w:sz="0" w:space="0" w:color="auto"/>
                    <w:left w:val="none" w:sz="0" w:space="0" w:color="auto"/>
                    <w:bottom w:val="none" w:sz="0" w:space="0" w:color="auto"/>
                    <w:right w:val="none" w:sz="0" w:space="0" w:color="auto"/>
                  </w:divBdr>
                  <w:divsChild>
                    <w:div w:id="5376804">
                      <w:marLeft w:val="0"/>
                      <w:marRight w:val="0"/>
                      <w:marTop w:val="0"/>
                      <w:marBottom w:val="0"/>
                      <w:divBdr>
                        <w:top w:val="none" w:sz="0" w:space="0" w:color="auto"/>
                        <w:left w:val="none" w:sz="0" w:space="0" w:color="auto"/>
                        <w:bottom w:val="none" w:sz="0" w:space="0" w:color="auto"/>
                        <w:right w:val="none" w:sz="0" w:space="0" w:color="auto"/>
                      </w:divBdr>
                      <w:divsChild>
                        <w:div w:id="1127359454">
                          <w:marLeft w:val="0"/>
                          <w:marRight w:val="0"/>
                          <w:marTop w:val="0"/>
                          <w:marBottom w:val="0"/>
                          <w:divBdr>
                            <w:top w:val="none" w:sz="0" w:space="0" w:color="auto"/>
                            <w:left w:val="none" w:sz="0" w:space="0" w:color="auto"/>
                            <w:bottom w:val="none" w:sz="0" w:space="0" w:color="auto"/>
                            <w:right w:val="none" w:sz="0" w:space="0" w:color="auto"/>
                          </w:divBdr>
                          <w:divsChild>
                            <w:div w:id="467206816">
                              <w:marLeft w:val="0"/>
                              <w:marRight w:val="0"/>
                              <w:marTop w:val="0"/>
                              <w:marBottom w:val="0"/>
                              <w:divBdr>
                                <w:top w:val="none" w:sz="0" w:space="0" w:color="auto"/>
                                <w:left w:val="none" w:sz="0" w:space="0" w:color="auto"/>
                                <w:bottom w:val="none" w:sz="0" w:space="0" w:color="auto"/>
                                <w:right w:val="none" w:sz="0" w:space="0" w:color="auto"/>
                              </w:divBdr>
                              <w:divsChild>
                                <w:div w:id="552353053">
                                  <w:marLeft w:val="0"/>
                                  <w:marRight w:val="0"/>
                                  <w:marTop w:val="0"/>
                                  <w:marBottom w:val="0"/>
                                  <w:divBdr>
                                    <w:top w:val="none" w:sz="0" w:space="0" w:color="auto"/>
                                    <w:left w:val="none" w:sz="0" w:space="0" w:color="auto"/>
                                    <w:bottom w:val="none" w:sz="0" w:space="0" w:color="auto"/>
                                    <w:right w:val="none" w:sz="0" w:space="0" w:color="auto"/>
                                  </w:divBdr>
                                  <w:divsChild>
                                    <w:div w:id="427581758">
                                      <w:marLeft w:val="0"/>
                                      <w:marRight w:val="0"/>
                                      <w:marTop w:val="0"/>
                                      <w:marBottom w:val="0"/>
                                      <w:divBdr>
                                        <w:top w:val="none" w:sz="0" w:space="0" w:color="auto"/>
                                        <w:left w:val="none" w:sz="0" w:space="0" w:color="auto"/>
                                        <w:bottom w:val="none" w:sz="0" w:space="0" w:color="auto"/>
                                        <w:right w:val="none" w:sz="0" w:space="0" w:color="auto"/>
                                      </w:divBdr>
                                      <w:divsChild>
                                        <w:div w:id="1636106284">
                                          <w:marLeft w:val="0"/>
                                          <w:marRight w:val="0"/>
                                          <w:marTop w:val="0"/>
                                          <w:marBottom w:val="0"/>
                                          <w:divBdr>
                                            <w:top w:val="none" w:sz="0" w:space="0" w:color="auto"/>
                                            <w:left w:val="none" w:sz="0" w:space="0" w:color="auto"/>
                                            <w:bottom w:val="none" w:sz="0" w:space="0" w:color="auto"/>
                                            <w:right w:val="none" w:sz="0" w:space="0" w:color="auto"/>
                                          </w:divBdr>
                                          <w:divsChild>
                                            <w:div w:id="746267866">
                                              <w:marLeft w:val="0"/>
                                              <w:marRight w:val="0"/>
                                              <w:marTop w:val="0"/>
                                              <w:marBottom w:val="0"/>
                                              <w:divBdr>
                                                <w:top w:val="none" w:sz="0" w:space="0" w:color="auto"/>
                                                <w:left w:val="none" w:sz="0" w:space="0" w:color="auto"/>
                                                <w:bottom w:val="none" w:sz="0" w:space="0" w:color="auto"/>
                                                <w:right w:val="none" w:sz="0" w:space="0" w:color="auto"/>
                                              </w:divBdr>
                                              <w:divsChild>
                                                <w:div w:id="708145998">
                                                  <w:marLeft w:val="0"/>
                                                  <w:marRight w:val="0"/>
                                                  <w:marTop w:val="0"/>
                                                  <w:marBottom w:val="0"/>
                                                  <w:divBdr>
                                                    <w:top w:val="none" w:sz="0" w:space="0" w:color="auto"/>
                                                    <w:left w:val="none" w:sz="0" w:space="0" w:color="auto"/>
                                                    <w:bottom w:val="none" w:sz="0" w:space="0" w:color="auto"/>
                                                    <w:right w:val="none" w:sz="0" w:space="0" w:color="auto"/>
                                                  </w:divBdr>
                                                  <w:divsChild>
                                                    <w:div w:id="1289315713">
                                                      <w:marLeft w:val="0"/>
                                                      <w:marRight w:val="0"/>
                                                      <w:marTop w:val="0"/>
                                                      <w:marBottom w:val="0"/>
                                                      <w:divBdr>
                                                        <w:top w:val="none" w:sz="0" w:space="0" w:color="auto"/>
                                                        <w:left w:val="none" w:sz="0" w:space="0" w:color="auto"/>
                                                        <w:bottom w:val="none" w:sz="0" w:space="0" w:color="auto"/>
                                                        <w:right w:val="none" w:sz="0" w:space="0" w:color="auto"/>
                                                      </w:divBdr>
                                                      <w:divsChild>
                                                        <w:div w:id="1771656757">
                                                          <w:marLeft w:val="0"/>
                                                          <w:marRight w:val="0"/>
                                                          <w:marTop w:val="0"/>
                                                          <w:marBottom w:val="0"/>
                                                          <w:divBdr>
                                                            <w:top w:val="none" w:sz="0" w:space="0" w:color="auto"/>
                                                            <w:left w:val="none" w:sz="0" w:space="0" w:color="auto"/>
                                                            <w:bottom w:val="none" w:sz="0" w:space="0" w:color="auto"/>
                                                            <w:right w:val="none" w:sz="0" w:space="0" w:color="auto"/>
                                                          </w:divBdr>
                                                          <w:divsChild>
                                                            <w:div w:id="9988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4632048">
          <w:marLeft w:val="0"/>
          <w:marRight w:val="0"/>
          <w:marTop w:val="0"/>
          <w:marBottom w:val="0"/>
          <w:divBdr>
            <w:top w:val="none" w:sz="0" w:space="0" w:color="auto"/>
            <w:left w:val="none" w:sz="0" w:space="0" w:color="auto"/>
            <w:bottom w:val="none" w:sz="0" w:space="0" w:color="auto"/>
            <w:right w:val="none" w:sz="0" w:space="0" w:color="auto"/>
          </w:divBdr>
          <w:divsChild>
            <w:div w:id="211231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3512</Words>
  <Characters>20019</Characters>
  <Application>Microsoft Office Word</Application>
  <DocSecurity>0</DocSecurity>
  <Lines>166</Lines>
  <Paragraphs>46</Paragraphs>
  <ScaleCrop>false</ScaleCrop>
  <Company/>
  <LinksUpToDate>false</LinksUpToDate>
  <CharactersWithSpaces>23485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Gautam</dc:creator>
  <cp:keywords/>
  <dc:description/>
  <cp:lastModifiedBy>Deepanshu Gautam</cp:lastModifiedBy>
  <cp:revision>2</cp:revision>
  <dcterms:created xsi:type="dcterms:W3CDTF">2026-09-23T15:13:00Z</dcterms:created>
  <dcterms:modified xsi:type="dcterms:W3CDTF">2026-09-23T15:13:00Z</dcterms:modified>
</cp:coreProperties>
</file>