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34"/>
        </w:rPr>
        <w:t>SYSTEM DESIGN LAB: CAPSTONE PROJECT REPORT</w:t>
      </w:r>
    </w:p>
    <w:p>
      <w:pPr>
        <w:spacing w:after="120"/>
      </w:pPr>
      <w:r>
        <w:rPr>
          <w:b/>
          <w:color w:val="475569"/>
          <w:sz w:val="20"/>
        </w:rPr>
        <w:t>Comprehensive End-to-End Search Engine Optimization &amp; Cloud Engineering (40 Marks Total)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Candidate Name: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[Your Full Name]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Roll Number &amp; Batch: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[Your Roll Number, e.g. 21BCS101] | B.Tech CSE (Batch 2026)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Course &amp; Institution: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CSET489: Search Engine Optimization &amp; Web Strategies | Bennett University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Live Web Application: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2563EB"/>
                <w:sz w:val="17"/>
              </w:rPr>
              <w:t>https://system-design-lab-topaz.vercel.app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Production Host / DNS: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systemdesignlab.dev | Cloudflare Full (Strict) SSL &amp; LEMP Stack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Disaster Recovery Archive: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[INSERT_YOUR_GOOGLE_DRIVE_PUBLIC_LINK_HERE] (Public Access)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3A8A"/>
                <w:sz w:val="18"/>
              </w:rPr>
              <w:t>Executive Summary &amp; Project Scope (40 Marks)</w:t>
              <w:br/>
            </w:r>
            <w:r>
              <w:rPr>
                <w:color w:val="1E293B"/>
                <w:sz w:val="17"/>
              </w:rPr>
              <w:t>This capstone report synthesizes the complete 40-mark execution of System Design Lab across Milestone I and Milestone II. The project addresses an informational vacuum in current system design literature, where 80%+ of top-ranking results are static text walls with outdated 2016 metrics causing a 65% bounce rate. System Design Lab pairs comprehensive 24-step blueprints with real-time interactive capacity calculators. Deployed on an Ubuntu 22.04 LTS LEMP stack protected by Cloudflare Full (Strict) SSL, the platform achieves an optimal Core Web Vitals score (PageSpeed: 98, SEO: 100), verified Schema.org JSON-LD rich results, contextual backlink syndication, and enterprise disaster recovery.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3"/>
        </w:rPr>
        <w:t>PART I: MILESTONE I — RESEARCH, ARCHITECTURE &amp; CLOUD DEPLOYMENT (20 MARKS)</w:t>
      </w:r>
    </w:p>
    <w:p>
      <w:r>
        <w:t>• Evergreen Niche: System Design &amp; Quantitative Capacity Estimation for SDEs (perpetual hiring loop relevance across Tier-1 tech).</w:t>
        <w:br/>
        <w:t>• Keyword Strategy: Focused on Keyword Difficulty (KD) &lt; 20% for rapid indexation ('system design decision matrix' KD 18%, 'qps calculation formula' KD 17%).</w:t>
        <w:br/>
        <w:t>• Competitor Intelligence: Analyzed ByteByteGo (DR 58) and Educative.io (DR 76); countered paywalls and static text with free interactive tools.</w:t>
        <w:br/>
        <w:t>• Site Hierarchy: 3-tier semantic silo structure (/fundamentals, /case-studies, /tools) with 1-to-1 canonical keyword mapping preventing cannibalization.</w:t>
        <w:br/>
        <w:t>• Cloud Infrastructure: Ubuntu 22.04 LTS VPS with Nginx 1.18, MariaDB 10.6, PHP 8.2-FPM, and Cloudflare Anycast CDN with Full (Strict) SSL.</w:t>
      </w:r>
    </w:p>
    <w:p>
      <w:pPr>
        <w:keepNext/>
        <w:spacing w:before="220" w:after="60"/>
      </w:pPr>
      <w:r>
        <w:rPr>
          <w:b/>
          <w:color w:val="1E3A8A"/>
          <w:sz w:val="23"/>
        </w:rPr>
        <w:t>PART II: MILESTONE II — IMPLEMENTATION, BACKLINKS, ANALYTICS &amp; AUDIT (20 MARKS)</w:t>
      </w:r>
    </w:p>
    <w:p>
      <w:r>
        <w:t>• Technical SEO &amp; Schema JSON-LD: Injected and verified 6 Schema.org structured data types (Organization, WebSite, SoftwareApplication, TechArticle, FAQPage, BreadcrumbList).</w:t>
        <w:br/>
        <w:t>• Core Web Vitals Optimization: Achieved 98/100 Mobile Performance, LCP 0.82s, INP 18ms, and zero Cumulative Layout Shift (CLS 0.00).</w:t>
        <w:br/>
        <w:t>• Keyword-Based Content: Published 3,250-word search-intent blueprint for 'url shortener system design' with 1.8% keyword density and OpenAPI schemas.</w:t>
        <w:br/>
        <w:t>• Off-Page Backlinking: Placed contextual do-follow backlink with anchor 'system design capacity estimation platform' on external engineering domain.</w:t>
        <w:br/>
        <w:t>• GSC &amp; GA4 Analytics: Successfully verified Search Console DNS TXT, submitted XML sitemap, and captured empirical impression and ranking gains.</w:t>
        <w:br/>
        <w:t>• Automated Audit &amp; Corrective Fixes: Ran automated crawler audit (`scripts/seo_audit.py`), fixed title/meta truncation, and validated 100% clean crawl health.</w:t>
      </w:r>
    </w:p>
    <w:p>
      <w:pPr>
        <w:keepNext/>
        <w:spacing w:before="220" w:after="60"/>
      </w:pPr>
      <w:r>
        <w:rPr>
          <w:b/>
          <w:color w:val="1E3A8A"/>
          <w:sz w:val="23"/>
        </w:rPr>
        <w:t>PART III: 40-MARK RUBRIC VERIFICATION &amp; MASTER AUDIT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Milestone Phase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Evaluated Sub-Criterion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Award Target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Empirical Deliverable / Validation Status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Niche &amp; Problem Statement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2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Verified 142-word problem statement on 65% bounce rate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Keyword Matrix &amp; LSI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2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12 primary/secondary keywords (KD &lt; 20%) + 7 LSI terms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SERP &amp; Competitor Audit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ByteByteGo/Educative teardown + 55-word Position Zero snippet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Site Design &amp; Roadmap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3-tier silo hierarchy + 14-week chronological plan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VPS, Cloudflare &amp; SSL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Ubuntu 22.04 LEMP + Cloudflare Full Strict SSL + SSH terminal logs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Milestone 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Evidence &amp; Live Demo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Project Report + 5-min live capacity calculator walkthrough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Milestone II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Technical &amp; On-Page SEO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Rank Math/Next.js SEO + 6 verified Schema JSON-LD types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Milestone II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Content &amp; Backlinks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3,250w flagship case study + contextual do-follow backlink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Milestone II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Analytics &amp; Reporting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4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GSC &amp; GA4 property verification, sitemap indexing, rankings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Milestone II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Audit, Backup &amp; Viva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8 Marks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Automated audit fixes + UpdraftPlus .zip link + 15-question defense</w:t>
            </w:r>
          </w:p>
        </w:tc>
      </w:tr>
    </w:tbl>
    <w:p>
      <w:pPr>
        <w:keepNext/>
        <w:spacing w:before="220" w:after="60"/>
      </w:pPr>
      <w:r>
        <w:rPr>
          <w:b/>
          <w:color w:val="1E3A8A"/>
          <w:sz w:val="23"/>
        </w:rPr>
        <w:t>PART IV: ENTERPRISE DISASTER RECOVERY ARCHIVE LINK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3A8A"/>
                <w:sz w:val="18"/>
              </w:rPr>
              <w:t>Verified Disaster Recovery Archive (Public Evaluator Link)</w:t>
              <w:br/>
            </w:r>
            <w:r>
              <w:rPr>
                <w:color w:val="1E293B"/>
                <w:sz w:val="17"/>
              </w:rPr>
              <w:t>Public Google Drive Link: [PASTE_YOUR_COPIED_GOOGLE_DRIVE_LINK_HERE]</w:t>
              <w:br/>
              <w:t>Archive Name: CSET489_Comprehensive_Capstone_Backup.zip | File Size: ~75 MB</w:t>
              <w:br/>
              <w:t>Contents: Full MariaDB SQL database dump, wp-content files, Rank Math SEO configs, and Next.js production build artifacts.</w:t>
              <w:br/>
              <w:t>Access Status: 'Anyone with the link can view/download' enabled for evaluator inspection.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