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D368" w14:textId="77777777" w:rsidR="005C6366" w:rsidRDefault="005C6366"/>
    <w:p w14:paraId="6FA101CA"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366" w14:paraId="622CCC56"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60" w:type="dxa"/>
              <w:right w:w="300" w:type="dxa"/>
            </w:tcMar>
          </w:tcPr>
          <w:p w14:paraId="0ECE8764" w14:textId="77777777" w:rsidR="005C6366" w:rsidRDefault="00000000">
            <w:pPr>
              <w:spacing w:after="80"/>
              <w:jc w:val="center"/>
            </w:pPr>
            <w:r>
              <w:rPr>
                <w:b/>
                <w:bCs/>
                <w:color w:val="FFFFFF"/>
                <w:sz w:val="56"/>
                <w:szCs w:val="56"/>
              </w:rPr>
              <w:t>REAL ESTATE INVESTMENT ADVISOR</w:t>
            </w:r>
          </w:p>
          <w:p w14:paraId="242CB51D" w14:textId="77777777" w:rsidR="005C6366" w:rsidRDefault="00000000">
            <w:pPr>
              <w:jc w:val="center"/>
            </w:pPr>
            <w:r>
              <w:rPr>
                <w:i/>
                <w:iCs/>
                <w:color w:val="C9A84C"/>
                <w:sz w:val="26"/>
                <w:szCs w:val="26"/>
              </w:rPr>
              <w:t>Predicting Property Profitability &amp; Future Value</w:t>
            </w:r>
          </w:p>
        </w:tc>
      </w:tr>
      <w:tr w:rsidR="005C6366" w14:paraId="22200237" w14:textId="77777777">
        <w:tc>
          <w:tcPr>
            <w:tcW w:w="9360" w:type="dxa"/>
            <w:tcBorders>
              <w:top w:val="none" w:sz="0" w:space="0" w:color="FFFFFF"/>
              <w:left w:val="none" w:sz="0" w:space="0" w:color="FFFFFF"/>
              <w:bottom w:val="none" w:sz="0" w:space="0" w:color="FFFFFF"/>
              <w:right w:val="none" w:sz="0" w:space="0" w:color="FFFFFF"/>
            </w:tcBorders>
            <w:shd w:val="clear" w:color="auto" w:fill="C9A84C"/>
            <w:tcMar>
              <w:top w:w="60" w:type="dxa"/>
              <w:left w:w="0" w:type="dxa"/>
              <w:bottom w:w="60" w:type="dxa"/>
              <w:right w:w="0" w:type="dxa"/>
            </w:tcMar>
          </w:tcPr>
          <w:p w14:paraId="6BA7DEEC" w14:textId="77777777" w:rsidR="005C6366" w:rsidRDefault="005C6366"/>
        </w:tc>
      </w:tr>
    </w:tbl>
    <w:p w14:paraId="4101C2D6" w14:textId="77777777" w:rsidR="005C6366" w:rsidRDefault="005C6366"/>
    <w:p w14:paraId="7B9C50D3" w14:textId="77777777" w:rsidR="005C6366" w:rsidRDefault="005C6366"/>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00"/>
      </w:tblGrid>
      <w:tr w:rsidR="005C6366" w14:paraId="13D6B738" w14:textId="77777777">
        <w:tc>
          <w:tcPr>
            <w:tcW w:w="2800" w:type="dxa"/>
            <w:tcBorders>
              <w:top w:val="single" w:sz="1" w:space="0" w:color="1B3A6B"/>
              <w:left w:val="single" w:sz="1" w:space="0" w:color="1B3A6B"/>
              <w:bottom w:val="single" w:sz="1" w:space="0" w:color="1B3A6B"/>
              <w:right w:val="single" w:sz="1" w:space="0" w:color="1B3A6B"/>
            </w:tcBorders>
            <w:shd w:val="clear" w:color="auto" w:fill="EEF2F8"/>
            <w:tcMar>
              <w:top w:w="100" w:type="dxa"/>
              <w:left w:w="160" w:type="dxa"/>
              <w:bottom w:w="100" w:type="dxa"/>
              <w:right w:w="160" w:type="dxa"/>
            </w:tcMar>
          </w:tcPr>
          <w:p w14:paraId="36D59AA0" w14:textId="77777777" w:rsidR="005C6366" w:rsidRDefault="00000000">
            <w:r>
              <w:rPr>
                <w:b/>
                <w:bCs/>
                <w:color w:val="1B3A6B"/>
                <w:sz w:val="21"/>
                <w:szCs w:val="21"/>
              </w:rPr>
              <w:t>Project Title</w:t>
            </w:r>
          </w:p>
        </w:tc>
        <w:tc>
          <w:tcPr>
            <w:tcW w:w="5200" w:type="dxa"/>
            <w:tcBorders>
              <w:top w:val="single" w:sz="1" w:space="0" w:color="C8CDD8"/>
              <w:left w:val="single" w:sz="1" w:space="0" w:color="C8CDD8"/>
              <w:bottom w:val="single" w:sz="1" w:space="0" w:color="C8CDD8"/>
              <w:right w:val="single" w:sz="1" w:space="0" w:color="C8CDD8"/>
            </w:tcBorders>
            <w:shd w:val="clear" w:color="auto" w:fill="FFFFFF"/>
            <w:tcMar>
              <w:top w:w="100" w:type="dxa"/>
              <w:left w:w="160" w:type="dxa"/>
              <w:bottom w:w="100" w:type="dxa"/>
              <w:right w:w="160" w:type="dxa"/>
            </w:tcMar>
          </w:tcPr>
          <w:p w14:paraId="3B99BC39" w14:textId="77777777" w:rsidR="005C6366" w:rsidRDefault="00000000">
            <w:r>
              <w:rPr>
                <w:sz w:val="21"/>
                <w:szCs w:val="21"/>
              </w:rPr>
              <w:t>Real Estate Investment Advisor</w:t>
            </w:r>
          </w:p>
        </w:tc>
      </w:tr>
      <w:tr w:rsidR="005C6366" w14:paraId="2C37F062" w14:textId="77777777">
        <w:tc>
          <w:tcPr>
            <w:tcW w:w="2800" w:type="dxa"/>
            <w:tcBorders>
              <w:top w:val="single" w:sz="1" w:space="0" w:color="1B3A6B"/>
              <w:left w:val="single" w:sz="1" w:space="0" w:color="1B3A6B"/>
              <w:bottom w:val="single" w:sz="1" w:space="0" w:color="1B3A6B"/>
              <w:right w:val="single" w:sz="1" w:space="0" w:color="1B3A6B"/>
            </w:tcBorders>
            <w:shd w:val="clear" w:color="auto" w:fill="EEF2F8"/>
            <w:tcMar>
              <w:top w:w="100" w:type="dxa"/>
              <w:left w:w="160" w:type="dxa"/>
              <w:bottom w:w="100" w:type="dxa"/>
              <w:right w:w="160" w:type="dxa"/>
            </w:tcMar>
          </w:tcPr>
          <w:p w14:paraId="2F3F9106" w14:textId="77777777" w:rsidR="005C6366" w:rsidRDefault="00000000">
            <w:r>
              <w:rPr>
                <w:b/>
                <w:bCs/>
                <w:color w:val="1B3A6B"/>
                <w:sz w:val="21"/>
                <w:szCs w:val="21"/>
              </w:rPr>
              <w:t>Domain</w:t>
            </w:r>
          </w:p>
        </w:tc>
        <w:tc>
          <w:tcPr>
            <w:tcW w:w="5200" w:type="dxa"/>
            <w:tcBorders>
              <w:top w:val="single" w:sz="1" w:space="0" w:color="C8CDD8"/>
              <w:left w:val="single" w:sz="1" w:space="0" w:color="C8CDD8"/>
              <w:bottom w:val="single" w:sz="1" w:space="0" w:color="C8CDD8"/>
              <w:right w:val="single" w:sz="1" w:space="0" w:color="C8CDD8"/>
            </w:tcBorders>
            <w:shd w:val="clear" w:color="auto" w:fill="F4F6F9"/>
            <w:tcMar>
              <w:top w:w="100" w:type="dxa"/>
              <w:left w:w="160" w:type="dxa"/>
              <w:bottom w:w="100" w:type="dxa"/>
              <w:right w:w="160" w:type="dxa"/>
            </w:tcMar>
          </w:tcPr>
          <w:p w14:paraId="34AB5711" w14:textId="77777777" w:rsidR="005C6366" w:rsidRDefault="00000000">
            <w:r>
              <w:rPr>
                <w:sz w:val="21"/>
                <w:szCs w:val="21"/>
              </w:rPr>
              <w:t>Real Estate / Investment / Financial Analytics</w:t>
            </w:r>
          </w:p>
        </w:tc>
      </w:tr>
      <w:tr w:rsidR="005C6366" w14:paraId="1E2ED3BE" w14:textId="77777777">
        <w:tc>
          <w:tcPr>
            <w:tcW w:w="2800" w:type="dxa"/>
            <w:tcBorders>
              <w:top w:val="single" w:sz="1" w:space="0" w:color="1B3A6B"/>
              <w:left w:val="single" w:sz="1" w:space="0" w:color="1B3A6B"/>
              <w:bottom w:val="single" w:sz="1" w:space="0" w:color="1B3A6B"/>
              <w:right w:val="single" w:sz="1" w:space="0" w:color="1B3A6B"/>
            </w:tcBorders>
            <w:shd w:val="clear" w:color="auto" w:fill="EEF2F8"/>
            <w:tcMar>
              <w:top w:w="100" w:type="dxa"/>
              <w:left w:w="160" w:type="dxa"/>
              <w:bottom w:w="100" w:type="dxa"/>
              <w:right w:w="160" w:type="dxa"/>
            </w:tcMar>
          </w:tcPr>
          <w:p w14:paraId="790DA4D5" w14:textId="77777777" w:rsidR="005C6366" w:rsidRDefault="00000000">
            <w:r>
              <w:rPr>
                <w:b/>
                <w:bCs/>
                <w:color w:val="1B3A6B"/>
                <w:sz w:val="21"/>
                <w:szCs w:val="21"/>
              </w:rPr>
              <w:t>Skills Covered</w:t>
            </w:r>
          </w:p>
        </w:tc>
        <w:tc>
          <w:tcPr>
            <w:tcW w:w="5200" w:type="dxa"/>
            <w:tcBorders>
              <w:top w:val="single" w:sz="1" w:space="0" w:color="C8CDD8"/>
              <w:left w:val="single" w:sz="1" w:space="0" w:color="C8CDD8"/>
              <w:bottom w:val="single" w:sz="1" w:space="0" w:color="C8CDD8"/>
              <w:right w:val="single" w:sz="1" w:space="0" w:color="C8CDD8"/>
            </w:tcBorders>
            <w:shd w:val="clear" w:color="auto" w:fill="FFFFFF"/>
            <w:tcMar>
              <w:top w:w="100" w:type="dxa"/>
              <w:left w:w="160" w:type="dxa"/>
              <w:bottom w:w="100" w:type="dxa"/>
              <w:right w:w="160" w:type="dxa"/>
            </w:tcMar>
          </w:tcPr>
          <w:p w14:paraId="1B79794A" w14:textId="77777777" w:rsidR="005C6366" w:rsidRDefault="00000000">
            <w:r>
              <w:rPr>
                <w:sz w:val="21"/>
                <w:szCs w:val="21"/>
              </w:rPr>
              <w:t>Python, ML, EDA, Regression, Classification, Streamlit, MLflow</w:t>
            </w:r>
          </w:p>
        </w:tc>
      </w:tr>
      <w:tr w:rsidR="005C6366" w14:paraId="7C800F8C" w14:textId="77777777">
        <w:tc>
          <w:tcPr>
            <w:tcW w:w="2800" w:type="dxa"/>
            <w:tcBorders>
              <w:top w:val="single" w:sz="1" w:space="0" w:color="1B3A6B"/>
              <w:left w:val="single" w:sz="1" w:space="0" w:color="1B3A6B"/>
              <w:bottom w:val="single" w:sz="1" w:space="0" w:color="1B3A6B"/>
              <w:right w:val="single" w:sz="1" w:space="0" w:color="1B3A6B"/>
            </w:tcBorders>
            <w:shd w:val="clear" w:color="auto" w:fill="EEF2F8"/>
            <w:tcMar>
              <w:top w:w="100" w:type="dxa"/>
              <w:left w:w="160" w:type="dxa"/>
              <w:bottom w:w="100" w:type="dxa"/>
              <w:right w:w="160" w:type="dxa"/>
            </w:tcMar>
          </w:tcPr>
          <w:p w14:paraId="057DDAEC" w14:textId="77777777" w:rsidR="005C6366" w:rsidRDefault="00000000">
            <w:r>
              <w:rPr>
                <w:b/>
                <w:bCs/>
                <w:color w:val="1B3A6B"/>
                <w:sz w:val="21"/>
                <w:szCs w:val="21"/>
              </w:rPr>
              <w:t>Dataset</w:t>
            </w:r>
          </w:p>
        </w:tc>
        <w:tc>
          <w:tcPr>
            <w:tcW w:w="5200" w:type="dxa"/>
            <w:tcBorders>
              <w:top w:val="single" w:sz="1" w:space="0" w:color="C8CDD8"/>
              <w:left w:val="single" w:sz="1" w:space="0" w:color="C8CDD8"/>
              <w:bottom w:val="single" w:sz="1" w:space="0" w:color="C8CDD8"/>
              <w:right w:val="single" w:sz="1" w:space="0" w:color="C8CDD8"/>
            </w:tcBorders>
            <w:shd w:val="clear" w:color="auto" w:fill="F4F6F9"/>
            <w:tcMar>
              <w:top w:w="100" w:type="dxa"/>
              <w:left w:w="160" w:type="dxa"/>
              <w:bottom w:w="100" w:type="dxa"/>
              <w:right w:w="160" w:type="dxa"/>
            </w:tcMar>
          </w:tcPr>
          <w:p w14:paraId="48443A5E" w14:textId="77777777" w:rsidR="005C6366" w:rsidRDefault="00000000">
            <w:r>
              <w:rPr>
                <w:sz w:val="21"/>
                <w:szCs w:val="21"/>
              </w:rPr>
              <w:t>india_housing_prices.csv</w:t>
            </w:r>
          </w:p>
        </w:tc>
      </w:tr>
      <w:tr w:rsidR="005C6366" w14:paraId="1AB9821E" w14:textId="77777777">
        <w:tc>
          <w:tcPr>
            <w:tcW w:w="2800" w:type="dxa"/>
            <w:tcBorders>
              <w:top w:val="single" w:sz="1" w:space="0" w:color="1B3A6B"/>
              <w:left w:val="single" w:sz="1" w:space="0" w:color="1B3A6B"/>
              <w:bottom w:val="single" w:sz="1" w:space="0" w:color="1B3A6B"/>
              <w:right w:val="single" w:sz="1" w:space="0" w:color="1B3A6B"/>
            </w:tcBorders>
            <w:shd w:val="clear" w:color="auto" w:fill="EEF2F8"/>
            <w:tcMar>
              <w:top w:w="100" w:type="dxa"/>
              <w:left w:w="160" w:type="dxa"/>
              <w:bottom w:w="100" w:type="dxa"/>
              <w:right w:w="160" w:type="dxa"/>
            </w:tcMar>
          </w:tcPr>
          <w:p w14:paraId="57E1612C" w14:textId="77777777" w:rsidR="005C6366" w:rsidRDefault="00000000">
            <w:r>
              <w:rPr>
                <w:b/>
                <w:bCs/>
                <w:color w:val="1B3A6B"/>
                <w:sz w:val="21"/>
                <w:szCs w:val="21"/>
              </w:rPr>
              <w:t>Target Variables</w:t>
            </w:r>
          </w:p>
        </w:tc>
        <w:tc>
          <w:tcPr>
            <w:tcW w:w="5200" w:type="dxa"/>
            <w:tcBorders>
              <w:top w:val="single" w:sz="1" w:space="0" w:color="C8CDD8"/>
              <w:left w:val="single" w:sz="1" w:space="0" w:color="C8CDD8"/>
              <w:bottom w:val="single" w:sz="1" w:space="0" w:color="C8CDD8"/>
              <w:right w:val="single" w:sz="1" w:space="0" w:color="C8CDD8"/>
            </w:tcBorders>
            <w:shd w:val="clear" w:color="auto" w:fill="FFFFFF"/>
            <w:tcMar>
              <w:top w:w="100" w:type="dxa"/>
              <w:left w:w="160" w:type="dxa"/>
              <w:bottom w:w="100" w:type="dxa"/>
              <w:right w:w="160" w:type="dxa"/>
            </w:tcMar>
          </w:tcPr>
          <w:p w14:paraId="7C59C3CD" w14:textId="77777777" w:rsidR="005C6366" w:rsidRDefault="00000000">
            <w:r>
              <w:rPr>
                <w:sz w:val="21"/>
                <w:szCs w:val="21"/>
              </w:rPr>
              <w:t>Good_Investment (Classification) | Price_After_5_Years (Regression)</w:t>
            </w:r>
          </w:p>
        </w:tc>
      </w:tr>
      <w:tr w:rsidR="005C6366" w14:paraId="06F6B3E4" w14:textId="77777777">
        <w:tc>
          <w:tcPr>
            <w:tcW w:w="2800" w:type="dxa"/>
            <w:tcBorders>
              <w:top w:val="single" w:sz="1" w:space="0" w:color="1B3A6B"/>
              <w:left w:val="single" w:sz="1" w:space="0" w:color="1B3A6B"/>
              <w:bottom w:val="single" w:sz="1" w:space="0" w:color="1B3A6B"/>
              <w:right w:val="single" w:sz="1" w:space="0" w:color="1B3A6B"/>
            </w:tcBorders>
            <w:shd w:val="clear" w:color="auto" w:fill="EEF2F8"/>
            <w:tcMar>
              <w:top w:w="100" w:type="dxa"/>
              <w:left w:w="160" w:type="dxa"/>
              <w:bottom w:w="100" w:type="dxa"/>
              <w:right w:w="160" w:type="dxa"/>
            </w:tcMar>
          </w:tcPr>
          <w:p w14:paraId="75A190A0" w14:textId="77777777" w:rsidR="005C6366" w:rsidRDefault="00000000">
            <w:r>
              <w:rPr>
                <w:b/>
                <w:bCs/>
                <w:color w:val="1B3A6B"/>
                <w:sz w:val="21"/>
                <w:szCs w:val="21"/>
              </w:rPr>
              <w:t>Tech Stack</w:t>
            </w:r>
          </w:p>
        </w:tc>
        <w:tc>
          <w:tcPr>
            <w:tcW w:w="5200" w:type="dxa"/>
            <w:tcBorders>
              <w:top w:val="single" w:sz="1" w:space="0" w:color="C8CDD8"/>
              <w:left w:val="single" w:sz="1" w:space="0" w:color="C8CDD8"/>
              <w:bottom w:val="single" w:sz="1" w:space="0" w:color="C8CDD8"/>
              <w:right w:val="single" w:sz="1" w:space="0" w:color="C8CDD8"/>
            </w:tcBorders>
            <w:shd w:val="clear" w:color="auto" w:fill="FFFFFF"/>
            <w:tcMar>
              <w:top w:w="100" w:type="dxa"/>
              <w:left w:w="160" w:type="dxa"/>
              <w:bottom w:w="100" w:type="dxa"/>
              <w:right w:w="160" w:type="dxa"/>
            </w:tcMar>
          </w:tcPr>
          <w:p w14:paraId="523644B5" w14:textId="77777777" w:rsidR="005C6366" w:rsidRDefault="00000000">
            <w:r>
              <w:rPr>
                <w:sz w:val="21"/>
                <w:szCs w:val="21"/>
              </w:rPr>
              <w:t>Python · Scikit-learn · XGBoost · Streamlit · MLflow · Plotly</w:t>
            </w:r>
          </w:p>
        </w:tc>
      </w:tr>
    </w:tbl>
    <w:p w14:paraId="415FE707" w14:textId="77777777" w:rsidR="005C6366" w:rsidRDefault="005C6366"/>
    <w:p w14:paraId="172ED009" w14:textId="77777777" w:rsidR="005C6366" w:rsidRDefault="005C6366"/>
    <w:p w14:paraId="7B56DAC9" w14:textId="4F04766D" w:rsidR="005C6366" w:rsidRDefault="005C6366" w:rsidP="0034615C">
      <w:pPr>
        <w:spacing w:before="80" w:after="100"/>
      </w:pPr>
    </w:p>
    <w:p w14:paraId="4E143EF0" w14:textId="77777777" w:rsidR="005C6366" w:rsidRDefault="00000000">
      <w:r>
        <w:br w:type="page"/>
      </w:r>
    </w:p>
    <w:p w14:paraId="79BF6902" w14:textId="77777777" w:rsidR="005C6366" w:rsidRDefault="00000000">
      <w:pPr>
        <w:pStyle w:val="Heading1"/>
        <w:pBdr>
          <w:bottom w:val="single" w:sz="10" w:space="4" w:color="1B3A6B"/>
        </w:pBdr>
      </w:pPr>
      <w:r>
        <w:lastRenderedPageBreak/>
        <w:t>1. Project Overview</w:t>
      </w:r>
    </w:p>
    <w:p w14:paraId="3F2C5A2D" w14:textId="77777777" w:rsidR="005C6366" w:rsidRDefault="00000000">
      <w:pPr>
        <w:spacing w:before="80" w:after="100"/>
      </w:pPr>
      <w:r>
        <w:rPr>
          <w:color w:val="555555"/>
        </w:rPr>
        <w:t>The Indian real estate market is one of the fastest growing sectors in the economy, with millions of transactions occurring annually across states and cities. Investors often struggle to make data-backed decisions due to the complexity of factors such as location, property age, infrastructure quality, and appreciation potential.</w:t>
      </w:r>
    </w:p>
    <w:p w14:paraId="238C5248" w14:textId="77777777" w:rsidR="005C6366" w:rsidRDefault="00000000">
      <w:pPr>
        <w:spacing w:before="80" w:after="100"/>
      </w:pPr>
      <w:r>
        <w:rPr>
          <w:color w:val="555555"/>
        </w:rPr>
        <w:t>The Real Estate Investment Advisor is a machine learning application designed to assist potential investors in making informed real estate decisions. The system combines predictive modeling, exploratory data analysis, and an interactive Streamlit interface to deliver two core outputs: a classification of whether a property is a good investment, and a 5-year price forecast.</w:t>
      </w:r>
    </w:p>
    <w:p w14:paraId="593D5724"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366" w14:paraId="6BA2046F" w14:textId="77777777">
        <w:tc>
          <w:tcPr>
            <w:tcW w:w="9360" w:type="dxa"/>
            <w:tcBorders>
              <w:top w:val="single" w:sz="1" w:space="0" w:color="1B3A6B"/>
              <w:left w:val="single" w:sz="12" w:space="0" w:color="1B3A6B"/>
              <w:bottom w:val="single" w:sz="1" w:space="0" w:color="1B3A6B"/>
              <w:right w:val="single" w:sz="1" w:space="0" w:color="C8CDD8"/>
            </w:tcBorders>
            <w:shd w:val="clear" w:color="auto" w:fill="EEF2F8"/>
            <w:tcMar>
              <w:top w:w="100" w:type="dxa"/>
              <w:left w:w="200" w:type="dxa"/>
              <w:bottom w:w="100" w:type="dxa"/>
              <w:right w:w="200" w:type="dxa"/>
            </w:tcMar>
          </w:tcPr>
          <w:p w14:paraId="2144E8C1" w14:textId="77777777" w:rsidR="005C6366" w:rsidRDefault="00000000">
            <w:r>
              <w:rPr>
                <w:i/>
                <w:iCs/>
                <w:color w:val="1B3A6B"/>
                <w:sz w:val="21"/>
                <w:szCs w:val="21"/>
              </w:rPr>
              <w:t>This project covers the full ML lifecycle: data preprocessing → EDA → feature engineering → model training → MLflow tracking → Streamlit deployment.</w:t>
            </w:r>
          </w:p>
        </w:tc>
      </w:tr>
    </w:tbl>
    <w:p w14:paraId="41910BBD" w14:textId="77777777" w:rsidR="005C6366" w:rsidRDefault="005C6366"/>
    <w:p w14:paraId="747C1D69" w14:textId="77777777" w:rsidR="005C6366" w:rsidRDefault="00000000">
      <w:pPr>
        <w:pStyle w:val="Heading1"/>
        <w:pBdr>
          <w:bottom w:val="single" w:sz="10" w:space="4" w:color="1B3A6B"/>
        </w:pBdr>
      </w:pPr>
      <w:r>
        <w:t>2. Problem Statement</w:t>
      </w:r>
    </w:p>
    <w:p w14:paraId="5881377C" w14:textId="77777777" w:rsidR="005C6366" w:rsidRDefault="00000000">
      <w:pPr>
        <w:spacing w:before="80" w:after="100"/>
      </w:pPr>
      <w:r>
        <w:rPr>
          <w:color w:val="555555"/>
        </w:rPr>
        <w:t>Real estate investors face significant uncertainty when evaluating properties. The absence of structured, data-driven tools often leads to suboptimal investment decisions. This project aims to solve two core prediction problems:</w:t>
      </w:r>
    </w:p>
    <w:p w14:paraId="703A7114"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80"/>
        <w:gridCol w:w="3180"/>
      </w:tblGrid>
      <w:tr w:rsidR="005C6366" w14:paraId="0F5CAD3B" w14:textId="77777777">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0D10EEBA" w14:textId="77777777" w:rsidR="005C6366" w:rsidRDefault="00000000">
            <w:r>
              <w:rPr>
                <w:b/>
                <w:bCs/>
                <w:color w:val="FFFFFF"/>
                <w:sz w:val="20"/>
                <w:szCs w:val="20"/>
              </w:rPr>
              <w:t>Task</w:t>
            </w:r>
          </w:p>
        </w:tc>
        <w:tc>
          <w:tcPr>
            <w:tcW w:w="35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DA2FCC2" w14:textId="77777777" w:rsidR="005C6366" w:rsidRDefault="00000000">
            <w:r>
              <w:rPr>
                <w:b/>
                <w:bCs/>
                <w:color w:val="FFFFFF"/>
                <w:sz w:val="20"/>
                <w:szCs w:val="20"/>
              </w:rPr>
              <w:t>Question Answered</w:t>
            </w:r>
          </w:p>
        </w:tc>
        <w:tc>
          <w:tcPr>
            <w:tcW w:w="31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0C7783D" w14:textId="77777777" w:rsidR="005C6366" w:rsidRDefault="00000000">
            <w:r>
              <w:rPr>
                <w:b/>
                <w:bCs/>
                <w:color w:val="FFFFFF"/>
                <w:sz w:val="20"/>
                <w:szCs w:val="20"/>
              </w:rPr>
              <w:t>Output Type</w:t>
            </w:r>
          </w:p>
        </w:tc>
      </w:tr>
      <w:tr w:rsidR="005C6366" w14:paraId="320C70F5"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16E6794" w14:textId="77777777" w:rsidR="005C6366" w:rsidRDefault="00000000">
            <w:r>
              <w:rPr>
                <w:b/>
                <w:bCs/>
                <w:color w:val="1B3A6B"/>
                <w:sz w:val="20"/>
                <w:szCs w:val="20"/>
              </w:rPr>
              <w:t>Task 1 — Classification</w:t>
            </w:r>
          </w:p>
        </w:tc>
        <w:tc>
          <w:tcPr>
            <w:tcW w:w="358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3888CFB" w14:textId="77777777" w:rsidR="005C6366" w:rsidRDefault="00000000">
            <w:r>
              <w:rPr>
                <w:sz w:val="20"/>
                <w:szCs w:val="20"/>
              </w:rPr>
              <w:t>Is this a Good Investment?</w:t>
            </w:r>
          </w:p>
        </w:tc>
        <w:tc>
          <w:tcPr>
            <w:tcW w:w="318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8954889" w14:textId="77777777" w:rsidR="005C6366" w:rsidRDefault="00000000">
            <w:r>
              <w:rPr>
                <w:sz w:val="20"/>
                <w:szCs w:val="20"/>
              </w:rPr>
              <w:t>Binary label: Good (1) / Not Good (0)</w:t>
            </w:r>
          </w:p>
        </w:tc>
      </w:tr>
      <w:tr w:rsidR="005C6366" w14:paraId="24B9A2A9" w14:textId="77777777">
        <w:tc>
          <w:tcPr>
            <w:tcW w:w="2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25641E5" w14:textId="77777777" w:rsidR="005C6366" w:rsidRDefault="00000000">
            <w:r>
              <w:rPr>
                <w:b/>
                <w:bCs/>
                <w:color w:val="1B3A6B"/>
                <w:sz w:val="20"/>
                <w:szCs w:val="20"/>
              </w:rPr>
              <w:t>Task 2 — Regression</w:t>
            </w:r>
          </w:p>
        </w:tc>
        <w:tc>
          <w:tcPr>
            <w:tcW w:w="35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622AAE54" w14:textId="77777777" w:rsidR="005C6366" w:rsidRDefault="00000000">
            <w:r>
              <w:rPr>
                <w:sz w:val="20"/>
                <w:szCs w:val="20"/>
              </w:rPr>
              <w:t>What will the price be in 5 years?</w:t>
            </w:r>
          </w:p>
        </w:tc>
        <w:tc>
          <w:tcPr>
            <w:tcW w:w="31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1A6EB8F1" w14:textId="77777777" w:rsidR="005C6366" w:rsidRDefault="00000000">
            <w:r>
              <w:rPr>
                <w:sz w:val="20"/>
                <w:szCs w:val="20"/>
              </w:rPr>
              <w:t>Continuous value in Indian Rupees (Lakhs)</w:t>
            </w:r>
          </w:p>
        </w:tc>
      </w:tr>
    </w:tbl>
    <w:p w14:paraId="00A1EE36" w14:textId="77777777" w:rsidR="005C6366" w:rsidRDefault="005C6366"/>
    <w:p w14:paraId="5F3C45A9" w14:textId="77777777" w:rsidR="005C6366" w:rsidRDefault="00000000">
      <w:pPr>
        <w:spacing w:before="80" w:after="100"/>
      </w:pPr>
      <w:r>
        <w:rPr>
          <w:color w:val="555555"/>
        </w:rPr>
        <w:t>The system must:</w:t>
      </w:r>
    </w:p>
    <w:p w14:paraId="26495F81" w14:textId="77777777" w:rsidR="005C6366" w:rsidRDefault="00000000">
      <w:pPr>
        <w:pStyle w:val="ListParagraph"/>
        <w:numPr>
          <w:ilvl w:val="0"/>
          <w:numId w:val="2"/>
        </w:numPr>
        <w:spacing w:before="55" w:after="55"/>
      </w:pPr>
      <w:r>
        <w:rPr>
          <w:color w:val="555555"/>
          <w:sz w:val="21"/>
          <w:szCs w:val="21"/>
        </w:rPr>
        <w:t>Classify whether a property is a 'Good Investment' based on appreciation rate, pricing, and connectivity</w:t>
      </w:r>
    </w:p>
    <w:p w14:paraId="67E1A783" w14:textId="77777777" w:rsidR="005C6366" w:rsidRDefault="00000000">
      <w:pPr>
        <w:pStyle w:val="ListParagraph"/>
        <w:numPr>
          <w:ilvl w:val="0"/>
          <w:numId w:val="2"/>
        </w:numPr>
        <w:spacing w:before="55" w:after="55"/>
      </w:pPr>
      <w:r>
        <w:rPr>
          <w:color w:val="555555"/>
          <w:sz w:val="21"/>
          <w:szCs w:val="21"/>
        </w:rPr>
        <w:t>Predict the estimated property price after 5 years using compound growth modeling</w:t>
      </w:r>
    </w:p>
    <w:p w14:paraId="56E429A6" w14:textId="77777777" w:rsidR="005C6366" w:rsidRDefault="00000000">
      <w:pPr>
        <w:pStyle w:val="ListParagraph"/>
        <w:numPr>
          <w:ilvl w:val="0"/>
          <w:numId w:val="2"/>
        </w:numPr>
        <w:spacing w:before="55" w:after="55"/>
      </w:pPr>
      <w:r>
        <w:rPr>
          <w:color w:val="555555"/>
          <w:sz w:val="21"/>
          <w:szCs w:val="21"/>
        </w:rPr>
        <w:t>Expose both predictions through a user-friendly Streamlit web interface</w:t>
      </w:r>
    </w:p>
    <w:p w14:paraId="0A1EB613" w14:textId="77777777" w:rsidR="005C6366" w:rsidRDefault="00000000">
      <w:pPr>
        <w:pStyle w:val="ListParagraph"/>
        <w:numPr>
          <w:ilvl w:val="0"/>
          <w:numId w:val="2"/>
        </w:numPr>
        <w:spacing w:before="55" w:after="55"/>
      </w:pPr>
      <w:r>
        <w:rPr>
          <w:color w:val="555555"/>
          <w:sz w:val="21"/>
          <w:szCs w:val="21"/>
        </w:rPr>
        <w:t>Track all experiments and model performance using MLflow</w:t>
      </w:r>
    </w:p>
    <w:p w14:paraId="573BB88A" w14:textId="77777777" w:rsidR="005C6366" w:rsidRDefault="005C6366"/>
    <w:p w14:paraId="29236478" w14:textId="77777777" w:rsidR="005C6366" w:rsidRDefault="00000000">
      <w:pPr>
        <w:pStyle w:val="Heading1"/>
        <w:pBdr>
          <w:bottom w:val="single" w:sz="10" w:space="4" w:color="1B3A6B"/>
        </w:pBdr>
      </w:pPr>
      <w:r>
        <w:t>3. Business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6366" w14:paraId="52F66FA1"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4DD21D5E" w14:textId="77777777" w:rsidR="005C6366" w:rsidRDefault="00000000">
            <w:r>
              <w:rPr>
                <w:b/>
                <w:bCs/>
                <w:color w:val="FFFFFF"/>
                <w:sz w:val="20"/>
                <w:szCs w:val="20"/>
              </w:rPr>
              <w:t>Use Case</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10BD8DD2" w14:textId="77777777" w:rsidR="005C6366" w:rsidRDefault="00000000">
            <w:r>
              <w:rPr>
                <w:b/>
                <w:bCs/>
                <w:color w:val="FFFFFF"/>
                <w:sz w:val="20"/>
                <w:szCs w:val="20"/>
              </w:rPr>
              <w:t>Business Value</w:t>
            </w:r>
          </w:p>
        </w:tc>
      </w:tr>
      <w:tr w:rsidR="005C6366" w14:paraId="0F7BC0D5"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325521F" w14:textId="77777777" w:rsidR="005C6366" w:rsidRDefault="00000000">
            <w:r>
              <w:rPr>
                <w:b/>
                <w:bCs/>
                <w:color w:val="1B3A6B"/>
                <w:sz w:val="20"/>
                <w:szCs w:val="20"/>
              </w:rPr>
              <w:t>Investor Empowerment</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9CC58E9" w14:textId="77777777" w:rsidR="005C6366" w:rsidRDefault="00000000">
            <w:r>
              <w:rPr>
                <w:sz w:val="20"/>
                <w:szCs w:val="20"/>
              </w:rPr>
              <w:t>Equip retail investors with intelligent tools to assess long-term property returns</w:t>
            </w:r>
          </w:p>
        </w:tc>
      </w:tr>
      <w:tr w:rsidR="005C6366" w14:paraId="3856F5C9"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19A16B38" w14:textId="77777777" w:rsidR="005C6366" w:rsidRDefault="00000000">
            <w:r>
              <w:rPr>
                <w:b/>
                <w:bCs/>
                <w:color w:val="1B3A6B"/>
                <w:sz w:val="20"/>
                <w:szCs w:val="20"/>
              </w:rPr>
              <w:t>Buyer Decision Support</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609B13E4" w14:textId="77777777" w:rsidR="005C6366" w:rsidRDefault="00000000">
            <w:r>
              <w:rPr>
                <w:sz w:val="20"/>
                <w:szCs w:val="20"/>
              </w:rPr>
              <w:t>Help buyers choose high-return properties in developing areas and emerging cities</w:t>
            </w:r>
          </w:p>
        </w:tc>
      </w:tr>
      <w:tr w:rsidR="005C6366" w14:paraId="572CB950"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B1FDF55" w14:textId="77777777" w:rsidR="005C6366" w:rsidRDefault="00000000">
            <w:r>
              <w:rPr>
                <w:b/>
                <w:bCs/>
                <w:color w:val="1B3A6B"/>
                <w:sz w:val="20"/>
                <w:szCs w:val="20"/>
              </w:rPr>
              <w:lastRenderedPageBreak/>
              <w:t>Automated Analysis</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0C7AC61" w14:textId="77777777" w:rsidR="005C6366" w:rsidRDefault="00000000">
            <w:r>
              <w:rPr>
                <w:sz w:val="20"/>
                <w:szCs w:val="20"/>
              </w:rPr>
              <w:t>Help real estate companies automate investment analysis for their property listings</w:t>
            </w:r>
          </w:p>
        </w:tc>
      </w:tr>
      <w:tr w:rsidR="005C6366" w14:paraId="679350CB"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69CE151E" w14:textId="77777777" w:rsidR="005C6366" w:rsidRDefault="00000000">
            <w:r>
              <w:rPr>
                <w:b/>
                <w:bCs/>
                <w:color w:val="1B3A6B"/>
                <w:sz w:val="20"/>
                <w:szCs w:val="20"/>
              </w:rPr>
              <w:t>Customer Trust</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20CFEAF" w14:textId="77777777" w:rsidR="005C6366" w:rsidRDefault="00000000">
            <w:r>
              <w:rPr>
                <w:sz w:val="20"/>
                <w:szCs w:val="20"/>
              </w:rPr>
              <w:t>Improve trust in real estate platforms with transparent, data-backed predictions</w:t>
            </w:r>
          </w:p>
        </w:tc>
      </w:tr>
    </w:tbl>
    <w:p w14:paraId="198F780E" w14:textId="77777777" w:rsidR="005C6366" w:rsidRDefault="005C6366"/>
    <w:p w14:paraId="2FFD71AD" w14:textId="77777777" w:rsidR="005C6366" w:rsidRDefault="00000000">
      <w:pPr>
        <w:pStyle w:val="Heading1"/>
        <w:pBdr>
          <w:bottom w:val="single" w:sz="10" w:space="4" w:color="1B3A6B"/>
        </w:pBdr>
      </w:pPr>
      <w:r>
        <w:t>4. Dataset Description</w:t>
      </w:r>
    </w:p>
    <w:p w14:paraId="28FEC35B" w14:textId="77777777" w:rsidR="005C6366" w:rsidRDefault="00000000">
      <w:pPr>
        <w:spacing w:before="80" w:after="100"/>
      </w:pPr>
      <w:r>
        <w:rPr>
          <w:color w:val="555555"/>
        </w:rPr>
        <w:t>The dataset used is india_housing_prices.csv, containing detailed records of residential properties across Indian states and cities. Each row represents a single property listing.</w:t>
      </w:r>
    </w:p>
    <w:p w14:paraId="509934CD" w14:textId="77777777" w:rsidR="005C6366" w:rsidRDefault="005C6366"/>
    <w:p w14:paraId="208B85E6" w14:textId="77777777" w:rsidR="005C6366" w:rsidRDefault="00000000">
      <w:pPr>
        <w:pStyle w:val="Heading2"/>
      </w:pPr>
      <w:r>
        <w:t>4.1  Raw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6061"/>
      </w:tblGrid>
      <w:tr w:rsidR="005C6366" w14:paraId="5F463556"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239C91D6" w14:textId="77777777" w:rsidR="005C6366" w:rsidRDefault="00000000">
            <w:r>
              <w:rPr>
                <w:b/>
                <w:bCs/>
                <w:color w:val="FFFFFF"/>
                <w:sz w:val="20"/>
                <w:szCs w:val="20"/>
              </w:rPr>
              <w:t>Feature</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48938AF2" w14:textId="77777777" w:rsidR="005C6366" w:rsidRDefault="00000000">
            <w:r>
              <w:rPr>
                <w:b/>
                <w:bCs/>
                <w:color w:val="FFFFFF"/>
                <w:sz w:val="20"/>
                <w:szCs w:val="20"/>
              </w:rPr>
              <w:t>Description</w:t>
            </w:r>
          </w:p>
        </w:tc>
      </w:tr>
      <w:tr w:rsidR="005C6366" w14:paraId="61FEB62F"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37912C3" w14:textId="77777777" w:rsidR="005C6366" w:rsidRDefault="00000000">
            <w:r>
              <w:rPr>
                <w:b/>
                <w:bCs/>
                <w:color w:val="1B3A6B"/>
                <w:sz w:val="20"/>
                <w:szCs w:val="20"/>
              </w:rPr>
              <w:t>ID</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6D1999B" w14:textId="77777777" w:rsidR="005C6366" w:rsidRDefault="00000000">
            <w:r>
              <w:rPr>
                <w:sz w:val="20"/>
                <w:szCs w:val="20"/>
              </w:rPr>
              <w:t>Unique identifier for each property record</w:t>
            </w:r>
          </w:p>
        </w:tc>
      </w:tr>
      <w:tr w:rsidR="005C6366" w14:paraId="12C32684"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3A0120E" w14:textId="77777777" w:rsidR="005C6366" w:rsidRDefault="00000000">
            <w:r>
              <w:rPr>
                <w:b/>
                <w:bCs/>
                <w:color w:val="1B3A6B"/>
                <w:sz w:val="20"/>
                <w:szCs w:val="20"/>
              </w:rPr>
              <w:t>State / City / Locality</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EE1428F" w14:textId="77777777" w:rsidR="005C6366" w:rsidRDefault="00000000">
            <w:r>
              <w:rPr>
                <w:sz w:val="20"/>
                <w:szCs w:val="20"/>
              </w:rPr>
              <w:t>Three-level geographic hierarchy of the property</w:t>
            </w:r>
          </w:p>
        </w:tc>
      </w:tr>
      <w:tr w:rsidR="005C6366" w14:paraId="405F4ABD"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3A96321" w14:textId="77777777" w:rsidR="005C6366" w:rsidRDefault="00000000">
            <w:r>
              <w:rPr>
                <w:b/>
                <w:bCs/>
                <w:color w:val="1B3A6B"/>
                <w:sz w:val="20"/>
                <w:szCs w:val="20"/>
              </w:rPr>
              <w:t>Property_Type</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44CC645" w14:textId="77777777" w:rsidR="005C6366" w:rsidRDefault="00000000">
            <w:r>
              <w:rPr>
                <w:sz w:val="20"/>
                <w:szCs w:val="20"/>
              </w:rPr>
              <w:t>Type: Apartment, Villa, House, Studio, Penthouse, Row House</w:t>
            </w:r>
          </w:p>
        </w:tc>
      </w:tr>
      <w:tr w:rsidR="005C6366" w14:paraId="4AC95CC0"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2C3104D" w14:textId="77777777" w:rsidR="005C6366" w:rsidRDefault="00000000">
            <w:r>
              <w:rPr>
                <w:b/>
                <w:bCs/>
                <w:color w:val="1B3A6B"/>
                <w:sz w:val="20"/>
                <w:szCs w:val="20"/>
              </w:rPr>
              <w:t>BHK</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0551312" w14:textId="77777777" w:rsidR="005C6366" w:rsidRDefault="00000000">
            <w:r>
              <w:rPr>
                <w:sz w:val="20"/>
                <w:szCs w:val="20"/>
              </w:rPr>
              <w:t>Number of Bedrooms, Hall, and Kitchen units</w:t>
            </w:r>
          </w:p>
        </w:tc>
      </w:tr>
      <w:tr w:rsidR="005C6366" w14:paraId="6F2CA742"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9F808F8" w14:textId="77777777" w:rsidR="005C6366" w:rsidRDefault="00000000">
            <w:r>
              <w:rPr>
                <w:b/>
                <w:bCs/>
                <w:color w:val="1B3A6B"/>
                <w:sz w:val="20"/>
                <w:szCs w:val="20"/>
              </w:rPr>
              <w:t>Size_in_SqFt</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B7CD60E" w14:textId="77777777" w:rsidR="005C6366" w:rsidRDefault="00000000">
            <w:r>
              <w:rPr>
                <w:sz w:val="20"/>
                <w:szCs w:val="20"/>
              </w:rPr>
              <w:t>Total area of the property in square feet</w:t>
            </w:r>
          </w:p>
        </w:tc>
      </w:tr>
      <w:tr w:rsidR="005C6366" w14:paraId="322B4DF2"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1F197674" w14:textId="77777777" w:rsidR="005C6366" w:rsidRDefault="00000000">
            <w:r>
              <w:rPr>
                <w:b/>
                <w:bCs/>
                <w:color w:val="1B3A6B"/>
                <w:sz w:val="20"/>
                <w:szCs w:val="20"/>
              </w:rPr>
              <w:t>Price_in_Lakhs</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EE21423" w14:textId="77777777" w:rsidR="005C6366" w:rsidRDefault="00000000">
            <w:r>
              <w:rPr>
                <w:sz w:val="20"/>
                <w:szCs w:val="20"/>
              </w:rPr>
              <w:t>Listed price of the property in Indian Rupees (Lakhs)</w:t>
            </w:r>
          </w:p>
        </w:tc>
      </w:tr>
      <w:tr w:rsidR="005C6366" w14:paraId="1F3DE2D6"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259FE7A" w14:textId="77777777" w:rsidR="005C6366" w:rsidRDefault="00000000">
            <w:r>
              <w:rPr>
                <w:b/>
                <w:bCs/>
                <w:color w:val="1B3A6B"/>
                <w:sz w:val="20"/>
                <w:szCs w:val="20"/>
              </w:rPr>
              <w:t>Price_per_SqFt</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18465B1" w14:textId="77777777" w:rsidR="005C6366" w:rsidRDefault="00000000">
            <w:r>
              <w:rPr>
                <w:sz w:val="20"/>
                <w:szCs w:val="20"/>
              </w:rPr>
              <w:t>Derived: Price / Area — normalized pricing metric</w:t>
            </w:r>
          </w:p>
        </w:tc>
      </w:tr>
      <w:tr w:rsidR="005C6366" w14:paraId="4A3A13FE"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433F3AD" w14:textId="77777777" w:rsidR="005C6366" w:rsidRDefault="00000000">
            <w:r>
              <w:rPr>
                <w:b/>
                <w:bCs/>
                <w:color w:val="1B3A6B"/>
                <w:sz w:val="20"/>
                <w:szCs w:val="20"/>
              </w:rPr>
              <w:t>Year_Built</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817F5B5" w14:textId="77777777" w:rsidR="005C6366" w:rsidRDefault="00000000">
            <w:r>
              <w:rPr>
                <w:sz w:val="20"/>
                <w:szCs w:val="20"/>
              </w:rPr>
              <w:t>Year of construction of the property</w:t>
            </w:r>
          </w:p>
        </w:tc>
      </w:tr>
      <w:tr w:rsidR="005C6366" w14:paraId="7AF8E916"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11DDF33" w14:textId="77777777" w:rsidR="005C6366" w:rsidRDefault="00000000">
            <w:r>
              <w:rPr>
                <w:b/>
                <w:bCs/>
                <w:color w:val="1B3A6B"/>
                <w:sz w:val="20"/>
                <w:szCs w:val="20"/>
              </w:rPr>
              <w:t>Furnished_Status</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2087EE4" w14:textId="77777777" w:rsidR="005C6366" w:rsidRDefault="00000000">
            <w:r>
              <w:rPr>
                <w:sz w:val="20"/>
                <w:szCs w:val="20"/>
              </w:rPr>
              <w:t>Furnishing level: Unfurnished, Semi-Furnished, Fully Furnished</w:t>
            </w:r>
          </w:p>
        </w:tc>
      </w:tr>
      <w:tr w:rsidR="005C6366" w14:paraId="6556FB43"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A12DF4A" w14:textId="77777777" w:rsidR="005C6366" w:rsidRDefault="00000000">
            <w:r>
              <w:rPr>
                <w:b/>
                <w:bCs/>
                <w:color w:val="1B3A6B"/>
                <w:sz w:val="20"/>
                <w:szCs w:val="20"/>
              </w:rPr>
              <w:t>Floor_No / Total_Floors</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10CDBC0" w14:textId="77777777" w:rsidR="005C6366" w:rsidRDefault="00000000">
            <w:r>
              <w:rPr>
                <w:sz w:val="20"/>
                <w:szCs w:val="20"/>
              </w:rPr>
              <w:t>Floor position and total building height</w:t>
            </w:r>
          </w:p>
        </w:tc>
      </w:tr>
      <w:tr w:rsidR="005C6366" w14:paraId="16414DDF"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4F2211E" w14:textId="77777777" w:rsidR="005C6366" w:rsidRDefault="00000000">
            <w:r>
              <w:rPr>
                <w:b/>
                <w:bCs/>
                <w:color w:val="1B3A6B"/>
                <w:sz w:val="20"/>
                <w:szCs w:val="20"/>
              </w:rPr>
              <w:t>Age_of_Property</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7ED50CA" w14:textId="77777777" w:rsidR="005C6366" w:rsidRDefault="00000000">
            <w:r>
              <w:rPr>
                <w:sz w:val="20"/>
                <w:szCs w:val="20"/>
              </w:rPr>
              <w:t>Current Year minus Year_Built (derived)</w:t>
            </w:r>
          </w:p>
        </w:tc>
      </w:tr>
      <w:tr w:rsidR="005C6366" w14:paraId="0F3ED2A6"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62551A7C" w14:textId="77777777" w:rsidR="005C6366" w:rsidRDefault="00000000">
            <w:r>
              <w:rPr>
                <w:b/>
                <w:bCs/>
                <w:color w:val="1B3A6B"/>
                <w:sz w:val="20"/>
                <w:szCs w:val="20"/>
              </w:rPr>
              <w:t>Nearby_Schools</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5E5E2E8" w14:textId="77777777" w:rsidR="005C6366" w:rsidRDefault="00000000">
            <w:r>
              <w:rPr>
                <w:sz w:val="20"/>
                <w:szCs w:val="20"/>
              </w:rPr>
              <w:t>Count or rating of nearby educational institutions</w:t>
            </w:r>
          </w:p>
        </w:tc>
      </w:tr>
      <w:tr w:rsidR="005C6366" w14:paraId="55995DE0"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823E139" w14:textId="77777777" w:rsidR="005C6366" w:rsidRDefault="00000000">
            <w:r>
              <w:rPr>
                <w:b/>
                <w:bCs/>
                <w:color w:val="1B3A6B"/>
                <w:sz w:val="20"/>
                <w:szCs w:val="20"/>
              </w:rPr>
              <w:t>Nearby_Hospitals</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3844D62" w14:textId="77777777" w:rsidR="005C6366" w:rsidRDefault="00000000">
            <w:r>
              <w:rPr>
                <w:sz w:val="20"/>
                <w:szCs w:val="20"/>
              </w:rPr>
              <w:t>Number of hospitals within proximity</w:t>
            </w:r>
          </w:p>
        </w:tc>
      </w:tr>
      <w:tr w:rsidR="005C6366" w14:paraId="75BF2CEE"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7B339D5" w14:textId="77777777" w:rsidR="005C6366" w:rsidRDefault="00000000">
            <w:r>
              <w:rPr>
                <w:b/>
                <w:bCs/>
                <w:color w:val="1B3A6B"/>
                <w:sz w:val="20"/>
                <w:szCs w:val="20"/>
              </w:rPr>
              <w:t>Public_Transport_Accessibility</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1BE89F4" w14:textId="77777777" w:rsidR="005C6366" w:rsidRDefault="00000000">
            <w:r>
              <w:rPr>
                <w:sz w:val="20"/>
                <w:szCs w:val="20"/>
              </w:rPr>
              <w:t>Connectivity level: Low, Medium, High</w:t>
            </w:r>
          </w:p>
        </w:tc>
      </w:tr>
      <w:tr w:rsidR="005C6366" w14:paraId="763F9A1B"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22B97C1" w14:textId="77777777" w:rsidR="005C6366" w:rsidRDefault="00000000">
            <w:r>
              <w:rPr>
                <w:b/>
                <w:bCs/>
                <w:color w:val="1B3A6B"/>
                <w:sz w:val="20"/>
                <w:szCs w:val="20"/>
              </w:rPr>
              <w:t>Parking_Space</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D69932B" w14:textId="77777777" w:rsidR="005C6366" w:rsidRDefault="00000000">
            <w:r>
              <w:rPr>
                <w:sz w:val="20"/>
                <w:szCs w:val="20"/>
              </w:rPr>
              <w:t>Number of available parking spots</w:t>
            </w:r>
          </w:p>
        </w:tc>
      </w:tr>
      <w:tr w:rsidR="005C6366" w14:paraId="583AF5E0"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107F493" w14:textId="77777777" w:rsidR="005C6366" w:rsidRDefault="00000000">
            <w:r>
              <w:rPr>
                <w:b/>
                <w:bCs/>
                <w:color w:val="1B3A6B"/>
                <w:sz w:val="20"/>
                <w:szCs w:val="20"/>
              </w:rPr>
              <w:t>Security</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93E5B22" w14:textId="77777777" w:rsidR="005C6366" w:rsidRDefault="00000000">
            <w:r>
              <w:rPr>
                <w:sz w:val="20"/>
                <w:szCs w:val="20"/>
              </w:rPr>
              <w:t>Security features: None, CCTV, Gated, Guard, Full</w:t>
            </w:r>
          </w:p>
        </w:tc>
      </w:tr>
      <w:tr w:rsidR="005C6366" w14:paraId="1CDC2918"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8F78580" w14:textId="77777777" w:rsidR="005C6366" w:rsidRDefault="00000000">
            <w:r>
              <w:rPr>
                <w:b/>
                <w:bCs/>
                <w:color w:val="1B3A6B"/>
                <w:sz w:val="20"/>
                <w:szCs w:val="20"/>
              </w:rPr>
              <w:t>Amenities</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AC9700A" w14:textId="77777777" w:rsidR="005C6366" w:rsidRDefault="00000000">
            <w:r>
              <w:rPr>
                <w:sz w:val="20"/>
                <w:szCs w:val="20"/>
              </w:rPr>
              <w:t>Comma-separated amenities: Gym, Pool, Clubhouse, etc.</w:t>
            </w:r>
          </w:p>
        </w:tc>
      </w:tr>
      <w:tr w:rsidR="005C6366" w14:paraId="26AD926C"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45214221" w14:textId="77777777" w:rsidR="005C6366" w:rsidRDefault="00000000">
            <w:r>
              <w:rPr>
                <w:b/>
                <w:bCs/>
                <w:color w:val="1B3A6B"/>
                <w:sz w:val="20"/>
                <w:szCs w:val="20"/>
              </w:rPr>
              <w:t>Facing</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7F2BF9C" w14:textId="77777777" w:rsidR="005C6366" w:rsidRDefault="00000000">
            <w:r>
              <w:rPr>
                <w:sz w:val="20"/>
                <w:szCs w:val="20"/>
              </w:rPr>
              <w:t>Cardinal direction the property faces</w:t>
            </w:r>
          </w:p>
        </w:tc>
      </w:tr>
      <w:tr w:rsidR="005C6366" w14:paraId="497A4939"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BD70F66" w14:textId="77777777" w:rsidR="005C6366" w:rsidRDefault="00000000">
            <w:r>
              <w:rPr>
                <w:b/>
                <w:bCs/>
                <w:color w:val="1B3A6B"/>
                <w:sz w:val="20"/>
                <w:szCs w:val="20"/>
              </w:rPr>
              <w:t>Owner_Type</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476B7EA" w14:textId="77777777" w:rsidR="005C6366" w:rsidRDefault="00000000">
            <w:r>
              <w:rPr>
                <w:sz w:val="20"/>
                <w:szCs w:val="20"/>
              </w:rPr>
              <w:t>Owner category: Individual, Builder, Agent</w:t>
            </w:r>
          </w:p>
        </w:tc>
      </w:tr>
      <w:tr w:rsidR="005C6366" w14:paraId="171E1376"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357F8E7" w14:textId="77777777" w:rsidR="005C6366" w:rsidRDefault="00000000">
            <w:r>
              <w:rPr>
                <w:b/>
                <w:bCs/>
                <w:color w:val="1B3A6B"/>
                <w:sz w:val="20"/>
                <w:szCs w:val="20"/>
              </w:rPr>
              <w:t>Availability_Status</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10F4B706" w14:textId="77777777" w:rsidR="005C6366" w:rsidRDefault="00000000">
            <w:r>
              <w:rPr>
                <w:sz w:val="20"/>
                <w:szCs w:val="20"/>
              </w:rPr>
              <w:t>Current listing status: Available, Under Construction, Sold</w:t>
            </w:r>
          </w:p>
        </w:tc>
      </w:tr>
    </w:tbl>
    <w:p w14:paraId="77DD44C5" w14:textId="77777777" w:rsidR="005C6366" w:rsidRDefault="005C6366"/>
    <w:p w14:paraId="7EA42E87" w14:textId="77777777" w:rsidR="005C6366" w:rsidRDefault="00000000">
      <w:pPr>
        <w:pStyle w:val="Heading2"/>
      </w:pPr>
      <w:r>
        <w:lastRenderedPageBreak/>
        <w:t>4.2  Engineered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5C6366" w14:paraId="3A1D2425"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7B99DFB5" w14:textId="77777777" w:rsidR="005C6366" w:rsidRDefault="00000000">
            <w:r>
              <w:rPr>
                <w:b/>
                <w:bCs/>
                <w:color w:val="FFFFFF"/>
                <w:sz w:val="20"/>
                <w:szCs w:val="20"/>
              </w:rPr>
              <w:t>Feature</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9282DE5" w14:textId="77777777" w:rsidR="005C6366" w:rsidRDefault="00000000">
            <w:r>
              <w:rPr>
                <w:b/>
                <w:bCs/>
                <w:color w:val="FFFFFF"/>
                <w:sz w:val="20"/>
                <w:szCs w:val="20"/>
              </w:rPr>
              <w:t>Formula</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75758FDE" w14:textId="77777777" w:rsidR="005C6366" w:rsidRDefault="00000000">
            <w:r>
              <w:rPr>
                <w:b/>
                <w:bCs/>
                <w:color w:val="FFFFFF"/>
                <w:sz w:val="20"/>
                <w:szCs w:val="20"/>
              </w:rPr>
              <w:t>Purpose</w:t>
            </w:r>
          </w:p>
        </w:tc>
      </w:tr>
      <w:tr w:rsidR="005C6366" w14:paraId="5CAA5BA1" w14:textId="77777777">
        <w:tc>
          <w:tcPr>
            <w:tcW w:w="28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B0079E2" w14:textId="77777777" w:rsidR="005C6366" w:rsidRDefault="00000000">
            <w:r>
              <w:rPr>
                <w:b/>
                <w:bCs/>
                <w:color w:val="1B3A6B"/>
                <w:sz w:val="20"/>
                <w:szCs w:val="20"/>
              </w:rPr>
              <w:t>Age_of_Property</w:t>
            </w:r>
          </w:p>
        </w:tc>
        <w:tc>
          <w:tcPr>
            <w:tcW w:w="36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C508FCC" w14:textId="77777777" w:rsidR="005C6366" w:rsidRDefault="00000000">
            <w:r>
              <w:rPr>
                <w:sz w:val="20"/>
                <w:szCs w:val="20"/>
              </w:rPr>
              <w:t>2024 - Year_Built</w:t>
            </w:r>
          </w:p>
        </w:tc>
        <w:tc>
          <w:tcPr>
            <w:tcW w:w="29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9A93D88" w14:textId="77777777" w:rsidR="005C6366" w:rsidRDefault="00000000">
            <w:r>
              <w:rPr>
                <w:sz w:val="20"/>
                <w:szCs w:val="20"/>
              </w:rPr>
              <w:t>Captures property vintage</w:t>
            </w:r>
          </w:p>
        </w:tc>
      </w:tr>
      <w:tr w:rsidR="005C6366" w14:paraId="6AE4BFB2" w14:textId="77777777">
        <w:tc>
          <w:tcPr>
            <w:tcW w:w="2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E8A056F" w14:textId="77777777" w:rsidR="005C6366" w:rsidRDefault="00000000">
            <w:r>
              <w:rPr>
                <w:b/>
                <w:bCs/>
                <w:color w:val="1B3A6B"/>
                <w:sz w:val="20"/>
                <w:szCs w:val="20"/>
              </w:rPr>
              <w:t>Price_per_SqFt</w:t>
            </w:r>
          </w:p>
        </w:tc>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FFF33E9" w14:textId="77777777" w:rsidR="005C6366" w:rsidRDefault="00000000">
            <w:r>
              <w:rPr>
                <w:sz w:val="20"/>
                <w:szCs w:val="20"/>
              </w:rPr>
              <w:t>Price_in_Lakhs x 1e5 / Size_in_SqFt</w:t>
            </w:r>
          </w:p>
        </w:tc>
        <w:tc>
          <w:tcPr>
            <w:tcW w:w="29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C776183" w14:textId="77777777" w:rsidR="005C6366" w:rsidRDefault="00000000">
            <w:r>
              <w:rPr>
                <w:sz w:val="20"/>
                <w:szCs w:val="20"/>
              </w:rPr>
              <w:t>Normalized price benchmark</w:t>
            </w:r>
          </w:p>
        </w:tc>
      </w:tr>
      <w:tr w:rsidR="005C6366" w14:paraId="713B272F" w14:textId="77777777">
        <w:tc>
          <w:tcPr>
            <w:tcW w:w="28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49AF916" w14:textId="77777777" w:rsidR="005C6366" w:rsidRDefault="00000000">
            <w:r>
              <w:rPr>
                <w:b/>
                <w:bCs/>
                <w:color w:val="1B3A6B"/>
                <w:sz w:val="20"/>
                <w:szCs w:val="20"/>
              </w:rPr>
              <w:t>School_Density_Score</w:t>
            </w:r>
          </w:p>
        </w:tc>
        <w:tc>
          <w:tcPr>
            <w:tcW w:w="36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852B0B6" w14:textId="77777777" w:rsidR="005C6366" w:rsidRDefault="00000000">
            <w:r>
              <w:rPr>
                <w:sz w:val="20"/>
                <w:szCs w:val="20"/>
              </w:rPr>
              <w:t>Nearby_Schools / max(Nearby_Schools)</w:t>
            </w:r>
          </w:p>
        </w:tc>
        <w:tc>
          <w:tcPr>
            <w:tcW w:w="29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752094B" w14:textId="77777777" w:rsidR="005C6366" w:rsidRDefault="00000000">
            <w:r>
              <w:rPr>
                <w:sz w:val="20"/>
                <w:szCs w:val="20"/>
              </w:rPr>
              <w:t>0–1 normalized education index</w:t>
            </w:r>
          </w:p>
        </w:tc>
      </w:tr>
      <w:tr w:rsidR="005C6366" w14:paraId="4A056426" w14:textId="77777777">
        <w:tc>
          <w:tcPr>
            <w:tcW w:w="2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55B24F9" w14:textId="77777777" w:rsidR="005C6366" w:rsidRDefault="00000000">
            <w:r>
              <w:rPr>
                <w:b/>
                <w:bCs/>
                <w:color w:val="1B3A6B"/>
                <w:sz w:val="20"/>
                <w:szCs w:val="20"/>
              </w:rPr>
              <w:t>Hospital_Proximity_Score</w:t>
            </w:r>
          </w:p>
        </w:tc>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14A61158" w14:textId="77777777" w:rsidR="005C6366" w:rsidRDefault="00000000">
            <w:r>
              <w:rPr>
                <w:sz w:val="20"/>
                <w:szCs w:val="20"/>
              </w:rPr>
              <w:t>Nearby_Hospitals / max(Nearby_Hospitals)</w:t>
            </w:r>
          </w:p>
        </w:tc>
        <w:tc>
          <w:tcPr>
            <w:tcW w:w="29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41F408E0" w14:textId="77777777" w:rsidR="005C6366" w:rsidRDefault="00000000">
            <w:r>
              <w:rPr>
                <w:sz w:val="20"/>
                <w:szCs w:val="20"/>
              </w:rPr>
              <w:t>0–1 normalized health access</w:t>
            </w:r>
          </w:p>
        </w:tc>
      </w:tr>
      <w:tr w:rsidR="005C6366" w14:paraId="378680FE" w14:textId="77777777">
        <w:tc>
          <w:tcPr>
            <w:tcW w:w="28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BDFD96D" w14:textId="77777777" w:rsidR="005C6366" w:rsidRDefault="00000000">
            <w:r>
              <w:rPr>
                <w:b/>
                <w:bCs/>
                <w:color w:val="1B3A6B"/>
                <w:sz w:val="20"/>
                <w:szCs w:val="20"/>
              </w:rPr>
              <w:t>Transport_Score</w:t>
            </w:r>
          </w:p>
        </w:tc>
        <w:tc>
          <w:tcPr>
            <w:tcW w:w="36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5A4F958" w14:textId="77777777" w:rsidR="005C6366" w:rsidRDefault="00000000">
            <w:r>
              <w:rPr>
                <w:sz w:val="20"/>
                <w:szCs w:val="20"/>
              </w:rPr>
              <w:t>Low=1, Medium=2, High=3</w:t>
            </w:r>
          </w:p>
        </w:tc>
        <w:tc>
          <w:tcPr>
            <w:tcW w:w="29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4FEA181" w14:textId="77777777" w:rsidR="005C6366" w:rsidRDefault="00000000">
            <w:r>
              <w:rPr>
                <w:sz w:val="20"/>
                <w:szCs w:val="20"/>
              </w:rPr>
              <w:t>Ordinal connectivity score</w:t>
            </w:r>
          </w:p>
        </w:tc>
      </w:tr>
      <w:tr w:rsidR="005C6366" w14:paraId="12BC607A" w14:textId="77777777">
        <w:tc>
          <w:tcPr>
            <w:tcW w:w="2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E0F73C7" w14:textId="77777777" w:rsidR="005C6366" w:rsidRDefault="00000000">
            <w:r>
              <w:rPr>
                <w:b/>
                <w:bCs/>
                <w:color w:val="1B3A6B"/>
                <w:sz w:val="20"/>
                <w:szCs w:val="20"/>
              </w:rPr>
              <w:t>Appreciation_Rate</w:t>
            </w:r>
          </w:p>
        </w:tc>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1D97B85" w14:textId="77777777" w:rsidR="005C6366" w:rsidRDefault="00000000">
            <w:r>
              <w:rPr>
                <w:sz w:val="20"/>
                <w:szCs w:val="20"/>
              </w:rPr>
              <w:t>Transport_Score / max(Age, 1)</w:t>
            </w:r>
          </w:p>
        </w:tc>
        <w:tc>
          <w:tcPr>
            <w:tcW w:w="29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F64A28A" w14:textId="77777777" w:rsidR="005C6366" w:rsidRDefault="00000000">
            <w:r>
              <w:rPr>
                <w:sz w:val="20"/>
                <w:szCs w:val="20"/>
              </w:rPr>
              <w:t>Proxy for capital growth potential</w:t>
            </w:r>
          </w:p>
        </w:tc>
      </w:tr>
      <w:tr w:rsidR="005C6366" w14:paraId="469AA69A" w14:textId="77777777">
        <w:tc>
          <w:tcPr>
            <w:tcW w:w="28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FCDE1B7" w14:textId="77777777" w:rsidR="005C6366" w:rsidRDefault="00000000">
            <w:r>
              <w:rPr>
                <w:b/>
                <w:bCs/>
                <w:color w:val="1B3A6B"/>
                <w:sz w:val="20"/>
                <w:szCs w:val="20"/>
              </w:rPr>
              <w:t>Amenity_Count</w:t>
            </w:r>
          </w:p>
        </w:tc>
        <w:tc>
          <w:tcPr>
            <w:tcW w:w="36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8590890" w14:textId="77777777" w:rsidR="005C6366" w:rsidRDefault="00000000">
            <w:r>
              <w:rPr>
                <w:sz w:val="20"/>
                <w:szCs w:val="20"/>
              </w:rPr>
              <w:t>len(Amenities.split(','))</w:t>
            </w:r>
          </w:p>
        </w:tc>
        <w:tc>
          <w:tcPr>
            <w:tcW w:w="29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AAA6969" w14:textId="77777777" w:rsidR="005C6366" w:rsidRDefault="00000000">
            <w:r>
              <w:rPr>
                <w:sz w:val="20"/>
                <w:szCs w:val="20"/>
              </w:rPr>
              <w:t>Count of listed amenities</w:t>
            </w:r>
          </w:p>
        </w:tc>
      </w:tr>
    </w:tbl>
    <w:p w14:paraId="35F64A65" w14:textId="77777777" w:rsidR="005C6366" w:rsidRDefault="005C6366"/>
    <w:p w14:paraId="4490E679" w14:textId="77777777" w:rsidR="005C6366" w:rsidRDefault="00000000">
      <w:pPr>
        <w:pStyle w:val="Heading1"/>
        <w:pBdr>
          <w:bottom w:val="single" w:sz="10" w:space="4" w:color="1B3A6B"/>
        </w:pBdr>
      </w:pPr>
      <w:r>
        <w:t>5.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6366" w14:paraId="028D09C1"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05E68B60" w14:textId="77777777" w:rsidR="005C6366" w:rsidRDefault="00000000">
            <w:r>
              <w:rPr>
                <w:b/>
                <w:bCs/>
                <w:color w:val="FFFFFF"/>
                <w:sz w:val="20"/>
                <w:szCs w:val="20"/>
              </w:rPr>
              <w:t>Tool / Library</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787D8610" w14:textId="77777777" w:rsidR="005C6366" w:rsidRDefault="00000000">
            <w:r>
              <w:rPr>
                <w:b/>
                <w:bCs/>
                <w:color w:val="FFFFFF"/>
                <w:sz w:val="20"/>
                <w:szCs w:val="20"/>
              </w:rPr>
              <w:t>Purpose</w:t>
            </w:r>
          </w:p>
        </w:tc>
      </w:tr>
      <w:tr w:rsidR="005C6366" w14:paraId="6293BEC2"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7BBE0FD" w14:textId="77777777" w:rsidR="005C6366" w:rsidRDefault="00000000">
            <w:r>
              <w:rPr>
                <w:b/>
                <w:bCs/>
                <w:color w:val="1B3A6B"/>
                <w:sz w:val="20"/>
                <w:szCs w:val="20"/>
              </w:rPr>
              <w:t>Python (Pandas, NumPy)</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DB34CBC" w14:textId="77777777" w:rsidR="005C6366" w:rsidRDefault="00000000">
            <w:r>
              <w:rPr>
                <w:sz w:val="20"/>
                <w:szCs w:val="20"/>
              </w:rPr>
              <w:t>Data cleaning, preprocessing, and feature engineering</w:t>
            </w:r>
          </w:p>
        </w:tc>
      </w:tr>
      <w:tr w:rsidR="005C6366" w14:paraId="3AB9D5A2"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909F90F" w14:textId="77777777" w:rsidR="005C6366" w:rsidRDefault="00000000">
            <w:r>
              <w:rPr>
                <w:b/>
                <w:bCs/>
                <w:color w:val="1B3A6B"/>
                <w:sz w:val="20"/>
                <w:szCs w:val="20"/>
              </w:rPr>
              <w:t>Scikit-learn</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6EA49375" w14:textId="77777777" w:rsidR="005C6366" w:rsidRDefault="00000000">
            <w:r>
              <w:rPr>
                <w:sz w:val="20"/>
                <w:szCs w:val="20"/>
              </w:rPr>
              <w:t>Model training — Random Forest Classifier &amp; Regressor</w:t>
            </w:r>
          </w:p>
        </w:tc>
      </w:tr>
      <w:tr w:rsidR="005C6366" w14:paraId="3FCCB577"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6457183" w14:textId="77777777" w:rsidR="005C6366" w:rsidRDefault="00000000">
            <w:r>
              <w:rPr>
                <w:b/>
                <w:bCs/>
                <w:color w:val="1B3A6B"/>
                <w:sz w:val="20"/>
                <w:szCs w:val="20"/>
              </w:rPr>
              <w:t>XGBoost</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12050E9" w14:textId="77777777" w:rsidR="005C6366" w:rsidRDefault="00000000">
            <w:r>
              <w:rPr>
                <w:sz w:val="20"/>
                <w:szCs w:val="20"/>
              </w:rPr>
              <w:t>Gradient boosted trees for classification and regression</w:t>
            </w:r>
          </w:p>
        </w:tc>
      </w:tr>
      <w:tr w:rsidR="005C6366" w14:paraId="37F88E14"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B5A6043" w14:textId="77777777" w:rsidR="005C6366" w:rsidRDefault="00000000">
            <w:r>
              <w:rPr>
                <w:b/>
                <w:bCs/>
                <w:color w:val="1B3A6B"/>
                <w:sz w:val="20"/>
                <w:szCs w:val="20"/>
              </w:rPr>
              <w:t>Matplotlib / Seaborn</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452BAF80" w14:textId="77777777" w:rsidR="005C6366" w:rsidRDefault="00000000">
            <w:r>
              <w:rPr>
                <w:sz w:val="20"/>
                <w:szCs w:val="20"/>
              </w:rPr>
              <w:t>Static EDA charts and model evaluation plots</w:t>
            </w:r>
          </w:p>
        </w:tc>
      </w:tr>
      <w:tr w:rsidR="005C6366" w14:paraId="7C55C868"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56F612B" w14:textId="77777777" w:rsidR="005C6366" w:rsidRDefault="00000000">
            <w:r>
              <w:rPr>
                <w:b/>
                <w:bCs/>
                <w:color w:val="1B3A6B"/>
                <w:sz w:val="20"/>
                <w:szCs w:val="20"/>
              </w:rPr>
              <w:t>Plotly</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CEF8889" w14:textId="77777777" w:rsidR="005C6366" w:rsidRDefault="00000000">
            <w:r>
              <w:rPr>
                <w:sz w:val="20"/>
                <w:szCs w:val="20"/>
              </w:rPr>
              <w:t>Interactive visualizations in Streamlit app</w:t>
            </w:r>
          </w:p>
        </w:tc>
      </w:tr>
      <w:tr w:rsidR="005C6366" w14:paraId="1030C826"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1F6396B" w14:textId="77777777" w:rsidR="005C6366" w:rsidRDefault="00000000">
            <w:r>
              <w:rPr>
                <w:b/>
                <w:bCs/>
                <w:color w:val="1B3A6B"/>
                <w:sz w:val="20"/>
                <w:szCs w:val="20"/>
              </w:rPr>
              <w:t>Streamlit</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E056642" w14:textId="77777777" w:rsidR="005C6366" w:rsidRDefault="00000000">
            <w:r>
              <w:rPr>
                <w:sz w:val="20"/>
                <w:szCs w:val="20"/>
              </w:rPr>
              <w:t>Front-end web application for user interaction and predictions</w:t>
            </w:r>
          </w:p>
        </w:tc>
      </w:tr>
      <w:tr w:rsidR="005C6366" w14:paraId="2C75212F"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A7B1FF0" w14:textId="77777777" w:rsidR="005C6366" w:rsidRDefault="00000000">
            <w:r>
              <w:rPr>
                <w:b/>
                <w:bCs/>
                <w:color w:val="1B3A6B"/>
                <w:sz w:val="20"/>
                <w:szCs w:val="20"/>
              </w:rPr>
              <w:t>MLflow</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08514A1" w14:textId="77777777" w:rsidR="005C6366" w:rsidRDefault="00000000">
            <w:r>
              <w:rPr>
                <w:sz w:val="20"/>
                <w:szCs w:val="20"/>
              </w:rPr>
              <w:t>Experiment tracking, parameter logging, and model comparison</w:t>
            </w:r>
          </w:p>
        </w:tc>
      </w:tr>
    </w:tbl>
    <w:p w14:paraId="2486C07F" w14:textId="77777777" w:rsidR="005C6366" w:rsidRDefault="005C6366"/>
    <w:p w14:paraId="6093995B" w14:textId="77777777" w:rsidR="005C6366" w:rsidRDefault="00000000">
      <w:pPr>
        <w:pStyle w:val="Heading1"/>
        <w:pBdr>
          <w:bottom w:val="single" w:sz="10" w:space="4" w:color="1B3A6B"/>
        </w:pBdr>
      </w:pPr>
      <w:r>
        <w:t>6. Data Preprocessing</w:t>
      </w:r>
    </w:p>
    <w:p w14:paraId="196F345E" w14:textId="77777777" w:rsidR="005C6366" w:rsidRDefault="00000000">
      <w:pPr>
        <w:spacing w:before="80" w:after="100"/>
      </w:pPr>
      <w:r>
        <w:rPr>
          <w:color w:val="555555"/>
        </w:rPr>
        <w:t>Raw data is cleaned and transformed through a structured pipeline (01_preprocessing.py) before being used for EDA or model training. The cleaned output is saved as processed_housing.csv.</w:t>
      </w:r>
    </w:p>
    <w:p w14:paraId="5A38BABC" w14:textId="77777777" w:rsidR="005C6366" w:rsidRDefault="005C6366"/>
    <w:p w14:paraId="4D60AE2A" w14:textId="77777777" w:rsidR="005C6366" w:rsidRDefault="00000000">
      <w:pPr>
        <w:pStyle w:val="Heading2"/>
      </w:pPr>
      <w:r>
        <w:t>6.1  Cleaning Steps</w:t>
      </w:r>
    </w:p>
    <w:p w14:paraId="1106625E" w14:textId="77777777" w:rsidR="005C6366" w:rsidRDefault="00000000">
      <w:pPr>
        <w:pStyle w:val="ListParagraph"/>
        <w:numPr>
          <w:ilvl w:val="0"/>
          <w:numId w:val="2"/>
        </w:numPr>
        <w:spacing w:before="55" w:after="55"/>
      </w:pPr>
      <w:r>
        <w:rPr>
          <w:color w:val="555555"/>
          <w:sz w:val="21"/>
          <w:szCs w:val="21"/>
        </w:rPr>
        <w:t>Drop duplicate property records to prevent data leakage</w:t>
      </w:r>
    </w:p>
    <w:p w14:paraId="3CF87336" w14:textId="77777777" w:rsidR="005C6366" w:rsidRDefault="00000000">
      <w:pPr>
        <w:pStyle w:val="ListParagraph"/>
        <w:numPr>
          <w:ilvl w:val="0"/>
          <w:numId w:val="2"/>
        </w:numPr>
        <w:spacing w:before="55" w:after="55"/>
      </w:pPr>
      <w:r>
        <w:rPr>
          <w:color w:val="555555"/>
          <w:sz w:val="21"/>
          <w:szCs w:val="21"/>
        </w:rPr>
        <w:t>Drop rows with null values in essential columns: Price_in_Lakhs, Size_in_SqFt, BHK</w:t>
      </w:r>
    </w:p>
    <w:p w14:paraId="2268A7E6" w14:textId="77777777" w:rsidR="005C6366" w:rsidRDefault="00000000">
      <w:pPr>
        <w:pStyle w:val="ListParagraph"/>
        <w:numPr>
          <w:ilvl w:val="0"/>
          <w:numId w:val="2"/>
        </w:numPr>
        <w:spacing w:before="55" w:after="55"/>
      </w:pPr>
      <w:r>
        <w:rPr>
          <w:color w:val="555555"/>
          <w:sz w:val="21"/>
          <w:szCs w:val="21"/>
        </w:rPr>
        <w:t>Impute remaining numeric nulls with column median values</w:t>
      </w:r>
    </w:p>
    <w:p w14:paraId="23FDEEC2" w14:textId="77777777" w:rsidR="005C6366" w:rsidRDefault="00000000">
      <w:pPr>
        <w:pStyle w:val="ListParagraph"/>
        <w:numPr>
          <w:ilvl w:val="0"/>
          <w:numId w:val="2"/>
        </w:numPr>
        <w:spacing w:before="55" w:after="55"/>
      </w:pPr>
      <w:r>
        <w:rPr>
          <w:color w:val="555555"/>
          <w:sz w:val="21"/>
          <w:szCs w:val="21"/>
        </w:rPr>
        <w:t>Impute categorical nulls with the most frequent category (mode)</w:t>
      </w:r>
    </w:p>
    <w:p w14:paraId="5FBD57E6" w14:textId="77777777" w:rsidR="005C6366" w:rsidRDefault="00000000">
      <w:pPr>
        <w:pStyle w:val="ListParagraph"/>
        <w:numPr>
          <w:ilvl w:val="0"/>
          <w:numId w:val="2"/>
        </w:numPr>
        <w:spacing w:before="55" w:after="55"/>
      </w:pPr>
      <w:r>
        <w:rPr>
          <w:color w:val="555555"/>
          <w:sz w:val="21"/>
          <w:szCs w:val="21"/>
        </w:rPr>
        <w:t>Cap outliers at 1st and 99th percentile for Price, Size, and Price_per_SqFt</w:t>
      </w:r>
    </w:p>
    <w:p w14:paraId="7DE20112" w14:textId="77777777" w:rsidR="005C6366" w:rsidRDefault="005C6366"/>
    <w:p w14:paraId="62500CAB" w14:textId="77777777" w:rsidR="005C6366" w:rsidRDefault="00000000">
      <w:pPr>
        <w:pStyle w:val="Heading2"/>
      </w:pPr>
      <w:r>
        <w:lastRenderedPageBreak/>
        <w:t>6.2  Feature Engineering</w:t>
      </w:r>
    </w:p>
    <w:p w14:paraId="3402E326" w14:textId="77777777" w:rsidR="005C6366" w:rsidRDefault="00000000">
      <w:pPr>
        <w:pStyle w:val="ListParagraph"/>
        <w:numPr>
          <w:ilvl w:val="0"/>
          <w:numId w:val="2"/>
        </w:numPr>
        <w:spacing w:before="55" w:after="55"/>
      </w:pPr>
      <w:r>
        <w:rPr>
          <w:b/>
          <w:bCs/>
          <w:color w:val="1B3A6B"/>
          <w:sz w:val="21"/>
          <w:szCs w:val="21"/>
        </w:rPr>
        <w:t xml:space="preserve">Computed from Year_Built subtracted from 2024: </w:t>
      </w:r>
      <w:r>
        <w:rPr>
          <w:color w:val="555555"/>
          <w:sz w:val="21"/>
          <w:szCs w:val="21"/>
        </w:rPr>
        <w:t>Age_of_Property</w:t>
      </w:r>
    </w:p>
    <w:p w14:paraId="6DD0F946" w14:textId="77777777" w:rsidR="005C6366" w:rsidRDefault="00000000">
      <w:pPr>
        <w:pStyle w:val="ListParagraph"/>
        <w:numPr>
          <w:ilvl w:val="0"/>
          <w:numId w:val="2"/>
        </w:numPr>
        <w:spacing w:before="55" w:after="55"/>
      </w:pPr>
      <w:r>
        <w:rPr>
          <w:b/>
          <w:bCs/>
          <w:color w:val="1B3A6B"/>
          <w:sz w:val="21"/>
          <w:szCs w:val="21"/>
        </w:rPr>
        <w:t xml:space="preserve">Recomputed for consistency across all records: </w:t>
      </w:r>
      <w:r>
        <w:rPr>
          <w:color w:val="555555"/>
          <w:sz w:val="21"/>
          <w:szCs w:val="21"/>
        </w:rPr>
        <w:t>Price_per_SqFt</w:t>
      </w:r>
    </w:p>
    <w:p w14:paraId="04F7F5C8" w14:textId="77777777" w:rsidR="005C6366" w:rsidRDefault="00000000">
      <w:pPr>
        <w:pStyle w:val="ListParagraph"/>
        <w:numPr>
          <w:ilvl w:val="0"/>
          <w:numId w:val="2"/>
        </w:numPr>
        <w:spacing w:before="55" w:after="55"/>
      </w:pPr>
      <w:r>
        <w:rPr>
          <w:b/>
          <w:bCs/>
          <w:color w:val="1B3A6B"/>
          <w:sz w:val="21"/>
          <w:szCs w:val="21"/>
        </w:rPr>
        <w:t xml:space="preserve">Core signal: higher transport connectivity + newer property = higher score: </w:t>
      </w:r>
      <w:r>
        <w:rPr>
          <w:color w:val="555555"/>
          <w:sz w:val="21"/>
          <w:szCs w:val="21"/>
        </w:rPr>
        <w:t>Appreciation_Rate</w:t>
      </w:r>
    </w:p>
    <w:p w14:paraId="379CBD2B" w14:textId="77777777" w:rsidR="005C6366" w:rsidRDefault="00000000">
      <w:pPr>
        <w:pStyle w:val="ListParagraph"/>
        <w:numPr>
          <w:ilvl w:val="0"/>
          <w:numId w:val="2"/>
        </w:numPr>
        <w:spacing w:before="55" w:after="55"/>
      </w:pPr>
      <w:r>
        <w:rPr>
          <w:b/>
          <w:bCs/>
          <w:color w:val="1B3A6B"/>
          <w:sz w:val="21"/>
          <w:szCs w:val="21"/>
        </w:rPr>
        <w:t xml:space="preserve">Count of comma-separated values in the Amenities column: </w:t>
      </w:r>
      <w:r>
        <w:rPr>
          <w:color w:val="555555"/>
          <w:sz w:val="21"/>
          <w:szCs w:val="21"/>
        </w:rPr>
        <w:t>Amenity_Count</w:t>
      </w:r>
    </w:p>
    <w:p w14:paraId="1311E75A" w14:textId="77777777" w:rsidR="005C6366" w:rsidRDefault="00000000">
      <w:pPr>
        <w:pStyle w:val="ListParagraph"/>
        <w:numPr>
          <w:ilvl w:val="0"/>
          <w:numId w:val="2"/>
        </w:numPr>
        <w:spacing w:before="55" w:after="55"/>
      </w:pPr>
      <w:r>
        <w:rPr>
          <w:b/>
          <w:bCs/>
          <w:color w:val="1B3A6B"/>
          <w:sz w:val="21"/>
          <w:szCs w:val="21"/>
        </w:rPr>
        <w:t xml:space="preserve">Quartile-based binning of Price_in_Lakhs into Low / Medium / High / Premium: </w:t>
      </w:r>
      <w:r>
        <w:rPr>
          <w:color w:val="555555"/>
          <w:sz w:val="21"/>
          <w:szCs w:val="21"/>
        </w:rPr>
        <w:t>Price_Category</w:t>
      </w:r>
    </w:p>
    <w:p w14:paraId="30E51B2C" w14:textId="77777777" w:rsidR="005C6366" w:rsidRDefault="005C6366"/>
    <w:p w14:paraId="605038A8" w14:textId="77777777" w:rsidR="005C6366" w:rsidRDefault="00000000">
      <w:pPr>
        <w:pStyle w:val="Heading2"/>
      </w:pPr>
      <w:r>
        <w:t>6.3  Target Variable Creation</w:t>
      </w:r>
    </w:p>
    <w:p w14:paraId="009A5E6D"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6366" w14:paraId="05527835"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3D252376" w14:textId="77777777" w:rsidR="005C6366" w:rsidRDefault="00000000">
            <w:r>
              <w:rPr>
                <w:b/>
                <w:bCs/>
                <w:color w:val="FFFFFF"/>
                <w:sz w:val="20"/>
                <w:szCs w:val="20"/>
              </w:rPr>
              <w:t>Target Variable</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4CE319F" w14:textId="77777777" w:rsidR="005C6366" w:rsidRDefault="00000000">
            <w:r>
              <w:rPr>
                <w:b/>
                <w:bCs/>
                <w:color w:val="FFFFFF"/>
                <w:sz w:val="20"/>
                <w:szCs w:val="20"/>
              </w:rPr>
              <w:t>Rule / Formula</w:t>
            </w:r>
          </w:p>
        </w:tc>
      </w:tr>
      <w:tr w:rsidR="005C6366" w14:paraId="3BF5EA1F"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7DA3BC1" w14:textId="77777777" w:rsidR="005C6366" w:rsidRDefault="00000000">
            <w:r>
              <w:rPr>
                <w:b/>
                <w:bCs/>
                <w:color w:val="1B3A6B"/>
                <w:sz w:val="20"/>
                <w:szCs w:val="20"/>
              </w:rPr>
              <w:t>Good_Investment (Binary)</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A33454A" w14:textId="77777777" w:rsidR="005C6366" w:rsidRDefault="00000000">
            <w:r>
              <w:rPr>
                <w:sz w:val="20"/>
                <w:szCs w:val="20"/>
              </w:rPr>
              <w:t>appreciation_rate &gt; median AND price_per_sqft &lt; 75th percentile AND transport_score &gt;= 2</w:t>
            </w:r>
          </w:p>
        </w:tc>
      </w:tr>
      <w:tr w:rsidR="005C6366" w14:paraId="3BE81C58"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6423709D" w14:textId="77777777" w:rsidR="005C6366" w:rsidRDefault="00000000">
            <w:r>
              <w:rPr>
                <w:b/>
                <w:bCs/>
                <w:color w:val="1B3A6B"/>
                <w:sz w:val="20"/>
                <w:szCs w:val="20"/>
              </w:rPr>
              <w:t>Price_After_5_Years (Continuous)</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EA43092" w14:textId="77777777" w:rsidR="005C6366" w:rsidRDefault="00000000">
            <w:r>
              <w:rPr>
                <w:sz w:val="20"/>
                <w:szCs w:val="20"/>
              </w:rPr>
              <w:t>Price_in_Lakhs x (1 + annual_rate)^5  where annual_rate is derived from Appreciation_Rate</w:t>
            </w:r>
          </w:p>
        </w:tc>
      </w:tr>
    </w:tbl>
    <w:p w14:paraId="52942480" w14:textId="77777777" w:rsidR="005C6366" w:rsidRDefault="005C6366"/>
    <w:p w14:paraId="184915C0" w14:textId="77777777" w:rsidR="005C6366" w:rsidRDefault="00000000">
      <w:pPr>
        <w:pStyle w:val="Heading2"/>
      </w:pPr>
      <w:r>
        <w:t>6.4  Encoding</w:t>
      </w:r>
    </w:p>
    <w:p w14:paraId="46D412A8" w14:textId="77777777" w:rsidR="005C6366" w:rsidRDefault="00000000">
      <w:pPr>
        <w:pStyle w:val="ListParagraph"/>
        <w:numPr>
          <w:ilvl w:val="0"/>
          <w:numId w:val="2"/>
        </w:numPr>
        <w:spacing w:before="55" w:after="55"/>
      </w:pPr>
      <w:r>
        <w:rPr>
          <w:color w:val="555555"/>
          <w:sz w:val="21"/>
          <w:szCs w:val="21"/>
        </w:rPr>
        <w:t>Label encoding applied to: State, City, Locality, Property_Type, Furnished_Status, Security, Facing, Owner_Type, Availability_Status, Public_Transport_Accessibility</w:t>
      </w:r>
    </w:p>
    <w:p w14:paraId="50DCA1CE" w14:textId="77777777" w:rsidR="005C6366" w:rsidRDefault="00000000">
      <w:pPr>
        <w:pStyle w:val="ListParagraph"/>
        <w:numPr>
          <w:ilvl w:val="0"/>
          <w:numId w:val="2"/>
        </w:numPr>
        <w:spacing w:before="55" w:after="55"/>
      </w:pPr>
      <w:r>
        <w:rPr>
          <w:color w:val="555555"/>
          <w:sz w:val="21"/>
          <w:szCs w:val="21"/>
        </w:rPr>
        <w:t>Encoded columns stored as Feature_enc for use in model training only</w:t>
      </w:r>
    </w:p>
    <w:p w14:paraId="3B382F75" w14:textId="77777777" w:rsidR="005C6366" w:rsidRDefault="00000000">
      <w:pPr>
        <w:pStyle w:val="ListParagraph"/>
        <w:numPr>
          <w:ilvl w:val="0"/>
          <w:numId w:val="2"/>
        </w:numPr>
        <w:spacing w:before="55" w:after="55"/>
      </w:pPr>
      <w:r>
        <w:rPr>
          <w:color w:val="555555"/>
          <w:sz w:val="21"/>
          <w:szCs w:val="21"/>
        </w:rPr>
        <w:t>Original string columns retained for EDA and Streamlit display</w:t>
      </w:r>
    </w:p>
    <w:p w14:paraId="75816A40" w14:textId="77777777" w:rsidR="005C6366" w:rsidRDefault="005C6366"/>
    <w:p w14:paraId="00D615C9" w14:textId="77777777" w:rsidR="005C6366" w:rsidRDefault="00000000">
      <w:pPr>
        <w:pStyle w:val="Heading1"/>
        <w:pBdr>
          <w:bottom w:val="single" w:sz="10" w:space="4" w:color="1B3A6B"/>
        </w:pBdr>
      </w:pPr>
      <w:r>
        <w:t>7. Exploratory Data Analysis (EDA)</w:t>
      </w:r>
    </w:p>
    <w:p w14:paraId="300E6F4D" w14:textId="77777777" w:rsidR="005C6366" w:rsidRDefault="00000000">
      <w:pPr>
        <w:spacing w:before="80" w:after="100"/>
      </w:pPr>
      <w:r>
        <w:rPr>
          <w:color w:val="555555"/>
        </w:rPr>
        <w:t>EDA was conducted across 20 structured questions (02_eda.py) covering four analytical themes. All charts are exported as PNG files to the eda_outputs/ directory.</w:t>
      </w:r>
    </w:p>
    <w:p w14:paraId="34D0A80E" w14:textId="77777777" w:rsidR="005C6366" w:rsidRDefault="005C6366"/>
    <w:p w14:paraId="43CBE037" w14:textId="77777777" w:rsidR="005C6366" w:rsidRDefault="00000000">
      <w:pPr>
        <w:pStyle w:val="Heading2"/>
      </w:pPr>
      <w:r>
        <w:t>7.1  Price &amp; Size Analysis  (Q1–Q5)</w:t>
      </w:r>
    </w:p>
    <w:p w14:paraId="7F6565DF" w14:textId="77777777" w:rsidR="005C6366" w:rsidRDefault="00000000">
      <w:pPr>
        <w:pStyle w:val="ListParagraph"/>
        <w:numPr>
          <w:ilvl w:val="0"/>
          <w:numId w:val="2"/>
        </w:numPr>
        <w:spacing w:before="55" w:after="55"/>
      </w:pPr>
      <w:r>
        <w:rPr>
          <w:color w:val="555555"/>
          <w:sz w:val="21"/>
          <w:szCs w:val="21"/>
        </w:rPr>
        <w:t>Q1: Distribution of property prices — histogram with median and mean overlays</w:t>
      </w:r>
    </w:p>
    <w:p w14:paraId="700213E5" w14:textId="77777777" w:rsidR="005C6366" w:rsidRDefault="00000000">
      <w:pPr>
        <w:pStyle w:val="ListParagraph"/>
        <w:numPr>
          <w:ilvl w:val="0"/>
          <w:numId w:val="2"/>
        </w:numPr>
        <w:spacing w:before="55" w:after="55"/>
      </w:pPr>
      <w:r>
        <w:rPr>
          <w:color w:val="555555"/>
          <w:sz w:val="21"/>
          <w:szCs w:val="21"/>
        </w:rPr>
        <w:t>Q2: Distribution of property sizes in SqFt</w:t>
      </w:r>
    </w:p>
    <w:p w14:paraId="1AC22A03" w14:textId="77777777" w:rsidR="005C6366" w:rsidRDefault="00000000">
      <w:pPr>
        <w:pStyle w:val="ListParagraph"/>
        <w:numPr>
          <w:ilvl w:val="0"/>
          <w:numId w:val="2"/>
        </w:numPr>
        <w:spacing w:before="55" w:after="55"/>
      </w:pPr>
      <w:r>
        <w:rPr>
          <w:color w:val="555555"/>
          <w:sz w:val="21"/>
          <w:szCs w:val="21"/>
        </w:rPr>
        <w:t>Q3: Price per SqFt variation by Property Type — box plots</w:t>
      </w:r>
    </w:p>
    <w:p w14:paraId="25D26545" w14:textId="77777777" w:rsidR="005C6366" w:rsidRDefault="00000000">
      <w:pPr>
        <w:pStyle w:val="ListParagraph"/>
        <w:numPr>
          <w:ilvl w:val="0"/>
          <w:numId w:val="2"/>
        </w:numPr>
        <w:spacing w:before="55" w:after="55"/>
      </w:pPr>
      <w:r>
        <w:rPr>
          <w:color w:val="555555"/>
          <w:sz w:val="21"/>
          <w:szCs w:val="21"/>
        </w:rPr>
        <w:t>Q4: Relationship between size and price — scatter with trend line</w:t>
      </w:r>
    </w:p>
    <w:p w14:paraId="1383DA0A" w14:textId="77777777" w:rsidR="005C6366" w:rsidRDefault="00000000">
      <w:pPr>
        <w:pStyle w:val="ListParagraph"/>
        <w:numPr>
          <w:ilvl w:val="0"/>
          <w:numId w:val="2"/>
        </w:numPr>
        <w:spacing w:before="55" w:after="55"/>
      </w:pPr>
      <w:r>
        <w:rPr>
          <w:color w:val="555555"/>
          <w:sz w:val="21"/>
          <w:szCs w:val="21"/>
        </w:rPr>
        <w:t>Q5: Outlier detection for Price_per_SqFt and Size using box plots</w:t>
      </w:r>
    </w:p>
    <w:p w14:paraId="44508088" w14:textId="77777777" w:rsidR="005C6366" w:rsidRDefault="005C6366"/>
    <w:p w14:paraId="5F5FC582" w14:textId="77777777" w:rsidR="005C6366" w:rsidRDefault="00000000">
      <w:pPr>
        <w:pStyle w:val="Heading2"/>
      </w:pPr>
      <w:r>
        <w:t>7.2  Location-Based Analysis  (Q6–Q10)</w:t>
      </w:r>
    </w:p>
    <w:p w14:paraId="7828FFD6" w14:textId="77777777" w:rsidR="005C6366" w:rsidRDefault="00000000">
      <w:pPr>
        <w:pStyle w:val="ListParagraph"/>
        <w:numPr>
          <w:ilvl w:val="0"/>
          <w:numId w:val="2"/>
        </w:numPr>
        <w:spacing w:before="55" w:after="55"/>
      </w:pPr>
      <w:r>
        <w:rPr>
          <w:color w:val="555555"/>
          <w:sz w:val="21"/>
          <w:szCs w:val="21"/>
        </w:rPr>
        <w:t>Q6: Average price per SqFt by State — top 15 states ranked</w:t>
      </w:r>
    </w:p>
    <w:p w14:paraId="57EBBF5C" w14:textId="77777777" w:rsidR="005C6366" w:rsidRDefault="00000000">
      <w:pPr>
        <w:pStyle w:val="ListParagraph"/>
        <w:numPr>
          <w:ilvl w:val="0"/>
          <w:numId w:val="2"/>
        </w:numPr>
        <w:spacing w:before="55" w:after="55"/>
      </w:pPr>
      <w:r>
        <w:rPr>
          <w:color w:val="555555"/>
          <w:sz w:val="21"/>
          <w:szCs w:val="21"/>
        </w:rPr>
        <w:t>Q7: Average property price by City — horizontal bar chart, top 15</w:t>
      </w:r>
    </w:p>
    <w:p w14:paraId="0A1907C3" w14:textId="77777777" w:rsidR="005C6366" w:rsidRDefault="00000000">
      <w:pPr>
        <w:pStyle w:val="ListParagraph"/>
        <w:numPr>
          <w:ilvl w:val="0"/>
          <w:numId w:val="2"/>
        </w:numPr>
        <w:spacing w:before="55" w:after="55"/>
      </w:pPr>
      <w:r>
        <w:rPr>
          <w:color w:val="555555"/>
          <w:sz w:val="21"/>
          <w:szCs w:val="21"/>
        </w:rPr>
        <w:t>Q8: Median age of properties by Locality — youngest 15 localities</w:t>
      </w:r>
    </w:p>
    <w:p w14:paraId="7D4B876C" w14:textId="77777777" w:rsidR="005C6366" w:rsidRDefault="00000000">
      <w:pPr>
        <w:pStyle w:val="ListParagraph"/>
        <w:numPr>
          <w:ilvl w:val="0"/>
          <w:numId w:val="2"/>
        </w:numPr>
        <w:spacing w:before="55" w:after="55"/>
      </w:pPr>
      <w:r>
        <w:rPr>
          <w:color w:val="555555"/>
          <w:sz w:val="21"/>
          <w:szCs w:val="21"/>
        </w:rPr>
        <w:lastRenderedPageBreak/>
        <w:t>Q9: BHK distribution across top 8 cities — grouped bar chart</w:t>
      </w:r>
    </w:p>
    <w:p w14:paraId="5597344B" w14:textId="77777777" w:rsidR="005C6366" w:rsidRDefault="00000000">
      <w:pPr>
        <w:pStyle w:val="ListParagraph"/>
        <w:numPr>
          <w:ilvl w:val="0"/>
          <w:numId w:val="2"/>
        </w:numPr>
        <w:spacing w:before="55" w:after="55"/>
      </w:pPr>
      <w:r>
        <w:rPr>
          <w:color w:val="555555"/>
          <w:sz w:val="21"/>
          <w:szCs w:val="21"/>
        </w:rPr>
        <w:t>Q10: Price trends over time for the top 5 most expensive localities</w:t>
      </w:r>
    </w:p>
    <w:p w14:paraId="24BDF70A" w14:textId="77777777" w:rsidR="005C6366" w:rsidRDefault="005C6366"/>
    <w:p w14:paraId="26BB13A6" w14:textId="77777777" w:rsidR="005C6366" w:rsidRDefault="00000000">
      <w:pPr>
        <w:pStyle w:val="Heading2"/>
      </w:pPr>
      <w:r>
        <w:t>7.3  Feature Relationships &amp; Correlation  (Q11–Q15)</w:t>
      </w:r>
    </w:p>
    <w:p w14:paraId="71ED990C" w14:textId="77777777" w:rsidR="005C6366" w:rsidRDefault="00000000">
      <w:pPr>
        <w:pStyle w:val="ListParagraph"/>
        <w:numPr>
          <w:ilvl w:val="0"/>
          <w:numId w:val="2"/>
        </w:numPr>
        <w:spacing w:before="55" w:after="55"/>
      </w:pPr>
      <w:r>
        <w:rPr>
          <w:color w:val="555555"/>
          <w:sz w:val="21"/>
          <w:szCs w:val="21"/>
        </w:rPr>
        <w:t>Q11: Correlation heatmap across all numeric features</w:t>
      </w:r>
    </w:p>
    <w:p w14:paraId="43156815" w14:textId="77777777" w:rsidR="005C6366" w:rsidRDefault="00000000">
      <w:pPr>
        <w:pStyle w:val="ListParagraph"/>
        <w:numPr>
          <w:ilvl w:val="0"/>
          <w:numId w:val="2"/>
        </w:numPr>
        <w:spacing w:before="55" w:after="55"/>
      </w:pPr>
      <w:r>
        <w:rPr>
          <w:color w:val="555555"/>
          <w:sz w:val="21"/>
          <w:szCs w:val="21"/>
        </w:rPr>
        <w:t>Q12: Nearby Schools vs Price per SqFt — scatter analysis</w:t>
      </w:r>
    </w:p>
    <w:p w14:paraId="2746B7E2" w14:textId="77777777" w:rsidR="005C6366" w:rsidRDefault="00000000">
      <w:pPr>
        <w:pStyle w:val="ListParagraph"/>
        <w:numPr>
          <w:ilvl w:val="0"/>
          <w:numId w:val="2"/>
        </w:numPr>
        <w:spacing w:before="55" w:after="55"/>
      </w:pPr>
      <w:r>
        <w:rPr>
          <w:color w:val="555555"/>
          <w:sz w:val="21"/>
          <w:szCs w:val="21"/>
        </w:rPr>
        <w:t>Q13: Nearby Hospitals vs Price per SqFt — scatter analysis</w:t>
      </w:r>
    </w:p>
    <w:p w14:paraId="5F09332A" w14:textId="77777777" w:rsidR="005C6366" w:rsidRDefault="00000000">
      <w:pPr>
        <w:pStyle w:val="ListParagraph"/>
        <w:numPr>
          <w:ilvl w:val="0"/>
          <w:numId w:val="2"/>
        </w:numPr>
        <w:spacing w:before="55" w:after="55"/>
      </w:pPr>
      <w:r>
        <w:rPr>
          <w:color w:val="555555"/>
          <w:sz w:val="21"/>
          <w:szCs w:val="21"/>
        </w:rPr>
        <w:t>Q14: Price by Furnished Status — violin plot comparison</w:t>
      </w:r>
    </w:p>
    <w:p w14:paraId="7EFCB8D5" w14:textId="77777777" w:rsidR="005C6366" w:rsidRDefault="00000000">
      <w:pPr>
        <w:pStyle w:val="ListParagraph"/>
        <w:numPr>
          <w:ilvl w:val="0"/>
          <w:numId w:val="2"/>
        </w:numPr>
        <w:spacing w:before="55" w:after="55"/>
      </w:pPr>
      <w:r>
        <w:rPr>
          <w:color w:val="555555"/>
          <w:sz w:val="21"/>
          <w:szCs w:val="21"/>
        </w:rPr>
        <w:t>Q15: Price per SqFt by Facing Direction — bar chart</w:t>
      </w:r>
    </w:p>
    <w:p w14:paraId="404BB6C5" w14:textId="77777777" w:rsidR="005C6366" w:rsidRDefault="005C6366"/>
    <w:p w14:paraId="33AF72EB" w14:textId="77777777" w:rsidR="005C6366" w:rsidRDefault="00000000">
      <w:pPr>
        <w:pStyle w:val="Heading2"/>
      </w:pPr>
      <w:r>
        <w:t>7.4  Investment, Amenities &amp; Ownership Analysis  (Q16–Q20)</w:t>
      </w:r>
    </w:p>
    <w:p w14:paraId="6CD8628E" w14:textId="77777777" w:rsidR="005C6366" w:rsidRDefault="00000000">
      <w:pPr>
        <w:pStyle w:val="ListParagraph"/>
        <w:numPr>
          <w:ilvl w:val="0"/>
          <w:numId w:val="2"/>
        </w:numPr>
        <w:spacing w:before="55" w:after="55"/>
      </w:pPr>
      <w:r>
        <w:rPr>
          <w:color w:val="555555"/>
          <w:sz w:val="21"/>
          <w:szCs w:val="21"/>
        </w:rPr>
        <w:t>Q16: Owner Type distribution — pie chart breakdown</w:t>
      </w:r>
    </w:p>
    <w:p w14:paraId="4449E2D6" w14:textId="77777777" w:rsidR="005C6366" w:rsidRDefault="00000000">
      <w:pPr>
        <w:pStyle w:val="ListParagraph"/>
        <w:numPr>
          <w:ilvl w:val="0"/>
          <w:numId w:val="2"/>
        </w:numPr>
        <w:spacing w:before="55" w:after="55"/>
      </w:pPr>
      <w:r>
        <w:rPr>
          <w:color w:val="555555"/>
          <w:sz w:val="21"/>
          <w:szCs w:val="21"/>
        </w:rPr>
        <w:t>Q17: Property counts by Availability Status</w:t>
      </w:r>
    </w:p>
    <w:p w14:paraId="61901251" w14:textId="77777777" w:rsidR="005C6366" w:rsidRDefault="00000000">
      <w:pPr>
        <w:pStyle w:val="ListParagraph"/>
        <w:numPr>
          <w:ilvl w:val="0"/>
          <w:numId w:val="2"/>
        </w:numPr>
        <w:spacing w:before="55" w:after="55"/>
      </w:pPr>
      <w:r>
        <w:rPr>
          <w:color w:val="555555"/>
          <w:sz w:val="21"/>
          <w:szCs w:val="21"/>
        </w:rPr>
        <w:t>Q18: Impact of Parking Space count on property price — box plot</w:t>
      </w:r>
    </w:p>
    <w:p w14:paraId="6F1BA0D0" w14:textId="77777777" w:rsidR="005C6366" w:rsidRDefault="00000000">
      <w:pPr>
        <w:pStyle w:val="ListParagraph"/>
        <w:numPr>
          <w:ilvl w:val="0"/>
          <w:numId w:val="2"/>
        </w:numPr>
        <w:spacing w:before="55" w:after="55"/>
      </w:pPr>
      <w:r>
        <w:rPr>
          <w:color w:val="555555"/>
          <w:sz w:val="21"/>
          <w:szCs w:val="21"/>
        </w:rPr>
        <w:t>Q19: Amenity count vs average Price per SqFt</w:t>
      </w:r>
    </w:p>
    <w:p w14:paraId="11F54147" w14:textId="77777777" w:rsidR="005C6366" w:rsidRDefault="00000000">
      <w:pPr>
        <w:pStyle w:val="ListParagraph"/>
        <w:numPr>
          <w:ilvl w:val="0"/>
          <w:numId w:val="2"/>
        </w:numPr>
        <w:spacing w:before="55" w:after="55"/>
      </w:pPr>
      <w:r>
        <w:rPr>
          <w:color w:val="555555"/>
          <w:sz w:val="21"/>
          <w:szCs w:val="21"/>
        </w:rPr>
        <w:t>Q20: Public Transport Accessibility vs Price and Investment rate</w:t>
      </w:r>
    </w:p>
    <w:p w14:paraId="08D6020F"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366" w14:paraId="163F63EF" w14:textId="77777777">
        <w:tc>
          <w:tcPr>
            <w:tcW w:w="9360" w:type="dxa"/>
            <w:tcBorders>
              <w:top w:val="single" w:sz="1" w:space="0" w:color="1B3A6B"/>
              <w:left w:val="single" w:sz="12" w:space="0" w:color="1B3A6B"/>
              <w:bottom w:val="single" w:sz="1" w:space="0" w:color="1B3A6B"/>
              <w:right w:val="single" w:sz="1" w:space="0" w:color="C8CDD8"/>
            </w:tcBorders>
            <w:shd w:val="clear" w:color="auto" w:fill="E8F5F4"/>
            <w:tcMar>
              <w:top w:w="100" w:type="dxa"/>
              <w:left w:w="200" w:type="dxa"/>
              <w:bottom w:w="100" w:type="dxa"/>
              <w:right w:w="200" w:type="dxa"/>
            </w:tcMar>
          </w:tcPr>
          <w:p w14:paraId="1519B4F2" w14:textId="77777777" w:rsidR="005C6366" w:rsidRDefault="00000000">
            <w:r>
              <w:rPr>
                <w:i/>
                <w:iCs/>
                <w:color w:val="1A7A6E"/>
                <w:sz w:val="21"/>
                <w:szCs w:val="21"/>
              </w:rPr>
              <w:t>Key EDA Finding: Properties with High transport accessibility and low age show the highest Good Investment rate. UPI-like quick-access areas near schools and hospitals consistently command premium pricing.</w:t>
            </w:r>
          </w:p>
        </w:tc>
      </w:tr>
    </w:tbl>
    <w:p w14:paraId="18E98E42" w14:textId="77777777" w:rsidR="005C6366" w:rsidRDefault="005C6366"/>
    <w:p w14:paraId="530349ED" w14:textId="77777777" w:rsidR="005C6366" w:rsidRDefault="00000000">
      <w:pPr>
        <w:pStyle w:val="Heading1"/>
        <w:pBdr>
          <w:bottom w:val="single" w:sz="10" w:space="4" w:color="1B3A6B"/>
        </w:pBdr>
      </w:pPr>
      <w:r>
        <w:t>8. Model Training &amp; Evaluation</w:t>
      </w:r>
    </w:p>
    <w:p w14:paraId="4037DBAB" w14:textId="77777777" w:rsidR="005C6366" w:rsidRDefault="00000000">
      <w:pPr>
        <w:spacing w:before="80" w:after="100"/>
      </w:pPr>
      <w:r>
        <w:rPr>
          <w:color w:val="555555"/>
        </w:rPr>
        <w:t>Two separate ML pipelines are trained in 03_model_training.py — one for classification and one for regression. Both pipelines compare Random Forest and XGBoost, select the best model by primary metric, and save it as a pickle file.</w:t>
      </w:r>
    </w:p>
    <w:p w14:paraId="39F30F68" w14:textId="77777777" w:rsidR="005C6366" w:rsidRDefault="005C6366"/>
    <w:p w14:paraId="3CA2CBEB" w14:textId="77777777" w:rsidR="005C6366" w:rsidRDefault="00000000">
      <w:pPr>
        <w:pStyle w:val="Heading2"/>
      </w:pPr>
      <w:r>
        <w:t>8.1  Classification — Good Investment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6366" w14:paraId="1C21F345"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4C75C69E" w14:textId="77777777" w:rsidR="005C6366" w:rsidRDefault="00000000">
            <w:r>
              <w:rPr>
                <w:b/>
                <w:bCs/>
                <w:color w:val="FFFFFF"/>
                <w:sz w:val="20"/>
                <w:szCs w:val="20"/>
              </w:rPr>
              <w:t>Parameter</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D5189D7" w14:textId="77777777" w:rsidR="005C6366" w:rsidRDefault="00000000">
            <w:r>
              <w:rPr>
                <w:b/>
                <w:bCs/>
                <w:color w:val="FFFFFF"/>
                <w:sz w:val="20"/>
                <w:szCs w:val="20"/>
              </w:rPr>
              <w:t>Value</w:t>
            </w:r>
          </w:p>
        </w:tc>
      </w:tr>
      <w:tr w:rsidR="005C6366" w14:paraId="32E7EAF9"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D7E62B3" w14:textId="77777777" w:rsidR="005C6366" w:rsidRDefault="00000000">
            <w:r>
              <w:rPr>
                <w:b/>
                <w:bCs/>
                <w:color w:val="1B3A6B"/>
                <w:sz w:val="20"/>
                <w:szCs w:val="20"/>
              </w:rPr>
              <w:t>Algorithm</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49D558D" w14:textId="77777777" w:rsidR="005C6366" w:rsidRDefault="00000000">
            <w:r>
              <w:rPr>
                <w:sz w:val="20"/>
                <w:szCs w:val="20"/>
              </w:rPr>
              <w:t>Random Forest Classifier, XGBoost Classifier</w:t>
            </w:r>
          </w:p>
        </w:tc>
      </w:tr>
      <w:tr w:rsidR="005C6366" w14:paraId="2A236044"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62E29C1" w14:textId="77777777" w:rsidR="005C6366" w:rsidRDefault="00000000">
            <w:r>
              <w:rPr>
                <w:b/>
                <w:bCs/>
                <w:color w:val="1B3A6B"/>
                <w:sz w:val="20"/>
                <w:szCs w:val="20"/>
              </w:rPr>
              <w:t>Train / Test Split</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40475AE" w14:textId="77777777" w:rsidR="005C6366" w:rsidRDefault="00000000">
            <w:r>
              <w:rPr>
                <w:sz w:val="20"/>
                <w:szCs w:val="20"/>
              </w:rPr>
              <w:t>80% training — 20% testing, stratified by target</w:t>
            </w:r>
          </w:p>
        </w:tc>
      </w:tr>
      <w:tr w:rsidR="005C6366" w14:paraId="48B5E48B"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A30D231" w14:textId="77777777" w:rsidR="005C6366" w:rsidRDefault="00000000">
            <w:r>
              <w:rPr>
                <w:b/>
                <w:bCs/>
                <w:color w:val="1B3A6B"/>
                <w:sz w:val="20"/>
                <w:szCs w:val="20"/>
              </w:rPr>
              <w:t>Feature Scaling</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DFC7233" w14:textId="77777777" w:rsidR="005C6366" w:rsidRDefault="00000000">
            <w:r>
              <w:rPr>
                <w:sz w:val="20"/>
                <w:szCs w:val="20"/>
              </w:rPr>
              <w:t>StandardScaler applied before model fitting</w:t>
            </w:r>
          </w:p>
        </w:tc>
      </w:tr>
      <w:tr w:rsidR="005C6366" w14:paraId="248A3B19"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50D966B" w14:textId="77777777" w:rsidR="005C6366" w:rsidRDefault="00000000">
            <w:r>
              <w:rPr>
                <w:b/>
                <w:bCs/>
                <w:color w:val="1B3A6B"/>
                <w:sz w:val="20"/>
                <w:szCs w:val="20"/>
              </w:rPr>
              <w:t>Class Imbalance</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5504C40" w14:textId="77777777" w:rsidR="005C6366" w:rsidRDefault="00000000">
            <w:r>
              <w:rPr>
                <w:sz w:val="20"/>
                <w:szCs w:val="20"/>
              </w:rPr>
              <w:t>class_weight='balanced' in Random Forest</w:t>
            </w:r>
          </w:p>
        </w:tc>
      </w:tr>
      <w:tr w:rsidR="005C6366" w14:paraId="1C5D3B71"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609EDB2" w14:textId="77777777" w:rsidR="005C6366" w:rsidRDefault="00000000">
            <w:r>
              <w:rPr>
                <w:b/>
                <w:bCs/>
                <w:color w:val="1B3A6B"/>
                <w:sz w:val="20"/>
                <w:szCs w:val="20"/>
              </w:rPr>
              <w:t>Primary Metric</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5F0A7AC" w14:textId="77777777" w:rsidR="005C6366" w:rsidRDefault="00000000">
            <w:r>
              <w:rPr>
                <w:sz w:val="20"/>
                <w:szCs w:val="20"/>
              </w:rPr>
              <w:t>AUC-ROC (area under receiver operating curve)</w:t>
            </w:r>
          </w:p>
        </w:tc>
      </w:tr>
      <w:tr w:rsidR="005C6366" w14:paraId="050F213D"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FBE1C3E" w14:textId="77777777" w:rsidR="005C6366" w:rsidRDefault="00000000">
            <w:r>
              <w:rPr>
                <w:b/>
                <w:bCs/>
                <w:color w:val="1B3A6B"/>
                <w:sz w:val="20"/>
                <w:szCs w:val="20"/>
              </w:rPr>
              <w:t>Secondary Metrics</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B4E4738" w14:textId="77777777" w:rsidR="005C6366" w:rsidRDefault="00000000">
            <w:r>
              <w:rPr>
                <w:sz w:val="20"/>
                <w:szCs w:val="20"/>
              </w:rPr>
              <w:t>Accuracy, Precision, Recall, F1-Score</w:t>
            </w:r>
          </w:p>
        </w:tc>
      </w:tr>
      <w:tr w:rsidR="005C6366" w14:paraId="1712B29C"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07AD83C" w14:textId="77777777" w:rsidR="005C6366" w:rsidRDefault="00000000">
            <w:r>
              <w:rPr>
                <w:b/>
                <w:bCs/>
                <w:color w:val="1B3A6B"/>
                <w:sz w:val="20"/>
                <w:szCs w:val="20"/>
              </w:rPr>
              <w:t>Best Model Selection</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73C63CAD" w14:textId="77777777" w:rsidR="005C6366" w:rsidRDefault="00000000">
            <w:r>
              <w:rPr>
                <w:sz w:val="20"/>
                <w:szCs w:val="20"/>
              </w:rPr>
              <w:t>Model with highest AUC-ROC is saved as classifier.pkl</w:t>
            </w:r>
          </w:p>
        </w:tc>
      </w:tr>
    </w:tbl>
    <w:p w14:paraId="435AC497" w14:textId="77777777" w:rsidR="005C6366" w:rsidRDefault="005C6366"/>
    <w:p w14:paraId="0C34BE5C" w14:textId="77777777" w:rsidR="005C6366" w:rsidRDefault="00000000">
      <w:pPr>
        <w:pStyle w:val="Heading2"/>
      </w:pPr>
      <w:r>
        <w:lastRenderedPageBreak/>
        <w:t>8.2  Regression — Price After 5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6366" w14:paraId="41B32F75"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E77794E" w14:textId="77777777" w:rsidR="005C6366" w:rsidRDefault="00000000">
            <w:r>
              <w:rPr>
                <w:b/>
                <w:bCs/>
                <w:color w:val="FFFFFF"/>
                <w:sz w:val="20"/>
                <w:szCs w:val="20"/>
              </w:rPr>
              <w:t>Parameter</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287593C8" w14:textId="77777777" w:rsidR="005C6366" w:rsidRDefault="00000000">
            <w:r>
              <w:rPr>
                <w:b/>
                <w:bCs/>
                <w:color w:val="FFFFFF"/>
                <w:sz w:val="20"/>
                <w:szCs w:val="20"/>
              </w:rPr>
              <w:t>Value</w:t>
            </w:r>
          </w:p>
        </w:tc>
      </w:tr>
      <w:tr w:rsidR="005C6366" w14:paraId="415397E9"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2306024" w14:textId="77777777" w:rsidR="005C6366" w:rsidRDefault="00000000">
            <w:r>
              <w:rPr>
                <w:b/>
                <w:bCs/>
                <w:color w:val="1B3A6B"/>
                <w:sz w:val="20"/>
                <w:szCs w:val="20"/>
              </w:rPr>
              <w:t>Algorithm</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4E5073D" w14:textId="77777777" w:rsidR="005C6366" w:rsidRDefault="00000000">
            <w:r>
              <w:rPr>
                <w:sz w:val="20"/>
                <w:szCs w:val="20"/>
              </w:rPr>
              <w:t>Random Forest Regressor, XGBoost Regressor</w:t>
            </w:r>
          </w:p>
        </w:tc>
      </w:tr>
      <w:tr w:rsidR="005C6366" w14:paraId="5B2940F3"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EF79CF0" w14:textId="77777777" w:rsidR="005C6366" w:rsidRDefault="00000000">
            <w:r>
              <w:rPr>
                <w:b/>
                <w:bCs/>
                <w:color w:val="1B3A6B"/>
                <w:sz w:val="20"/>
                <w:szCs w:val="20"/>
              </w:rPr>
              <w:t>Train / Test Split</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C4C6E1E" w14:textId="77777777" w:rsidR="005C6366" w:rsidRDefault="00000000">
            <w:r>
              <w:rPr>
                <w:sz w:val="20"/>
                <w:szCs w:val="20"/>
              </w:rPr>
              <w:t>80% training — 20% testing</w:t>
            </w:r>
          </w:p>
        </w:tc>
      </w:tr>
      <w:tr w:rsidR="005C6366" w14:paraId="466CC7FC"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8AD9220" w14:textId="77777777" w:rsidR="005C6366" w:rsidRDefault="00000000">
            <w:r>
              <w:rPr>
                <w:b/>
                <w:bCs/>
                <w:color w:val="1B3A6B"/>
                <w:sz w:val="20"/>
                <w:szCs w:val="20"/>
              </w:rPr>
              <w:t>Feature Scaling</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5CBCC64" w14:textId="77777777" w:rsidR="005C6366" w:rsidRDefault="00000000">
            <w:r>
              <w:rPr>
                <w:sz w:val="20"/>
                <w:szCs w:val="20"/>
              </w:rPr>
              <w:t>StandardScaler applied before model fitting</w:t>
            </w:r>
          </w:p>
        </w:tc>
      </w:tr>
      <w:tr w:rsidR="005C6366" w14:paraId="301C2C49"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640D61A" w14:textId="77777777" w:rsidR="005C6366" w:rsidRDefault="00000000">
            <w:r>
              <w:rPr>
                <w:b/>
                <w:bCs/>
                <w:color w:val="1B3A6B"/>
                <w:sz w:val="20"/>
                <w:szCs w:val="20"/>
              </w:rPr>
              <w:t>Primary Metric</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10628F32" w14:textId="77777777" w:rsidR="005C6366" w:rsidRDefault="00000000">
            <w:r>
              <w:rPr>
                <w:sz w:val="20"/>
                <w:szCs w:val="20"/>
              </w:rPr>
              <w:t>RMSE (Root Mean Squared Error)</w:t>
            </w:r>
          </w:p>
        </w:tc>
      </w:tr>
      <w:tr w:rsidR="005C6366" w14:paraId="76EE077B"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3DBAC0F" w14:textId="77777777" w:rsidR="005C6366" w:rsidRDefault="00000000">
            <w:r>
              <w:rPr>
                <w:b/>
                <w:bCs/>
                <w:color w:val="1B3A6B"/>
                <w:sz w:val="20"/>
                <w:szCs w:val="20"/>
              </w:rPr>
              <w:t>Secondary Metrics</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D64967C" w14:textId="77777777" w:rsidR="005C6366" w:rsidRDefault="00000000">
            <w:r>
              <w:rPr>
                <w:sz w:val="20"/>
                <w:szCs w:val="20"/>
              </w:rPr>
              <w:t>MAE (Mean Absolute Error), R-squared (R2)</w:t>
            </w:r>
          </w:p>
        </w:tc>
      </w:tr>
      <w:tr w:rsidR="005C6366" w14:paraId="7FD34BE2"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4A2043A" w14:textId="77777777" w:rsidR="005C6366" w:rsidRDefault="00000000">
            <w:r>
              <w:rPr>
                <w:b/>
                <w:bCs/>
                <w:color w:val="1B3A6B"/>
                <w:sz w:val="20"/>
                <w:szCs w:val="20"/>
              </w:rPr>
              <w:t>Best Model Selection</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688F95D" w14:textId="77777777" w:rsidR="005C6366" w:rsidRDefault="00000000">
            <w:r>
              <w:rPr>
                <w:sz w:val="20"/>
                <w:szCs w:val="20"/>
              </w:rPr>
              <w:t>Model with lowest RMSE is saved as regressor.pkl</w:t>
            </w:r>
          </w:p>
        </w:tc>
      </w:tr>
      <w:tr w:rsidR="005C6366" w14:paraId="43E0C87C"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8131AE7" w14:textId="77777777" w:rsidR="005C6366" w:rsidRDefault="00000000">
            <w:r>
              <w:rPr>
                <w:b/>
                <w:bCs/>
                <w:color w:val="1B3A6B"/>
                <w:sz w:val="20"/>
                <w:szCs w:val="20"/>
              </w:rPr>
              <w:t>Output Unit</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FFC0F39" w14:textId="77777777" w:rsidR="005C6366" w:rsidRDefault="00000000">
            <w:r>
              <w:rPr>
                <w:sz w:val="20"/>
                <w:szCs w:val="20"/>
              </w:rPr>
              <w:t>Predicted price in Indian Rupees (Lakhs)</w:t>
            </w:r>
          </w:p>
        </w:tc>
      </w:tr>
    </w:tbl>
    <w:p w14:paraId="21782187" w14:textId="77777777" w:rsidR="005C6366" w:rsidRDefault="005C6366"/>
    <w:p w14:paraId="18AB01C6" w14:textId="77777777" w:rsidR="005C6366" w:rsidRDefault="00000000">
      <w:pPr>
        <w:pStyle w:val="Heading2"/>
      </w:pPr>
      <w:r>
        <w:t>8.3  Feature Safety &amp; Validation</w:t>
      </w:r>
    </w:p>
    <w:p w14:paraId="736FD893" w14:textId="77777777" w:rsidR="005C6366" w:rsidRDefault="00000000">
      <w:pPr>
        <w:pStyle w:val="ListParagraph"/>
        <w:numPr>
          <w:ilvl w:val="0"/>
          <w:numId w:val="2"/>
        </w:numPr>
        <w:spacing w:before="55" w:after="55"/>
      </w:pPr>
      <w:r>
        <w:rPr>
          <w:color w:val="555555"/>
          <w:sz w:val="21"/>
          <w:szCs w:val="21"/>
        </w:rPr>
        <w:t>_available_features() filters only numeric or coercible columns — prevents 'could not convert string to float' errors</w:t>
      </w:r>
    </w:p>
    <w:p w14:paraId="24D482D4" w14:textId="77777777" w:rsidR="005C6366" w:rsidRDefault="00000000">
      <w:pPr>
        <w:pStyle w:val="ListParagraph"/>
        <w:numPr>
          <w:ilvl w:val="0"/>
          <w:numId w:val="2"/>
        </w:numPr>
        <w:spacing w:before="55" w:after="55"/>
      </w:pPr>
      <w:r>
        <w:rPr>
          <w:color w:val="555555"/>
          <w:sz w:val="21"/>
          <w:szCs w:val="21"/>
        </w:rPr>
        <w:t>_safe_numeric() force-casts all feature columns to float, coercing any residual strings to 0</w:t>
      </w:r>
    </w:p>
    <w:p w14:paraId="07ABC993" w14:textId="77777777" w:rsidR="005C6366" w:rsidRDefault="00000000">
      <w:pPr>
        <w:pStyle w:val="ListParagraph"/>
        <w:numPr>
          <w:ilvl w:val="0"/>
          <w:numId w:val="2"/>
        </w:numPr>
        <w:spacing w:before="55" w:after="55"/>
      </w:pPr>
      <w:r>
        <w:rPr>
          <w:color w:val="555555"/>
          <w:sz w:val="21"/>
          <w:szCs w:val="21"/>
        </w:rPr>
        <w:t>Diagnostic prints confirm exact feature list used before each training run</w:t>
      </w:r>
    </w:p>
    <w:p w14:paraId="6460B59C" w14:textId="77777777" w:rsidR="005C6366" w:rsidRDefault="005C6366"/>
    <w:p w14:paraId="6D241E20" w14:textId="77777777" w:rsidR="005C6366" w:rsidRDefault="00000000">
      <w:pPr>
        <w:pStyle w:val="Heading1"/>
        <w:pBdr>
          <w:bottom w:val="single" w:sz="10" w:space="4" w:color="1B3A6B"/>
        </w:pBdr>
      </w:pPr>
      <w:r>
        <w:t>9. MLflow Experiment Tracking</w:t>
      </w:r>
    </w:p>
    <w:p w14:paraId="1DA4A684" w14:textId="77777777" w:rsidR="005C6366" w:rsidRDefault="00000000">
      <w:pPr>
        <w:spacing w:before="80" w:after="100"/>
      </w:pPr>
      <w:r>
        <w:rPr>
          <w:color w:val="555555"/>
        </w:rPr>
        <w:t>MLflow is integrated into the training pipeline to log all experiments, enabling reproducibility and systematic model comparison.</w:t>
      </w:r>
    </w:p>
    <w:p w14:paraId="5094D737"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6366" w14:paraId="32F6C022"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79113AD5" w14:textId="77777777" w:rsidR="005C6366" w:rsidRDefault="00000000">
            <w:r>
              <w:rPr>
                <w:b/>
                <w:bCs/>
                <w:color w:val="FFFFFF"/>
                <w:sz w:val="20"/>
                <w:szCs w:val="20"/>
              </w:rPr>
              <w:t>MLflow Component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250B0620" w14:textId="77777777" w:rsidR="005C6366" w:rsidRDefault="00000000">
            <w:r>
              <w:rPr>
                <w:b/>
                <w:bCs/>
                <w:color w:val="FFFFFF"/>
                <w:sz w:val="20"/>
                <w:szCs w:val="20"/>
              </w:rPr>
              <w:t>Detail</w:t>
            </w:r>
          </w:p>
        </w:tc>
      </w:tr>
      <w:tr w:rsidR="005C6366" w14:paraId="3660809D"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F35AF45" w14:textId="77777777" w:rsidR="005C6366" w:rsidRDefault="00000000">
            <w:r>
              <w:rPr>
                <w:b/>
                <w:bCs/>
                <w:color w:val="1B3A6B"/>
                <w:sz w:val="20"/>
                <w:szCs w:val="20"/>
              </w:rPr>
              <w:t>Experiment Name</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991B885" w14:textId="77777777" w:rsidR="005C6366" w:rsidRDefault="00000000">
            <w:r>
              <w:rPr>
                <w:sz w:val="20"/>
                <w:szCs w:val="20"/>
              </w:rPr>
              <w:t>RealEstate_Advisor (shared across all runs)</w:t>
            </w:r>
          </w:p>
        </w:tc>
      </w:tr>
      <w:tr w:rsidR="005C6366" w14:paraId="57A7B704"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F32C6A7" w14:textId="77777777" w:rsidR="005C6366" w:rsidRDefault="00000000">
            <w:r>
              <w:rPr>
                <w:b/>
                <w:bCs/>
                <w:color w:val="1B3A6B"/>
                <w:sz w:val="20"/>
                <w:szCs w:val="20"/>
              </w:rPr>
              <w:t>Runs Logged</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49FBB050" w14:textId="77777777" w:rsidR="005C6366" w:rsidRDefault="00000000">
            <w:r>
              <w:rPr>
                <w:sz w:val="20"/>
                <w:szCs w:val="20"/>
              </w:rPr>
              <w:t>classification_random_forest, classification_xgboost, regression_random_forest, regression_xgboost</w:t>
            </w:r>
          </w:p>
        </w:tc>
      </w:tr>
      <w:tr w:rsidR="005C6366" w14:paraId="290B2B21"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824F901" w14:textId="77777777" w:rsidR="005C6366" w:rsidRDefault="00000000">
            <w:r>
              <w:rPr>
                <w:b/>
                <w:bCs/>
                <w:color w:val="1B3A6B"/>
                <w:sz w:val="20"/>
                <w:szCs w:val="20"/>
              </w:rPr>
              <w:t>Parameters Logged</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D71926D" w14:textId="77777777" w:rsidR="005C6366" w:rsidRDefault="00000000">
            <w:r>
              <w:rPr>
                <w:sz w:val="20"/>
                <w:szCs w:val="20"/>
              </w:rPr>
              <w:t>n_estimators, max_depth, learning_rate</w:t>
            </w:r>
          </w:p>
        </w:tc>
      </w:tr>
      <w:tr w:rsidR="005C6366" w14:paraId="09A50410"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C824810" w14:textId="77777777" w:rsidR="005C6366" w:rsidRDefault="00000000">
            <w:r>
              <w:rPr>
                <w:b/>
                <w:bCs/>
                <w:color w:val="1B3A6B"/>
                <w:sz w:val="20"/>
                <w:szCs w:val="20"/>
              </w:rPr>
              <w:t>Metrics Logged</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1D1354B2" w14:textId="77777777" w:rsidR="005C6366" w:rsidRDefault="00000000">
            <w:r>
              <w:rPr>
                <w:sz w:val="20"/>
                <w:szCs w:val="20"/>
              </w:rPr>
              <w:t>Classification: accuracy, AUC  |  Regression: RMSE, MAE, R2</w:t>
            </w:r>
          </w:p>
        </w:tc>
      </w:tr>
      <w:tr w:rsidR="005C6366" w14:paraId="0F4B46AF"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A9993A9" w14:textId="77777777" w:rsidR="005C6366" w:rsidRDefault="00000000">
            <w:r>
              <w:rPr>
                <w:b/>
                <w:bCs/>
                <w:color w:val="1B3A6B"/>
                <w:sz w:val="20"/>
                <w:szCs w:val="20"/>
              </w:rPr>
              <w:t>View MLflow UI</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0C27691" w14:textId="77777777" w:rsidR="005C6366" w:rsidRDefault="00000000">
            <w:r>
              <w:rPr>
                <w:sz w:val="20"/>
                <w:szCs w:val="20"/>
              </w:rPr>
              <w:t>Run: mlflow ui — Open: http://localhost:5000</w:t>
            </w:r>
          </w:p>
        </w:tc>
      </w:tr>
    </w:tbl>
    <w:p w14:paraId="55E36F48" w14:textId="77777777" w:rsidR="005C6366" w:rsidRDefault="005C6366"/>
    <w:p w14:paraId="1130F07B" w14:textId="77777777" w:rsidR="005C6366" w:rsidRDefault="00000000">
      <w:pPr>
        <w:pStyle w:val="Heading1"/>
        <w:pBdr>
          <w:bottom w:val="single" w:sz="10" w:space="4" w:color="1B3A6B"/>
        </w:pBdr>
      </w:pPr>
      <w:r>
        <w:t>10. Streamlit Application</w:t>
      </w:r>
    </w:p>
    <w:p w14:paraId="1D865190" w14:textId="77777777" w:rsidR="005C6366" w:rsidRDefault="00000000">
      <w:pPr>
        <w:spacing w:before="80" w:after="100"/>
      </w:pPr>
      <w:r>
        <w:rPr>
          <w:color w:val="555555"/>
        </w:rPr>
        <w:t>The Streamlit app (app/app.py) provides a dark-themed, four-page interactive interface for both prediction and data exploration. It runs in demo mode when model files are not present, and in full prediction mode when classifier.pkl and regressor.pkl are available.</w:t>
      </w:r>
    </w:p>
    <w:p w14:paraId="44F3C19A" w14:textId="77777777" w:rsidR="005C6366" w:rsidRDefault="005C6366"/>
    <w:p w14:paraId="565704F0" w14:textId="77777777" w:rsidR="005C6366" w:rsidRDefault="00000000">
      <w:pPr>
        <w:pStyle w:val="Heading2"/>
      </w:pPr>
      <w:r>
        <w:t>Page 1 — Predict</w:t>
      </w:r>
    </w:p>
    <w:p w14:paraId="63655CC7" w14:textId="77777777" w:rsidR="005C6366" w:rsidRDefault="00000000">
      <w:pPr>
        <w:pStyle w:val="ListParagraph"/>
        <w:numPr>
          <w:ilvl w:val="0"/>
          <w:numId w:val="2"/>
        </w:numPr>
        <w:spacing w:before="55" w:after="55"/>
      </w:pPr>
      <w:r>
        <w:rPr>
          <w:color w:val="555555"/>
          <w:sz w:val="21"/>
          <w:szCs w:val="21"/>
        </w:rPr>
        <w:lastRenderedPageBreak/>
        <w:t>Property input form: State, City, BHK, Size, Price, Year Built, Floor, Furnished Status</w:t>
      </w:r>
    </w:p>
    <w:p w14:paraId="42A52638" w14:textId="77777777" w:rsidR="005C6366" w:rsidRDefault="00000000">
      <w:pPr>
        <w:pStyle w:val="ListParagraph"/>
        <w:numPr>
          <w:ilvl w:val="0"/>
          <w:numId w:val="2"/>
        </w:numPr>
        <w:spacing w:before="55" w:after="55"/>
      </w:pPr>
      <w:r>
        <w:rPr>
          <w:color w:val="555555"/>
          <w:sz w:val="21"/>
          <w:szCs w:val="21"/>
        </w:rPr>
        <w:t>Additional inputs: Transport Accessibility, Security, Nearby Schools, Hospitals, Parking, Amenities</w:t>
      </w:r>
    </w:p>
    <w:p w14:paraId="54B809B6" w14:textId="77777777" w:rsidR="005C6366" w:rsidRDefault="00000000">
      <w:pPr>
        <w:pStyle w:val="ListParagraph"/>
        <w:numPr>
          <w:ilvl w:val="0"/>
          <w:numId w:val="2"/>
        </w:numPr>
        <w:spacing w:before="55" w:after="55"/>
      </w:pPr>
      <w:r>
        <w:rPr>
          <w:color w:val="555555"/>
          <w:sz w:val="21"/>
          <w:szCs w:val="21"/>
        </w:rPr>
        <w:t>Classification result: Good Investment badge with confidence gauge chart</w:t>
      </w:r>
    </w:p>
    <w:p w14:paraId="33595D04" w14:textId="77777777" w:rsidR="005C6366" w:rsidRDefault="00000000">
      <w:pPr>
        <w:pStyle w:val="ListParagraph"/>
        <w:numPr>
          <w:ilvl w:val="0"/>
          <w:numId w:val="2"/>
        </w:numPr>
        <w:spacing w:before="55" w:after="55"/>
      </w:pPr>
      <w:r>
        <w:rPr>
          <w:color w:val="555555"/>
          <w:sz w:val="21"/>
          <w:szCs w:val="21"/>
        </w:rPr>
        <w:t>Regression result: Predicted 5-year price with year-by-year Plotly forecast chart</w:t>
      </w:r>
    </w:p>
    <w:p w14:paraId="06522A63" w14:textId="77777777" w:rsidR="005C6366" w:rsidRDefault="00000000">
      <w:pPr>
        <w:pStyle w:val="ListParagraph"/>
        <w:numPr>
          <w:ilvl w:val="0"/>
          <w:numId w:val="2"/>
        </w:numPr>
        <w:spacing w:before="55" w:after="55"/>
      </w:pPr>
      <w:r>
        <w:rPr>
          <w:color w:val="555555"/>
          <w:sz w:val="21"/>
          <w:szCs w:val="21"/>
        </w:rPr>
        <w:t>Summary metrics: Price per SqFt, Property Age, Appreciation Score, Amenity Count</w:t>
      </w:r>
    </w:p>
    <w:p w14:paraId="1930D9D4" w14:textId="77777777" w:rsidR="005C6366" w:rsidRDefault="005C6366"/>
    <w:p w14:paraId="022166E5" w14:textId="77777777" w:rsidR="005C6366" w:rsidRDefault="00000000">
      <w:pPr>
        <w:pStyle w:val="Heading2"/>
      </w:pPr>
      <w:r>
        <w:t>Page 2 — EDA Dashboard</w:t>
      </w:r>
    </w:p>
    <w:p w14:paraId="5675209A" w14:textId="77777777" w:rsidR="005C6366" w:rsidRDefault="00000000">
      <w:pPr>
        <w:pStyle w:val="ListParagraph"/>
        <w:numPr>
          <w:ilvl w:val="0"/>
          <w:numId w:val="2"/>
        </w:numPr>
        <w:spacing w:before="55" w:after="55"/>
      </w:pPr>
      <w:r>
        <w:rPr>
          <w:color w:val="555555"/>
          <w:sz w:val="21"/>
          <w:szCs w:val="21"/>
        </w:rPr>
        <w:t>Tab 1 — Price &amp; Size: Price histogram, size distribution, box plots by property type, size vs price scatter</w:t>
      </w:r>
    </w:p>
    <w:p w14:paraId="6670A3BD" w14:textId="77777777" w:rsidR="005C6366" w:rsidRDefault="00000000">
      <w:pPr>
        <w:pStyle w:val="ListParagraph"/>
        <w:numPr>
          <w:ilvl w:val="0"/>
          <w:numId w:val="2"/>
        </w:numPr>
        <w:spacing w:before="55" w:after="55"/>
      </w:pPr>
      <w:r>
        <w:rPr>
          <w:color w:val="555555"/>
          <w:sz w:val="21"/>
          <w:szCs w:val="21"/>
        </w:rPr>
        <w:t>Tab 2 — Location: Price per SqFt by state, average price by city, BHK distribution heatmap</w:t>
      </w:r>
    </w:p>
    <w:p w14:paraId="0A467ACE" w14:textId="77777777" w:rsidR="005C6366" w:rsidRDefault="00000000">
      <w:pPr>
        <w:pStyle w:val="ListParagraph"/>
        <w:numPr>
          <w:ilvl w:val="0"/>
          <w:numId w:val="2"/>
        </w:numPr>
        <w:spacing w:before="55" w:after="55"/>
      </w:pPr>
      <w:r>
        <w:rPr>
          <w:color w:val="555555"/>
          <w:sz w:val="21"/>
          <w:szCs w:val="21"/>
        </w:rPr>
        <w:t>Tab 3 — Relationships: Correlation heatmap, violin plots by furnished status, polar chart by facing direction</w:t>
      </w:r>
    </w:p>
    <w:p w14:paraId="4CE1EEF3" w14:textId="77777777" w:rsidR="005C6366" w:rsidRDefault="00000000">
      <w:pPr>
        <w:pStyle w:val="ListParagraph"/>
        <w:numPr>
          <w:ilvl w:val="0"/>
          <w:numId w:val="2"/>
        </w:numPr>
        <w:spacing w:before="55" w:after="55"/>
      </w:pPr>
      <w:r>
        <w:rPr>
          <w:color w:val="555555"/>
          <w:sz w:val="21"/>
          <w:szCs w:val="21"/>
        </w:rPr>
        <w:t>Tab 4 — Investment: Good Investment pie chart, investment rate by city bar chart, transport vs investment</w:t>
      </w:r>
    </w:p>
    <w:p w14:paraId="1298D060" w14:textId="77777777" w:rsidR="005C6366" w:rsidRDefault="005C6366"/>
    <w:p w14:paraId="0B7E9C2A" w14:textId="77777777" w:rsidR="005C6366" w:rsidRDefault="00000000">
      <w:pPr>
        <w:pStyle w:val="Heading2"/>
      </w:pPr>
      <w:r>
        <w:t>Page 3 — Explore Data</w:t>
      </w:r>
    </w:p>
    <w:p w14:paraId="1339ADF5" w14:textId="77777777" w:rsidR="005C6366" w:rsidRDefault="00000000">
      <w:pPr>
        <w:pStyle w:val="ListParagraph"/>
        <w:numPr>
          <w:ilvl w:val="0"/>
          <w:numId w:val="2"/>
        </w:numPr>
        <w:spacing w:before="55" w:after="55"/>
      </w:pPr>
      <w:r>
        <w:rPr>
          <w:color w:val="555555"/>
          <w:sz w:val="21"/>
          <w:szCs w:val="21"/>
        </w:rPr>
        <w:t>Filter properties by: City, Property Type, BHK, Price Range, Size Range</w:t>
      </w:r>
    </w:p>
    <w:p w14:paraId="26D35A69" w14:textId="77777777" w:rsidR="005C6366" w:rsidRDefault="00000000">
      <w:pPr>
        <w:pStyle w:val="ListParagraph"/>
        <w:numPr>
          <w:ilvl w:val="0"/>
          <w:numId w:val="2"/>
        </w:numPr>
        <w:spacing w:before="55" w:after="55"/>
      </w:pPr>
      <w:r>
        <w:rPr>
          <w:color w:val="555555"/>
          <w:sz w:val="21"/>
          <w:szCs w:val="21"/>
        </w:rPr>
        <w:t>Live count of matching properties with summary statistics</w:t>
      </w:r>
    </w:p>
    <w:p w14:paraId="15402FC9" w14:textId="77777777" w:rsidR="005C6366" w:rsidRDefault="00000000">
      <w:pPr>
        <w:pStyle w:val="ListParagraph"/>
        <w:numPr>
          <w:ilvl w:val="0"/>
          <w:numId w:val="2"/>
        </w:numPr>
        <w:spacing w:before="55" w:after="55"/>
      </w:pPr>
      <w:r>
        <w:rPr>
          <w:color w:val="555555"/>
          <w:sz w:val="21"/>
          <w:szCs w:val="21"/>
        </w:rPr>
        <w:t>Scrollable data table showing top 200 results</w:t>
      </w:r>
    </w:p>
    <w:p w14:paraId="5A75E9FD" w14:textId="77777777" w:rsidR="005C6366" w:rsidRDefault="00000000">
      <w:pPr>
        <w:pStyle w:val="ListParagraph"/>
        <w:numPr>
          <w:ilvl w:val="0"/>
          <w:numId w:val="2"/>
        </w:numPr>
        <w:spacing w:before="55" w:after="55"/>
      </w:pPr>
      <w:r>
        <w:rPr>
          <w:color w:val="555555"/>
          <w:sz w:val="21"/>
          <w:szCs w:val="21"/>
        </w:rPr>
        <w:t>Download filtered dataset as CSV</w:t>
      </w:r>
    </w:p>
    <w:p w14:paraId="789E830C" w14:textId="77777777" w:rsidR="005C6366" w:rsidRDefault="005C6366"/>
    <w:p w14:paraId="74165207" w14:textId="77777777" w:rsidR="005C6366" w:rsidRDefault="00000000">
      <w:pPr>
        <w:pStyle w:val="Heading2"/>
      </w:pPr>
      <w:r>
        <w:t>Page 4 — About</w:t>
      </w:r>
    </w:p>
    <w:p w14:paraId="1755BB53" w14:textId="77777777" w:rsidR="005C6366" w:rsidRDefault="00000000">
      <w:pPr>
        <w:pStyle w:val="ListParagraph"/>
        <w:numPr>
          <w:ilvl w:val="0"/>
          <w:numId w:val="2"/>
        </w:numPr>
        <w:spacing w:before="55" w:after="55"/>
      </w:pPr>
      <w:r>
        <w:rPr>
          <w:color w:val="555555"/>
          <w:sz w:val="21"/>
          <w:szCs w:val="21"/>
        </w:rPr>
        <w:t>Full project documentation, dataset feature table, tech stack, and methodology overview</w:t>
      </w:r>
    </w:p>
    <w:p w14:paraId="4F001E77" w14:textId="77777777" w:rsidR="005C6366" w:rsidRDefault="005C6366"/>
    <w:p w14:paraId="529DA7BA" w14:textId="77777777" w:rsidR="005C6366" w:rsidRDefault="00000000">
      <w:pPr>
        <w:pStyle w:val="Heading1"/>
        <w:pBdr>
          <w:bottom w:val="single" w:sz="10" w:space="4" w:color="1B3A6B"/>
        </w:pBdr>
      </w:pPr>
      <w:r>
        <w:t>11.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6366" w14:paraId="7AC73770"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05386503" w14:textId="77777777" w:rsidR="005C6366" w:rsidRDefault="00000000">
            <w:r>
              <w:rPr>
                <w:b/>
                <w:bCs/>
                <w:color w:val="FFFFFF"/>
                <w:sz w:val="20"/>
                <w:szCs w:val="20"/>
              </w:rPr>
              <w:t>Deliverable</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F87E0C8" w14:textId="77777777" w:rsidR="005C6366" w:rsidRDefault="00000000">
            <w:r>
              <w:rPr>
                <w:b/>
                <w:bCs/>
                <w:color w:val="FFFFFF"/>
                <w:sz w:val="20"/>
                <w:szCs w:val="20"/>
              </w:rPr>
              <w:t>Outcome</w:t>
            </w:r>
          </w:p>
        </w:tc>
      </w:tr>
      <w:tr w:rsidR="005C6366" w14:paraId="47DE1D77"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7A6BB46" w14:textId="77777777" w:rsidR="005C6366" w:rsidRDefault="00000000">
            <w:r>
              <w:rPr>
                <w:b/>
                <w:bCs/>
                <w:color w:val="1B3A6B"/>
                <w:sz w:val="20"/>
                <w:szCs w:val="20"/>
              </w:rPr>
              <w:t>Cleaned &amp; Analyzed Dataset</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26B425F" w14:textId="77777777" w:rsidR="005C6366" w:rsidRDefault="00000000">
            <w:r>
              <w:rPr>
                <w:sz w:val="20"/>
                <w:szCs w:val="20"/>
              </w:rPr>
              <w:t>Processed housing data with 42 features ready for modeling</w:t>
            </w:r>
          </w:p>
        </w:tc>
      </w:tr>
      <w:tr w:rsidR="005C6366" w14:paraId="2DA2B0D8"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F1D27BD" w14:textId="77777777" w:rsidR="005C6366" w:rsidRDefault="00000000">
            <w:r>
              <w:rPr>
                <w:b/>
                <w:bCs/>
                <w:color w:val="1B3A6B"/>
                <w:sz w:val="20"/>
                <w:szCs w:val="20"/>
              </w:rPr>
              <w:t>Classification Model</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C8A3868" w14:textId="77777777" w:rsidR="005C6366" w:rsidRDefault="00000000">
            <w:r>
              <w:rPr>
                <w:sz w:val="20"/>
                <w:szCs w:val="20"/>
              </w:rPr>
              <w:t>High accuracy with strong AUC-ROC for Good Investment prediction</w:t>
            </w:r>
          </w:p>
        </w:tc>
      </w:tr>
      <w:tr w:rsidR="005C6366" w14:paraId="77BD1C10"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556717BF" w14:textId="77777777" w:rsidR="005C6366" w:rsidRDefault="00000000">
            <w:r>
              <w:rPr>
                <w:b/>
                <w:bCs/>
                <w:color w:val="1B3A6B"/>
                <w:sz w:val="20"/>
                <w:szCs w:val="20"/>
              </w:rPr>
              <w:t>Regression Model</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F06ECF3" w14:textId="77777777" w:rsidR="005C6366" w:rsidRDefault="00000000">
            <w:r>
              <w:rPr>
                <w:sz w:val="20"/>
                <w:szCs w:val="20"/>
              </w:rPr>
              <w:t>Low RMSE price forecast for 5-year property value estimation</w:t>
            </w:r>
          </w:p>
        </w:tc>
      </w:tr>
      <w:tr w:rsidR="005C6366" w14:paraId="23E367B1"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CEA8055" w14:textId="77777777" w:rsidR="005C6366" w:rsidRDefault="00000000">
            <w:r>
              <w:rPr>
                <w:b/>
                <w:bCs/>
                <w:color w:val="1B3A6B"/>
                <w:sz w:val="20"/>
                <w:szCs w:val="20"/>
              </w:rPr>
              <w:t>EDA Outputs</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B4A13B9" w14:textId="77777777" w:rsidR="005C6366" w:rsidRDefault="00000000">
            <w:r>
              <w:rPr>
                <w:sz w:val="20"/>
                <w:szCs w:val="20"/>
              </w:rPr>
              <w:t>20+ publication-quality charts saved to eda_outputs/</w:t>
            </w:r>
          </w:p>
        </w:tc>
      </w:tr>
      <w:tr w:rsidR="005C6366" w14:paraId="40D33C28"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60DAFB7" w14:textId="77777777" w:rsidR="005C6366" w:rsidRDefault="00000000">
            <w:r>
              <w:rPr>
                <w:b/>
                <w:bCs/>
                <w:color w:val="1B3A6B"/>
                <w:sz w:val="20"/>
                <w:szCs w:val="20"/>
              </w:rPr>
              <w:t>Model Reports</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61AE516" w14:textId="77777777" w:rsidR="005C6366" w:rsidRDefault="00000000">
            <w:r>
              <w:rPr>
                <w:sz w:val="20"/>
                <w:szCs w:val="20"/>
              </w:rPr>
              <w:t>Confusion matrices, feature importance plots, actual vs predicted charts</w:t>
            </w:r>
          </w:p>
        </w:tc>
      </w:tr>
      <w:tr w:rsidR="005C6366" w14:paraId="2D93CD94"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2B7A918" w14:textId="77777777" w:rsidR="005C6366" w:rsidRDefault="00000000">
            <w:r>
              <w:rPr>
                <w:b/>
                <w:bCs/>
                <w:color w:val="1B3A6B"/>
                <w:sz w:val="20"/>
                <w:szCs w:val="20"/>
              </w:rPr>
              <w:t>Streamlit Dashboard</w:t>
            </w:r>
          </w:p>
        </w:tc>
        <w:tc>
          <w:tcPr>
            <w:tcW w:w="6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ADEBA09" w14:textId="77777777" w:rsidR="005C6366" w:rsidRDefault="00000000">
            <w:r>
              <w:rPr>
                <w:sz w:val="20"/>
                <w:szCs w:val="20"/>
              </w:rPr>
              <w:t>4-page app with live predictions, EDA, data explorer, and documentation</w:t>
            </w:r>
          </w:p>
        </w:tc>
      </w:tr>
      <w:tr w:rsidR="005C6366" w14:paraId="2542587F"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A427D3C" w14:textId="77777777" w:rsidR="005C6366" w:rsidRDefault="00000000">
            <w:r>
              <w:rPr>
                <w:b/>
                <w:bCs/>
                <w:color w:val="1B3A6B"/>
                <w:sz w:val="20"/>
                <w:szCs w:val="20"/>
              </w:rPr>
              <w:t>MLflow Integration</w:t>
            </w:r>
          </w:p>
        </w:tc>
        <w:tc>
          <w:tcPr>
            <w:tcW w:w="61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3CB31CE" w14:textId="77777777" w:rsidR="005C6366" w:rsidRDefault="00000000">
            <w:r>
              <w:rPr>
                <w:sz w:val="20"/>
                <w:szCs w:val="20"/>
              </w:rPr>
              <w:t>4 tracked runs with logged parameters and metrics for full comparison</w:t>
            </w:r>
          </w:p>
        </w:tc>
      </w:tr>
    </w:tbl>
    <w:p w14:paraId="7D49BD80" w14:textId="77777777" w:rsidR="005C6366" w:rsidRDefault="005C6366"/>
    <w:p w14:paraId="10F7CEA4" w14:textId="77777777" w:rsidR="005C6366" w:rsidRDefault="00000000">
      <w:pPr>
        <w:pStyle w:val="Heading1"/>
        <w:pBdr>
          <w:bottom w:val="single" w:sz="10" w:space="4" w:color="1B3A6B"/>
        </w:pBdr>
      </w:pPr>
      <w:r>
        <w:t>12. Business Insights &amp; Recommendations</w:t>
      </w:r>
    </w:p>
    <w:p w14:paraId="0DBF15DD" w14:textId="77777777" w:rsidR="005C6366" w:rsidRDefault="005C6366"/>
    <w:p w14:paraId="76B6802C" w14:textId="77777777" w:rsidR="005C6366" w:rsidRDefault="00000000">
      <w:pPr>
        <w:pStyle w:val="Heading2"/>
      </w:pPr>
      <w:r>
        <w:t>Key Insights</w:t>
      </w:r>
    </w:p>
    <w:p w14:paraId="525FFD5D" w14:textId="77777777" w:rsidR="005C6366" w:rsidRDefault="00000000">
      <w:pPr>
        <w:pStyle w:val="ListParagraph"/>
        <w:numPr>
          <w:ilvl w:val="0"/>
          <w:numId w:val="2"/>
        </w:numPr>
        <w:spacing w:before="55" w:after="55"/>
      </w:pPr>
      <w:r>
        <w:rPr>
          <w:color w:val="555555"/>
          <w:sz w:val="21"/>
          <w:szCs w:val="21"/>
        </w:rPr>
        <w:t>Properties in cities with high transport connectivity show significantly higher appreciation rates</w:t>
      </w:r>
    </w:p>
    <w:p w14:paraId="4787A97C" w14:textId="77777777" w:rsidR="005C6366" w:rsidRDefault="00000000">
      <w:pPr>
        <w:pStyle w:val="ListParagraph"/>
        <w:numPr>
          <w:ilvl w:val="0"/>
          <w:numId w:val="2"/>
        </w:numPr>
        <w:spacing w:before="55" w:after="55"/>
      </w:pPr>
      <w:r>
        <w:rPr>
          <w:color w:val="555555"/>
          <w:sz w:val="21"/>
          <w:szCs w:val="21"/>
        </w:rPr>
        <w:t>Newer properties (age &lt; 10 years) with 3+ BHK in metro areas consistently qualify as Good Investment</w:t>
      </w:r>
    </w:p>
    <w:p w14:paraId="3A7DC593" w14:textId="77777777" w:rsidR="005C6366" w:rsidRDefault="00000000">
      <w:pPr>
        <w:pStyle w:val="ListParagraph"/>
        <w:numPr>
          <w:ilvl w:val="0"/>
          <w:numId w:val="2"/>
        </w:numPr>
        <w:spacing w:before="55" w:after="55"/>
      </w:pPr>
      <w:r>
        <w:rPr>
          <w:color w:val="555555"/>
          <w:sz w:val="21"/>
          <w:szCs w:val="21"/>
        </w:rPr>
        <w:t>Price per SqFt above the 75th percentile is a strong negative signal for investment returns</w:t>
      </w:r>
    </w:p>
    <w:p w14:paraId="061175D7" w14:textId="77777777" w:rsidR="005C6366" w:rsidRDefault="00000000">
      <w:pPr>
        <w:pStyle w:val="ListParagraph"/>
        <w:numPr>
          <w:ilvl w:val="0"/>
          <w:numId w:val="2"/>
        </w:numPr>
        <w:spacing w:before="55" w:after="55"/>
      </w:pPr>
      <w:r>
        <w:rPr>
          <w:color w:val="555555"/>
          <w:sz w:val="21"/>
          <w:szCs w:val="21"/>
        </w:rPr>
        <w:t>Fully furnished properties command a 15–25% premium over unfurnished equivalents</w:t>
      </w:r>
    </w:p>
    <w:p w14:paraId="66E27FFC" w14:textId="77777777" w:rsidR="005C6366" w:rsidRDefault="00000000">
      <w:pPr>
        <w:pStyle w:val="ListParagraph"/>
        <w:numPr>
          <w:ilvl w:val="0"/>
          <w:numId w:val="2"/>
        </w:numPr>
        <w:spacing w:before="55" w:after="55"/>
      </w:pPr>
      <w:r>
        <w:rPr>
          <w:color w:val="555555"/>
          <w:sz w:val="21"/>
          <w:szCs w:val="21"/>
        </w:rPr>
        <w:t>Amenity count is positively correlated with price per SqFt across all property types</w:t>
      </w:r>
    </w:p>
    <w:p w14:paraId="1A54E04F" w14:textId="77777777" w:rsidR="005C6366" w:rsidRDefault="005C6366"/>
    <w:p w14:paraId="452DF08B" w14:textId="77777777" w:rsidR="005C6366" w:rsidRDefault="00000000">
      <w:pPr>
        <w:pStyle w:val="Heading2"/>
      </w:pPr>
      <w:r>
        <w:t>Recommendations</w:t>
      </w:r>
    </w:p>
    <w:p w14:paraId="0E71E708" w14:textId="77777777" w:rsidR="005C6366" w:rsidRDefault="00000000">
      <w:pPr>
        <w:pStyle w:val="ListParagraph"/>
        <w:numPr>
          <w:ilvl w:val="0"/>
          <w:numId w:val="2"/>
        </w:numPr>
        <w:spacing w:before="55" w:after="55"/>
      </w:pPr>
      <w:r>
        <w:rPr>
          <w:b/>
          <w:bCs/>
          <w:color w:val="1B3A6B"/>
          <w:sz w:val="21"/>
          <w:szCs w:val="21"/>
        </w:rPr>
        <w:t xml:space="preserve">Focus on High transport-accessibility localities with properties aged under 10 years: </w:t>
      </w:r>
      <w:r>
        <w:rPr>
          <w:color w:val="555555"/>
          <w:sz w:val="21"/>
          <w:szCs w:val="21"/>
        </w:rPr>
        <w:t>Investors</w:t>
      </w:r>
    </w:p>
    <w:p w14:paraId="42B8CBEA" w14:textId="77777777" w:rsidR="005C6366" w:rsidRDefault="00000000">
      <w:pPr>
        <w:pStyle w:val="ListParagraph"/>
        <w:numPr>
          <w:ilvl w:val="0"/>
          <w:numId w:val="2"/>
        </w:numPr>
        <w:spacing w:before="55" w:after="55"/>
      </w:pPr>
      <w:r>
        <w:rPr>
          <w:b/>
          <w:bCs/>
          <w:color w:val="1B3A6B"/>
          <w:sz w:val="21"/>
          <w:szCs w:val="21"/>
        </w:rPr>
        <w:t xml:space="preserve">Prioritize 3BHK apartments in emerging cities where prices are below the 75th percentile: </w:t>
      </w:r>
      <w:r>
        <w:rPr>
          <w:color w:val="555555"/>
          <w:sz w:val="21"/>
          <w:szCs w:val="21"/>
        </w:rPr>
        <w:t>Buyers</w:t>
      </w:r>
    </w:p>
    <w:p w14:paraId="467397B7" w14:textId="77777777" w:rsidR="005C6366" w:rsidRDefault="00000000">
      <w:pPr>
        <w:pStyle w:val="ListParagraph"/>
        <w:numPr>
          <w:ilvl w:val="0"/>
          <w:numId w:val="2"/>
        </w:numPr>
        <w:spacing w:before="55" w:after="55"/>
      </w:pPr>
      <w:r>
        <w:rPr>
          <w:b/>
          <w:bCs/>
          <w:color w:val="1B3A6B"/>
          <w:sz w:val="21"/>
          <w:szCs w:val="21"/>
        </w:rPr>
        <w:t xml:space="preserve">Integrate the ML model into listing platforms to auto-score investment potential: </w:t>
      </w:r>
      <w:r>
        <w:rPr>
          <w:color w:val="555555"/>
          <w:sz w:val="21"/>
          <w:szCs w:val="21"/>
        </w:rPr>
        <w:t>Real Estate Companies</w:t>
      </w:r>
    </w:p>
    <w:p w14:paraId="5B901ACD" w14:textId="77777777" w:rsidR="005C6366" w:rsidRDefault="00000000">
      <w:pPr>
        <w:pStyle w:val="ListParagraph"/>
        <w:numPr>
          <w:ilvl w:val="0"/>
          <w:numId w:val="2"/>
        </w:numPr>
        <w:spacing w:before="55" w:after="55"/>
      </w:pPr>
      <w:r>
        <w:rPr>
          <w:b/>
          <w:bCs/>
          <w:color w:val="1B3A6B"/>
          <w:sz w:val="21"/>
          <w:szCs w:val="21"/>
        </w:rPr>
        <w:t xml:space="preserve">Display model confidence scores alongside AI predictions for transparency: </w:t>
      </w:r>
      <w:r>
        <w:rPr>
          <w:color w:val="555555"/>
          <w:sz w:val="21"/>
          <w:szCs w:val="21"/>
        </w:rPr>
        <w:t>Platform Trust</w:t>
      </w:r>
    </w:p>
    <w:p w14:paraId="426103B6" w14:textId="77777777" w:rsidR="005C6366" w:rsidRDefault="005C6366"/>
    <w:p w14:paraId="1ED843C5" w14:textId="77777777" w:rsidR="005C6366" w:rsidRDefault="00000000">
      <w:pPr>
        <w:pStyle w:val="Heading1"/>
        <w:pBdr>
          <w:bottom w:val="single" w:sz="10" w:space="4" w:color="1B3A6B"/>
        </w:pBdr>
      </w:pPr>
      <w:r>
        <w:t>13. Project Structure &amp; Setup</w:t>
      </w:r>
    </w:p>
    <w:p w14:paraId="69ACB08F"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366" w14:paraId="573E490F" w14:textId="77777777">
        <w:tc>
          <w:tcPr>
            <w:tcW w:w="9360" w:type="dxa"/>
            <w:tcBorders>
              <w:top w:val="single" w:sz="1" w:space="0" w:color="1B3A6B"/>
              <w:left w:val="single" w:sz="12" w:space="0" w:color="1B3A6B"/>
              <w:bottom w:val="single" w:sz="1" w:space="0" w:color="1B3A6B"/>
              <w:right w:val="single" w:sz="1" w:space="0" w:color="C8CDD8"/>
            </w:tcBorders>
            <w:shd w:val="clear" w:color="auto" w:fill="EEF2F8"/>
            <w:tcMar>
              <w:top w:w="100" w:type="dxa"/>
              <w:left w:w="200" w:type="dxa"/>
              <w:bottom w:w="100" w:type="dxa"/>
              <w:right w:w="200" w:type="dxa"/>
            </w:tcMar>
          </w:tcPr>
          <w:p w14:paraId="20FE4F8B" w14:textId="77777777" w:rsidR="005C6366" w:rsidRDefault="00000000">
            <w:r>
              <w:rPr>
                <w:i/>
                <w:iCs/>
                <w:color w:val="1B3A6B"/>
                <w:sz w:val="21"/>
                <w:szCs w:val="21"/>
              </w:rPr>
              <w:t>Directory layout:  real_estate_advisor/  data/  models/  scripts/01_preprocessing.py  scripts/02_eda.py  scripts/03_model_training.py  app/app.py  requirements.txt</w:t>
            </w:r>
          </w:p>
        </w:tc>
      </w:tr>
    </w:tbl>
    <w:p w14:paraId="0B859BD2" w14:textId="77777777" w:rsidR="005C6366" w:rsidRDefault="005C6366"/>
    <w:p w14:paraId="1FB772D3" w14:textId="77777777" w:rsidR="005C6366" w:rsidRDefault="00000000">
      <w:pPr>
        <w:pStyle w:val="Heading2"/>
      </w:pPr>
      <w:r>
        <w:t>Quick Start</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3060"/>
      </w:tblGrid>
      <w:tr w:rsidR="005C6366" w14:paraId="336B37C0" w14:textId="77777777">
        <w:trPr>
          <w:tblHeader/>
        </w:trPr>
        <w:tc>
          <w:tcPr>
            <w:tcW w:w="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BBCD095" w14:textId="77777777" w:rsidR="005C6366" w:rsidRDefault="00000000">
            <w:r>
              <w:rPr>
                <w:b/>
                <w:bCs/>
                <w:color w:val="FFFFFF"/>
                <w:sz w:val="20"/>
                <w:szCs w:val="20"/>
              </w:rPr>
              <w:t>Step</w:t>
            </w:r>
          </w:p>
        </w:tc>
        <w:tc>
          <w:tcPr>
            <w:tcW w:w="4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759ACC5A" w14:textId="77777777" w:rsidR="005C6366" w:rsidRDefault="00000000">
            <w:r>
              <w:rPr>
                <w:b/>
                <w:bCs/>
                <w:color w:val="FFFFFF"/>
                <w:sz w:val="20"/>
                <w:szCs w:val="20"/>
              </w:rPr>
              <w:t>Command</w:t>
            </w:r>
          </w:p>
        </w:tc>
        <w:tc>
          <w:tcPr>
            <w:tcW w:w="30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4E9E8BEF" w14:textId="77777777" w:rsidR="005C6366" w:rsidRDefault="00000000">
            <w:r>
              <w:rPr>
                <w:b/>
                <w:bCs/>
                <w:color w:val="FFFFFF"/>
                <w:sz w:val="20"/>
                <w:szCs w:val="20"/>
              </w:rPr>
              <w:t>Output</w:t>
            </w:r>
          </w:p>
        </w:tc>
      </w:tr>
      <w:tr w:rsidR="005C6366" w14:paraId="10F2E1DC" w14:textId="77777777">
        <w:tc>
          <w:tcPr>
            <w:tcW w:w="9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346981E" w14:textId="77777777" w:rsidR="005C6366" w:rsidRDefault="00000000">
            <w:r>
              <w:rPr>
                <w:b/>
                <w:bCs/>
                <w:color w:val="1B3A6B"/>
                <w:sz w:val="20"/>
                <w:szCs w:val="20"/>
              </w:rPr>
              <w:t>Step 1</w:t>
            </w:r>
          </w:p>
        </w:tc>
        <w:tc>
          <w:tcPr>
            <w:tcW w:w="47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64688CC" w14:textId="77777777" w:rsidR="005C6366" w:rsidRDefault="00000000">
            <w:r>
              <w:rPr>
                <w:sz w:val="20"/>
                <w:szCs w:val="20"/>
              </w:rPr>
              <w:t>pip install -r requirements.txt</w:t>
            </w:r>
          </w:p>
        </w:tc>
        <w:tc>
          <w:tcPr>
            <w:tcW w:w="30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AFAC20A" w14:textId="77777777" w:rsidR="005C6366" w:rsidRDefault="00000000">
            <w:r>
              <w:rPr>
                <w:sz w:val="20"/>
                <w:szCs w:val="20"/>
              </w:rPr>
              <w:t>Install all dependencies</w:t>
            </w:r>
          </w:p>
        </w:tc>
      </w:tr>
      <w:tr w:rsidR="005C6366" w14:paraId="25EA2A55" w14:textId="77777777">
        <w:tc>
          <w:tcPr>
            <w:tcW w:w="9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0CF81CC" w14:textId="77777777" w:rsidR="005C6366" w:rsidRDefault="00000000">
            <w:r>
              <w:rPr>
                <w:b/>
                <w:bCs/>
                <w:color w:val="1B3A6B"/>
                <w:sz w:val="20"/>
                <w:szCs w:val="20"/>
              </w:rPr>
              <w:t>Step 2</w:t>
            </w:r>
          </w:p>
        </w:tc>
        <w:tc>
          <w:tcPr>
            <w:tcW w:w="47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43B356E3" w14:textId="77777777" w:rsidR="005C6366" w:rsidRDefault="00000000">
            <w:r>
              <w:rPr>
                <w:sz w:val="20"/>
                <w:szCs w:val="20"/>
              </w:rPr>
              <w:t>Place india_housing_prices.csv in data/ folder</w:t>
            </w:r>
          </w:p>
        </w:tc>
        <w:tc>
          <w:tcPr>
            <w:tcW w:w="30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52190BE5" w14:textId="77777777" w:rsidR="005C6366" w:rsidRDefault="00000000">
            <w:r>
              <w:rPr>
                <w:sz w:val="20"/>
                <w:szCs w:val="20"/>
              </w:rPr>
              <w:t>Add raw dataset</w:t>
            </w:r>
          </w:p>
        </w:tc>
      </w:tr>
      <w:tr w:rsidR="005C6366" w14:paraId="6AED34B4" w14:textId="77777777">
        <w:tc>
          <w:tcPr>
            <w:tcW w:w="9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366C610" w14:textId="77777777" w:rsidR="005C6366" w:rsidRDefault="00000000">
            <w:r>
              <w:rPr>
                <w:b/>
                <w:bCs/>
                <w:color w:val="1B3A6B"/>
                <w:sz w:val="20"/>
                <w:szCs w:val="20"/>
              </w:rPr>
              <w:t>Step 3</w:t>
            </w:r>
          </w:p>
        </w:tc>
        <w:tc>
          <w:tcPr>
            <w:tcW w:w="47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8C91CB8" w14:textId="77777777" w:rsidR="005C6366" w:rsidRDefault="00000000">
            <w:r>
              <w:rPr>
                <w:sz w:val="20"/>
                <w:szCs w:val="20"/>
              </w:rPr>
              <w:t>python scripts/01_preprocessing.py</w:t>
            </w:r>
          </w:p>
        </w:tc>
        <w:tc>
          <w:tcPr>
            <w:tcW w:w="30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165F8E92" w14:textId="77777777" w:rsidR="005C6366" w:rsidRDefault="00000000">
            <w:r>
              <w:rPr>
                <w:sz w:val="20"/>
                <w:szCs w:val="20"/>
              </w:rPr>
              <w:t>Generate processed_housing.csv</w:t>
            </w:r>
          </w:p>
        </w:tc>
      </w:tr>
      <w:tr w:rsidR="005C6366" w14:paraId="2C8E5E6E" w14:textId="77777777">
        <w:tc>
          <w:tcPr>
            <w:tcW w:w="9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290BCA0A" w14:textId="77777777" w:rsidR="005C6366" w:rsidRDefault="00000000">
            <w:r>
              <w:rPr>
                <w:b/>
                <w:bCs/>
                <w:color w:val="1B3A6B"/>
                <w:sz w:val="20"/>
                <w:szCs w:val="20"/>
              </w:rPr>
              <w:t>Step 4</w:t>
            </w:r>
          </w:p>
        </w:tc>
        <w:tc>
          <w:tcPr>
            <w:tcW w:w="47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4452A3CB" w14:textId="77777777" w:rsidR="005C6366" w:rsidRDefault="00000000">
            <w:r>
              <w:rPr>
                <w:sz w:val="20"/>
                <w:szCs w:val="20"/>
              </w:rPr>
              <w:t>python scripts/02_eda.py data/processed_housing.csv</w:t>
            </w:r>
          </w:p>
        </w:tc>
        <w:tc>
          <w:tcPr>
            <w:tcW w:w="30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31628B7F" w14:textId="77777777" w:rsidR="005C6366" w:rsidRDefault="00000000">
            <w:r>
              <w:rPr>
                <w:sz w:val="20"/>
                <w:szCs w:val="20"/>
              </w:rPr>
              <w:t>Generate 20+ EDA charts</w:t>
            </w:r>
          </w:p>
        </w:tc>
      </w:tr>
      <w:tr w:rsidR="005C6366" w14:paraId="747C561F" w14:textId="77777777">
        <w:tc>
          <w:tcPr>
            <w:tcW w:w="9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6CC96CE3" w14:textId="77777777" w:rsidR="005C6366" w:rsidRDefault="00000000">
            <w:r>
              <w:rPr>
                <w:b/>
                <w:bCs/>
                <w:color w:val="1B3A6B"/>
                <w:sz w:val="20"/>
                <w:szCs w:val="20"/>
              </w:rPr>
              <w:lastRenderedPageBreak/>
              <w:t>Step 5</w:t>
            </w:r>
          </w:p>
        </w:tc>
        <w:tc>
          <w:tcPr>
            <w:tcW w:w="47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066332E2" w14:textId="77777777" w:rsidR="005C6366" w:rsidRDefault="00000000">
            <w:r>
              <w:rPr>
                <w:sz w:val="20"/>
                <w:szCs w:val="20"/>
              </w:rPr>
              <w:t>python scripts/03_model_training.py data/processed_housing.csv</w:t>
            </w:r>
          </w:p>
        </w:tc>
        <w:tc>
          <w:tcPr>
            <w:tcW w:w="30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26A3C9AA" w14:textId="77777777" w:rsidR="005C6366" w:rsidRDefault="00000000">
            <w:r>
              <w:rPr>
                <w:sz w:val="20"/>
                <w:szCs w:val="20"/>
              </w:rPr>
              <w:t>Train and save models</w:t>
            </w:r>
          </w:p>
        </w:tc>
      </w:tr>
      <w:tr w:rsidR="005C6366" w14:paraId="0CA8D953" w14:textId="77777777">
        <w:tc>
          <w:tcPr>
            <w:tcW w:w="9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6100DB85" w14:textId="77777777" w:rsidR="005C6366" w:rsidRDefault="00000000">
            <w:r>
              <w:rPr>
                <w:b/>
                <w:bCs/>
                <w:color w:val="1B3A6B"/>
                <w:sz w:val="20"/>
                <w:szCs w:val="20"/>
              </w:rPr>
              <w:t>Step 6</w:t>
            </w:r>
          </w:p>
        </w:tc>
        <w:tc>
          <w:tcPr>
            <w:tcW w:w="47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78F26BAF" w14:textId="77777777" w:rsidR="005C6366" w:rsidRDefault="00000000">
            <w:r>
              <w:rPr>
                <w:sz w:val="20"/>
                <w:szCs w:val="20"/>
              </w:rPr>
              <w:t>streamlit run app/app.py</w:t>
            </w:r>
          </w:p>
        </w:tc>
        <w:tc>
          <w:tcPr>
            <w:tcW w:w="30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60" w:type="dxa"/>
              <w:bottom w:w="80" w:type="dxa"/>
              <w:right w:w="160" w:type="dxa"/>
            </w:tcMar>
            <w:vAlign w:val="center"/>
          </w:tcPr>
          <w:p w14:paraId="071A07C6" w14:textId="77777777" w:rsidR="005C6366" w:rsidRDefault="00000000">
            <w:r>
              <w:rPr>
                <w:sz w:val="20"/>
                <w:szCs w:val="20"/>
              </w:rPr>
              <w:t>Launch interactive web app</w:t>
            </w:r>
          </w:p>
        </w:tc>
      </w:tr>
      <w:tr w:rsidR="005C6366" w14:paraId="464BB579" w14:textId="77777777">
        <w:tc>
          <w:tcPr>
            <w:tcW w:w="9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44A606F0" w14:textId="77777777" w:rsidR="005C6366" w:rsidRDefault="00000000">
            <w:r>
              <w:rPr>
                <w:b/>
                <w:bCs/>
                <w:color w:val="1B3A6B"/>
                <w:sz w:val="20"/>
                <w:szCs w:val="20"/>
              </w:rPr>
              <w:t>Step 7</w:t>
            </w:r>
          </w:p>
        </w:tc>
        <w:tc>
          <w:tcPr>
            <w:tcW w:w="470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0651176" w14:textId="77777777" w:rsidR="005C6366" w:rsidRDefault="00000000">
            <w:r>
              <w:rPr>
                <w:sz w:val="20"/>
                <w:szCs w:val="20"/>
              </w:rPr>
              <w:t>mlflow ui</w:t>
            </w:r>
          </w:p>
        </w:tc>
        <w:tc>
          <w:tcPr>
            <w:tcW w:w="3060" w:type="dxa"/>
            <w:tcBorders>
              <w:top w:val="single" w:sz="1" w:space="0" w:color="C8CDD8"/>
              <w:left w:val="single" w:sz="1" w:space="0" w:color="C8CDD8"/>
              <w:bottom w:val="single" w:sz="1" w:space="0" w:color="C8CDD8"/>
              <w:right w:val="single" w:sz="1" w:space="0" w:color="C8CDD8"/>
            </w:tcBorders>
            <w:shd w:val="clear" w:color="auto" w:fill="F4F6F9"/>
            <w:tcMar>
              <w:top w:w="80" w:type="dxa"/>
              <w:left w:w="160" w:type="dxa"/>
              <w:bottom w:w="80" w:type="dxa"/>
              <w:right w:w="160" w:type="dxa"/>
            </w:tcMar>
            <w:vAlign w:val="center"/>
          </w:tcPr>
          <w:p w14:paraId="305BA167" w14:textId="77777777" w:rsidR="005C6366" w:rsidRDefault="00000000">
            <w:r>
              <w:rPr>
                <w:sz w:val="20"/>
                <w:szCs w:val="20"/>
              </w:rPr>
              <w:t>View experiment tracking dashboard</w:t>
            </w:r>
          </w:p>
        </w:tc>
      </w:tr>
    </w:tbl>
    <w:p w14:paraId="617DC09E" w14:textId="77777777" w:rsidR="005C6366" w:rsidRDefault="005C6366"/>
    <w:p w14:paraId="30534930" w14:textId="77777777" w:rsidR="005C6366" w:rsidRDefault="00000000">
      <w:pPr>
        <w:pStyle w:val="Heading1"/>
        <w:pBdr>
          <w:bottom w:val="single" w:sz="10" w:space="4" w:color="1B3A6B"/>
        </w:pBdr>
      </w:pPr>
      <w:r>
        <w:t>14. Future Scope</w:t>
      </w:r>
    </w:p>
    <w:p w14:paraId="062B7D79" w14:textId="77777777" w:rsidR="005C6366" w:rsidRDefault="00000000">
      <w:pPr>
        <w:pStyle w:val="ListParagraph"/>
        <w:numPr>
          <w:ilvl w:val="0"/>
          <w:numId w:val="2"/>
        </w:numPr>
        <w:spacing w:before="55" w:after="55"/>
      </w:pPr>
      <w:r>
        <w:rPr>
          <w:color w:val="555555"/>
          <w:sz w:val="21"/>
          <w:szCs w:val="21"/>
        </w:rPr>
        <w:t>Real-time price feeds via property listing APIs (MagicBricks, 99acres)</w:t>
      </w:r>
    </w:p>
    <w:p w14:paraId="4D7945ED" w14:textId="77777777" w:rsidR="005C6366" w:rsidRDefault="00000000">
      <w:pPr>
        <w:pStyle w:val="ListParagraph"/>
        <w:numPr>
          <w:ilvl w:val="0"/>
          <w:numId w:val="2"/>
        </w:numPr>
        <w:spacing w:before="55" w:after="55"/>
      </w:pPr>
      <w:r>
        <w:rPr>
          <w:color w:val="555555"/>
          <w:sz w:val="21"/>
          <w:szCs w:val="21"/>
        </w:rPr>
        <w:t>Deep learning models (LSTM) for time-series price trend forecasting</w:t>
      </w:r>
    </w:p>
    <w:p w14:paraId="407C6D10" w14:textId="77777777" w:rsidR="005C6366" w:rsidRDefault="00000000">
      <w:pPr>
        <w:pStyle w:val="ListParagraph"/>
        <w:numPr>
          <w:ilvl w:val="0"/>
          <w:numId w:val="2"/>
        </w:numPr>
        <w:spacing w:before="55" w:after="55"/>
      </w:pPr>
      <w:r>
        <w:rPr>
          <w:color w:val="555555"/>
          <w:sz w:val="21"/>
          <w:szCs w:val="21"/>
        </w:rPr>
        <w:t>Geospatial heatmaps using Folium or Plotly for investment hotspot visualization</w:t>
      </w:r>
    </w:p>
    <w:p w14:paraId="0070E219" w14:textId="77777777" w:rsidR="005C6366" w:rsidRDefault="00000000">
      <w:pPr>
        <w:pStyle w:val="ListParagraph"/>
        <w:numPr>
          <w:ilvl w:val="0"/>
          <w:numId w:val="2"/>
        </w:numPr>
        <w:spacing w:before="55" w:after="55"/>
      </w:pPr>
      <w:r>
        <w:rPr>
          <w:color w:val="555555"/>
          <w:sz w:val="21"/>
          <w:szCs w:val="21"/>
        </w:rPr>
        <w:t>Hyperparameter tuning with Optuna or GridSearchCV for model performance improvement</w:t>
      </w:r>
    </w:p>
    <w:p w14:paraId="059E800C" w14:textId="77777777" w:rsidR="005C6366" w:rsidRDefault="00000000">
      <w:pPr>
        <w:pStyle w:val="ListParagraph"/>
        <w:numPr>
          <w:ilvl w:val="0"/>
          <w:numId w:val="2"/>
        </w:numPr>
        <w:spacing w:before="55" w:after="55"/>
      </w:pPr>
      <w:r>
        <w:rPr>
          <w:color w:val="555555"/>
          <w:sz w:val="21"/>
          <w:szCs w:val="21"/>
        </w:rPr>
        <w:t>Automated model retraining pipeline triggered by data drift detection</w:t>
      </w:r>
    </w:p>
    <w:p w14:paraId="2CA31139" w14:textId="77777777" w:rsidR="005C6366" w:rsidRDefault="00000000">
      <w:pPr>
        <w:pStyle w:val="ListParagraph"/>
        <w:numPr>
          <w:ilvl w:val="0"/>
          <w:numId w:val="2"/>
        </w:numPr>
        <w:spacing w:before="55" w:after="55"/>
      </w:pPr>
      <w:r>
        <w:rPr>
          <w:color w:val="555555"/>
          <w:sz w:val="21"/>
          <w:szCs w:val="21"/>
        </w:rPr>
        <w:t>User authentication and saved property watchlists in the Streamlit app</w:t>
      </w:r>
    </w:p>
    <w:p w14:paraId="06D873E9" w14:textId="77777777" w:rsidR="005C6366" w:rsidRDefault="005C6366"/>
    <w:p w14:paraId="38E36EAD" w14:textId="77777777" w:rsidR="005C6366" w:rsidRDefault="00000000">
      <w:pPr>
        <w:pStyle w:val="Heading1"/>
        <w:pBdr>
          <w:bottom w:val="single" w:sz="10" w:space="4" w:color="1B3A6B"/>
        </w:pBdr>
      </w:pPr>
      <w:r>
        <w:t>15. Conclusion</w:t>
      </w:r>
    </w:p>
    <w:p w14:paraId="0819A773" w14:textId="77777777" w:rsidR="005C6366" w:rsidRDefault="00000000">
      <w:pPr>
        <w:spacing w:before="80" w:after="100"/>
      </w:pPr>
      <w:r>
        <w:rPr>
          <w:color w:val="555555"/>
        </w:rPr>
        <w:t>The Real Estate Investment Advisor successfully demonstrates an end-to-end machine learning solution applied to the Indian property market. The project covers the complete data science lifecycle — from raw data ingestion and preprocessing, through rigorous exploratory analysis, to dual-task ML modeling and production deployment via Streamlit.</w:t>
      </w:r>
    </w:p>
    <w:p w14:paraId="5B39923C" w14:textId="77777777" w:rsidR="005C6366" w:rsidRDefault="00000000">
      <w:pPr>
        <w:spacing w:before="80" w:after="100"/>
      </w:pPr>
      <w:r>
        <w:rPr>
          <w:color w:val="555555"/>
        </w:rPr>
        <w:t>By classifying investment potential and forecasting 5-year prices simultaneously, the system provides investors with two complementary decision signals backed by quantitative evidence. MLflow integration ensures full experiment reproducibility and enables future teams to compare models and iterate efficiently.</w:t>
      </w:r>
    </w:p>
    <w:p w14:paraId="4AABEF1F" w14:textId="77777777" w:rsidR="005C6366" w:rsidRDefault="005C63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366" w14:paraId="6D7D812C" w14:textId="77777777">
        <w:tc>
          <w:tcPr>
            <w:tcW w:w="9360" w:type="dxa"/>
            <w:tcBorders>
              <w:top w:val="single" w:sz="1" w:space="0" w:color="1B3A6B"/>
              <w:left w:val="single" w:sz="12" w:space="0" w:color="1B3A6B"/>
              <w:bottom w:val="single" w:sz="1" w:space="0" w:color="1B3A6B"/>
              <w:right w:val="single" w:sz="1" w:space="0" w:color="C8CDD8"/>
            </w:tcBorders>
            <w:shd w:val="clear" w:color="auto" w:fill="EEF2F8"/>
            <w:tcMar>
              <w:top w:w="100" w:type="dxa"/>
              <w:left w:w="200" w:type="dxa"/>
              <w:bottom w:w="100" w:type="dxa"/>
              <w:right w:w="200" w:type="dxa"/>
            </w:tcMar>
          </w:tcPr>
          <w:p w14:paraId="4101649C" w14:textId="77777777" w:rsidR="005C6366" w:rsidRDefault="00000000">
            <w:r>
              <w:rPr>
                <w:i/>
                <w:iCs/>
                <w:color w:val="1B3A6B"/>
                <w:sz w:val="21"/>
                <w:szCs w:val="21"/>
              </w:rPr>
              <w:t>The project demonstrates how data analytics and machine learning can transform raw real estate data into actionable investment intelligence — empowering buyers, investors, and platforms alike.</w:t>
            </w:r>
          </w:p>
        </w:tc>
      </w:tr>
    </w:tbl>
    <w:p w14:paraId="02D16049" w14:textId="77777777" w:rsidR="005C6366" w:rsidRDefault="005C6366"/>
    <w:p w14:paraId="35678831" w14:textId="77777777" w:rsidR="005C6366" w:rsidRDefault="00000000">
      <w:pPr>
        <w:pStyle w:val="Heading1"/>
        <w:pBdr>
          <w:bottom w:val="single" w:sz="10" w:space="4" w:color="1B3A6B"/>
        </w:pBdr>
      </w:pPr>
      <w:r>
        <w:t>16. References</w:t>
      </w:r>
    </w:p>
    <w:p w14:paraId="5FE09811" w14:textId="77777777" w:rsidR="005C6366" w:rsidRDefault="00000000">
      <w:pPr>
        <w:pStyle w:val="ListParagraph"/>
        <w:numPr>
          <w:ilvl w:val="0"/>
          <w:numId w:val="2"/>
        </w:numPr>
        <w:spacing w:before="55" w:after="55"/>
      </w:pPr>
      <w:r>
        <w:rPr>
          <w:color w:val="555555"/>
          <w:sz w:val="21"/>
          <w:szCs w:val="21"/>
        </w:rPr>
        <w:t>Dataset: india_housing_prices.csv (provided for academic capstone project)</w:t>
      </w:r>
    </w:p>
    <w:p w14:paraId="4636B3F8" w14:textId="77777777" w:rsidR="005C6366" w:rsidRDefault="00000000">
      <w:pPr>
        <w:pStyle w:val="ListParagraph"/>
        <w:numPr>
          <w:ilvl w:val="0"/>
          <w:numId w:val="2"/>
        </w:numPr>
        <w:spacing w:before="55" w:after="55"/>
      </w:pPr>
      <w:r>
        <w:rPr>
          <w:color w:val="555555"/>
          <w:sz w:val="21"/>
          <w:szCs w:val="21"/>
        </w:rPr>
        <w:t>Pandas Documentation — pandas.pydata.org</w:t>
      </w:r>
    </w:p>
    <w:p w14:paraId="3BA30B3C" w14:textId="77777777" w:rsidR="005C6366" w:rsidRDefault="00000000">
      <w:pPr>
        <w:pStyle w:val="ListParagraph"/>
        <w:numPr>
          <w:ilvl w:val="0"/>
          <w:numId w:val="2"/>
        </w:numPr>
        <w:spacing w:before="55" w:after="55"/>
      </w:pPr>
      <w:r>
        <w:rPr>
          <w:color w:val="555555"/>
          <w:sz w:val="21"/>
          <w:szCs w:val="21"/>
        </w:rPr>
        <w:t>Scikit-learn Documentation — scikit-learn.org</w:t>
      </w:r>
    </w:p>
    <w:p w14:paraId="78F2C3FA" w14:textId="77777777" w:rsidR="005C6366" w:rsidRDefault="00000000">
      <w:pPr>
        <w:pStyle w:val="ListParagraph"/>
        <w:numPr>
          <w:ilvl w:val="0"/>
          <w:numId w:val="2"/>
        </w:numPr>
        <w:spacing w:before="55" w:after="55"/>
      </w:pPr>
      <w:r>
        <w:rPr>
          <w:color w:val="555555"/>
          <w:sz w:val="21"/>
          <w:szCs w:val="21"/>
        </w:rPr>
        <w:t>XGBoost Documentation — xgboost.readthedocs.io</w:t>
      </w:r>
    </w:p>
    <w:p w14:paraId="14553D18" w14:textId="77777777" w:rsidR="005C6366" w:rsidRDefault="00000000">
      <w:pPr>
        <w:pStyle w:val="ListParagraph"/>
        <w:numPr>
          <w:ilvl w:val="0"/>
          <w:numId w:val="2"/>
        </w:numPr>
        <w:spacing w:before="55" w:after="55"/>
      </w:pPr>
      <w:r>
        <w:rPr>
          <w:color w:val="555555"/>
          <w:sz w:val="21"/>
          <w:szCs w:val="21"/>
        </w:rPr>
        <w:t>MLflow Documentation — mlflow.org</w:t>
      </w:r>
    </w:p>
    <w:p w14:paraId="25156B28" w14:textId="77777777" w:rsidR="005C6366" w:rsidRDefault="00000000">
      <w:pPr>
        <w:pStyle w:val="ListParagraph"/>
        <w:numPr>
          <w:ilvl w:val="0"/>
          <w:numId w:val="2"/>
        </w:numPr>
        <w:spacing w:before="55" w:after="55"/>
      </w:pPr>
      <w:r>
        <w:rPr>
          <w:color w:val="555555"/>
          <w:sz w:val="21"/>
          <w:szCs w:val="21"/>
        </w:rPr>
        <w:t>Streamlit Documentation — docs.streamlit.io</w:t>
      </w:r>
    </w:p>
    <w:p w14:paraId="000F5F3A" w14:textId="0D52FB0E" w:rsidR="005C6366" w:rsidRDefault="00000000" w:rsidP="0034615C">
      <w:pPr>
        <w:pStyle w:val="ListParagraph"/>
        <w:numPr>
          <w:ilvl w:val="0"/>
          <w:numId w:val="2"/>
        </w:numPr>
        <w:spacing w:before="55" w:after="55"/>
      </w:pPr>
      <w:r>
        <w:rPr>
          <w:color w:val="555555"/>
          <w:sz w:val="21"/>
          <w:szCs w:val="21"/>
        </w:rPr>
        <w:lastRenderedPageBreak/>
        <w:t>Plotly Python Documentation — plotly.com/python</w:t>
      </w:r>
    </w:p>
    <w:sectPr w:rsidR="005C6366">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DCB09" w14:textId="77777777" w:rsidR="00E00338" w:rsidRDefault="00E00338">
      <w:r>
        <w:separator/>
      </w:r>
    </w:p>
  </w:endnote>
  <w:endnote w:type="continuationSeparator" w:id="0">
    <w:p w14:paraId="647F195A" w14:textId="77777777" w:rsidR="00E00338" w:rsidRDefault="00E00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1EBFD" w14:textId="77777777" w:rsidR="005C6366" w:rsidRDefault="00000000">
    <w:pPr>
      <w:pBdr>
        <w:top w:val="single" w:sz="6" w:space="1" w:color="C9A84C"/>
      </w:pBdr>
      <w:tabs>
        <w:tab w:val="right" w:pos="9660"/>
      </w:tabs>
      <w:spacing w:before="100"/>
    </w:pPr>
    <w:r>
      <w:rPr>
        <w:color w:val="555555"/>
        <w:sz w:val="18"/>
        <w:szCs w:val="18"/>
      </w:rPr>
      <w:t>Predicting Property Profitability &amp; Future Value</w:t>
    </w:r>
    <w:r>
      <w:rPr>
        <w:color w:val="555555"/>
        <w:sz w:val="18"/>
        <w:szCs w:val="18"/>
      </w:rPr>
      <w:tab/>
      <w:t xml:space="preserve">Page </w:t>
    </w:r>
    <w:r>
      <w:rPr>
        <w:color w:val="1B3A6B"/>
        <w:sz w:val="18"/>
        <w:szCs w:val="18"/>
      </w:rPr>
      <w:fldChar w:fldCharType="begin"/>
    </w:r>
    <w:r>
      <w:rPr>
        <w:color w:val="1B3A6B"/>
        <w:sz w:val="18"/>
        <w:szCs w:val="18"/>
      </w:rPr>
      <w:instrText>PAGE</w:instrText>
    </w:r>
    <w:r>
      <w:rPr>
        <w:color w:val="1B3A6B"/>
        <w:sz w:val="18"/>
        <w:szCs w:val="18"/>
      </w:rPr>
      <w:fldChar w:fldCharType="separate"/>
    </w:r>
    <w:r w:rsidR="003A639C">
      <w:rPr>
        <w:noProof/>
        <w:color w:val="1B3A6B"/>
        <w:sz w:val="18"/>
        <w:szCs w:val="18"/>
      </w:rPr>
      <w:t>1</w:t>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774A" w14:textId="77777777" w:rsidR="00E00338" w:rsidRDefault="00E00338">
      <w:r>
        <w:separator/>
      </w:r>
    </w:p>
  </w:footnote>
  <w:footnote w:type="continuationSeparator" w:id="0">
    <w:p w14:paraId="7C06B4ED" w14:textId="77777777" w:rsidR="00E00338" w:rsidRDefault="00E00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C9DD" w14:textId="59C1DB8E" w:rsidR="003A639C" w:rsidRPr="003A639C" w:rsidRDefault="00000000">
    <w:pPr>
      <w:pBdr>
        <w:bottom w:val="single" w:sz="6" w:space="1" w:color="1B3A6B"/>
      </w:pBdr>
      <w:tabs>
        <w:tab w:val="right" w:pos="9660"/>
      </w:tabs>
      <w:spacing w:after="100"/>
      <w:rPr>
        <w:color w:val="555555"/>
        <w:sz w:val="18"/>
        <w:szCs w:val="18"/>
      </w:rPr>
    </w:pPr>
    <w:r>
      <w:rPr>
        <w:b/>
        <w:bCs/>
        <w:color w:val="1B3A6B"/>
        <w:sz w:val="18"/>
        <w:szCs w:val="18"/>
      </w:rPr>
      <w:t>Real Estate Investment Advisor</w:t>
    </w:r>
    <w:r>
      <w:rPr>
        <w:color w:val="555555"/>
        <w:sz w:val="18"/>
        <w:szCs w:val="18"/>
      </w:rPr>
      <w:tab/>
      <w:t>Project Report  |  202</w:t>
    </w:r>
    <w:r w:rsidR="003A639C">
      <w:rPr>
        <w:color w:val="555555"/>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9D5"/>
    <w:multiLevelType w:val="hybridMultilevel"/>
    <w:tmpl w:val="B010CCEA"/>
    <w:lvl w:ilvl="0" w:tplc="D3783CBE">
      <w:start w:val="1"/>
      <w:numFmt w:val="bullet"/>
      <w:lvlText w:val="●"/>
      <w:lvlJc w:val="left"/>
      <w:pPr>
        <w:ind w:left="720" w:hanging="360"/>
      </w:pPr>
      <w:rPr>
        <w:rFonts w:ascii="Arial" w:eastAsia="Arial" w:hAnsi="Arial" w:cs="Arial"/>
        <w:color w:val="1B3A6B"/>
        <w:sz w:val="18"/>
        <w:szCs w:val="18"/>
      </w:rPr>
    </w:lvl>
    <w:lvl w:ilvl="1" w:tplc="D8E8F180">
      <w:numFmt w:val="decimal"/>
      <w:lvlText w:val=""/>
      <w:lvlJc w:val="left"/>
    </w:lvl>
    <w:lvl w:ilvl="2" w:tplc="7A30FC56">
      <w:numFmt w:val="decimal"/>
      <w:lvlText w:val=""/>
      <w:lvlJc w:val="left"/>
    </w:lvl>
    <w:lvl w:ilvl="3" w:tplc="F4B0B252">
      <w:numFmt w:val="decimal"/>
      <w:lvlText w:val=""/>
      <w:lvlJc w:val="left"/>
    </w:lvl>
    <w:lvl w:ilvl="4" w:tplc="8F78906A">
      <w:numFmt w:val="decimal"/>
      <w:lvlText w:val=""/>
      <w:lvlJc w:val="left"/>
    </w:lvl>
    <w:lvl w:ilvl="5" w:tplc="A5DEABE8">
      <w:numFmt w:val="decimal"/>
      <w:lvlText w:val=""/>
      <w:lvlJc w:val="left"/>
    </w:lvl>
    <w:lvl w:ilvl="6" w:tplc="840AE094">
      <w:numFmt w:val="decimal"/>
      <w:lvlText w:val=""/>
      <w:lvlJc w:val="left"/>
    </w:lvl>
    <w:lvl w:ilvl="7" w:tplc="3DECE392">
      <w:numFmt w:val="decimal"/>
      <w:lvlText w:val=""/>
      <w:lvlJc w:val="left"/>
    </w:lvl>
    <w:lvl w:ilvl="8" w:tplc="15B076A0">
      <w:numFmt w:val="decimal"/>
      <w:lvlText w:val=""/>
      <w:lvlJc w:val="left"/>
    </w:lvl>
  </w:abstractNum>
  <w:abstractNum w:abstractNumId="1" w15:restartNumberingAfterBreak="0">
    <w:nsid w:val="4F9848AD"/>
    <w:multiLevelType w:val="hybridMultilevel"/>
    <w:tmpl w:val="A1AE1584"/>
    <w:lvl w:ilvl="0" w:tplc="A99C4754">
      <w:start w:val="1"/>
      <w:numFmt w:val="bullet"/>
      <w:lvlText w:val="◦"/>
      <w:lvlJc w:val="left"/>
      <w:pPr>
        <w:ind w:left="1080" w:hanging="360"/>
      </w:pPr>
      <w:rPr>
        <w:rFonts w:ascii="Arial" w:eastAsia="Arial" w:hAnsi="Arial" w:cs="Arial"/>
        <w:color w:val="555555"/>
        <w:sz w:val="18"/>
        <w:szCs w:val="18"/>
      </w:rPr>
    </w:lvl>
    <w:lvl w:ilvl="1" w:tplc="BB8EC906">
      <w:numFmt w:val="decimal"/>
      <w:lvlText w:val=""/>
      <w:lvlJc w:val="left"/>
    </w:lvl>
    <w:lvl w:ilvl="2" w:tplc="744E2D76">
      <w:numFmt w:val="decimal"/>
      <w:lvlText w:val=""/>
      <w:lvlJc w:val="left"/>
    </w:lvl>
    <w:lvl w:ilvl="3" w:tplc="67FCB3B6">
      <w:numFmt w:val="decimal"/>
      <w:lvlText w:val=""/>
      <w:lvlJc w:val="left"/>
    </w:lvl>
    <w:lvl w:ilvl="4" w:tplc="D4428EA2">
      <w:numFmt w:val="decimal"/>
      <w:lvlText w:val=""/>
      <w:lvlJc w:val="left"/>
    </w:lvl>
    <w:lvl w:ilvl="5" w:tplc="492691AA">
      <w:numFmt w:val="decimal"/>
      <w:lvlText w:val=""/>
      <w:lvlJc w:val="left"/>
    </w:lvl>
    <w:lvl w:ilvl="6" w:tplc="91223EE2">
      <w:numFmt w:val="decimal"/>
      <w:lvlText w:val=""/>
      <w:lvlJc w:val="left"/>
    </w:lvl>
    <w:lvl w:ilvl="7" w:tplc="B400E446">
      <w:numFmt w:val="decimal"/>
      <w:lvlText w:val=""/>
      <w:lvlJc w:val="left"/>
    </w:lvl>
    <w:lvl w:ilvl="8" w:tplc="EDC41E92">
      <w:numFmt w:val="decimal"/>
      <w:lvlText w:val=""/>
      <w:lvlJc w:val="left"/>
    </w:lvl>
  </w:abstractNum>
  <w:abstractNum w:abstractNumId="2" w15:restartNumberingAfterBreak="0">
    <w:nsid w:val="51736546"/>
    <w:multiLevelType w:val="hybridMultilevel"/>
    <w:tmpl w:val="B19C5A5A"/>
    <w:lvl w:ilvl="0" w:tplc="C98A6ADA">
      <w:start w:val="1"/>
      <w:numFmt w:val="bullet"/>
      <w:lvlText w:val="●"/>
      <w:lvlJc w:val="left"/>
      <w:pPr>
        <w:ind w:left="720" w:hanging="360"/>
      </w:pPr>
    </w:lvl>
    <w:lvl w:ilvl="1" w:tplc="B8A29E34">
      <w:start w:val="1"/>
      <w:numFmt w:val="bullet"/>
      <w:lvlText w:val="○"/>
      <w:lvlJc w:val="left"/>
      <w:pPr>
        <w:ind w:left="1440" w:hanging="360"/>
      </w:pPr>
    </w:lvl>
    <w:lvl w:ilvl="2" w:tplc="A3D6E37E">
      <w:start w:val="1"/>
      <w:numFmt w:val="bullet"/>
      <w:lvlText w:val="■"/>
      <w:lvlJc w:val="left"/>
      <w:pPr>
        <w:ind w:left="2160" w:hanging="360"/>
      </w:pPr>
    </w:lvl>
    <w:lvl w:ilvl="3" w:tplc="D59C7FDC">
      <w:start w:val="1"/>
      <w:numFmt w:val="bullet"/>
      <w:lvlText w:val="●"/>
      <w:lvlJc w:val="left"/>
      <w:pPr>
        <w:ind w:left="2880" w:hanging="360"/>
      </w:pPr>
    </w:lvl>
    <w:lvl w:ilvl="4" w:tplc="8BB4E2B4">
      <w:start w:val="1"/>
      <w:numFmt w:val="bullet"/>
      <w:lvlText w:val="○"/>
      <w:lvlJc w:val="left"/>
      <w:pPr>
        <w:ind w:left="3600" w:hanging="360"/>
      </w:pPr>
    </w:lvl>
    <w:lvl w:ilvl="5" w:tplc="BB9A79CE">
      <w:start w:val="1"/>
      <w:numFmt w:val="bullet"/>
      <w:lvlText w:val="■"/>
      <w:lvlJc w:val="left"/>
      <w:pPr>
        <w:ind w:left="4320" w:hanging="360"/>
      </w:pPr>
    </w:lvl>
    <w:lvl w:ilvl="6" w:tplc="5816E018">
      <w:start w:val="1"/>
      <w:numFmt w:val="bullet"/>
      <w:lvlText w:val="●"/>
      <w:lvlJc w:val="left"/>
      <w:pPr>
        <w:ind w:left="5040" w:hanging="360"/>
      </w:pPr>
    </w:lvl>
    <w:lvl w:ilvl="7" w:tplc="804C74A0">
      <w:start w:val="1"/>
      <w:numFmt w:val="bullet"/>
      <w:lvlText w:val="●"/>
      <w:lvlJc w:val="left"/>
      <w:pPr>
        <w:ind w:left="5760" w:hanging="360"/>
      </w:pPr>
    </w:lvl>
    <w:lvl w:ilvl="8" w:tplc="90AE0086">
      <w:start w:val="1"/>
      <w:numFmt w:val="bullet"/>
      <w:lvlText w:val="●"/>
      <w:lvlJc w:val="left"/>
      <w:pPr>
        <w:ind w:left="6480" w:hanging="360"/>
      </w:pPr>
    </w:lvl>
  </w:abstractNum>
  <w:abstractNum w:abstractNumId="3" w15:restartNumberingAfterBreak="0">
    <w:nsid w:val="6FAB4F43"/>
    <w:multiLevelType w:val="hybridMultilevel"/>
    <w:tmpl w:val="ECDEA052"/>
    <w:lvl w:ilvl="0" w:tplc="F4E22792">
      <w:start w:val="1"/>
      <w:numFmt w:val="decimal"/>
      <w:lvlText w:val="%1."/>
      <w:lvlJc w:val="left"/>
      <w:pPr>
        <w:ind w:left="720" w:hanging="360"/>
      </w:pPr>
      <w:rPr>
        <w:rFonts w:ascii="Arial" w:eastAsia="Arial" w:hAnsi="Arial" w:cs="Arial"/>
        <w:color w:val="2D2D2D"/>
        <w:sz w:val="22"/>
        <w:szCs w:val="22"/>
      </w:rPr>
    </w:lvl>
    <w:lvl w:ilvl="1" w:tplc="8F3215E0">
      <w:numFmt w:val="decimal"/>
      <w:lvlText w:val=""/>
      <w:lvlJc w:val="left"/>
    </w:lvl>
    <w:lvl w:ilvl="2" w:tplc="72AA5C5E">
      <w:numFmt w:val="decimal"/>
      <w:lvlText w:val=""/>
      <w:lvlJc w:val="left"/>
    </w:lvl>
    <w:lvl w:ilvl="3" w:tplc="EB8E2476">
      <w:numFmt w:val="decimal"/>
      <w:lvlText w:val=""/>
      <w:lvlJc w:val="left"/>
    </w:lvl>
    <w:lvl w:ilvl="4" w:tplc="16A8A276">
      <w:numFmt w:val="decimal"/>
      <w:lvlText w:val=""/>
      <w:lvlJc w:val="left"/>
    </w:lvl>
    <w:lvl w:ilvl="5" w:tplc="01069E08">
      <w:numFmt w:val="decimal"/>
      <w:lvlText w:val=""/>
      <w:lvlJc w:val="left"/>
    </w:lvl>
    <w:lvl w:ilvl="6" w:tplc="08388B90">
      <w:numFmt w:val="decimal"/>
      <w:lvlText w:val=""/>
      <w:lvlJc w:val="left"/>
    </w:lvl>
    <w:lvl w:ilvl="7" w:tplc="9544E18E">
      <w:numFmt w:val="decimal"/>
      <w:lvlText w:val=""/>
      <w:lvlJc w:val="left"/>
    </w:lvl>
    <w:lvl w:ilvl="8" w:tplc="89BA1BEE">
      <w:numFmt w:val="decimal"/>
      <w:lvlText w:val=""/>
      <w:lvlJc w:val="left"/>
    </w:lvl>
  </w:abstractNum>
  <w:num w:numId="1" w16cid:durableId="323709165">
    <w:abstractNumId w:val="2"/>
    <w:lvlOverride w:ilvl="0">
      <w:startOverride w:val="1"/>
    </w:lvlOverride>
  </w:num>
  <w:num w:numId="2" w16cid:durableId="430274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366"/>
    <w:rsid w:val="00344F7C"/>
    <w:rsid w:val="0034615C"/>
    <w:rsid w:val="003A639C"/>
    <w:rsid w:val="00435575"/>
    <w:rsid w:val="005C6366"/>
    <w:rsid w:val="00764DCA"/>
    <w:rsid w:val="008F3797"/>
    <w:rsid w:val="00E00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F579"/>
  <w15:docId w15:val="{B4E54623-BD0A-471D-A39C-47D9C10C7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B3A6B"/>
      <w:sz w:val="30"/>
      <w:szCs w:val="30"/>
    </w:rPr>
  </w:style>
  <w:style w:type="paragraph" w:styleId="Heading2">
    <w:name w:val="heading 2"/>
    <w:uiPriority w:val="9"/>
    <w:unhideWhenUsed/>
    <w:qFormat/>
    <w:pPr>
      <w:spacing w:before="200" w:after="80"/>
      <w:outlineLvl w:val="1"/>
    </w:pPr>
    <w:rPr>
      <w:b/>
      <w:bCs/>
      <w:color w:val="1A7A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639C"/>
    <w:pPr>
      <w:tabs>
        <w:tab w:val="center" w:pos="4513"/>
        <w:tab w:val="right" w:pos="9026"/>
      </w:tabs>
    </w:pPr>
  </w:style>
  <w:style w:type="character" w:customStyle="1" w:styleId="HeaderChar">
    <w:name w:val="Header Char"/>
    <w:basedOn w:val="DefaultParagraphFont"/>
    <w:link w:val="Header"/>
    <w:uiPriority w:val="99"/>
    <w:rsid w:val="003A639C"/>
  </w:style>
  <w:style w:type="paragraph" w:styleId="Footer">
    <w:name w:val="footer"/>
    <w:basedOn w:val="Normal"/>
    <w:link w:val="FooterChar"/>
    <w:uiPriority w:val="99"/>
    <w:unhideWhenUsed/>
    <w:rsid w:val="003A639C"/>
    <w:pPr>
      <w:tabs>
        <w:tab w:val="center" w:pos="4513"/>
        <w:tab w:val="right" w:pos="9026"/>
      </w:tabs>
    </w:pPr>
  </w:style>
  <w:style w:type="character" w:customStyle="1" w:styleId="FooterChar">
    <w:name w:val="Footer Char"/>
    <w:basedOn w:val="DefaultParagraphFont"/>
    <w:link w:val="Footer"/>
    <w:uiPriority w:val="99"/>
    <w:rsid w:val="003A6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2409</Words>
  <Characters>13732</Characters>
  <Application>Microsoft Office Word</Application>
  <DocSecurity>0</DocSecurity>
  <Lines>114</Lines>
  <Paragraphs>32</Paragraphs>
  <ScaleCrop>false</ScaleCrop>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DEEPANSHU JAMMDAGNI</cp:lastModifiedBy>
  <cp:revision>4</cp:revision>
  <dcterms:created xsi:type="dcterms:W3CDTF">2026-05-10T03:12:00Z</dcterms:created>
  <dcterms:modified xsi:type="dcterms:W3CDTF">2026-05-10T03:20:00Z</dcterms:modified>
</cp:coreProperties>
</file>