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ncccdke9u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ML-Based Band Gap Prediction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code and data for predicting band gaps of materials using machine learning. The project utilizes crystal and atomic features to develop predictive models for material properties.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erzzkfvc6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BG_Prediction.ipynb</w:t>
      </w:r>
      <w:r w:rsidDel="00000000" w:rsidR="00000000" w:rsidRPr="00000000">
        <w:rPr>
          <w:rtl w:val="0"/>
        </w:rPr>
        <w:t xml:space="preserve">: Jupyter notebook containing the code for training and evaluating the band gap prediction model.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Crystal_Features__Atomic_Features.ipynb</w:t>
      </w:r>
      <w:r w:rsidDel="00000000" w:rsidR="00000000" w:rsidRPr="00000000">
        <w:rPr>
          <w:rtl w:val="0"/>
        </w:rPr>
        <w:t xml:space="preserve">: Jupyter notebook for feature extraction from crystal structures and atomic properties.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dataset.csv</w:t>
      </w:r>
      <w:r w:rsidDel="00000000" w:rsidR="00000000" w:rsidRPr="00000000">
        <w:rPr>
          <w:rtl w:val="0"/>
        </w:rPr>
        <w:t xml:space="preserve">: The dataset used for training and testing the machine learning models. This file contains the relevant features and target variable (band gap).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hgiari29b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93t5o96ep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the following installed: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3.7+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install the necessary packages using pip: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pip install pandas numpy scikit-learn matplotlib seaborn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f71qcvrw4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q78rcmlc5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bf2k1oi6c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ookm6p6fk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b650k2bfy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0dyife77b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Notebooks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Feature Extraction: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Crystal_Features__Atomic_Features.ipynb</w:t>
      </w:r>
      <w:r w:rsidDel="00000000" w:rsidR="00000000" w:rsidRPr="00000000">
        <w:rPr>
          <w:rtl w:val="0"/>
        </w:rPr>
        <w:t xml:space="preserve"> notebook to extract features from crystal structures and atomic properties. This notebook preprocesses the raw data and generates the feature set required for training the model.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Model Training and Evaluation: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BG_Prediction.ipynb</w:t>
      </w:r>
      <w:r w:rsidDel="00000000" w:rsidR="00000000" w:rsidRPr="00000000">
        <w:rPr>
          <w:rtl w:val="0"/>
        </w:rPr>
        <w:t xml:space="preserve"> notebook to train and evaluate the machine learning model for band gap prediction. This notebook includes data loading, preprocessing, model training, evaluation, and visualization of results.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2sxrsrxe2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dataset.csv</w:t>
      </w:r>
      <w:r w:rsidDel="00000000" w:rsidR="00000000" w:rsidRPr="00000000">
        <w:rPr>
          <w:rtl w:val="0"/>
        </w:rPr>
        <w:t xml:space="preserve"> file contains the dataset used for this project. Each row represents a material with its crystal and atomic features, along with the target variable (band gap).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r9ojrumqg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project, follow these steps: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Clone the repository:</w:t>
      </w:r>
      <w:r w:rsidDel="00000000" w:rsidR="00000000" w:rsidRPr="00000000">
        <w:rPr>
          <w:b w:val="1"/>
          <w:rtl w:val="0"/>
        </w:rPr>
        <w:t xml:space="preserve">git clone https://github.com/yourusername/ML-Band-Gap-Prediction.git cd ML-Band-Gap-Prediction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Open the Jupyter notebooks and run them step-by-step: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Crystal_Features__Atomic_Features.ipynb</w:t>
      </w:r>
      <w:r w:rsidDel="00000000" w:rsidR="00000000" w:rsidRPr="00000000">
        <w:rPr>
          <w:rtl w:val="0"/>
        </w:rPr>
        <w:t xml:space="preserve"> to generate features.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BG_Prediction.ipynb</w:t>
      </w:r>
      <w:r w:rsidDel="00000000" w:rsidR="00000000" w:rsidRPr="00000000">
        <w:rPr>
          <w:rtl w:val="0"/>
        </w:rPr>
        <w:t xml:space="preserve"> to train and evaluate the model.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lbqita5o6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Contributions are welcome! Please feel free to submit a Pull Request or open an Issue for any bugs or feature requests.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ti9psxkdn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questions or suggestions, feel free to reach out: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deepayanbasu5@gmail.com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Alt_email : </w:t>
      </w:r>
      <w:r w:rsidDel="00000000" w:rsidR="00000000" w:rsidRPr="00000000">
        <w:rPr>
          <w:color w:val="1155cc"/>
          <w:u w:val="single"/>
          <w:rtl w:val="0"/>
        </w:rPr>
        <w:t xml:space="preserve">basu.3@iitj.ac.in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d38lxwuxh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Final Results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results of the band gap prediction model are as follows: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Used</w:t>
      </w:r>
      <w:r w:rsidDel="00000000" w:rsidR="00000000" w:rsidRPr="00000000">
        <w:rPr>
          <w:rtl w:val="0"/>
        </w:rPr>
        <w:t xml:space="preserve">: [e.g., Random Forest, XGBoost, etc.]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Data Size</w:t>
      </w:r>
      <w:r w:rsidDel="00000000" w:rsidR="00000000" w:rsidRPr="00000000">
        <w:rPr>
          <w:rtl w:val="0"/>
        </w:rPr>
        <w:t xml:space="preserve">: [number of samples]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 Size</w:t>
      </w:r>
      <w:r w:rsidDel="00000000" w:rsidR="00000000" w:rsidRPr="00000000">
        <w:rPr>
          <w:rtl w:val="0"/>
        </w:rPr>
        <w:t xml:space="preserve">: [number of samples]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Absolute Error (MAE): [value]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Squared Error (MSE): [value]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R² Score: [value]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a2csumnq4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Performance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demonstrates the following performance on the test set: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Absolute Error (MAE)</w:t>
      </w:r>
      <w:r w:rsidDel="00000000" w:rsidR="00000000" w:rsidRPr="00000000">
        <w:rPr>
          <w:rtl w:val="0"/>
        </w:rPr>
        <w:t xml:space="preserve">: The average absolute difference between the predicted and actual band gap values is [value].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: The average squared difference between the predicted and actual band gap values is [value].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: The proportion of variance in the band gap that is predictable from the features is [value].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8f462r612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some visualizations of the model's performance: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vs. Predicted Band Gaps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4750" cy="3214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1583" cy="33513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583" cy="335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plot shows that almost half of our structures are metals (zero bandgap). The bandgaps around 7 eV could be outliers, but we can deal with those in a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y9kkbepf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Observations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: The most significant features for predicting band gaps are [list of important features]. This indicates that [brief explanation of why these features might be important].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Accuracy</w:t>
      </w:r>
      <w:r w:rsidDel="00000000" w:rsidR="00000000" w:rsidRPr="00000000">
        <w:rPr>
          <w:rtl w:val="0"/>
        </w:rPr>
        <w:t xml:space="preserve">: The model achieves a good accuracy with an R² score of [value], suggesting that the features used are effective in predicting the band gap.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Improvements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Incorporating additional features could further improve the model's accuracy.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Experimenting with different machine learning algorithms and hyperparameters may also yield better results.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deepayanbasu5@gmail.com" TargetMode="External"/><Relationship Id="rId7" Type="http://schemas.openxmlformats.org/officeDocument/2006/relationships/hyperlink" Target="https://github.com/yourusername" TargetMode="External"/><Relationship Id="rId8" Type="http://schemas.openxmlformats.org/officeDocument/2006/relationships/hyperlink" Target="https://github.com/youruser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