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8DD8" w14:textId="77777777" w:rsidR="005973CE" w:rsidRDefault="00D03CF0">
      <w:pPr>
        <w:spacing w:after="117" w:line="240" w:lineRule="auto"/>
        <w:ind w:right="2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Kathmandu University</w:t>
      </w:r>
    </w:p>
    <w:p w14:paraId="514E470C" w14:textId="77777777" w:rsidR="005973CE" w:rsidRDefault="00D03CF0">
      <w:pPr>
        <w:spacing w:after="117" w:line="240" w:lineRule="auto"/>
        <w:ind w:left="4" w:right="2" w:hanging="1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14:paraId="43087E50" w14:textId="77777777" w:rsidR="005973CE" w:rsidRDefault="00D03CF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Kavre</w:t>
      </w:r>
      <w:proofErr w:type="spellEnd"/>
    </w:p>
    <w:p w14:paraId="37E28C91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3777C9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B1D15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9777E8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DFF1DA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A7844B" wp14:editId="578ADB04">
            <wp:extent cx="1051560" cy="105156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DE142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C76923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91F9E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0FDEE5ED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75277815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6A64F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 202</w:t>
      </w:r>
    </w:p>
    <w:p w14:paraId="7996CEBB" w14:textId="77777777" w:rsidR="005973CE" w:rsidRDefault="00D03CF0">
      <w:pP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85D851" w14:textId="687F0AE9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Lab Report </w:t>
      </w:r>
      <w:r w:rsidR="001C7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0EC862FC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8A22EE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6AE5F2" w14:textId="77777777" w:rsidR="005973CE" w:rsidRDefault="005973CE">
      <w:pPr>
        <w:spacing w:after="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43473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D212E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9CEAFDD" w14:textId="77777777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93D7612" w14:textId="2CD8CF9B" w:rsidR="005973CE" w:rsidRDefault="00061A02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Deependra Kumar Gupta</w:t>
      </w:r>
      <w:r w:rsidR="006360AE">
        <w:rPr>
          <w:rFonts w:ascii="Times New Roman" w:eastAsia="Times New Roman" w:hAnsi="Times New Roman" w:cs="Times New Roman"/>
          <w:sz w:val="28"/>
          <w:szCs w:val="28"/>
        </w:rPr>
        <w:t>(18)</w:t>
      </w:r>
    </w:p>
    <w:p w14:paraId="55E760A3" w14:textId="77BF5270" w:rsidR="005973CE" w:rsidRDefault="006360AE" w:rsidP="006360A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Shreyam Pokharel(40)</w:t>
      </w:r>
    </w:p>
    <w:p w14:paraId="28732DB9" w14:textId="77777777" w:rsidR="005973CE" w:rsidRDefault="00D03CF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14:paraId="65ADEA3F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005D22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1D0EC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B2F9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6A7A4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A065C" w14:textId="77777777" w:rsidR="005973CE" w:rsidRDefault="00D03CF0">
      <w:pPr>
        <w:spacing w:after="0" w:line="240" w:lineRule="auto"/>
        <w:ind w:right="369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Submitted To</w:t>
      </w:r>
    </w:p>
    <w:p w14:paraId="11E2E8B7" w14:textId="241A10F7" w:rsidR="005973CE" w:rsidRDefault="006925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D03CF0">
        <w:rPr>
          <w:rFonts w:ascii="Times New Roman" w:eastAsia="Times New Roman" w:hAnsi="Times New Roman" w:cs="Times New Roman"/>
          <w:sz w:val="28"/>
          <w:szCs w:val="28"/>
        </w:rPr>
        <w:t>Rajani Chulyadyo</w:t>
      </w:r>
    </w:p>
    <w:p w14:paraId="49068088" w14:textId="77777777" w:rsidR="005973CE" w:rsidRDefault="00D03C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</w:p>
    <w:p w14:paraId="197DC942" w14:textId="77777777" w:rsidR="005973CE" w:rsidRDefault="005973C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26A1D8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7BFB6396" w14:textId="53FC005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all the student of computer engineering studying in 3rd semester were assigned to do a mini project of the subject “Data Structures And Algorithms”.Our respected teacher Dr. Rajani Chulyadyo told us to make a group consisting maximum of three students and send me your prefences .Our group was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do first number which is entitled as “Convert the given prefix expression to post and find its time complexity”.</w:t>
      </w:r>
    </w:p>
    <w:p w14:paraId="76285D63" w14:textId="0B37210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Prefix:An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is called the prefix expression if the operator appears in the expression before the operands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>*+ab-cd</w:t>
      </w:r>
    </w:p>
    <w:p w14:paraId="05938E63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Postfix:An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is called the postfix expression if the operator appears in the expression after the operands eg.ab+cd-*</w:t>
      </w:r>
    </w:p>
    <w:p w14:paraId="3BE89E8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Objectives</w:t>
      </w:r>
    </w:p>
    <w:p w14:paraId="6615AE7A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mini project is to convert the given valid prefix expression into postfix expression.</w:t>
      </w:r>
    </w:p>
    <w:p w14:paraId="68D3629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97C98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</w:t>
      </w:r>
    </w:p>
    <w:p w14:paraId="1FAD88DF" w14:textId="3BE256E6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made a stack of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character. 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stack we defined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pop,push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,top and also we check whether the stack is full or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empty. 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we read the prefix expression from the user in reverse order(from right to left).Then we check each character of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expression,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character is operand we push it into stack otherwise if the symbol is operator then we pop two character from the stack and create a string by concatenating the two operands and the operator after them and push the resultant string into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stack.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 the process until the end of prefix operation.</w:t>
      </w:r>
    </w:p>
    <w:p w14:paraId="5F688895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CB77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9CF79" w14:textId="040E65C6" w:rsidR="00A92C53" w:rsidRPr="00A92C53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Outcome</w:t>
      </w:r>
    </w:p>
    <w:p w14:paraId="6DA949B7" w14:textId="62A575CE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a valid prefix expression:</w:t>
      </w:r>
    </w:p>
    <w:p w14:paraId="00A551CE" w14:textId="144093C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D93B10B" wp14:editId="25C1B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1DC" w14:textId="0A597862" w:rsidR="00A92C53" w:rsidRDefault="00A92C53" w:rsidP="00A92C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valid prefix expression:</w:t>
      </w:r>
    </w:p>
    <w:p w14:paraId="0C71F5D7" w14:textId="3613FAF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02D547" wp14:editId="3393E6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F415" w14:textId="4B20E726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Time Complexity</w:t>
      </w:r>
    </w:p>
    <w:p w14:paraId="4F361961" w14:textId="16C3F087" w:rsidR="00881091" w:rsidRDefault="00881091" w:rsidP="00A92C5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p w14:paraId="64FCC51F" w14:textId="3B877A58" w:rsidR="00451189" w:rsidRPr="00451189" w:rsidRDefault="00451189" w:rsidP="00613B39">
      <w:pPr>
        <w:tabs>
          <w:tab w:val="left" w:pos="324"/>
          <w:tab w:val="center" w:pos="4680"/>
          <w:tab w:val="left" w:pos="5712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sectPr w:rsidR="00451189" w:rsidRPr="00451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CE"/>
    <w:rsid w:val="00061A02"/>
    <w:rsid w:val="001C7DB0"/>
    <w:rsid w:val="00451189"/>
    <w:rsid w:val="0048438B"/>
    <w:rsid w:val="004F5ABA"/>
    <w:rsid w:val="005973CE"/>
    <w:rsid w:val="00613B39"/>
    <w:rsid w:val="006360AE"/>
    <w:rsid w:val="006925F4"/>
    <w:rsid w:val="0080322A"/>
    <w:rsid w:val="00881091"/>
    <w:rsid w:val="008D0BF2"/>
    <w:rsid w:val="00A92C53"/>
    <w:rsid w:val="00AF59EB"/>
    <w:rsid w:val="00B46787"/>
    <w:rsid w:val="00BF272B"/>
    <w:rsid w:val="00D0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5FF"/>
  <w15:docId w15:val="{C53ADD2C-417D-4A4E-A854-FA7555E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53"/>
  </w:style>
  <w:style w:type="paragraph" w:styleId="Heading1">
    <w:name w:val="heading 1"/>
    <w:basedOn w:val="Normal"/>
    <w:link w:val="Heading1Char"/>
    <w:uiPriority w:val="9"/>
    <w:qFormat/>
    <w:rsid w:val="00F04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4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45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3UfV1+/kOFCD7rNwyntUadF4w==">AMUW2mVofiIXqAp8PHzcZ8M2dyAMzQw3JUNKQTkn8D+ImzAcvC4hv8xwDAHoqpAE4SJ8exAlqiw9stCgAP9SVgBEs5COin2+AEqreD/XnhCtzhbQHFBVLwZUONZTiRJse9gIVlF7b7H8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Biraj Adhikari</dc:creator>
  <cp:lastModifiedBy>Deependra Gupta</cp:lastModifiedBy>
  <cp:revision>5</cp:revision>
  <dcterms:created xsi:type="dcterms:W3CDTF">2020-01-16T11:36:00Z</dcterms:created>
  <dcterms:modified xsi:type="dcterms:W3CDTF">2020-01-16T11:55:00Z</dcterms:modified>
</cp:coreProperties>
</file>