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NLP Sentiment Analysis:</w:t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</w:t>
      </w:r>
      <w:r w:rsidDel="00000000" w:rsidR="00000000" w:rsidRPr="00000000">
        <w:rPr>
          <w:sz w:val="24"/>
          <w:szCs w:val="24"/>
          <w:rtl w:val="0"/>
        </w:rPr>
        <w:t xml:space="preserve">: Extracting sentiment from customer reviews on a product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should be scraped/extracted from ecommerce websites like amazon etc. </w:t>
      </w:r>
    </w:p>
    <w:p w:rsidR="00000000" w:rsidDel="00000000" w:rsidP="00000000" w:rsidRDefault="00000000" w:rsidRPr="00000000" w14:paraId="00000009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Preferably amazon and focus only on extracting customer reviews , rest are not required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(sentiment analysis) using Rshiny/ Streamlit /Flask etc.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 days to complete the Project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Layout w:type="fixed"/>
        <w:tblLook w:val="0000"/>
      </w:tblPr>
      <w:tblGrid>
        <w:gridCol w:w="2745"/>
        <w:gridCol w:w="2565"/>
        <w:gridCol w:w="2925"/>
        <w:tblGridChange w:id="0">
          <w:tblGrid>
            <w:gridCol w:w="2745"/>
            <w:gridCol w:w="2565"/>
            <w:gridCol w:w="29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19-06-2025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EDA/Student interactive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26-06-2025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Building/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03-07-2025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10-07-2025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17-07-2025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58MhFQyePeRpmou+xXFyZDOLgw==">CgMxLjAyCGguZ2pkZ3hzOAByITE2Z0pmZFlVZ3FnN0dOSEhpcVFaN2EyTzlYYk5ncm1FZA==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2022-06-03T11:45:00Z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