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BC" w:rsidRDefault="00A531EE">
      <w:r>
        <w:t>Adding new branches</w:t>
      </w:r>
    </w:p>
    <w:p w:rsidR="00A531EE" w:rsidRDefault="00A531EE">
      <w:bookmarkStart w:id="0" w:name="_GoBack"/>
      <w:bookmarkEnd w:id="0"/>
    </w:p>
    <w:sectPr w:rsidR="00A5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08"/>
    <w:rsid w:val="002602BC"/>
    <w:rsid w:val="002D5408"/>
    <w:rsid w:val="00A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BA43-40C9-4A63-B81A-3100DC0C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Comcast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Gajaraj, Deepika (Contractor)</dc:creator>
  <cp:keywords/>
  <dc:description/>
  <cp:lastModifiedBy>Gajaraj, Deepika (Contractor)</cp:lastModifiedBy>
  <cp:revision>2</cp:revision>
  <dcterms:created xsi:type="dcterms:W3CDTF">2017-08-01T12:17:00Z</dcterms:created>
  <dcterms:modified xsi:type="dcterms:W3CDTF">2017-08-01T12:18:00Z</dcterms:modified>
</cp:coreProperties>
</file>