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4A4AF4" w:rsidP="001319E5">
      <w:pPr>
        <w:tabs>
          <w:tab w:val="left" w:pos="9630"/>
        </w:tabs>
        <w:ind w:right="-379" w:firstLine="0"/>
        <w:jc w:val="both"/>
        <w:rPr>
          <w:rFonts w:ascii="Arial" w:hAnsi="Arial" w:cs="Arial"/>
          <w:sz w:val="18"/>
        </w:rPr>
      </w:pPr>
      <w:r w:rsidRPr="004A4AF4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63.5pt;height:97pt;z-index:251633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712A4A" w:rsidRPr="00F40045" w:rsidRDefault="00712A4A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712A4A" w:rsidRPr="00417AA7" w:rsidRDefault="00712A4A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860730" w:rsidRPr="00D33911">
        <w:rPr>
          <w:rFonts w:ascii="Arial" w:hAnsi="Arial" w:cs="Arial"/>
          <w:noProof/>
          <w:lang w:bidi="ta-IN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4AF4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Pr="004A4AF4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4A4AF4" w:rsidP="00963DA6">
      <w:pPr>
        <w:ind w:firstLine="0"/>
        <w:rPr>
          <w:rFonts w:ascii="Arial" w:hAnsi="Arial" w:cs="Arial"/>
          <w:sz w:val="20"/>
          <w:szCs w:val="20"/>
        </w:rPr>
      </w:pPr>
      <w:r w:rsidRPr="004A4AF4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712A4A" w:rsidRDefault="00712A4A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712A4A" w:rsidRDefault="00712A4A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712A4A" w:rsidRDefault="00712A4A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712A4A" w:rsidRPr="00DB5DE8" w:rsidRDefault="00712A4A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712A4A" w:rsidRPr="000F4649" w:rsidRDefault="00712A4A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712A4A" w:rsidRPr="000F4649" w:rsidRDefault="00712A4A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712A4A" w:rsidRDefault="00712A4A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12A4A" w:rsidRDefault="00712A4A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12A4A" w:rsidRDefault="00712A4A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12A4A" w:rsidRDefault="00712A4A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12A4A" w:rsidRDefault="00712A4A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ta-IN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2979C3" w:rsidRPr="00B96BE2" w:rsidRDefault="001319E5" w:rsidP="001319E5">
            <w:pPr>
              <w:pStyle w:val="TableText"/>
              <w:spacing w:after="0"/>
              <w:ind w:left="-54" w:hanging="12"/>
              <w:rPr>
                <w:rFonts w:cs="Arial"/>
              </w:rPr>
            </w:pPr>
            <w:r>
              <w:rPr>
                <w:rFonts w:cs="Arial"/>
              </w:rPr>
              <w:t>20/02/2022</w:t>
            </w:r>
          </w:p>
        </w:tc>
        <w:tc>
          <w:tcPr>
            <w:tcW w:w="863" w:type="pct"/>
            <w:vAlign w:val="center"/>
          </w:tcPr>
          <w:p w:rsidR="001B4CE7" w:rsidRPr="007B3ACD" w:rsidRDefault="001319E5" w:rsidP="00C921C6">
            <w:pPr>
              <w:pStyle w:val="TableText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Deepika R</w:t>
            </w: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Pr="009D3D9F" w:rsidRDefault="001319E5" w:rsidP="001319E5">
      <w:pPr>
        <w:pStyle w:val="TOCHeading"/>
        <w:jc w:val="center"/>
        <w:rPr>
          <w:rFonts w:ascii="Times New Roman" w:hAnsi="Times New Roman"/>
          <w:sz w:val="28"/>
          <w:szCs w:val="28"/>
        </w:rPr>
      </w:pPr>
      <w:bookmarkStart w:id="0" w:name="_Toc229759047"/>
      <w:bookmarkStart w:id="1" w:name="_Toc229764175"/>
      <w:r w:rsidRPr="009D3D9F">
        <w:rPr>
          <w:rFonts w:ascii="Times New Roman" w:hAnsi="Times New Roman"/>
          <w:sz w:val="28"/>
          <w:szCs w:val="28"/>
        </w:rPr>
        <w:t>CASE STUDY ON</w:t>
      </w:r>
      <w:r w:rsidR="00FD37D7" w:rsidRPr="009D3D9F">
        <w:rPr>
          <w:rFonts w:ascii="Times New Roman" w:hAnsi="Times New Roman"/>
          <w:sz w:val="28"/>
          <w:szCs w:val="28"/>
        </w:rPr>
        <w:t xml:space="preserve"> </w:t>
      </w:r>
      <w:r w:rsidR="00F05C1D" w:rsidRPr="009D3D9F">
        <w:rPr>
          <w:rFonts w:ascii="Times New Roman" w:hAnsi="Times New Roman"/>
          <w:sz w:val="28"/>
          <w:szCs w:val="28"/>
        </w:rPr>
        <w:t>SMART WATCHES</w:t>
      </w:r>
    </w:p>
    <w:p w:rsidR="00FD37D7" w:rsidRPr="009D3D9F" w:rsidRDefault="00FD37D7" w:rsidP="00FD37D7">
      <w:pPr>
        <w:rPr>
          <w:sz w:val="28"/>
          <w:szCs w:val="28"/>
        </w:rPr>
      </w:pPr>
    </w:p>
    <w:p w:rsidR="00FD37D7" w:rsidRPr="009D3D9F" w:rsidRDefault="00FD37D7" w:rsidP="00712A4A">
      <w:pPr>
        <w:ind w:firstLine="0"/>
        <w:rPr>
          <w:rFonts w:ascii="Times New Roman" w:hAnsi="Times New Roman"/>
          <w:b/>
          <w:bCs/>
          <w:sz w:val="24"/>
          <w:szCs w:val="24"/>
        </w:rPr>
      </w:pPr>
      <w:r w:rsidRPr="009D3D9F">
        <w:rPr>
          <w:rFonts w:ascii="Times New Roman" w:hAnsi="Times New Roman"/>
          <w:b/>
          <w:bCs/>
          <w:sz w:val="24"/>
          <w:szCs w:val="24"/>
        </w:rPr>
        <w:t>REQUIREMENT:</w:t>
      </w:r>
    </w:p>
    <w:p w:rsidR="00712A4A" w:rsidRDefault="00712A4A" w:rsidP="00712A4A">
      <w:pPr>
        <w:ind w:firstLine="0"/>
        <w:rPr>
          <w:rFonts w:ascii="Times New Roman" w:hAnsi="Times New Roman"/>
          <w:sz w:val="24"/>
          <w:szCs w:val="24"/>
        </w:rPr>
      </w:pPr>
      <w:r>
        <w:rPr>
          <w:b/>
          <w:bCs/>
        </w:rPr>
        <w:t xml:space="preserve">          </w:t>
      </w:r>
      <w:r w:rsidRPr="00155828">
        <w:rPr>
          <w:rFonts w:ascii="Times New Roman" w:hAnsi="Times New Roman"/>
          <w:sz w:val="24"/>
          <w:szCs w:val="24"/>
        </w:rPr>
        <w:t>This case study is about smart watches</w:t>
      </w:r>
      <w:r w:rsidR="00155828" w:rsidRPr="00155828">
        <w:rPr>
          <w:rFonts w:ascii="Times New Roman" w:hAnsi="Times New Roman"/>
          <w:sz w:val="24"/>
          <w:szCs w:val="24"/>
        </w:rPr>
        <w:t xml:space="preserve"> b</w:t>
      </w:r>
      <w:r w:rsidRPr="00155828">
        <w:rPr>
          <w:rFonts w:ascii="Times New Roman" w:hAnsi="Times New Roman"/>
          <w:sz w:val="24"/>
          <w:szCs w:val="24"/>
        </w:rPr>
        <w:t xml:space="preserve">y this designed wearable we would able monitor our health </w:t>
      </w:r>
      <w:r w:rsidR="00155828" w:rsidRPr="00155828">
        <w:rPr>
          <w:rFonts w:ascii="Times New Roman" w:hAnsi="Times New Roman"/>
          <w:sz w:val="24"/>
          <w:szCs w:val="24"/>
        </w:rPr>
        <w:t xml:space="preserve">time to time </w:t>
      </w:r>
      <w:r w:rsidRPr="00155828">
        <w:rPr>
          <w:rFonts w:ascii="Times New Roman" w:hAnsi="Times New Roman"/>
          <w:sz w:val="24"/>
          <w:szCs w:val="24"/>
        </w:rPr>
        <w:t xml:space="preserve">without any </w:t>
      </w:r>
      <w:r w:rsidR="00155828" w:rsidRPr="00155828">
        <w:rPr>
          <w:rFonts w:ascii="Times New Roman" w:hAnsi="Times New Roman"/>
          <w:sz w:val="24"/>
          <w:szCs w:val="24"/>
        </w:rPr>
        <w:t>equipment for checking and hospitals. This smart watch is manufactured using the microcontroller and sensors specifically I have used heart beat and BP monitoring sensors but actually smart watches comprises many features for monitoring and tracking purpose.</w:t>
      </w:r>
    </w:p>
    <w:p w:rsidR="009D3D9F" w:rsidRDefault="009D3D9F" w:rsidP="00712A4A">
      <w:pPr>
        <w:ind w:firstLine="0"/>
        <w:rPr>
          <w:rFonts w:ascii="Times New Roman" w:hAnsi="Times New Roman"/>
          <w:sz w:val="24"/>
          <w:szCs w:val="24"/>
        </w:rPr>
      </w:pPr>
    </w:p>
    <w:p w:rsidR="009D3D9F" w:rsidRDefault="009D3D9F" w:rsidP="00712A4A">
      <w:pPr>
        <w:ind w:firstLine="0"/>
        <w:rPr>
          <w:rFonts w:ascii="Times New Roman" w:hAnsi="Times New Roman"/>
          <w:sz w:val="24"/>
          <w:szCs w:val="24"/>
        </w:rPr>
      </w:pPr>
      <w:r w:rsidRPr="009D3D9F">
        <w:rPr>
          <w:rFonts w:ascii="Times New Roman" w:hAnsi="Times New Roman"/>
          <w:b/>
          <w:bCs/>
          <w:sz w:val="24"/>
          <w:szCs w:val="24"/>
        </w:rPr>
        <w:t>HIGH LEVEL REQUIREMENT</w:t>
      </w:r>
      <w:r>
        <w:rPr>
          <w:rFonts w:ascii="Times New Roman" w:hAnsi="Times New Roman"/>
          <w:sz w:val="24"/>
          <w:szCs w:val="24"/>
        </w:rPr>
        <w:t>:</w:t>
      </w:r>
    </w:p>
    <w:p w:rsidR="009D3D9F" w:rsidRDefault="009D3D9F" w:rsidP="00712A4A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HR</w:t>
      </w:r>
      <w:r w:rsidR="0019396C">
        <w:rPr>
          <w:rFonts w:ascii="Times New Roman" w:hAnsi="Times New Roman"/>
          <w:sz w:val="24"/>
          <w:szCs w:val="24"/>
        </w:rPr>
        <w:t>01-Charing</w:t>
      </w:r>
    </w:p>
    <w:p w:rsidR="0019396C" w:rsidRDefault="0019396C" w:rsidP="00712A4A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HR02-Display time</w:t>
      </w:r>
    </w:p>
    <w:p w:rsidR="0019396C" w:rsidRDefault="0019396C" w:rsidP="00712A4A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HR03-Dection using sensors</w:t>
      </w:r>
    </w:p>
    <w:p w:rsidR="0019396C" w:rsidRDefault="0019396C" w:rsidP="00712A4A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HR04-Displaying the results time to time</w:t>
      </w:r>
    </w:p>
    <w:p w:rsidR="0019396C" w:rsidRDefault="0019396C" w:rsidP="00712A4A">
      <w:pPr>
        <w:ind w:firstLine="0"/>
        <w:rPr>
          <w:rFonts w:ascii="Times New Roman" w:hAnsi="Times New Roman"/>
          <w:sz w:val="24"/>
          <w:szCs w:val="24"/>
        </w:rPr>
      </w:pPr>
    </w:p>
    <w:p w:rsidR="0019396C" w:rsidRDefault="0019396C" w:rsidP="00712A4A">
      <w:pPr>
        <w:ind w:firstLine="0"/>
        <w:rPr>
          <w:rFonts w:ascii="Times New Roman" w:hAnsi="Times New Roman"/>
          <w:b/>
          <w:bCs/>
          <w:sz w:val="24"/>
          <w:szCs w:val="24"/>
        </w:rPr>
      </w:pPr>
      <w:r w:rsidRPr="0019396C">
        <w:rPr>
          <w:rFonts w:ascii="Times New Roman" w:hAnsi="Times New Roman"/>
          <w:b/>
          <w:bCs/>
          <w:sz w:val="24"/>
          <w:szCs w:val="24"/>
        </w:rPr>
        <w:t>LOW LEVEL REQUIREMENT:</w:t>
      </w:r>
    </w:p>
    <w:p w:rsidR="0019396C" w:rsidRDefault="0019396C" w:rsidP="00712A4A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LR01-Buletooth connection</w:t>
      </w:r>
    </w:p>
    <w:p w:rsidR="0019396C" w:rsidRDefault="0019396C" w:rsidP="0019396C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LR02-</w:t>
      </w:r>
      <w:r w:rsidRPr="0019396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Calling option</w:t>
      </w:r>
    </w:p>
    <w:p w:rsidR="0019396C" w:rsidRPr="0019396C" w:rsidRDefault="0019396C" w:rsidP="00712A4A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LR03-Internet connection</w:t>
      </w:r>
    </w:p>
    <w:p w:rsidR="0019396C" w:rsidRDefault="0019396C" w:rsidP="00712A4A">
      <w:pPr>
        <w:ind w:firstLine="0"/>
        <w:rPr>
          <w:rFonts w:ascii="Times New Roman" w:hAnsi="Times New Roman"/>
          <w:sz w:val="24"/>
          <w:szCs w:val="24"/>
        </w:rPr>
      </w:pPr>
    </w:p>
    <w:p w:rsidR="00712A4A" w:rsidRPr="009D3D9F" w:rsidRDefault="00712A4A" w:rsidP="00712A4A">
      <w:pPr>
        <w:ind w:firstLine="0"/>
        <w:rPr>
          <w:rFonts w:ascii="Times New Roman" w:hAnsi="Times New Roman"/>
          <w:b/>
          <w:bCs/>
          <w:sz w:val="24"/>
          <w:szCs w:val="24"/>
        </w:rPr>
      </w:pPr>
      <w:r w:rsidRPr="009D3D9F">
        <w:rPr>
          <w:rFonts w:ascii="Times New Roman" w:hAnsi="Times New Roman"/>
          <w:b/>
          <w:bCs/>
          <w:sz w:val="24"/>
          <w:szCs w:val="24"/>
        </w:rPr>
        <w:t xml:space="preserve">  RESEARCH:</w:t>
      </w:r>
    </w:p>
    <w:p w:rsidR="00F05C1D" w:rsidRPr="00155828" w:rsidRDefault="00F05C1D" w:rsidP="00FD37D7">
      <w:pPr>
        <w:rPr>
          <w:rFonts w:ascii="Times New Roman" w:hAnsi="Times New Roman"/>
          <w:sz w:val="24"/>
          <w:szCs w:val="24"/>
        </w:rPr>
      </w:pPr>
      <w:r w:rsidRPr="00155828">
        <w:rPr>
          <w:rFonts w:ascii="Times New Roman" w:hAnsi="Times New Roman"/>
          <w:sz w:val="24"/>
          <w:szCs w:val="24"/>
        </w:rPr>
        <w:t xml:space="preserve">  In this modern centaury watches are become into smart watches not only shows a time and also it significantly used in health monitoring includes features like monitoring heart beats, blood pressure, body temperature, steps, </w:t>
      </w:r>
      <w:r w:rsidR="00155828">
        <w:rPr>
          <w:rFonts w:ascii="Times New Roman" w:hAnsi="Times New Roman"/>
          <w:sz w:val="24"/>
          <w:szCs w:val="24"/>
        </w:rPr>
        <w:t xml:space="preserve">accelerometers </w:t>
      </w:r>
      <w:r w:rsidRPr="00155828">
        <w:rPr>
          <w:rFonts w:ascii="Times New Roman" w:hAnsi="Times New Roman"/>
          <w:sz w:val="24"/>
          <w:szCs w:val="24"/>
        </w:rPr>
        <w:t xml:space="preserve">etc </w:t>
      </w:r>
      <w:r w:rsidR="00D66202" w:rsidRPr="00155828">
        <w:rPr>
          <w:rFonts w:ascii="Times New Roman" w:hAnsi="Times New Roman"/>
          <w:sz w:val="24"/>
          <w:szCs w:val="24"/>
        </w:rPr>
        <w:t>add value to the product to even more useful.</w:t>
      </w:r>
    </w:p>
    <w:p w:rsidR="00F05C1D" w:rsidRPr="00155828" w:rsidRDefault="00F05C1D" w:rsidP="00FD37D7">
      <w:pPr>
        <w:rPr>
          <w:rFonts w:ascii="Times New Roman" w:hAnsi="Times New Roman"/>
          <w:sz w:val="24"/>
          <w:szCs w:val="24"/>
        </w:rPr>
      </w:pPr>
      <w:r w:rsidRPr="00155828">
        <w:rPr>
          <w:rFonts w:ascii="Times New Roman" w:hAnsi="Times New Roman"/>
          <w:sz w:val="24"/>
          <w:szCs w:val="24"/>
        </w:rPr>
        <w:t xml:space="preserve">   </w:t>
      </w:r>
    </w:p>
    <w:p w:rsidR="009D3D9F" w:rsidRDefault="009D3D9F" w:rsidP="00FD37D7">
      <w:pPr>
        <w:rPr>
          <w:b/>
          <w:bCs/>
        </w:rPr>
      </w:pPr>
    </w:p>
    <w:p w:rsidR="009D3D9F" w:rsidRDefault="009D3D9F" w:rsidP="00FD37D7">
      <w:pPr>
        <w:rPr>
          <w:b/>
          <w:bCs/>
        </w:rPr>
      </w:pPr>
    </w:p>
    <w:p w:rsidR="009D3D9F" w:rsidRDefault="009D3D9F" w:rsidP="00FD37D7">
      <w:pPr>
        <w:rPr>
          <w:b/>
          <w:bCs/>
        </w:rPr>
      </w:pPr>
    </w:p>
    <w:p w:rsidR="009D3D9F" w:rsidRDefault="009D3D9F" w:rsidP="00FD37D7">
      <w:pPr>
        <w:rPr>
          <w:b/>
          <w:bCs/>
        </w:rPr>
      </w:pPr>
    </w:p>
    <w:p w:rsidR="009D3D9F" w:rsidRDefault="009D3D9F" w:rsidP="00FD37D7">
      <w:pPr>
        <w:rPr>
          <w:b/>
          <w:bCs/>
        </w:rPr>
      </w:pPr>
    </w:p>
    <w:p w:rsidR="009D3D9F" w:rsidRDefault="009D3D9F" w:rsidP="00FD37D7">
      <w:pPr>
        <w:rPr>
          <w:b/>
          <w:bCs/>
        </w:rPr>
      </w:pPr>
    </w:p>
    <w:p w:rsidR="00D66202" w:rsidRPr="009D3D9F" w:rsidRDefault="00D66202" w:rsidP="0019396C">
      <w:pPr>
        <w:ind w:firstLine="0"/>
        <w:rPr>
          <w:rFonts w:ascii="Times New Roman" w:hAnsi="Times New Roman"/>
          <w:sz w:val="24"/>
          <w:szCs w:val="24"/>
        </w:rPr>
      </w:pPr>
      <w:r w:rsidRPr="009D3D9F">
        <w:rPr>
          <w:rFonts w:ascii="Times New Roman" w:hAnsi="Times New Roman"/>
          <w:b/>
          <w:bCs/>
          <w:sz w:val="24"/>
          <w:szCs w:val="24"/>
        </w:rPr>
        <w:lastRenderedPageBreak/>
        <w:t>BLOCK DIAGRAM</w:t>
      </w:r>
      <w:r w:rsidRPr="009D3D9F">
        <w:rPr>
          <w:rFonts w:ascii="Times New Roman" w:hAnsi="Times New Roman"/>
          <w:sz w:val="24"/>
          <w:szCs w:val="24"/>
        </w:rPr>
        <w:t>:</w:t>
      </w:r>
    </w:p>
    <w:p w:rsidR="00D66202" w:rsidRPr="009D3D9F" w:rsidRDefault="00D66202" w:rsidP="00FD37D7">
      <w:pPr>
        <w:rPr>
          <w:rFonts w:ascii="Times New Roman" w:hAnsi="Times New Roman"/>
          <w:sz w:val="24"/>
          <w:szCs w:val="24"/>
        </w:rPr>
      </w:pPr>
      <w:r w:rsidRPr="009D3D9F">
        <w:rPr>
          <w:rFonts w:ascii="Times New Roman" w:hAnsi="Times New Roman"/>
          <w:noProof/>
          <w:sz w:val="24"/>
          <w:szCs w:val="24"/>
          <w:lang w:bidi="ta-IN"/>
        </w:rPr>
        <w:pict>
          <v:rect id="_x0000_s1038" style="position:absolute;left:0;text-align:left;margin-left:191.65pt;margin-top:3.35pt;width:80.15pt;height:48.9pt;z-index:251716607" strokecolor="black [3200]" strokeweight="2.5pt">
            <v:shadow color="#868686"/>
            <v:textbox>
              <w:txbxContent>
                <w:p w:rsidR="00712A4A" w:rsidRDefault="00712A4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Power </w:t>
                  </w:r>
                </w:p>
                <w:p w:rsidR="00712A4A" w:rsidRDefault="00712A4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Button</w:t>
                  </w:r>
                </w:p>
                <w:p w:rsidR="00712A4A" w:rsidRPr="00D66202" w:rsidRDefault="00712A4A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  <w:r w:rsidRPr="009D3D9F">
        <w:rPr>
          <w:rFonts w:ascii="Times New Roman" w:hAnsi="Times New Roman"/>
          <w:sz w:val="24"/>
          <w:szCs w:val="24"/>
        </w:rPr>
        <w:t xml:space="preserve">  </w:t>
      </w:r>
    </w:p>
    <w:p w:rsidR="00FD37D7" w:rsidRPr="00FD37D7" w:rsidRDefault="00FD37D7" w:rsidP="00FD37D7"/>
    <w:p w:rsidR="00860730" w:rsidRDefault="00752CB9" w:rsidP="00E164ED">
      <w:pPr>
        <w:pStyle w:val="TOCHeading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27.65pt;margin-top:25.4pt;width:.65pt;height:34.6pt;z-index:251721727" o:connectortype="straight" strokecolor="black [3200]" strokeweight="2.5pt">
            <v:stroke endarrow="block"/>
            <v:shadow color="#868686"/>
          </v:shape>
        </w:pict>
      </w:r>
    </w:p>
    <w:p w:rsidR="00107955" w:rsidRDefault="00752CB9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  <w:r>
        <w:rPr>
          <w:rFonts w:ascii="Arial" w:hAnsi="Arial" w:cs="Arial"/>
          <w:noProof/>
          <w:lang w:bidi="ta-IN"/>
        </w:rPr>
        <w:pict>
          <v:rect id="_x0000_s1042" style="position:absolute;margin-left:191.65pt;margin-top:12.2pt;width:80.15pt;height:42.15pt;z-index:251720703" strokecolor="black [3200]" strokeweight="2.5pt">
            <v:shadow color="#868686"/>
            <v:textbox>
              <w:txbxContent>
                <w:p w:rsidR="00712A4A" w:rsidRDefault="00712A4A" w:rsidP="00752CB9">
                  <w:pPr>
                    <w:ind w:firstLine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Voltage </w:t>
                  </w:r>
                </w:p>
                <w:p w:rsidR="00712A4A" w:rsidRPr="00752CB9" w:rsidRDefault="00712A4A" w:rsidP="00752CB9">
                  <w:pPr>
                    <w:ind w:firstLine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Regulator</w:t>
                  </w:r>
                </w:p>
              </w:txbxContent>
            </v:textbox>
          </v:rect>
        </w:pict>
      </w: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E26B9C" w:rsidP="000D706F">
          <w:pPr>
            <w:pStyle w:val="TOCHeading"/>
          </w:pPr>
          <w:r>
            <w:rPr>
              <w:rFonts w:ascii="Arial" w:hAnsi="Arial" w:cs="Arial"/>
              <w:noProof/>
              <w:lang w:bidi="ta-IN"/>
            </w:rPr>
            <w:pict>
              <v:rect id="_x0000_s1041" style="position:absolute;margin-left:339.05pt;margin-top:21.75pt;width:81.5pt;height:82.85pt;z-index:251719679;mso-position-horizontal-relative:text;mso-position-vertical-relative:text" strokecolor="black [3200]" strokeweight="2.5pt">
                <v:shadow color="#868686"/>
                <v:textbox>
                  <w:txbxContent>
                    <w:p w:rsidR="00712A4A" w:rsidRDefault="00712A4A">
                      <w:pPr>
                        <w:rPr>
                          <w:lang w:val="en-IN"/>
                        </w:rPr>
                      </w:pPr>
                    </w:p>
                    <w:p w:rsidR="00712A4A" w:rsidRDefault="00712A4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BP </w:t>
                      </w:r>
                    </w:p>
                    <w:p w:rsidR="00712A4A" w:rsidRDefault="00712A4A" w:rsidP="00752CB9">
                      <w:pPr>
                        <w:ind w:firstLine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Monitoring</w:t>
                      </w:r>
                    </w:p>
                    <w:p w:rsidR="00712A4A" w:rsidRPr="00752CB9" w:rsidRDefault="00712A4A" w:rsidP="00752CB9">
                      <w:pPr>
                        <w:ind w:firstLine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Sensor</w:t>
                      </w:r>
                    </w:p>
                  </w:txbxContent>
                </v:textbox>
              </v:rect>
            </w:pict>
          </w:r>
          <w:r>
            <w:rPr>
              <w:rFonts w:ascii="Arial" w:hAnsi="Arial" w:cs="Arial"/>
              <w:noProof/>
              <w:lang w:bidi="ta-IN"/>
            </w:rPr>
            <w:pict>
              <v:rect id="_x0000_s1040" style="position:absolute;margin-left:27.9pt;margin-top:25.85pt;width:92.4pt;height:78.75pt;z-index:251718655;mso-position-horizontal-relative:text;mso-position-vertical-relative:text" strokecolor="black [3200]" strokeweight="2.5pt">
                <v:shadow color="#868686"/>
                <v:textbox>
                  <w:txbxContent>
                    <w:p w:rsidR="00712A4A" w:rsidRDefault="00712A4A" w:rsidP="00752CB9">
                      <w:pPr>
                        <w:ind w:firstLine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</w:t>
                      </w:r>
                    </w:p>
                    <w:p w:rsidR="00712A4A" w:rsidRDefault="00712A4A" w:rsidP="00752CB9">
                      <w:pPr>
                        <w:ind w:firstLine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Heart Beat</w:t>
                      </w:r>
                    </w:p>
                    <w:p w:rsidR="00712A4A" w:rsidRDefault="00712A4A" w:rsidP="00752CB9">
                      <w:pPr>
                        <w:ind w:firstLine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Monitoring</w:t>
                      </w:r>
                    </w:p>
                    <w:p w:rsidR="00712A4A" w:rsidRDefault="00712A4A" w:rsidP="00752CB9">
                      <w:pPr>
                        <w:ind w:firstLine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Sensor</w:t>
                      </w:r>
                    </w:p>
                    <w:p w:rsidR="00712A4A" w:rsidRDefault="00712A4A">
                      <w:pPr>
                        <w:rPr>
                          <w:lang w:val="en-IN"/>
                        </w:rPr>
                      </w:pPr>
                    </w:p>
                    <w:p w:rsidR="00712A4A" w:rsidRDefault="00712A4A">
                      <w:pPr>
                        <w:rPr>
                          <w:lang w:val="en-IN"/>
                        </w:rPr>
                      </w:pPr>
                    </w:p>
                    <w:p w:rsidR="00712A4A" w:rsidRDefault="00712A4A">
                      <w:pPr>
                        <w:rPr>
                          <w:lang w:val="en-IN"/>
                        </w:rPr>
                      </w:pPr>
                    </w:p>
                    <w:p w:rsidR="00712A4A" w:rsidRPr="00752CB9" w:rsidRDefault="00712A4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w:r>
          <w:r w:rsidR="00752CB9">
            <w:rPr>
              <w:rFonts w:ascii="Arial" w:hAnsi="Arial" w:cs="Arial"/>
              <w:noProof/>
              <w:lang w:bidi="ta-IN"/>
            </w:rPr>
            <w:pict>
              <v:shape id="_x0000_s1045" type="#_x0000_t32" style="position:absolute;margin-left:228.3pt;margin-top:2.75pt;width:0;height:30.55pt;z-index:251722751;mso-position-horizontal-relative:text;mso-position-vertical-relative:text" o:connectortype="straight" strokecolor="black [3200]" strokeweight="2.5pt">
                <v:stroke endarrow="block"/>
                <v:shadow color="#868686"/>
              </v:shape>
            </w:pict>
          </w:r>
          <w:r w:rsidR="00D66202">
            <w:rPr>
              <w:rFonts w:ascii="Arial" w:hAnsi="Arial" w:cs="Arial"/>
              <w:noProof/>
              <w:lang w:bidi="ta-IN"/>
            </w:rPr>
            <w:pict>
              <v:rect id="_x0000_s1036" style="position:absolute;margin-left:181.45pt;margin-top:33.3pt;width:108.7pt;height:67.25pt;z-index:251715583;mso-position-horizontal-relative:text;mso-position-vertical-relative:text" strokecolor="black [3200]" strokeweight="2.5pt">
                <v:shadow color="#868686"/>
                <v:textbox>
                  <w:txbxContent>
                    <w:p w:rsidR="00712A4A" w:rsidRDefault="00712A4A" w:rsidP="00D66202">
                      <w:pPr>
                        <w:ind w:firstLine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</w:t>
                      </w:r>
                    </w:p>
                    <w:p w:rsidR="00712A4A" w:rsidRPr="00D66202" w:rsidRDefault="00712A4A" w:rsidP="00D66202">
                      <w:pPr>
                        <w:ind w:firstLine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Microcontroller</w:t>
                      </w:r>
                    </w:p>
                  </w:txbxContent>
                </v:textbox>
              </v:rect>
            </w:pict>
          </w:r>
        </w:p>
        <w:p w:rsidR="00DB5DE8" w:rsidRDefault="004A4AF4"/>
      </w:sdtContent>
    </w:sdt>
    <w:p w:rsidR="00DB5DE8" w:rsidRDefault="00E26B9C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w:pict>
          <v:shape id="_x0000_s1050" type="#_x0000_t32" style="position:absolute;left:0;text-align:left;margin-left:290.15pt;margin-top:15.2pt;width:48.9pt;height:0;flip:x;z-index:251725823" o:connectortype="straight" strokecolor="black [3200]" strokeweight="2.5pt">
            <v:stroke endarrow="block"/>
            <v:shadow color="#868686"/>
          </v:shape>
        </w:pict>
      </w:r>
      <w:r>
        <w:rPr>
          <w:rFonts w:ascii="Arial" w:hAnsi="Arial" w:cs="Arial"/>
          <w:noProof/>
          <w:lang w:bidi="ta-IN"/>
        </w:rPr>
        <w:pict>
          <v:shape id="_x0000_s1049" type="#_x0000_t32" style="position:absolute;left:0;text-align:left;margin-left:120.3pt;margin-top:15.2pt;width:61.15pt;height:0;z-index:251724799" o:connectortype="straight" strokecolor="black [3200]" strokeweight="2.5pt">
            <v:stroke endarrow="block"/>
            <v:shadow color="#868686"/>
          </v:shape>
        </w:pict>
      </w:r>
    </w:p>
    <w:p w:rsidR="00DB5DE8" w:rsidRDefault="00752CB9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w:pict>
          <v:shape id="_x0000_s1046" type="#_x0000_t32" style="position:absolute;left:0;text-align:left;margin-left:227.65pt;margin-top:13.25pt;width:.65pt;height:25.15pt;flip:x;z-index:251723775" o:connectortype="straight" strokecolor="black [3200]" strokeweight="2.5pt">
            <v:stroke endarrow="block"/>
            <v:shadow color="#868686"/>
          </v:shape>
        </w:pict>
      </w:r>
    </w:p>
    <w:p w:rsidR="00053C2C" w:rsidRDefault="00D66202" w:rsidP="00053C2C">
      <w:r>
        <w:rPr>
          <w:rFonts w:ascii="Arial" w:hAnsi="Arial" w:cs="Arial"/>
          <w:noProof/>
          <w:lang w:bidi="ta-IN"/>
        </w:rPr>
        <w:pict>
          <v:rect id="_x0000_s1039" style="position:absolute;left:0;text-align:left;margin-left:199.8pt;margin-top:12.6pt;width:68.6pt;height:38pt;z-index:251717631" strokecolor="black [3200]" strokeweight="2.5pt">
            <v:shadow color="#868686"/>
            <v:textbox>
              <w:txbxContent>
                <w:p w:rsidR="00712A4A" w:rsidRDefault="00712A4A" w:rsidP="00D66202">
                  <w:pPr>
                    <w:ind w:firstLine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</w:t>
                  </w:r>
                </w:p>
                <w:p w:rsidR="00712A4A" w:rsidRPr="00D66202" w:rsidRDefault="00712A4A" w:rsidP="00D66202">
                  <w:pPr>
                    <w:ind w:firstLine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LCD</w:t>
                  </w:r>
                </w:p>
              </w:txbxContent>
            </v:textbox>
          </v:rect>
        </w:pict>
      </w:r>
    </w:p>
    <w:p w:rsidR="00053C2C" w:rsidRDefault="00053C2C" w:rsidP="00053C2C"/>
    <w:bookmarkEnd w:id="0"/>
    <w:bookmarkEnd w:id="1"/>
    <w:bookmarkEnd w:id="2"/>
    <w:bookmarkEnd w:id="3"/>
    <w:p w:rsidR="00053C2C" w:rsidRDefault="00053C2C" w:rsidP="00053C2C"/>
    <w:p w:rsidR="009D3D9F" w:rsidRDefault="009D3D9F" w:rsidP="00053C2C">
      <w:pPr>
        <w:rPr>
          <w:rFonts w:ascii="Times New Roman" w:hAnsi="Times New Roman"/>
          <w:b/>
          <w:bCs/>
          <w:sz w:val="24"/>
          <w:szCs w:val="24"/>
        </w:rPr>
      </w:pPr>
    </w:p>
    <w:p w:rsidR="009D3D9F" w:rsidRDefault="009D3D9F" w:rsidP="00053C2C">
      <w:pPr>
        <w:rPr>
          <w:rFonts w:ascii="Times New Roman" w:hAnsi="Times New Roman"/>
          <w:b/>
          <w:bCs/>
          <w:sz w:val="24"/>
          <w:szCs w:val="24"/>
        </w:rPr>
      </w:pPr>
    </w:p>
    <w:p w:rsidR="00E26B9C" w:rsidRPr="00E26B9C" w:rsidRDefault="00E26B9C" w:rsidP="00053C2C">
      <w:pPr>
        <w:rPr>
          <w:rFonts w:ascii="Times New Roman" w:hAnsi="Times New Roman"/>
          <w:b/>
          <w:bCs/>
          <w:sz w:val="24"/>
          <w:szCs w:val="24"/>
        </w:rPr>
      </w:pPr>
      <w:r w:rsidRPr="00E26B9C">
        <w:rPr>
          <w:rFonts w:ascii="Times New Roman" w:hAnsi="Times New Roman"/>
          <w:b/>
          <w:bCs/>
          <w:sz w:val="24"/>
          <w:szCs w:val="24"/>
        </w:rPr>
        <w:t>COMPONENTS DESCRIPTION</w:t>
      </w:r>
    </w:p>
    <w:p w:rsidR="00E26B9C" w:rsidRDefault="00E26B9C" w:rsidP="00053C2C">
      <w:r>
        <w:t xml:space="preserve">  </w:t>
      </w:r>
    </w:p>
    <w:p w:rsidR="00E26B9C" w:rsidRPr="00990F1D" w:rsidRDefault="00E26B9C" w:rsidP="00E26B9C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990F1D">
        <w:rPr>
          <w:rFonts w:ascii="Times New Roman" w:hAnsi="Times New Roman"/>
          <w:sz w:val="24"/>
          <w:szCs w:val="24"/>
        </w:rPr>
        <w:t>POWER BUTTON is a push up to turn on the watch.</w:t>
      </w:r>
    </w:p>
    <w:p w:rsidR="00E26B9C" w:rsidRPr="00990F1D" w:rsidRDefault="00E26B9C" w:rsidP="00E26B9C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990F1D">
        <w:rPr>
          <w:rFonts w:ascii="Times New Roman" w:hAnsi="Times New Roman"/>
          <w:sz w:val="24"/>
          <w:szCs w:val="24"/>
        </w:rPr>
        <w:t xml:space="preserve">VOLTAGE REGULATOR </w:t>
      </w:r>
      <w:r w:rsidR="00321CE6" w:rsidRPr="00990F1D">
        <w:rPr>
          <w:rFonts w:ascii="Times New Roman" w:hAnsi="Times New Roman"/>
          <w:color w:val="1A1A1A"/>
          <w:sz w:val="24"/>
          <w:szCs w:val="24"/>
          <w:shd w:val="clear" w:color="auto" w:fill="FFFFFF"/>
        </w:rPr>
        <w:t>to maintain the voltage of electronic smart watch within limits</w:t>
      </w:r>
    </w:p>
    <w:p w:rsidR="00321CE6" w:rsidRPr="00990F1D" w:rsidRDefault="00321CE6" w:rsidP="00E26B9C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990F1D">
        <w:rPr>
          <w:rFonts w:ascii="Times New Roman" w:hAnsi="Times New Roman"/>
          <w:sz w:val="24"/>
          <w:szCs w:val="24"/>
        </w:rPr>
        <w:t>HEART BEAT &amp; BLOOD PRESSURE monitoring using sensor for the benefit of user health.</w:t>
      </w:r>
    </w:p>
    <w:p w:rsidR="00321CE6" w:rsidRPr="00990F1D" w:rsidRDefault="00321CE6" w:rsidP="00E26B9C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990F1D">
        <w:rPr>
          <w:rFonts w:ascii="Times New Roman" w:hAnsi="Times New Roman"/>
          <w:sz w:val="24"/>
          <w:szCs w:val="24"/>
        </w:rPr>
        <w:t>M</w:t>
      </w:r>
      <w:r w:rsidR="00990F1D" w:rsidRPr="00990F1D">
        <w:rPr>
          <w:rFonts w:ascii="Times New Roman" w:hAnsi="Times New Roman"/>
          <w:sz w:val="24"/>
          <w:szCs w:val="24"/>
        </w:rPr>
        <w:t>ICROCONTROLLER</w:t>
      </w:r>
      <w:r w:rsidRPr="00990F1D">
        <w:rPr>
          <w:rFonts w:ascii="Times New Roman" w:hAnsi="Times New Roman"/>
          <w:sz w:val="24"/>
          <w:szCs w:val="24"/>
        </w:rPr>
        <w:t xml:space="preserve"> </w:t>
      </w:r>
      <w:r w:rsidR="00990F1D" w:rsidRPr="00990F1D">
        <w:rPr>
          <w:rFonts w:ascii="Times New Roman" w:hAnsi="Times New Roman"/>
          <w:sz w:val="24"/>
          <w:szCs w:val="24"/>
        </w:rPr>
        <w:t>comprises</w:t>
      </w:r>
      <w:r w:rsidR="00990F1D" w:rsidRPr="00990F1D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r w:rsidRPr="00990F1D">
        <w:rPr>
          <w:rFonts w:ascii="Times New Roman" w:hAnsi="Times New Roman"/>
          <w:sz w:val="24"/>
          <w:szCs w:val="24"/>
        </w:rPr>
        <w:t>many components</w:t>
      </w:r>
      <w:r w:rsidR="00990F1D" w:rsidRPr="00990F1D">
        <w:rPr>
          <w:rFonts w:ascii="Times New Roman" w:hAnsi="Times New Roman"/>
          <w:sz w:val="24"/>
          <w:szCs w:val="24"/>
        </w:rPr>
        <w:t xml:space="preserve"> basically used in automatically controlled products which is manufactured to control the function of embedded systems,</w:t>
      </w:r>
    </w:p>
    <w:p w:rsidR="00321CE6" w:rsidRPr="00990F1D" w:rsidRDefault="00321CE6" w:rsidP="00E26B9C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990F1D">
        <w:rPr>
          <w:rFonts w:ascii="Times New Roman" w:hAnsi="Times New Roman"/>
          <w:sz w:val="24"/>
          <w:szCs w:val="24"/>
        </w:rPr>
        <w:t>LCD to display the results of monitoring and time.</w:t>
      </w:r>
    </w:p>
    <w:sectPr w:rsidR="00321CE6" w:rsidRPr="00990F1D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954" w:rsidRDefault="00446954" w:rsidP="006A582B">
      <w:r>
        <w:separator/>
      </w:r>
    </w:p>
  </w:endnote>
  <w:endnote w:type="continuationSeparator" w:id="1">
    <w:p w:rsidR="00446954" w:rsidRDefault="00446954" w:rsidP="006A582B">
      <w:r>
        <w:continuationSeparator/>
      </w:r>
    </w:p>
  </w:endnote>
  <w:endnote w:type="continuationNotice" w:id="2">
    <w:p w:rsidR="00446954" w:rsidRDefault="0044695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A4A" w:rsidRDefault="00712A4A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712A4A" w:rsidTr="00107955">
      <w:tc>
        <w:tcPr>
          <w:tcW w:w="3960" w:type="dxa"/>
        </w:tcPr>
        <w:p w:rsidR="00712A4A" w:rsidRPr="006E044D" w:rsidRDefault="00712A4A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712A4A" w:rsidRPr="006E044D" w:rsidRDefault="00712A4A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712A4A" w:rsidRPr="006E044D" w:rsidRDefault="00712A4A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9396C">
                    <w:rPr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9396C">
                    <w:rPr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712A4A" w:rsidRPr="00B9435E" w:rsidRDefault="00712A4A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954" w:rsidRDefault="00446954" w:rsidP="006A582B">
      <w:r>
        <w:separator/>
      </w:r>
    </w:p>
  </w:footnote>
  <w:footnote w:type="continuationSeparator" w:id="1">
    <w:p w:rsidR="00446954" w:rsidRDefault="00446954" w:rsidP="006A582B">
      <w:r>
        <w:continuationSeparator/>
      </w:r>
    </w:p>
  </w:footnote>
  <w:footnote w:type="continuationNotice" w:id="2">
    <w:p w:rsidR="00446954" w:rsidRDefault="0044695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A4A" w:rsidRPr="00DA17A9" w:rsidRDefault="00712A4A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712A4A" w:rsidTr="00D8110D">
      <w:tc>
        <w:tcPr>
          <w:tcW w:w="6768" w:type="dxa"/>
        </w:tcPr>
        <w:p w:rsidR="00712A4A" w:rsidRDefault="00712A4A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712A4A" w:rsidRDefault="00712A4A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ta-IN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12A4A" w:rsidRPr="00DA17A9" w:rsidRDefault="00712A4A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2C3E44"/>
    <w:multiLevelType w:val="hybridMultilevel"/>
    <w:tmpl w:val="F9CA4236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4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19E5"/>
    <w:rsid w:val="001324C8"/>
    <w:rsid w:val="001413BA"/>
    <w:rsid w:val="00143391"/>
    <w:rsid w:val="001474E5"/>
    <w:rsid w:val="00151009"/>
    <w:rsid w:val="001528A7"/>
    <w:rsid w:val="00155828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396C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031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1CE6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46954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4AF4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2A4A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2CB9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0F1D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3D9F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66202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6B9C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05C1D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37D7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rokecolor="none [3200]">
      <v:stroke color="none [3200]" weight="2.5pt"/>
      <v:shadow color="#868686"/>
    </o:shapedefaults>
    <o:shapelayout v:ext="edit">
      <o:idmap v:ext="edit" data="1"/>
      <o:rules v:ext="edit">
        <o:r id="V:Rule4" type="connector" idref="#_x0000_s1044"/>
        <o:r id="V:Rule6" type="connector" idref="#_x0000_s1045"/>
        <o:r id="V:Rule8" type="connector" idref="#_x0000_s1046"/>
        <o:r id="V:Rule14" type="connector" idref="#_x0000_s1049"/>
        <o:r id="V:Rule16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152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1654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ELCOT</cp:lastModifiedBy>
  <cp:revision>5</cp:revision>
  <cp:lastPrinted>2014-03-29T07:34:00Z</cp:lastPrinted>
  <dcterms:created xsi:type="dcterms:W3CDTF">2022-02-18T14:12:00Z</dcterms:created>
  <dcterms:modified xsi:type="dcterms:W3CDTF">2022-02-20T12:22:00Z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