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njtwhanczb7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 Transformative Difference in Project-Based Learning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In the world of business and marketing, we often talk about projects, but it's vital to distinguish between simply </w:t>
      </w:r>
      <w:r w:rsidDel="00000000" w:rsidR="00000000" w:rsidRPr="00000000">
        <w:rPr>
          <w:i w:val="1"/>
          <w:rtl w:val="0"/>
        </w:rPr>
        <w:t xml:space="preserve">doing a project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learning through a project</w:t>
      </w:r>
      <w:r w:rsidDel="00000000" w:rsidR="00000000" w:rsidRPr="00000000">
        <w:rPr>
          <w:rtl w:val="0"/>
        </w:rPr>
        <w:t xml:space="preserve">. While both involve the completion of tasks, their fundamental objectives and outcomes are vastly different.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Doing a project is a task-oriented endeavor. It is driven by the need to achieve a specific deliverable, such as a market analysis report, a social media campaign plan, or a product launch strategy. The primary focus is on efficiency and the successful completion of predetermined milestones to produce a tangible result. This approach is valuable for demonstrating execution and accountability, but it can sometimes overlook the deeper, more nuanced lessons embedded within the process itself.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In contrast, learning through a project is a mindset. It treats the project not as the end goal, but as a vehicle for growth and skill development. Here, the emphasis shifts from merely what is being done to </w:t>
      </w:r>
      <w:r w:rsidDel="00000000" w:rsidR="00000000" w:rsidRPr="00000000">
        <w:rPr>
          <w:i w:val="1"/>
          <w:rtl w:val="0"/>
        </w:rPr>
        <w:t xml:space="preserve">how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why</w:t>
      </w:r>
      <w:r w:rsidDel="00000000" w:rsidR="00000000" w:rsidRPr="00000000">
        <w:rPr>
          <w:rtl w:val="0"/>
        </w:rPr>
        <w:t xml:space="preserve"> it is being done. This involves critical reflection on decisions made, analysis of failures, and a proactive effort to connect theoretical frameworks from class to real-world application. For a marketing student, this means not just creating a campaign, but understanding the psychological principles behind the messaging, the data science informing audience segmentation, and the strategic trade-offs that were made. This intentional approach builds lasting competence and transforms transient project experience into durable professional expertise.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Ultimately, while doing a project demonstrates capability, learning through a project cultivates genuine mastery. It is this reflective and inquisitive approach that truly prepares an MBA graduate to navigate the complexities of modern business.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