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rPr>
        <w:id w:val="1568139840"/>
        <w:docPartObj>
          <w:docPartGallery w:val="Cover Pages"/>
          <w:docPartUnique/>
        </w:docPartObj>
      </w:sdtPr>
      <w:sdtEndPr>
        <w:rPr>
          <w:color w:val="auto"/>
        </w:rPr>
      </w:sdtEndPr>
      <w:sdtContent>
        <w:p w14:paraId="59BFB9F1" w14:textId="110CAFAA" w:rsidR="00973392" w:rsidRDefault="00973392">
          <w:pPr>
            <w:pStyle w:val="NoSpacing"/>
            <w:spacing w:before="1540" w:after="240"/>
            <w:jc w:val="center"/>
            <w:rPr>
              <w:color w:val="4472C4" w:themeColor="accent1"/>
            </w:rPr>
          </w:pPr>
          <w:r>
            <w:rPr>
              <w:noProof/>
              <w:color w:val="4472C4" w:themeColor="accent1"/>
            </w:rPr>
            <w:drawing>
              <wp:inline distT="0" distB="0" distL="0" distR="0" wp14:anchorId="2D148F7E" wp14:editId="08D190A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3C2C5F2E0844E3BB9C958F607CC6829"/>
            </w:placeholder>
            <w:dataBinding w:prefixMappings="xmlns:ns0='http://purl.org/dc/elements/1.1/' xmlns:ns1='http://schemas.openxmlformats.org/package/2006/metadata/core-properties' " w:xpath="/ns1:coreProperties[1]/ns0:title[1]" w:storeItemID="{6C3C8BC8-F283-45AE-878A-BAB7291924A1}"/>
            <w:text/>
          </w:sdtPr>
          <w:sdtEndPr/>
          <w:sdtContent>
            <w:p w14:paraId="2B4D4053" w14:textId="234ABD15" w:rsidR="00973392" w:rsidRDefault="0097339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973392">
                <w:rPr>
                  <w:rFonts w:asciiTheme="majorHAnsi" w:eastAsiaTheme="majorEastAsia" w:hAnsiTheme="majorHAnsi" w:cstheme="majorBidi"/>
                  <w:caps/>
                  <w:color w:val="4472C4" w:themeColor="accent1"/>
                  <w:sz w:val="72"/>
                  <w:szCs w:val="72"/>
                </w:rPr>
                <w:t>COVID-19 VACCINATION DISTRIBUTION PRIORITY BY AGE</w:t>
              </w:r>
            </w:p>
          </w:sdtContent>
        </w:sdt>
        <w:sdt>
          <w:sdtPr>
            <w:rPr>
              <w:color w:val="4472C4" w:themeColor="accent1"/>
              <w:sz w:val="28"/>
              <w:szCs w:val="28"/>
            </w:rPr>
            <w:alias w:val="Subtitle"/>
            <w:tag w:val=""/>
            <w:id w:val="328029620"/>
            <w:placeholder>
              <w:docPart w:val="B5AB4D9CB65A45979FF0E46061F01DF7"/>
            </w:placeholder>
            <w:dataBinding w:prefixMappings="xmlns:ns0='http://purl.org/dc/elements/1.1/' xmlns:ns1='http://schemas.openxmlformats.org/package/2006/metadata/core-properties' " w:xpath="/ns1:coreProperties[1]/ns0:subject[1]" w:storeItemID="{6C3C8BC8-F283-45AE-878A-BAB7291924A1}"/>
            <w:text/>
          </w:sdtPr>
          <w:sdtEndPr/>
          <w:sdtContent>
            <w:p w14:paraId="4DA96799" w14:textId="23CBA1E8" w:rsidR="00973392" w:rsidRDefault="00973392">
              <w:pPr>
                <w:pStyle w:val="NoSpacing"/>
                <w:jc w:val="center"/>
                <w:rPr>
                  <w:color w:val="4472C4" w:themeColor="accent1"/>
                  <w:sz w:val="28"/>
                  <w:szCs w:val="28"/>
                </w:rPr>
              </w:pPr>
              <w:r>
                <w:rPr>
                  <w:color w:val="4472C4" w:themeColor="accent1"/>
                  <w:sz w:val="28"/>
                  <w:szCs w:val="28"/>
                </w:rPr>
                <w:t>Deepkumar Pawar</w:t>
              </w:r>
            </w:p>
          </w:sdtContent>
        </w:sdt>
        <w:p w14:paraId="76F8424E" w14:textId="77777777" w:rsidR="00973392" w:rsidRDefault="0097339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AA6C26F" wp14:editId="1A7E1AE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453379516"/>
                                  <w:dataBinding w:prefixMappings="xmlns:ns0='http://schemas.microsoft.com/office/2006/coverPageProps' " w:xpath="/ns0:CoverPageProperties[1]/ns0:PublishDate[1]" w:storeItemID="{55AF091B-3C7A-41E3-B477-F2FDAA23CFDA}"/>
                                  <w:date w:fullDate="2020-08-20T00:00:00Z">
                                    <w:dateFormat w:val="MMMM d, yyyy"/>
                                    <w:lid w:val="en-US"/>
                                    <w:storeMappedDataAs w:val="dateTime"/>
                                    <w:calendar w:val="gregorian"/>
                                  </w:date>
                                </w:sdtPr>
                                <w:sdtEndPr/>
                                <w:sdtContent>
                                  <w:p w14:paraId="0E259C7B" w14:textId="0296012D" w:rsidR="00973392" w:rsidRPr="00973392" w:rsidRDefault="00973392" w:rsidP="00973392">
                                    <w:pPr>
                                      <w:pStyle w:val="NoSpacing"/>
                                      <w:spacing w:after="40"/>
                                      <w:jc w:val="center"/>
                                      <w:rPr>
                                        <w:caps/>
                                        <w:color w:val="4472C4" w:themeColor="accent1"/>
                                        <w:sz w:val="28"/>
                                        <w:szCs w:val="28"/>
                                      </w:rPr>
                                    </w:pPr>
                                    <w:r>
                                      <w:rPr>
                                        <w:caps/>
                                        <w:color w:val="4472C4" w:themeColor="accent1"/>
                                        <w:sz w:val="28"/>
                                        <w:szCs w:val="28"/>
                                      </w:rPr>
                                      <w:t>August 20,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AA6C26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453379516"/>
                            <w:dataBinding w:prefixMappings="xmlns:ns0='http://schemas.microsoft.com/office/2006/coverPageProps' " w:xpath="/ns0:CoverPageProperties[1]/ns0:PublishDate[1]" w:storeItemID="{55AF091B-3C7A-41E3-B477-F2FDAA23CFDA}"/>
                            <w:date w:fullDate="2020-08-20T00:00:00Z">
                              <w:dateFormat w:val="MMMM d, yyyy"/>
                              <w:lid w:val="en-US"/>
                              <w:storeMappedDataAs w:val="dateTime"/>
                              <w:calendar w:val="gregorian"/>
                            </w:date>
                          </w:sdtPr>
                          <w:sdtEndPr/>
                          <w:sdtContent>
                            <w:p w14:paraId="0E259C7B" w14:textId="0296012D" w:rsidR="00973392" w:rsidRPr="00973392" w:rsidRDefault="00973392" w:rsidP="00973392">
                              <w:pPr>
                                <w:pStyle w:val="NoSpacing"/>
                                <w:spacing w:after="40"/>
                                <w:jc w:val="center"/>
                                <w:rPr>
                                  <w:caps/>
                                  <w:color w:val="4472C4" w:themeColor="accent1"/>
                                  <w:sz w:val="28"/>
                                  <w:szCs w:val="28"/>
                                </w:rPr>
                              </w:pPr>
                              <w:r>
                                <w:rPr>
                                  <w:caps/>
                                  <w:color w:val="4472C4" w:themeColor="accent1"/>
                                  <w:sz w:val="28"/>
                                  <w:szCs w:val="28"/>
                                </w:rPr>
                                <w:t>August 20, 2020</w:t>
                              </w:r>
                            </w:p>
                          </w:sdtContent>
                        </w:sdt>
                      </w:txbxContent>
                    </v:textbox>
                    <w10:wrap anchorx="margin" anchory="page"/>
                  </v:shape>
                </w:pict>
              </mc:Fallback>
            </mc:AlternateContent>
          </w:r>
          <w:r>
            <w:rPr>
              <w:noProof/>
              <w:color w:val="4472C4" w:themeColor="accent1"/>
            </w:rPr>
            <w:drawing>
              <wp:inline distT="0" distB="0" distL="0" distR="0" wp14:anchorId="72D9FB8F" wp14:editId="2F94844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0277BC2" w14:textId="47C7B0C2" w:rsidR="00973392" w:rsidRDefault="00973392">
          <w:r>
            <w:br w:type="page"/>
          </w:r>
        </w:p>
      </w:sdtContent>
    </w:sdt>
    <w:sdt>
      <w:sdtPr>
        <w:rPr>
          <w:rFonts w:asciiTheme="minorHAnsi" w:eastAsiaTheme="minorHAnsi" w:hAnsiTheme="minorHAnsi" w:cstheme="minorBidi"/>
          <w:color w:val="auto"/>
          <w:sz w:val="22"/>
          <w:szCs w:val="22"/>
        </w:rPr>
        <w:id w:val="228190766"/>
        <w:docPartObj>
          <w:docPartGallery w:val="Table of Contents"/>
          <w:docPartUnique/>
        </w:docPartObj>
      </w:sdtPr>
      <w:sdtEndPr>
        <w:rPr>
          <w:b/>
          <w:bCs/>
          <w:noProof/>
        </w:rPr>
      </w:sdtEndPr>
      <w:sdtContent>
        <w:p w14:paraId="7E7C5FA0" w14:textId="4B4C376C" w:rsidR="00D53AFD" w:rsidRDefault="00D53AFD">
          <w:pPr>
            <w:pStyle w:val="TOCHeading"/>
          </w:pPr>
          <w:r>
            <w:t>CONTENTS</w:t>
          </w:r>
        </w:p>
        <w:p w14:paraId="69ADF29E" w14:textId="77777777" w:rsidR="00D53AFD" w:rsidRDefault="00D53AFD">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2084544" w:history="1">
            <w:r w:rsidRPr="0066588C">
              <w:rPr>
                <w:rStyle w:val="Hyperlink"/>
                <w:noProof/>
              </w:rPr>
              <w:t>ABSTRACT</w:t>
            </w:r>
            <w:r>
              <w:rPr>
                <w:noProof/>
                <w:webHidden/>
              </w:rPr>
              <w:tab/>
            </w:r>
            <w:r>
              <w:rPr>
                <w:noProof/>
                <w:webHidden/>
              </w:rPr>
              <w:fldChar w:fldCharType="begin"/>
            </w:r>
            <w:r>
              <w:rPr>
                <w:noProof/>
                <w:webHidden/>
              </w:rPr>
              <w:instrText xml:space="preserve"> PAGEREF _Toc72084544 \h </w:instrText>
            </w:r>
            <w:r>
              <w:rPr>
                <w:noProof/>
                <w:webHidden/>
              </w:rPr>
            </w:r>
            <w:r>
              <w:rPr>
                <w:noProof/>
                <w:webHidden/>
              </w:rPr>
              <w:fldChar w:fldCharType="separate"/>
            </w:r>
            <w:r>
              <w:rPr>
                <w:noProof/>
                <w:webHidden/>
              </w:rPr>
              <w:t>2</w:t>
            </w:r>
            <w:r>
              <w:rPr>
                <w:noProof/>
                <w:webHidden/>
              </w:rPr>
              <w:fldChar w:fldCharType="end"/>
            </w:r>
          </w:hyperlink>
        </w:p>
        <w:p w14:paraId="51417E33" w14:textId="77777777" w:rsidR="00D53AFD" w:rsidRDefault="00B5038E">
          <w:pPr>
            <w:pStyle w:val="TOC2"/>
            <w:tabs>
              <w:tab w:val="right" w:leader="dot" w:pos="9350"/>
            </w:tabs>
            <w:rPr>
              <w:rFonts w:eastAsiaTheme="minorEastAsia"/>
              <w:noProof/>
            </w:rPr>
          </w:pPr>
          <w:hyperlink w:anchor="_Toc72084545" w:history="1">
            <w:r w:rsidR="00D53AFD" w:rsidRPr="0066588C">
              <w:rPr>
                <w:rStyle w:val="Hyperlink"/>
                <w:noProof/>
              </w:rPr>
              <w:t>BACKGROUND</w:t>
            </w:r>
            <w:r w:rsidR="00D53AFD">
              <w:rPr>
                <w:noProof/>
                <w:webHidden/>
              </w:rPr>
              <w:tab/>
            </w:r>
            <w:r w:rsidR="00D53AFD">
              <w:rPr>
                <w:noProof/>
                <w:webHidden/>
              </w:rPr>
              <w:fldChar w:fldCharType="begin"/>
            </w:r>
            <w:r w:rsidR="00D53AFD">
              <w:rPr>
                <w:noProof/>
                <w:webHidden/>
              </w:rPr>
              <w:instrText xml:space="preserve"> PAGEREF _Toc72084545 \h </w:instrText>
            </w:r>
            <w:r w:rsidR="00D53AFD">
              <w:rPr>
                <w:noProof/>
                <w:webHidden/>
              </w:rPr>
            </w:r>
            <w:r w:rsidR="00D53AFD">
              <w:rPr>
                <w:noProof/>
                <w:webHidden/>
              </w:rPr>
              <w:fldChar w:fldCharType="separate"/>
            </w:r>
            <w:r w:rsidR="00D53AFD">
              <w:rPr>
                <w:noProof/>
                <w:webHidden/>
              </w:rPr>
              <w:t>2</w:t>
            </w:r>
            <w:r w:rsidR="00D53AFD">
              <w:rPr>
                <w:noProof/>
                <w:webHidden/>
              </w:rPr>
              <w:fldChar w:fldCharType="end"/>
            </w:r>
          </w:hyperlink>
        </w:p>
        <w:p w14:paraId="58934C75" w14:textId="77777777" w:rsidR="00D53AFD" w:rsidRDefault="00B5038E">
          <w:pPr>
            <w:pStyle w:val="TOC2"/>
            <w:tabs>
              <w:tab w:val="right" w:leader="dot" w:pos="9350"/>
            </w:tabs>
            <w:rPr>
              <w:rFonts w:eastAsiaTheme="minorEastAsia"/>
              <w:noProof/>
            </w:rPr>
          </w:pPr>
          <w:hyperlink w:anchor="_Toc72084546" w:history="1">
            <w:r w:rsidR="00D53AFD" w:rsidRPr="0066588C">
              <w:rPr>
                <w:rStyle w:val="Hyperlink"/>
                <w:noProof/>
              </w:rPr>
              <w:t>METHODS</w:t>
            </w:r>
            <w:r w:rsidR="00D53AFD">
              <w:rPr>
                <w:noProof/>
                <w:webHidden/>
              </w:rPr>
              <w:tab/>
            </w:r>
            <w:r w:rsidR="00D53AFD">
              <w:rPr>
                <w:noProof/>
                <w:webHidden/>
              </w:rPr>
              <w:fldChar w:fldCharType="begin"/>
            </w:r>
            <w:r w:rsidR="00D53AFD">
              <w:rPr>
                <w:noProof/>
                <w:webHidden/>
              </w:rPr>
              <w:instrText xml:space="preserve"> PAGEREF _Toc72084546 \h </w:instrText>
            </w:r>
            <w:r w:rsidR="00D53AFD">
              <w:rPr>
                <w:noProof/>
                <w:webHidden/>
              </w:rPr>
            </w:r>
            <w:r w:rsidR="00D53AFD">
              <w:rPr>
                <w:noProof/>
                <w:webHidden/>
              </w:rPr>
              <w:fldChar w:fldCharType="separate"/>
            </w:r>
            <w:r w:rsidR="00D53AFD">
              <w:rPr>
                <w:noProof/>
                <w:webHidden/>
              </w:rPr>
              <w:t>2</w:t>
            </w:r>
            <w:r w:rsidR="00D53AFD">
              <w:rPr>
                <w:noProof/>
                <w:webHidden/>
              </w:rPr>
              <w:fldChar w:fldCharType="end"/>
            </w:r>
          </w:hyperlink>
        </w:p>
        <w:p w14:paraId="25E90DDB" w14:textId="77777777" w:rsidR="00D53AFD" w:rsidRDefault="00B5038E">
          <w:pPr>
            <w:pStyle w:val="TOC2"/>
            <w:tabs>
              <w:tab w:val="right" w:leader="dot" w:pos="9350"/>
            </w:tabs>
            <w:rPr>
              <w:rFonts w:eastAsiaTheme="minorEastAsia"/>
              <w:noProof/>
            </w:rPr>
          </w:pPr>
          <w:hyperlink w:anchor="_Toc72084547" w:history="1">
            <w:r w:rsidR="00D53AFD" w:rsidRPr="0066588C">
              <w:rPr>
                <w:rStyle w:val="Hyperlink"/>
                <w:noProof/>
              </w:rPr>
              <w:t>FINDINGS</w:t>
            </w:r>
            <w:r w:rsidR="00D53AFD">
              <w:rPr>
                <w:noProof/>
                <w:webHidden/>
              </w:rPr>
              <w:tab/>
            </w:r>
            <w:r w:rsidR="00D53AFD">
              <w:rPr>
                <w:noProof/>
                <w:webHidden/>
              </w:rPr>
              <w:fldChar w:fldCharType="begin"/>
            </w:r>
            <w:r w:rsidR="00D53AFD">
              <w:rPr>
                <w:noProof/>
                <w:webHidden/>
              </w:rPr>
              <w:instrText xml:space="preserve"> PAGEREF _Toc72084547 \h </w:instrText>
            </w:r>
            <w:r w:rsidR="00D53AFD">
              <w:rPr>
                <w:noProof/>
                <w:webHidden/>
              </w:rPr>
            </w:r>
            <w:r w:rsidR="00D53AFD">
              <w:rPr>
                <w:noProof/>
                <w:webHidden/>
              </w:rPr>
              <w:fldChar w:fldCharType="separate"/>
            </w:r>
            <w:r w:rsidR="00D53AFD">
              <w:rPr>
                <w:noProof/>
                <w:webHidden/>
              </w:rPr>
              <w:t>2</w:t>
            </w:r>
            <w:r w:rsidR="00D53AFD">
              <w:rPr>
                <w:noProof/>
                <w:webHidden/>
              </w:rPr>
              <w:fldChar w:fldCharType="end"/>
            </w:r>
          </w:hyperlink>
        </w:p>
        <w:p w14:paraId="78C54CDE" w14:textId="77777777" w:rsidR="00D53AFD" w:rsidRDefault="00B5038E">
          <w:pPr>
            <w:pStyle w:val="TOC2"/>
            <w:tabs>
              <w:tab w:val="right" w:leader="dot" w:pos="9350"/>
            </w:tabs>
            <w:rPr>
              <w:rFonts w:eastAsiaTheme="minorEastAsia"/>
              <w:noProof/>
            </w:rPr>
          </w:pPr>
          <w:hyperlink w:anchor="_Toc72084548" w:history="1">
            <w:r w:rsidR="00D53AFD" w:rsidRPr="0066588C">
              <w:rPr>
                <w:rStyle w:val="Hyperlink"/>
                <w:noProof/>
              </w:rPr>
              <w:t>INTERPRETATION</w:t>
            </w:r>
            <w:r w:rsidR="00D53AFD">
              <w:rPr>
                <w:noProof/>
                <w:webHidden/>
              </w:rPr>
              <w:tab/>
            </w:r>
            <w:r w:rsidR="00D53AFD">
              <w:rPr>
                <w:noProof/>
                <w:webHidden/>
              </w:rPr>
              <w:fldChar w:fldCharType="begin"/>
            </w:r>
            <w:r w:rsidR="00D53AFD">
              <w:rPr>
                <w:noProof/>
                <w:webHidden/>
              </w:rPr>
              <w:instrText xml:space="preserve"> PAGEREF _Toc72084548 \h </w:instrText>
            </w:r>
            <w:r w:rsidR="00D53AFD">
              <w:rPr>
                <w:noProof/>
                <w:webHidden/>
              </w:rPr>
            </w:r>
            <w:r w:rsidR="00D53AFD">
              <w:rPr>
                <w:noProof/>
                <w:webHidden/>
              </w:rPr>
              <w:fldChar w:fldCharType="separate"/>
            </w:r>
            <w:r w:rsidR="00D53AFD">
              <w:rPr>
                <w:noProof/>
                <w:webHidden/>
              </w:rPr>
              <w:t>2</w:t>
            </w:r>
            <w:r w:rsidR="00D53AFD">
              <w:rPr>
                <w:noProof/>
                <w:webHidden/>
              </w:rPr>
              <w:fldChar w:fldCharType="end"/>
            </w:r>
          </w:hyperlink>
        </w:p>
        <w:p w14:paraId="4422D756" w14:textId="77777777" w:rsidR="00D53AFD" w:rsidRDefault="00B5038E">
          <w:pPr>
            <w:pStyle w:val="TOC2"/>
            <w:tabs>
              <w:tab w:val="right" w:leader="dot" w:pos="9350"/>
            </w:tabs>
            <w:rPr>
              <w:rFonts w:eastAsiaTheme="minorEastAsia"/>
              <w:noProof/>
            </w:rPr>
          </w:pPr>
          <w:hyperlink w:anchor="_Toc72084549" w:history="1">
            <w:r w:rsidR="00D53AFD" w:rsidRPr="0066588C">
              <w:rPr>
                <w:rStyle w:val="Hyperlink"/>
                <w:noProof/>
              </w:rPr>
              <w:t>FUNDING</w:t>
            </w:r>
            <w:r w:rsidR="00D53AFD">
              <w:rPr>
                <w:noProof/>
                <w:webHidden/>
              </w:rPr>
              <w:tab/>
            </w:r>
            <w:r w:rsidR="00D53AFD">
              <w:rPr>
                <w:noProof/>
                <w:webHidden/>
              </w:rPr>
              <w:fldChar w:fldCharType="begin"/>
            </w:r>
            <w:r w:rsidR="00D53AFD">
              <w:rPr>
                <w:noProof/>
                <w:webHidden/>
              </w:rPr>
              <w:instrText xml:space="preserve"> PAGEREF _Toc72084549 \h </w:instrText>
            </w:r>
            <w:r w:rsidR="00D53AFD">
              <w:rPr>
                <w:noProof/>
                <w:webHidden/>
              </w:rPr>
            </w:r>
            <w:r w:rsidR="00D53AFD">
              <w:rPr>
                <w:noProof/>
                <w:webHidden/>
              </w:rPr>
              <w:fldChar w:fldCharType="separate"/>
            </w:r>
            <w:r w:rsidR="00D53AFD">
              <w:rPr>
                <w:noProof/>
                <w:webHidden/>
              </w:rPr>
              <w:t>2</w:t>
            </w:r>
            <w:r w:rsidR="00D53AFD">
              <w:rPr>
                <w:noProof/>
                <w:webHidden/>
              </w:rPr>
              <w:fldChar w:fldCharType="end"/>
            </w:r>
          </w:hyperlink>
        </w:p>
        <w:p w14:paraId="07ABCD4C" w14:textId="77777777" w:rsidR="00D53AFD" w:rsidRDefault="00B5038E">
          <w:pPr>
            <w:pStyle w:val="TOC1"/>
            <w:tabs>
              <w:tab w:val="right" w:leader="dot" w:pos="9350"/>
            </w:tabs>
            <w:rPr>
              <w:rFonts w:eastAsiaTheme="minorEastAsia"/>
              <w:noProof/>
            </w:rPr>
          </w:pPr>
          <w:hyperlink w:anchor="_Toc72084550" w:history="1">
            <w:r w:rsidR="00D53AFD" w:rsidRPr="0066588C">
              <w:rPr>
                <w:rStyle w:val="Hyperlink"/>
                <w:noProof/>
              </w:rPr>
              <w:t>INTRODUCTION</w:t>
            </w:r>
            <w:r w:rsidR="00D53AFD">
              <w:rPr>
                <w:noProof/>
                <w:webHidden/>
              </w:rPr>
              <w:tab/>
            </w:r>
            <w:r w:rsidR="00D53AFD">
              <w:rPr>
                <w:noProof/>
                <w:webHidden/>
              </w:rPr>
              <w:fldChar w:fldCharType="begin"/>
            </w:r>
            <w:r w:rsidR="00D53AFD">
              <w:rPr>
                <w:noProof/>
                <w:webHidden/>
              </w:rPr>
              <w:instrText xml:space="preserve"> PAGEREF _Toc72084550 \h </w:instrText>
            </w:r>
            <w:r w:rsidR="00D53AFD">
              <w:rPr>
                <w:noProof/>
                <w:webHidden/>
              </w:rPr>
            </w:r>
            <w:r w:rsidR="00D53AFD">
              <w:rPr>
                <w:noProof/>
                <w:webHidden/>
              </w:rPr>
              <w:fldChar w:fldCharType="separate"/>
            </w:r>
            <w:r w:rsidR="00D53AFD">
              <w:rPr>
                <w:noProof/>
                <w:webHidden/>
              </w:rPr>
              <w:t>2</w:t>
            </w:r>
            <w:r w:rsidR="00D53AFD">
              <w:rPr>
                <w:noProof/>
                <w:webHidden/>
              </w:rPr>
              <w:fldChar w:fldCharType="end"/>
            </w:r>
          </w:hyperlink>
        </w:p>
        <w:p w14:paraId="64EF81EC" w14:textId="77777777" w:rsidR="00D53AFD" w:rsidRDefault="00B5038E">
          <w:pPr>
            <w:pStyle w:val="TOC1"/>
            <w:tabs>
              <w:tab w:val="right" w:leader="dot" w:pos="9350"/>
            </w:tabs>
            <w:rPr>
              <w:rFonts w:eastAsiaTheme="minorEastAsia"/>
              <w:noProof/>
            </w:rPr>
          </w:pPr>
          <w:hyperlink w:anchor="_Toc72084551" w:history="1">
            <w:r w:rsidR="00D53AFD" w:rsidRPr="0066588C">
              <w:rPr>
                <w:rStyle w:val="Hyperlink"/>
                <w:noProof/>
              </w:rPr>
              <w:t>COVID-19 CASE DEMOGRAPHICS DATASET</w:t>
            </w:r>
            <w:r w:rsidR="00D53AFD">
              <w:rPr>
                <w:noProof/>
                <w:webHidden/>
              </w:rPr>
              <w:tab/>
            </w:r>
            <w:r w:rsidR="00D53AFD">
              <w:rPr>
                <w:noProof/>
                <w:webHidden/>
              </w:rPr>
              <w:fldChar w:fldCharType="begin"/>
            </w:r>
            <w:r w:rsidR="00D53AFD">
              <w:rPr>
                <w:noProof/>
                <w:webHidden/>
              </w:rPr>
              <w:instrText xml:space="preserve"> PAGEREF _Toc72084551 \h </w:instrText>
            </w:r>
            <w:r w:rsidR="00D53AFD">
              <w:rPr>
                <w:noProof/>
                <w:webHidden/>
              </w:rPr>
            </w:r>
            <w:r w:rsidR="00D53AFD">
              <w:rPr>
                <w:noProof/>
                <w:webHidden/>
              </w:rPr>
              <w:fldChar w:fldCharType="separate"/>
            </w:r>
            <w:r w:rsidR="00D53AFD">
              <w:rPr>
                <w:noProof/>
                <w:webHidden/>
              </w:rPr>
              <w:t>3</w:t>
            </w:r>
            <w:r w:rsidR="00D53AFD">
              <w:rPr>
                <w:noProof/>
                <w:webHidden/>
              </w:rPr>
              <w:fldChar w:fldCharType="end"/>
            </w:r>
          </w:hyperlink>
        </w:p>
        <w:p w14:paraId="5358261B" w14:textId="77777777" w:rsidR="00D53AFD" w:rsidRDefault="00B5038E">
          <w:pPr>
            <w:pStyle w:val="TOC2"/>
            <w:tabs>
              <w:tab w:val="right" w:leader="dot" w:pos="9350"/>
            </w:tabs>
            <w:rPr>
              <w:rFonts w:eastAsiaTheme="minorEastAsia"/>
              <w:noProof/>
            </w:rPr>
          </w:pPr>
          <w:hyperlink w:anchor="_Toc72084552" w:history="1">
            <w:r w:rsidR="00D53AFD" w:rsidRPr="0066588C">
              <w:rPr>
                <w:rStyle w:val="Hyperlink"/>
                <w:noProof/>
              </w:rPr>
              <w:t>METHOD</w:t>
            </w:r>
            <w:r w:rsidR="00D53AFD">
              <w:rPr>
                <w:noProof/>
                <w:webHidden/>
              </w:rPr>
              <w:tab/>
            </w:r>
            <w:r w:rsidR="00D53AFD">
              <w:rPr>
                <w:noProof/>
                <w:webHidden/>
              </w:rPr>
              <w:fldChar w:fldCharType="begin"/>
            </w:r>
            <w:r w:rsidR="00D53AFD">
              <w:rPr>
                <w:noProof/>
                <w:webHidden/>
              </w:rPr>
              <w:instrText xml:space="preserve"> PAGEREF _Toc72084552 \h </w:instrText>
            </w:r>
            <w:r w:rsidR="00D53AFD">
              <w:rPr>
                <w:noProof/>
                <w:webHidden/>
              </w:rPr>
            </w:r>
            <w:r w:rsidR="00D53AFD">
              <w:rPr>
                <w:noProof/>
                <w:webHidden/>
              </w:rPr>
              <w:fldChar w:fldCharType="separate"/>
            </w:r>
            <w:r w:rsidR="00D53AFD">
              <w:rPr>
                <w:noProof/>
                <w:webHidden/>
              </w:rPr>
              <w:t>3</w:t>
            </w:r>
            <w:r w:rsidR="00D53AFD">
              <w:rPr>
                <w:noProof/>
                <w:webHidden/>
              </w:rPr>
              <w:fldChar w:fldCharType="end"/>
            </w:r>
          </w:hyperlink>
        </w:p>
        <w:p w14:paraId="77BABECF" w14:textId="77777777" w:rsidR="00D53AFD" w:rsidRDefault="00B5038E">
          <w:pPr>
            <w:pStyle w:val="TOC2"/>
            <w:tabs>
              <w:tab w:val="right" w:leader="dot" w:pos="9350"/>
            </w:tabs>
            <w:rPr>
              <w:rFonts w:eastAsiaTheme="minorEastAsia"/>
              <w:noProof/>
            </w:rPr>
          </w:pPr>
          <w:hyperlink w:anchor="_Toc72084553" w:history="1">
            <w:r w:rsidR="00D53AFD" w:rsidRPr="0066588C">
              <w:rPr>
                <w:rStyle w:val="Hyperlink"/>
                <w:noProof/>
              </w:rPr>
              <w:t>RESULTS</w:t>
            </w:r>
            <w:r w:rsidR="00D53AFD">
              <w:rPr>
                <w:noProof/>
                <w:webHidden/>
              </w:rPr>
              <w:tab/>
            </w:r>
            <w:r w:rsidR="00D53AFD">
              <w:rPr>
                <w:noProof/>
                <w:webHidden/>
              </w:rPr>
              <w:fldChar w:fldCharType="begin"/>
            </w:r>
            <w:r w:rsidR="00D53AFD">
              <w:rPr>
                <w:noProof/>
                <w:webHidden/>
              </w:rPr>
              <w:instrText xml:space="preserve"> PAGEREF _Toc72084553 \h </w:instrText>
            </w:r>
            <w:r w:rsidR="00D53AFD">
              <w:rPr>
                <w:noProof/>
                <w:webHidden/>
              </w:rPr>
            </w:r>
            <w:r w:rsidR="00D53AFD">
              <w:rPr>
                <w:noProof/>
                <w:webHidden/>
              </w:rPr>
              <w:fldChar w:fldCharType="separate"/>
            </w:r>
            <w:r w:rsidR="00D53AFD">
              <w:rPr>
                <w:noProof/>
                <w:webHidden/>
              </w:rPr>
              <w:t>4</w:t>
            </w:r>
            <w:r w:rsidR="00D53AFD">
              <w:rPr>
                <w:noProof/>
                <w:webHidden/>
              </w:rPr>
              <w:fldChar w:fldCharType="end"/>
            </w:r>
          </w:hyperlink>
        </w:p>
        <w:p w14:paraId="523705B5" w14:textId="77777777" w:rsidR="00D53AFD" w:rsidRDefault="00B5038E">
          <w:pPr>
            <w:pStyle w:val="TOC3"/>
            <w:tabs>
              <w:tab w:val="right" w:leader="dot" w:pos="9350"/>
            </w:tabs>
            <w:rPr>
              <w:rFonts w:eastAsiaTheme="minorEastAsia"/>
              <w:noProof/>
            </w:rPr>
          </w:pPr>
          <w:hyperlink w:anchor="_Toc72084554" w:history="1">
            <w:r w:rsidR="00D53AFD" w:rsidRPr="0066588C">
              <w:rPr>
                <w:rStyle w:val="Hyperlink"/>
                <w:noProof/>
              </w:rPr>
              <w:t>CASE METRIC BY MEDIAN AGE</w:t>
            </w:r>
            <w:r w:rsidR="00D53AFD">
              <w:rPr>
                <w:noProof/>
                <w:webHidden/>
              </w:rPr>
              <w:tab/>
            </w:r>
            <w:r w:rsidR="00D53AFD">
              <w:rPr>
                <w:noProof/>
                <w:webHidden/>
              </w:rPr>
              <w:fldChar w:fldCharType="begin"/>
            </w:r>
            <w:r w:rsidR="00D53AFD">
              <w:rPr>
                <w:noProof/>
                <w:webHidden/>
              </w:rPr>
              <w:instrText xml:space="preserve"> PAGEREF _Toc72084554 \h </w:instrText>
            </w:r>
            <w:r w:rsidR="00D53AFD">
              <w:rPr>
                <w:noProof/>
                <w:webHidden/>
              </w:rPr>
            </w:r>
            <w:r w:rsidR="00D53AFD">
              <w:rPr>
                <w:noProof/>
                <w:webHidden/>
              </w:rPr>
              <w:fldChar w:fldCharType="separate"/>
            </w:r>
            <w:r w:rsidR="00D53AFD">
              <w:rPr>
                <w:noProof/>
                <w:webHidden/>
              </w:rPr>
              <w:t>4</w:t>
            </w:r>
            <w:r w:rsidR="00D53AFD">
              <w:rPr>
                <w:noProof/>
                <w:webHidden/>
              </w:rPr>
              <w:fldChar w:fldCharType="end"/>
            </w:r>
          </w:hyperlink>
        </w:p>
        <w:p w14:paraId="23E2C9FF" w14:textId="77777777" w:rsidR="00D53AFD" w:rsidRDefault="00B5038E">
          <w:pPr>
            <w:pStyle w:val="TOC3"/>
            <w:tabs>
              <w:tab w:val="right" w:leader="dot" w:pos="9350"/>
            </w:tabs>
            <w:rPr>
              <w:rFonts w:eastAsiaTheme="minorEastAsia"/>
              <w:noProof/>
            </w:rPr>
          </w:pPr>
          <w:hyperlink w:anchor="_Toc72084555" w:history="1">
            <w:r w:rsidR="00D53AFD" w:rsidRPr="0066588C">
              <w:rPr>
                <w:rStyle w:val="Hyperlink"/>
                <w:noProof/>
              </w:rPr>
              <w:t>CASE METRIC BY SHARE OF POPULATION AGED 65 OLDER</w:t>
            </w:r>
            <w:r w:rsidR="00D53AFD">
              <w:rPr>
                <w:noProof/>
                <w:webHidden/>
              </w:rPr>
              <w:tab/>
            </w:r>
            <w:r w:rsidR="00D53AFD">
              <w:rPr>
                <w:noProof/>
                <w:webHidden/>
              </w:rPr>
              <w:fldChar w:fldCharType="begin"/>
            </w:r>
            <w:r w:rsidR="00D53AFD">
              <w:rPr>
                <w:noProof/>
                <w:webHidden/>
              </w:rPr>
              <w:instrText xml:space="preserve"> PAGEREF _Toc72084555 \h </w:instrText>
            </w:r>
            <w:r w:rsidR="00D53AFD">
              <w:rPr>
                <w:noProof/>
                <w:webHidden/>
              </w:rPr>
            </w:r>
            <w:r w:rsidR="00D53AFD">
              <w:rPr>
                <w:noProof/>
                <w:webHidden/>
              </w:rPr>
              <w:fldChar w:fldCharType="separate"/>
            </w:r>
            <w:r w:rsidR="00D53AFD">
              <w:rPr>
                <w:noProof/>
                <w:webHidden/>
              </w:rPr>
              <w:t>5</w:t>
            </w:r>
            <w:r w:rsidR="00D53AFD">
              <w:rPr>
                <w:noProof/>
                <w:webHidden/>
              </w:rPr>
              <w:fldChar w:fldCharType="end"/>
            </w:r>
          </w:hyperlink>
        </w:p>
        <w:p w14:paraId="4E6BFBED" w14:textId="77777777" w:rsidR="00D53AFD" w:rsidRDefault="00B5038E">
          <w:pPr>
            <w:pStyle w:val="TOC3"/>
            <w:tabs>
              <w:tab w:val="right" w:leader="dot" w:pos="9350"/>
            </w:tabs>
            <w:rPr>
              <w:rFonts w:eastAsiaTheme="minorEastAsia"/>
              <w:noProof/>
            </w:rPr>
          </w:pPr>
          <w:hyperlink w:anchor="_Toc72084556" w:history="1">
            <w:r w:rsidR="00D53AFD" w:rsidRPr="0066588C">
              <w:rPr>
                <w:rStyle w:val="Hyperlink"/>
                <w:noProof/>
              </w:rPr>
              <w:t>CASE METRIC BY SHARE OF POPULATION AGED 70 OLDER</w:t>
            </w:r>
            <w:r w:rsidR="00D53AFD">
              <w:rPr>
                <w:noProof/>
                <w:webHidden/>
              </w:rPr>
              <w:tab/>
            </w:r>
            <w:r w:rsidR="00D53AFD">
              <w:rPr>
                <w:noProof/>
                <w:webHidden/>
              </w:rPr>
              <w:fldChar w:fldCharType="begin"/>
            </w:r>
            <w:r w:rsidR="00D53AFD">
              <w:rPr>
                <w:noProof/>
                <w:webHidden/>
              </w:rPr>
              <w:instrText xml:space="preserve"> PAGEREF _Toc72084556 \h </w:instrText>
            </w:r>
            <w:r w:rsidR="00D53AFD">
              <w:rPr>
                <w:noProof/>
                <w:webHidden/>
              </w:rPr>
            </w:r>
            <w:r w:rsidR="00D53AFD">
              <w:rPr>
                <w:noProof/>
                <w:webHidden/>
              </w:rPr>
              <w:fldChar w:fldCharType="separate"/>
            </w:r>
            <w:r w:rsidR="00D53AFD">
              <w:rPr>
                <w:noProof/>
                <w:webHidden/>
              </w:rPr>
              <w:t>6</w:t>
            </w:r>
            <w:r w:rsidR="00D53AFD">
              <w:rPr>
                <w:noProof/>
                <w:webHidden/>
              </w:rPr>
              <w:fldChar w:fldCharType="end"/>
            </w:r>
          </w:hyperlink>
        </w:p>
        <w:p w14:paraId="1FAC8718" w14:textId="77777777" w:rsidR="00D53AFD" w:rsidRDefault="00B5038E">
          <w:pPr>
            <w:pStyle w:val="TOC3"/>
            <w:tabs>
              <w:tab w:val="right" w:leader="dot" w:pos="9350"/>
            </w:tabs>
            <w:rPr>
              <w:rFonts w:eastAsiaTheme="minorEastAsia"/>
              <w:noProof/>
            </w:rPr>
          </w:pPr>
          <w:hyperlink w:anchor="_Toc72084557" w:history="1">
            <w:r w:rsidR="00D53AFD" w:rsidRPr="0066588C">
              <w:rPr>
                <w:rStyle w:val="Hyperlink"/>
                <w:noProof/>
              </w:rPr>
              <w:t>CASE METRIC BY LIFE EXPECTANCY</w:t>
            </w:r>
            <w:r w:rsidR="00D53AFD">
              <w:rPr>
                <w:noProof/>
                <w:webHidden/>
              </w:rPr>
              <w:tab/>
            </w:r>
            <w:r w:rsidR="00D53AFD">
              <w:rPr>
                <w:noProof/>
                <w:webHidden/>
              </w:rPr>
              <w:fldChar w:fldCharType="begin"/>
            </w:r>
            <w:r w:rsidR="00D53AFD">
              <w:rPr>
                <w:noProof/>
                <w:webHidden/>
              </w:rPr>
              <w:instrText xml:space="preserve"> PAGEREF _Toc72084557 \h </w:instrText>
            </w:r>
            <w:r w:rsidR="00D53AFD">
              <w:rPr>
                <w:noProof/>
                <w:webHidden/>
              </w:rPr>
            </w:r>
            <w:r w:rsidR="00D53AFD">
              <w:rPr>
                <w:noProof/>
                <w:webHidden/>
              </w:rPr>
              <w:fldChar w:fldCharType="separate"/>
            </w:r>
            <w:r w:rsidR="00D53AFD">
              <w:rPr>
                <w:noProof/>
                <w:webHidden/>
              </w:rPr>
              <w:t>7</w:t>
            </w:r>
            <w:r w:rsidR="00D53AFD">
              <w:rPr>
                <w:noProof/>
                <w:webHidden/>
              </w:rPr>
              <w:fldChar w:fldCharType="end"/>
            </w:r>
          </w:hyperlink>
        </w:p>
        <w:p w14:paraId="38C76EF3" w14:textId="77777777" w:rsidR="00D53AFD" w:rsidRDefault="00B5038E">
          <w:pPr>
            <w:pStyle w:val="TOC3"/>
            <w:tabs>
              <w:tab w:val="right" w:leader="dot" w:pos="9350"/>
            </w:tabs>
            <w:rPr>
              <w:rFonts w:eastAsiaTheme="minorEastAsia"/>
              <w:noProof/>
            </w:rPr>
          </w:pPr>
          <w:hyperlink w:anchor="_Toc72084558" w:history="1">
            <w:r w:rsidR="00D53AFD" w:rsidRPr="0066588C">
              <w:rPr>
                <w:rStyle w:val="Hyperlink"/>
                <w:noProof/>
              </w:rPr>
              <w:t>SUMMARY</w:t>
            </w:r>
            <w:r w:rsidR="00D53AFD">
              <w:rPr>
                <w:noProof/>
                <w:webHidden/>
              </w:rPr>
              <w:tab/>
            </w:r>
            <w:r w:rsidR="00D53AFD">
              <w:rPr>
                <w:noProof/>
                <w:webHidden/>
              </w:rPr>
              <w:fldChar w:fldCharType="begin"/>
            </w:r>
            <w:r w:rsidR="00D53AFD">
              <w:rPr>
                <w:noProof/>
                <w:webHidden/>
              </w:rPr>
              <w:instrText xml:space="preserve"> PAGEREF _Toc72084558 \h </w:instrText>
            </w:r>
            <w:r w:rsidR="00D53AFD">
              <w:rPr>
                <w:noProof/>
                <w:webHidden/>
              </w:rPr>
            </w:r>
            <w:r w:rsidR="00D53AFD">
              <w:rPr>
                <w:noProof/>
                <w:webHidden/>
              </w:rPr>
              <w:fldChar w:fldCharType="separate"/>
            </w:r>
            <w:r w:rsidR="00D53AFD">
              <w:rPr>
                <w:noProof/>
                <w:webHidden/>
              </w:rPr>
              <w:t>7</w:t>
            </w:r>
            <w:r w:rsidR="00D53AFD">
              <w:rPr>
                <w:noProof/>
                <w:webHidden/>
              </w:rPr>
              <w:fldChar w:fldCharType="end"/>
            </w:r>
          </w:hyperlink>
        </w:p>
        <w:p w14:paraId="55F821D7" w14:textId="77777777" w:rsidR="00D53AFD" w:rsidRDefault="00B5038E">
          <w:pPr>
            <w:pStyle w:val="TOC1"/>
            <w:tabs>
              <w:tab w:val="right" w:leader="dot" w:pos="9350"/>
            </w:tabs>
            <w:rPr>
              <w:rFonts w:eastAsiaTheme="minorEastAsia"/>
              <w:noProof/>
            </w:rPr>
          </w:pPr>
          <w:hyperlink w:anchor="_Toc72084559" w:history="1">
            <w:r w:rsidR="00D53AFD" w:rsidRPr="0066588C">
              <w:rPr>
                <w:rStyle w:val="Hyperlink"/>
                <w:noProof/>
              </w:rPr>
              <w:t>CANADA INDIVIDUAL CASES AND DEATHS DATASETS</w:t>
            </w:r>
            <w:r w:rsidR="00D53AFD">
              <w:rPr>
                <w:noProof/>
                <w:webHidden/>
              </w:rPr>
              <w:tab/>
            </w:r>
            <w:r w:rsidR="00D53AFD">
              <w:rPr>
                <w:noProof/>
                <w:webHidden/>
              </w:rPr>
              <w:fldChar w:fldCharType="begin"/>
            </w:r>
            <w:r w:rsidR="00D53AFD">
              <w:rPr>
                <w:noProof/>
                <w:webHidden/>
              </w:rPr>
              <w:instrText xml:space="preserve"> PAGEREF _Toc72084559 \h </w:instrText>
            </w:r>
            <w:r w:rsidR="00D53AFD">
              <w:rPr>
                <w:noProof/>
                <w:webHidden/>
              </w:rPr>
            </w:r>
            <w:r w:rsidR="00D53AFD">
              <w:rPr>
                <w:noProof/>
                <w:webHidden/>
              </w:rPr>
              <w:fldChar w:fldCharType="separate"/>
            </w:r>
            <w:r w:rsidR="00D53AFD">
              <w:rPr>
                <w:noProof/>
                <w:webHidden/>
              </w:rPr>
              <w:t>7</w:t>
            </w:r>
            <w:r w:rsidR="00D53AFD">
              <w:rPr>
                <w:noProof/>
                <w:webHidden/>
              </w:rPr>
              <w:fldChar w:fldCharType="end"/>
            </w:r>
          </w:hyperlink>
        </w:p>
        <w:p w14:paraId="2B370C79" w14:textId="77777777" w:rsidR="00D53AFD" w:rsidRDefault="00B5038E">
          <w:pPr>
            <w:pStyle w:val="TOC2"/>
            <w:tabs>
              <w:tab w:val="right" w:leader="dot" w:pos="9350"/>
            </w:tabs>
            <w:rPr>
              <w:rFonts w:eastAsiaTheme="minorEastAsia"/>
              <w:noProof/>
            </w:rPr>
          </w:pPr>
          <w:hyperlink w:anchor="_Toc72084560" w:history="1">
            <w:r w:rsidR="00D53AFD" w:rsidRPr="0066588C">
              <w:rPr>
                <w:rStyle w:val="Hyperlink"/>
                <w:noProof/>
              </w:rPr>
              <w:t>METHOD</w:t>
            </w:r>
            <w:r w:rsidR="00D53AFD">
              <w:rPr>
                <w:noProof/>
                <w:webHidden/>
              </w:rPr>
              <w:tab/>
            </w:r>
            <w:r w:rsidR="00D53AFD">
              <w:rPr>
                <w:noProof/>
                <w:webHidden/>
              </w:rPr>
              <w:fldChar w:fldCharType="begin"/>
            </w:r>
            <w:r w:rsidR="00D53AFD">
              <w:rPr>
                <w:noProof/>
                <w:webHidden/>
              </w:rPr>
              <w:instrText xml:space="preserve"> PAGEREF _Toc72084560 \h </w:instrText>
            </w:r>
            <w:r w:rsidR="00D53AFD">
              <w:rPr>
                <w:noProof/>
                <w:webHidden/>
              </w:rPr>
            </w:r>
            <w:r w:rsidR="00D53AFD">
              <w:rPr>
                <w:noProof/>
                <w:webHidden/>
              </w:rPr>
              <w:fldChar w:fldCharType="separate"/>
            </w:r>
            <w:r w:rsidR="00D53AFD">
              <w:rPr>
                <w:noProof/>
                <w:webHidden/>
              </w:rPr>
              <w:t>8</w:t>
            </w:r>
            <w:r w:rsidR="00D53AFD">
              <w:rPr>
                <w:noProof/>
                <w:webHidden/>
              </w:rPr>
              <w:fldChar w:fldCharType="end"/>
            </w:r>
          </w:hyperlink>
        </w:p>
        <w:p w14:paraId="79E64FDA" w14:textId="77777777" w:rsidR="00D53AFD" w:rsidRDefault="00B5038E">
          <w:pPr>
            <w:pStyle w:val="TOC2"/>
            <w:tabs>
              <w:tab w:val="right" w:leader="dot" w:pos="9350"/>
            </w:tabs>
            <w:rPr>
              <w:rFonts w:eastAsiaTheme="minorEastAsia"/>
              <w:noProof/>
            </w:rPr>
          </w:pPr>
          <w:hyperlink w:anchor="_Toc72084561" w:history="1">
            <w:r w:rsidR="00D53AFD" w:rsidRPr="0066588C">
              <w:rPr>
                <w:rStyle w:val="Hyperlink"/>
                <w:noProof/>
              </w:rPr>
              <w:t>RESULTS</w:t>
            </w:r>
            <w:r w:rsidR="00D53AFD">
              <w:rPr>
                <w:noProof/>
                <w:webHidden/>
              </w:rPr>
              <w:tab/>
            </w:r>
            <w:r w:rsidR="00D53AFD">
              <w:rPr>
                <w:noProof/>
                <w:webHidden/>
              </w:rPr>
              <w:fldChar w:fldCharType="begin"/>
            </w:r>
            <w:r w:rsidR="00D53AFD">
              <w:rPr>
                <w:noProof/>
                <w:webHidden/>
              </w:rPr>
              <w:instrText xml:space="preserve"> PAGEREF _Toc72084561 \h </w:instrText>
            </w:r>
            <w:r w:rsidR="00D53AFD">
              <w:rPr>
                <w:noProof/>
                <w:webHidden/>
              </w:rPr>
            </w:r>
            <w:r w:rsidR="00D53AFD">
              <w:rPr>
                <w:noProof/>
                <w:webHidden/>
              </w:rPr>
              <w:fldChar w:fldCharType="separate"/>
            </w:r>
            <w:r w:rsidR="00D53AFD">
              <w:rPr>
                <w:noProof/>
                <w:webHidden/>
              </w:rPr>
              <w:t>8</w:t>
            </w:r>
            <w:r w:rsidR="00D53AFD">
              <w:rPr>
                <w:noProof/>
                <w:webHidden/>
              </w:rPr>
              <w:fldChar w:fldCharType="end"/>
            </w:r>
          </w:hyperlink>
        </w:p>
        <w:p w14:paraId="13924C7E" w14:textId="77777777" w:rsidR="00D53AFD" w:rsidRDefault="00B5038E">
          <w:pPr>
            <w:pStyle w:val="TOC3"/>
            <w:tabs>
              <w:tab w:val="right" w:leader="dot" w:pos="9350"/>
            </w:tabs>
            <w:rPr>
              <w:rFonts w:eastAsiaTheme="minorEastAsia"/>
              <w:noProof/>
            </w:rPr>
          </w:pPr>
          <w:hyperlink w:anchor="_Toc72084562" w:history="1">
            <w:r w:rsidR="00D53AFD" w:rsidRPr="0066588C">
              <w:rPr>
                <w:rStyle w:val="Hyperlink"/>
                <w:noProof/>
              </w:rPr>
              <w:t>NUMBER OF CASES WITH TRAVEL HISTORY VERSUS WITHOUT, BY AGE GROUP IN CANADA</w:t>
            </w:r>
            <w:r w:rsidR="00D53AFD">
              <w:rPr>
                <w:noProof/>
                <w:webHidden/>
              </w:rPr>
              <w:tab/>
            </w:r>
            <w:r w:rsidR="00D53AFD">
              <w:rPr>
                <w:noProof/>
                <w:webHidden/>
              </w:rPr>
              <w:fldChar w:fldCharType="begin"/>
            </w:r>
            <w:r w:rsidR="00D53AFD">
              <w:rPr>
                <w:noProof/>
                <w:webHidden/>
              </w:rPr>
              <w:instrText xml:space="preserve"> PAGEREF _Toc72084562 \h </w:instrText>
            </w:r>
            <w:r w:rsidR="00D53AFD">
              <w:rPr>
                <w:noProof/>
                <w:webHidden/>
              </w:rPr>
            </w:r>
            <w:r w:rsidR="00D53AFD">
              <w:rPr>
                <w:noProof/>
                <w:webHidden/>
              </w:rPr>
              <w:fldChar w:fldCharType="separate"/>
            </w:r>
            <w:r w:rsidR="00D53AFD">
              <w:rPr>
                <w:noProof/>
                <w:webHidden/>
              </w:rPr>
              <w:t>8</w:t>
            </w:r>
            <w:r w:rsidR="00D53AFD">
              <w:rPr>
                <w:noProof/>
                <w:webHidden/>
              </w:rPr>
              <w:fldChar w:fldCharType="end"/>
            </w:r>
          </w:hyperlink>
        </w:p>
        <w:p w14:paraId="6E8D3FA2" w14:textId="77777777" w:rsidR="00D53AFD" w:rsidRDefault="00B5038E">
          <w:pPr>
            <w:pStyle w:val="TOC3"/>
            <w:tabs>
              <w:tab w:val="right" w:leader="dot" w:pos="9350"/>
            </w:tabs>
            <w:rPr>
              <w:rFonts w:eastAsiaTheme="minorEastAsia"/>
              <w:noProof/>
            </w:rPr>
          </w:pPr>
          <w:hyperlink w:anchor="_Toc72084563" w:history="1">
            <w:r w:rsidR="00D53AFD" w:rsidRPr="0066588C">
              <w:rPr>
                <w:rStyle w:val="Hyperlink"/>
                <w:noProof/>
              </w:rPr>
              <w:t>TOTAL CASES BY AGE GROUP IN CANADA</w:t>
            </w:r>
            <w:r w:rsidR="00D53AFD">
              <w:rPr>
                <w:noProof/>
                <w:webHidden/>
              </w:rPr>
              <w:tab/>
            </w:r>
            <w:r w:rsidR="00D53AFD">
              <w:rPr>
                <w:noProof/>
                <w:webHidden/>
              </w:rPr>
              <w:fldChar w:fldCharType="begin"/>
            </w:r>
            <w:r w:rsidR="00D53AFD">
              <w:rPr>
                <w:noProof/>
                <w:webHidden/>
              </w:rPr>
              <w:instrText xml:space="preserve"> PAGEREF _Toc72084563 \h </w:instrText>
            </w:r>
            <w:r w:rsidR="00D53AFD">
              <w:rPr>
                <w:noProof/>
                <w:webHidden/>
              </w:rPr>
            </w:r>
            <w:r w:rsidR="00D53AFD">
              <w:rPr>
                <w:noProof/>
                <w:webHidden/>
              </w:rPr>
              <w:fldChar w:fldCharType="separate"/>
            </w:r>
            <w:r w:rsidR="00D53AFD">
              <w:rPr>
                <w:noProof/>
                <w:webHidden/>
              </w:rPr>
              <w:t>9</w:t>
            </w:r>
            <w:r w:rsidR="00D53AFD">
              <w:rPr>
                <w:noProof/>
                <w:webHidden/>
              </w:rPr>
              <w:fldChar w:fldCharType="end"/>
            </w:r>
          </w:hyperlink>
        </w:p>
        <w:p w14:paraId="3BCF1D18" w14:textId="77777777" w:rsidR="00D53AFD" w:rsidRDefault="00B5038E">
          <w:pPr>
            <w:pStyle w:val="TOC3"/>
            <w:tabs>
              <w:tab w:val="right" w:leader="dot" w:pos="9350"/>
            </w:tabs>
            <w:rPr>
              <w:rFonts w:eastAsiaTheme="minorEastAsia"/>
              <w:noProof/>
            </w:rPr>
          </w:pPr>
          <w:hyperlink w:anchor="_Toc72084564" w:history="1">
            <w:r w:rsidR="00D53AFD" w:rsidRPr="0066588C">
              <w:rPr>
                <w:rStyle w:val="Hyperlink"/>
                <w:noProof/>
              </w:rPr>
              <w:t>NUMBER OF CASES ACQUIRED LOCALLY THROUGH CLOSE CONTACT VERSUS COMMUNITY BY AGE GROUP IN CANADA</w:t>
            </w:r>
            <w:r w:rsidR="00D53AFD">
              <w:rPr>
                <w:noProof/>
                <w:webHidden/>
              </w:rPr>
              <w:tab/>
            </w:r>
            <w:r w:rsidR="00D53AFD">
              <w:rPr>
                <w:noProof/>
                <w:webHidden/>
              </w:rPr>
              <w:fldChar w:fldCharType="begin"/>
            </w:r>
            <w:r w:rsidR="00D53AFD">
              <w:rPr>
                <w:noProof/>
                <w:webHidden/>
              </w:rPr>
              <w:instrText xml:space="preserve"> PAGEREF _Toc72084564 \h </w:instrText>
            </w:r>
            <w:r w:rsidR="00D53AFD">
              <w:rPr>
                <w:noProof/>
                <w:webHidden/>
              </w:rPr>
            </w:r>
            <w:r w:rsidR="00D53AFD">
              <w:rPr>
                <w:noProof/>
                <w:webHidden/>
              </w:rPr>
              <w:fldChar w:fldCharType="separate"/>
            </w:r>
            <w:r w:rsidR="00D53AFD">
              <w:rPr>
                <w:noProof/>
                <w:webHidden/>
              </w:rPr>
              <w:t>9</w:t>
            </w:r>
            <w:r w:rsidR="00D53AFD">
              <w:rPr>
                <w:noProof/>
                <w:webHidden/>
              </w:rPr>
              <w:fldChar w:fldCharType="end"/>
            </w:r>
          </w:hyperlink>
        </w:p>
        <w:p w14:paraId="139BE349" w14:textId="77777777" w:rsidR="00D53AFD" w:rsidRDefault="00B5038E">
          <w:pPr>
            <w:pStyle w:val="TOC3"/>
            <w:tabs>
              <w:tab w:val="right" w:leader="dot" w:pos="9350"/>
            </w:tabs>
            <w:rPr>
              <w:rFonts w:eastAsiaTheme="minorEastAsia"/>
              <w:noProof/>
            </w:rPr>
          </w:pPr>
          <w:hyperlink w:anchor="_Toc72084565" w:history="1">
            <w:r w:rsidR="00D53AFD" w:rsidRPr="0066588C">
              <w:rPr>
                <w:rStyle w:val="Hyperlink"/>
                <w:noProof/>
              </w:rPr>
              <w:t>TOTAL CASES ACQUIRED LOCALLY BY AGE GROUP IN CANADA</w:t>
            </w:r>
            <w:r w:rsidR="00D53AFD">
              <w:rPr>
                <w:noProof/>
                <w:webHidden/>
              </w:rPr>
              <w:tab/>
            </w:r>
            <w:r w:rsidR="00D53AFD">
              <w:rPr>
                <w:noProof/>
                <w:webHidden/>
              </w:rPr>
              <w:fldChar w:fldCharType="begin"/>
            </w:r>
            <w:r w:rsidR="00D53AFD">
              <w:rPr>
                <w:noProof/>
                <w:webHidden/>
              </w:rPr>
              <w:instrText xml:space="preserve"> PAGEREF _Toc72084565 \h </w:instrText>
            </w:r>
            <w:r w:rsidR="00D53AFD">
              <w:rPr>
                <w:noProof/>
                <w:webHidden/>
              </w:rPr>
            </w:r>
            <w:r w:rsidR="00D53AFD">
              <w:rPr>
                <w:noProof/>
                <w:webHidden/>
              </w:rPr>
              <w:fldChar w:fldCharType="separate"/>
            </w:r>
            <w:r w:rsidR="00D53AFD">
              <w:rPr>
                <w:noProof/>
                <w:webHidden/>
              </w:rPr>
              <w:t>10</w:t>
            </w:r>
            <w:r w:rsidR="00D53AFD">
              <w:rPr>
                <w:noProof/>
                <w:webHidden/>
              </w:rPr>
              <w:fldChar w:fldCharType="end"/>
            </w:r>
          </w:hyperlink>
        </w:p>
        <w:p w14:paraId="5E6B1885" w14:textId="77777777" w:rsidR="00D53AFD" w:rsidRDefault="00B5038E">
          <w:pPr>
            <w:pStyle w:val="TOC3"/>
            <w:tabs>
              <w:tab w:val="right" w:leader="dot" w:pos="9350"/>
            </w:tabs>
            <w:rPr>
              <w:rFonts w:eastAsiaTheme="minorEastAsia"/>
              <w:noProof/>
            </w:rPr>
          </w:pPr>
          <w:hyperlink w:anchor="_Toc72084566" w:history="1">
            <w:r w:rsidR="00D53AFD" w:rsidRPr="0066588C">
              <w:rPr>
                <w:rStyle w:val="Hyperlink"/>
                <w:noProof/>
              </w:rPr>
              <w:t>NUMBER OF DEATHS BY AGE GROUP IN CANADA</w:t>
            </w:r>
            <w:r w:rsidR="00D53AFD">
              <w:rPr>
                <w:noProof/>
                <w:webHidden/>
              </w:rPr>
              <w:tab/>
            </w:r>
            <w:r w:rsidR="00D53AFD">
              <w:rPr>
                <w:noProof/>
                <w:webHidden/>
              </w:rPr>
              <w:fldChar w:fldCharType="begin"/>
            </w:r>
            <w:r w:rsidR="00D53AFD">
              <w:rPr>
                <w:noProof/>
                <w:webHidden/>
              </w:rPr>
              <w:instrText xml:space="preserve"> PAGEREF _Toc72084566 \h </w:instrText>
            </w:r>
            <w:r w:rsidR="00D53AFD">
              <w:rPr>
                <w:noProof/>
                <w:webHidden/>
              </w:rPr>
            </w:r>
            <w:r w:rsidR="00D53AFD">
              <w:rPr>
                <w:noProof/>
                <w:webHidden/>
              </w:rPr>
              <w:fldChar w:fldCharType="separate"/>
            </w:r>
            <w:r w:rsidR="00D53AFD">
              <w:rPr>
                <w:noProof/>
                <w:webHidden/>
              </w:rPr>
              <w:t>11</w:t>
            </w:r>
            <w:r w:rsidR="00D53AFD">
              <w:rPr>
                <w:noProof/>
                <w:webHidden/>
              </w:rPr>
              <w:fldChar w:fldCharType="end"/>
            </w:r>
          </w:hyperlink>
        </w:p>
        <w:p w14:paraId="4D989E93" w14:textId="77777777" w:rsidR="00D53AFD" w:rsidRDefault="00B5038E">
          <w:pPr>
            <w:pStyle w:val="TOC3"/>
            <w:tabs>
              <w:tab w:val="right" w:leader="dot" w:pos="9350"/>
            </w:tabs>
            <w:rPr>
              <w:rFonts w:eastAsiaTheme="minorEastAsia"/>
              <w:noProof/>
            </w:rPr>
          </w:pPr>
          <w:hyperlink w:anchor="_Toc72084567" w:history="1">
            <w:r w:rsidR="00D53AFD" w:rsidRPr="0066588C">
              <w:rPr>
                <w:rStyle w:val="Hyperlink"/>
                <w:noProof/>
              </w:rPr>
              <w:t>SUMMARY</w:t>
            </w:r>
            <w:r w:rsidR="00D53AFD">
              <w:rPr>
                <w:noProof/>
                <w:webHidden/>
              </w:rPr>
              <w:tab/>
            </w:r>
            <w:r w:rsidR="00D53AFD">
              <w:rPr>
                <w:noProof/>
                <w:webHidden/>
              </w:rPr>
              <w:fldChar w:fldCharType="begin"/>
            </w:r>
            <w:r w:rsidR="00D53AFD">
              <w:rPr>
                <w:noProof/>
                <w:webHidden/>
              </w:rPr>
              <w:instrText xml:space="preserve"> PAGEREF _Toc72084567 \h </w:instrText>
            </w:r>
            <w:r w:rsidR="00D53AFD">
              <w:rPr>
                <w:noProof/>
                <w:webHidden/>
              </w:rPr>
            </w:r>
            <w:r w:rsidR="00D53AFD">
              <w:rPr>
                <w:noProof/>
                <w:webHidden/>
              </w:rPr>
              <w:fldChar w:fldCharType="separate"/>
            </w:r>
            <w:r w:rsidR="00D53AFD">
              <w:rPr>
                <w:noProof/>
                <w:webHidden/>
              </w:rPr>
              <w:t>11</w:t>
            </w:r>
            <w:r w:rsidR="00D53AFD">
              <w:rPr>
                <w:noProof/>
                <w:webHidden/>
              </w:rPr>
              <w:fldChar w:fldCharType="end"/>
            </w:r>
          </w:hyperlink>
        </w:p>
        <w:p w14:paraId="73085BB2" w14:textId="77777777" w:rsidR="00D53AFD" w:rsidRDefault="00B5038E">
          <w:pPr>
            <w:pStyle w:val="TOC1"/>
            <w:tabs>
              <w:tab w:val="right" w:leader="dot" w:pos="9350"/>
            </w:tabs>
            <w:rPr>
              <w:rFonts w:eastAsiaTheme="minorEastAsia"/>
              <w:noProof/>
            </w:rPr>
          </w:pPr>
          <w:hyperlink w:anchor="_Toc72084568" w:history="1">
            <w:r w:rsidR="00D53AFD" w:rsidRPr="0066588C">
              <w:rPr>
                <w:rStyle w:val="Hyperlink"/>
                <w:noProof/>
              </w:rPr>
              <w:t>NYC HEALTH DAILY DATA SUMMARY</w:t>
            </w:r>
            <w:r w:rsidR="00D53AFD">
              <w:rPr>
                <w:noProof/>
                <w:webHidden/>
              </w:rPr>
              <w:tab/>
            </w:r>
            <w:r w:rsidR="00D53AFD">
              <w:rPr>
                <w:noProof/>
                <w:webHidden/>
              </w:rPr>
              <w:fldChar w:fldCharType="begin"/>
            </w:r>
            <w:r w:rsidR="00D53AFD">
              <w:rPr>
                <w:noProof/>
                <w:webHidden/>
              </w:rPr>
              <w:instrText xml:space="preserve"> PAGEREF _Toc72084568 \h </w:instrText>
            </w:r>
            <w:r w:rsidR="00D53AFD">
              <w:rPr>
                <w:noProof/>
                <w:webHidden/>
              </w:rPr>
            </w:r>
            <w:r w:rsidR="00D53AFD">
              <w:rPr>
                <w:noProof/>
                <w:webHidden/>
              </w:rPr>
              <w:fldChar w:fldCharType="separate"/>
            </w:r>
            <w:r w:rsidR="00D53AFD">
              <w:rPr>
                <w:noProof/>
                <w:webHidden/>
              </w:rPr>
              <w:t>12</w:t>
            </w:r>
            <w:r w:rsidR="00D53AFD">
              <w:rPr>
                <w:noProof/>
                <w:webHidden/>
              </w:rPr>
              <w:fldChar w:fldCharType="end"/>
            </w:r>
          </w:hyperlink>
        </w:p>
        <w:p w14:paraId="22B2A3E4" w14:textId="77777777" w:rsidR="00D53AFD" w:rsidRDefault="00B5038E">
          <w:pPr>
            <w:pStyle w:val="TOC2"/>
            <w:tabs>
              <w:tab w:val="right" w:leader="dot" w:pos="9350"/>
            </w:tabs>
            <w:rPr>
              <w:rFonts w:eastAsiaTheme="minorEastAsia"/>
              <w:noProof/>
            </w:rPr>
          </w:pPr>
          <w:hyperlink w:anchor="_Toc72084569" w:history="1">
            <w:r w:rsidR="00D53AFD" w:rsidRPr="0066588C">
              <w:rPr>
                <w:rStyle w:val="Hyperlink"/>
                <w:noProof/>
              </w:rPr>
              <w:t>METHOD</w:t>
            </w:r>
            <w:r w:rsidR="00D53AFD">
              <w:rPr>
                <w:noProof/>
                <w:webHidden/>
              </w:rPr>
              <w:tab/>
            </w:r>
            <w:r w:rsidR="00D53AFD">
              <w:rPr>
                <w:noProof/>
                <w:webHidden/>
              </w:rPr>
              <w:fldChar w:fldCharType="begin"/>
            </w:r>
            <w:r w:rsidR="00D53AFD">
              <w:rPr>
                <w:noProof/>
                <w:webHidden/>
              </w:rPr>
              <w:instrText xml:space="preserve"> PAGEREF _Toc72084569 \h </w:instrText>
            </w:r>
            <w:r w:rsidR="00D53AFD">
              <w:rPr>
                <w:noProof/>
                <w:webHidden/>
              </w:rPr>
            </w:r>
            <w:r w:rsidR="00D53AFD">
              <w:rPr>
                <w:noProof/>
                <w:webHidden/>
              </w:rPr>
              <w:fldChar w:fldCharType="separate"/>
            </w:r>
            <w:r w:rsidR="00D53AFD">
              <w:rPr>
                <w:noProof/>
                <w:webHidden/>
              </w:rPr>
              <w:t>12</w:t>
            </w:r>
            <w:r w:rsidR="00D53AFD">
              <w:rPr>
                <w:noProof/>
                <w:webHidden/>
              </w:rPr>
              <w:fldChar w:fldCharType="end"/>
            </w:r>
          </w:hyperlink>
        </w:p>
        <w:p w14:paraId="3A462EC8" w14:textId="77777777" w:rsidR="00D53AFD" w:rsidRDefault="00B5038E">
          <w:pPr>
            <w:pStyle w:val="TOC2"/>
            <w:tabs>
              <w:tab w:val="right" w:leader="dot" w:pos="9350"/>
            </w:tabs>
            <w:rPr>
              <w:rFonts w:eastAsiaTheme="minorEastAsia"/>
              <w:noProof/>
            </w:rPr>
          </w:pPr>
          <w:hyperlink w:anchor="_Toc72084570" w:history="1">
            <w:r w:rsidR="00D53AFD" w:rsidRPr="0066588C">
              <w:rPr>
                <w:rStyle w:val="Hyperlink"/>
                <w:noProof/>
              </w:rPr>
              <w:t>RESULTS</w:t>
            </w:r>
            <w:r w:rsidR="00D53AFD">
              <w:rPr>
                <w:noProof/>
                <w:webHidden/>
              </w:rPr>
              <w:tab/>
            </w:r>
            <w:r w:rsidR="00D53AFD">
              <w:rPr>
                <w:noProof/>
                <w:webHidden/>
              </w:rPr>
              <w:fldChar w:fldCharType="begin"/>
            </w:r>
            <w:r w:rsidR="00D53AFD">
              <w:rPr>
                <w:noProof/>
                <w:webHidden/>
              </w:rPr>
              <w:instrText xml:space="preserve"> PAGEREF _Toc72084570 \h </w:instrText>
            </w:r>
            <w:r w:rsidR="00D53AFD">
              <w:rPr>
                <w:noProof/>
                <w:webHidden/>
              </w:rPr>
            </w:r>
            <w:r w:rsidR="00D53AFD">
              <w:rPr>
                <w:noProof/>
                <w:webHidden/>
              </w:rPr>
              <w:fldChar w:fldCharType="separate"/>
            </w:r>
            <w:r w:rsidR="00D53AFD">
              <w:rPr>
                <w:noProof/>
                <w:webHidden/>
              </w:rPr>
              <w:t>12</w:t>
            </w:r>
            <w:r w:rsidR="00D53AFD">
              <w:rPr>
                <w:noProof/>
                <w:webHidden/>
              </w:rPr>
              <w:fldChar w:fldCharType="end"/>
            </w:r>
          </w:hyperlink>
        </w:p>
        <w:p w14:paraId="317D770A" w14:textId="77777777" w:rsidR="00D53AFD" w:rsidRDefault="00B5038E">
          <w:pPr>
            <w:pStyle w:val="TOC3"/>
            <w:tabs>
              <w:tab w:val="right" w:leader="dot" w:pos="9350"/>
            </w:tabs>
            <w:rPr>
              <w:rFonts w:eastAsiaTheme="minorEastAsia"/>
              <w:noProof/>
            </w:rPr>
          </w:pPr>
          <w:hyperlink w:anchor="_Toc72084571" w:history="1">
            <w:r w:rsidR="00D53AFD" w:rsidRPr="0066588C">
              <w:rPr>
                <w:rStyle w:val="Hyperlink"/>
                <w:noProof/>
              </w:rPr>
              <w:t>AGE OF COVID-19 DEATHS BY EXISTENCE OF UNDERLYING CONDITIONS</w:t>
            </w:r>
            <w:r w:rsidR="00D53AFD">
              <w:rPr>
                <w:noProof/>
                <w:webHidden/>
              </w:rPr>
              <w:tab/>
            </w:r>
            <w:r w:rsidR="00D53AFD">
              <w:rPr>
                <w:noProof/>
                <w:webHidden/>
              </w:rPr>
              <w:fldChar w:fldCharType="begin"/>
            </w:r>
            <w:r w:rsidR="00D53AFD">
              <w:rPr>
                <w:noProof/>
                <w:webHidden/>
              </w:rPr>
              <w:instrText xml:space="preserve"> PAGEREF _Toc72084571 \h </w:instrText>
            </w:r>
            <w:r w:rsidR="00D53AFD">
              <w:rPr>
                <w:noProof/>
                <w:webHidden/>
              </w:rPr>
            </w:r>
            <w:r w:rsidR="00D53AFD">
              <w:rPr>
                <w:noProof/>
                <w:webHidden/>
              </w:rPr>
              <w:fldChar w:fldCharType="separate"/>
            </w:r>
            <w:r w:rsidR="00D53AFD">
              <w:rPr>
                <w:noProof/>
                <w:webHidden/>
              </w:rPr>
              <w:t>12</w:t>
            </w:r>
            <w:r w:rsidR="00D53AFD">
              <w:rPr>
                <w:noProof/>
                <w:webHidden/>
              </w:rPr>
              <w:fldChar w:fldCharType="end"/>
            </w:r>
          </w:hyperlink>
        </w:p>
        <w:p w14:paraId="354C7FF1" w14:textId="77777777" w:rsidR="00D53AFD" w:rsidRDefault="00B5038E">
          <w:pPr>
            <w:pStyle w:val="TOC3"/>
            <w:tabs>
              <w:tab w:val="right" w:leader="dot" w:pos="9350"/>
            </w:tabs>
            <w:rPr>
              <w:rFonts w:eastAsiaTheme="minorEastAsia"/>
              <w:noProof/>
            </w:rPr>
          </w:pPr>
          <w:hyperlink w:anchor="_Toc72084572" w:history="1">
            <w:r w:rsidR="00D53AFD" w:rsidRPr="0066588C">
              <w:rPr>
                <w:rStyle w:val="Hyperlink"/>
                <w:noProof/>
              </w:rPr>
              <w:t>COVID-19 FATALITY RATE BY AGE</w:t>
            </w:r>
            <w:r w:rsidR="00D53AFD">
              <w:rPr>
                <w:noProof/>
                <w:webHidden/>
              </w:rPr>
              <w:tab/>
            </w:r>
            <w:r w:rsidR="00D53AFD">
              <w:rPr>
                <w:noProof/>
                <w:webHidden/>
              </w:rPr>
              <w:fldChar w:fldCharType="begin"/>
            </w:r>
            <w:r w:rsidR="00D53AFD">
              <w:rPr>
                <w:noProof/>
                <w:webHidden/>
              </w:rPr>
              <w:instrText xml:space="preserve"> PAGEREF _Toc72084572 \h </w:instrText>
            </w:r>
            <w:r w:rsidR="00D53AFD">
              <w:rPr>
                <w:noProof/>
                <w:webHidden/>
              </w:rPr>
            </w:r>
            <w:r w:rsidR="00D53AFD">
              <w:rPr>
                <w:noProof/>
                <w:webHidden/>
              </w:rPr>
              <w:fldChar w:fldCharType="separate"/>
            </w:r>
            <w:r w:rsidR="00D53AFD">
              <w:rPr>
                <w:noProof/>
                <w:webHidden/>
              </w:rPr>
              <w:t>14</w:t>
            </w:r>
            <w:r w:rsidR="00D53AFD">
              <w:rPr>
                <w:noProof/>
                <w:webHidden/>
              </w:rPr>
              <w:fldChar w:fldCharType="end"/>
            </w:r>
          </w:hyperlink>
        </w:p>
        <w:p w14:paraId="52D51B10" w14:textId="77777777" w:rsidR="00D53AFD" w:rsidRDefault="00B5038E">
          <w:pPr>
            <w:pStyle w:val="TOC3"/>
            <w:tabs>
              <w:tab w:val="right" w:leader="dot" w:pos="9350"/>
            </w:tabs>
            <w:rPr>
              <w:rFonts w:eastAsiaTheme="minorEastAsia"/>
              <w:noProof/>
            </w:rPr>
          </w:pPr>
          <w:hyperlink w:anchor="_Toc72084573" w:history="1">
            <w:r w:rsidR="00D53AFD" w:rsidRPr="0066588C">
              <w:rPr>
                <w:rStyle w:val="Hyperlink"/>
                <w:noProof/>
              </w:rPr>
              <w:t>SUMMARY</w:t>
            </w:r>
            <w:r w:rsidR="00D53AFD">
              <w:rPr>
                <w:noProof/>
                <w:webHidden/>
              </w:rPr>
              <w:tab/>
            </w:r>
            <w:r w:rsidR="00D53AFD">
              <w:rPr>
                <w:noProof/>
                <w:webHidden/>
              </w:rPr>
              <w:fldChar w:fldCharType="begin"/>
            </w:r>
            <w:r w:rsidR="00D53AFD">
              <w:rPr>
                <w:noProof/>
                <w:webHidden/>
              </w:rPr>
              <w:instrText xml:space="preserve"> PAGEREF _Toc72084573 \h </w:instrText>
            </w:r>
            <w:r w:rsidR="00D53AFD">
              <w:rPr>
                <w:noProof/>
                <w:webHidden/>
              </w:rPr>
            </w:r>
            <w:r w:rsidR="00D53AFD">
              <w:rPr>
                <w:noProof/>
                <w:webHidden/>
              </w:rPr>
              <w:fldChar w:fldCharType="separate"/>
            </w:r>
            <w:r w:rsidR="00D53AFD">
              <w:rPr>
                <w:noProof/>
                <w:webHidden/>
              </w:rPr>
              <w:t>14</w:t>
            </w:r>
            <w:r w:rsidR="00D53AFD">
              <w:rPr>
                <w:noProof/>
                <w:webHidden/>
              </w:rPr>
              <w:fldChar w:fldCharType="end"/>
            </w:r>
          </w:hyperlink>
        </w:p>
        <w:p w14:paraId="547C1ED6" w14:textId="77777777" w:rsidR="00D53AFD" w:rsidRDefault="00B5038E">
          <w:pPr>
            <w:pStyle w:val="TOC1"/>
            <w:tabs>
              <w:tab w:val="right" w:leader="dot" w:pos="9350"/>
            </w:tabs>
            <w:rPr>
              <w:rFonts w:eastAsiaTheme="minorEastAsia"/>
              <w:noProof/>
            </w:rPr>
          </w:pPr>
          <w:hyperlink w:anchor="_Toc72084574" w:history="1">
            <w:r w:rsidR="00D53AFD" w:rsidRPr="0066588C">
              <w:rPr>
                <w:rStyle w:val="Hyperlink"/>
                <w:noProof/>
              </w:rPr>
              <w:t>DISCUSSION</w:t>
            </w:r>
            <w:r w:rsidR="00D53AFD">
              <w:rPr>
                <w:noProof/>
                <w:webHidden/>
              </w:rPr>
              <w:tab/>
            </w:r>
            <w:r w:rsidR="00D53AFD">
              <w:rPr>
                <w:noProof/>
                <w:webHidden/>
              </w:rPr>
              <w:fldChar w:fldCharType="begin"/>
            </w:r>
            <w:r w:rsidR="00D53AFD">
              <w:rPr>
                <w:noProof/>
                <w:webHidden/>
              </w:rPr>
              <w:instrText xml:space="preserve"> PAGEREF _Toc72084574 \h </w:instrText>
            </w:r>
            <w:r w:rsidR="00D53AFD">
              <w:rPr>
                <w:noProof/>
                <w:webHidden/>
              </w:rPr>
            </w:r>
            <w:r w:rsidR="00D53AFD">
              <w:rPr>
                <w:noProof/>
                <w:webHidden/>
              </w:rPr>
              <w:fldChar w:fldCharType="separate"/>
            </w:r>
            <w:r w:rsidR="00D53AFD">
              <w:rPr>
                <w:noProof/>
                <w:webHidden/>
              </w:rPr>
              <w:t>15</w:t>
            </w:r>
            <w:r w:rsidR="00D53AFD">
              <w:rPr>
                <w:noProof/>
                <w:webHidden/>
              </w:rPr>
              <w:fldChar w:fldCharType="end"/>
            </w:r>
          </w:hyperlink>
        </w:p>
        <w:p w14:paraId="38B7D268" w14:textId="77777777" w:rsidR="00D53AFD" w:rsidRDefault="00B5038E">
          <w:pPr>
            <w:pStyle w:val="TOC1"/>
            <w:tabs>
              <w:tab w:val="right" w:leader="dot" w:pos="9350"/>
            </w:tabs>
            <w:rPr>
              <w:rFonts w:eastAsiaTheme="minorEastAsia"/>
              <w:noProof/>
            </w:rPr>
          </w:pPr>
          <w:hyperlink w:anchor="_Toc72084575" w:history="1">
            <w:r w:rsidR="00D53AFD" w:rsidRPr="0066588C">
              <w:rPr>
                <w:rStyle w:val="Hyperlink"/>
                <w:noProof/>
              </w:rPr>
              <w:t>CONCLUSION</w:t>
            </w:r>
            <w:r w:rsidR="00D53AFD">
              <w:rPr>
                <w:noProof/>
                <w:webHidden/>
              </w:rPr>
              <w:tab/>
            </w:r>
            <w:r w:rsidR="00D53AFD">
              <w:rPr>
                <w:noProof/>
                <w:webHidden/>
              </w:rPr>
              <w:fldChar w:fldCharType="begin"/>
            </w:r>
            <w:r w:rsidR="00D53AFD">
              <w:rPr>
                <w:noProof/>
                <w:webHidden/>
              </w:rPr>
              <w:instrText xml:space="preserve"> PAGEREF _Toc72084575 \h </w:instrText>
            </w:r>
            <w:r w:rsidR="00D53AFD">
              <w:rPr>
                <w:noProof/>
                <w:webHidden/>
              </w:rPr>
            </w:r>
            <w:r w:rsidR="00D53AFD">
              <w:rPr>
                <w:noProof/>
                <w:webHidden/>
              </w:rPr>
              <w:fldChar w:fldCharType="separate"/>
            </w:r>
            <w:r w:rsidR="00D53AFD">
              <w:rPr>
                <w:noProof/>
                <w:webHidden/>
              </w:rPr>
              <w:t>15</w:t>
            </w:r>
            <w:r w:rsidR="00D53AFD">
              <w:rPr>
                <w:noProof/>
                <w:webHidden/>
              </w:rPr>
              <w:fldChar w:fldCharType="end"/>
            </w:r>
          </w:hyperlink>
        </w:p>
        <w:p w14:paraId="7F0FB160" w14:textId="77777777" w:rsidR="00D53AFD" w:rsidRDefault="00B5038E">
          <w:pPr>
            <w:pStyle w:val="TOC1"/>
            <w:tabs>
              <w:tab w:val="right" w:leader="dot" w:pos="9350"/>
            </w:tabs>
            <w:rPr>
              <w:rFonts w:eastAsiaTheme="minorEastAsia"/>
              <w:noProof/>
            </w:rPr>
          </w:pPr>
          <w:hyperlink w:anchor="_Toc72084576" w:history="1">
            <w:r w:rsidR="00D53AFD" w:rsidRPr="0066588C">
              <w:rPr>
                <w:rStyle w:val="Hyperlink"/>
                <w:noProof/>
              </w:rPr>
              <w:t>REFERENCES</w:t>
            </w:r>
            <w:r w:rsidR="00D53AFD">
              <w:rPr>
                <w:noProof/>
                <w:webHidden/>
              </w:rPr>
              <w:tab/>
            </w:r>
            <w:r w:rsidR="00D53AFD">
              <w:rPr>
                <w:noProof/>
                <w:webHidden/>
              </w:rPr>
              <w:fldChar w:fldCharType="begin"/>
            </w:r>
            <w:r w:rsidR="00D53AFD">
              <w:rPr>
                <w:noProof/>
                <w:webHidden/>
              </w:rPr>
              <w:instrText xml:space="preserve"> PAGEREF _Toc72084576 \h </w:instrText>
            </w:r>
            <w:r w:rsidR="00D53AFD">
              <w:rPr>
                <w:noProof/>
                <w:webHidden/>
              </w:rPr>
            </w:r>
            <w:r w:rsidR="00D53AFD">
              <w:rPr>
                <w:noProof/>
                <w:webHidden/>
              </w:rPr>
              <w:fldChar w:fldCharType="separate"/>
            </w:r>
            <w:r w:rsidR="00D53AFD">
              <w:rPr>
                <w:noProof/>
                <w:webHidden/>
              </w:rPr>
              <w:t>15</w:t>
            </w:r>
            <w:r w:rsidR="00D53AFD">
              <w:rPr>
                <w:noProof/>
                <w:webHidden/>
              </w:rPr>
              <w:fldChar w:fldCharType="end"/>
            </w:r>
          </w:hyperlink>
        </w:p>
        <w:p w14:paraId="046D67AD" w14:textId="0156C069" w:rsidR="00D53AFD" w:rsidRDefault="00D53AFD">
          <w:r>
            <w:rPr>
              <w:b/>
              <w:bCs/>
              <w:noProof/>
            </w:rPr>
            <w:fldChar w:fldCharType="end"/>
          </w:r>
        </w:p>
      </w:sdtContent>
    </w:sdt>
    <w:p w14:paraId="1478A37D" w14:textId="77777777" w:rsidR="00973392" w:rsidRPr="00973392" w:rsidRDefault="00973392" w:rsidP="00973392"/>
    <w:p w14:paraId="15120BB0" w14:textId="4A8FFBE9" w:rsidR="00DF5058" w:rsidRDefault="00DF5058" w:rsidP="00DF5058">
      <w:pPr>
        <w:pStyle w:val="Heading1"/>
      </w:pPr>
      <w:bookmarkStart w:id="0" w:name="_Toc72084544"/>
      <w:r>
        <w:t>ABSTRACT</w:t>
      </w:r>
      <w:bookmarkEnd w:id="0"/>
    </w:p>
    <w:p w14:paraId="7A6D34D0" w14:textId="77777777" w:rsidR="00DF5058" w:rsidRDefault="00DF5058" w:rsidP="00DF5058"/>
    <w:p w14:paraId="10BFE64D" w14:textId="5BD13AB1" w:rsidR="00DF5058" w:rsidRDefault="00DF5058" w:rsidP="00DF5058">
      <w:pPr>
        <w:pStyle w:val="Heading2"/>
      </w:pPr>
      <w:bookmarkStart w:id="1" w:name="_Toc72084545"/>
      <w:r>
        <w:t>BACKGROUND</w:t>
      </w:r>
      <w:bookmarkEnd w:id="1"/>
    </w:p>
    <w:p w14:paraId="091A94F5" w14:textId="6CFF5F53" w:rsidR="00DF5058" w:rsidRDefault="00DF5058" w:rsidP="00DF5058">
      <w:r>
        <w:t>In 2020, the entire world had been severely disrupted due to the COVID-19 pandemic. Since then it has been imperative to learn as much as possible to help curb the devastating impacts of this virus.</w:t>
      </w:r>
    </w:p>
    <w:p w14:paraId="0109B8B3" w14:textId="56FD475A" w:rsidR="00F34368" w:rsidRDefault="00F34368" w:rsidP="00DF5058">
      <w:r>
        <w:t xml:space="preserve">As vaccines are in development around the world, it is becoming increasingly necessary to understand </w:t>
      </w:r>
      <w:r w:rsidR="00905D49">
        <w:t xml:space="preserve">if and how </w:t>
      </w:r>
      <w:r>
        <w:t xml:space="preserve">we can determine a priority order for vaccination </w:t>
      </w:r>
      <w:r w:rsidR="00905D49">
        <w:t>as well as</w:t>
      </w:r>
      <w:r>
        <w:t xml:space="preserve"> what this should be.</w:t>
      </w:r>
    </w:p>
    <w:p w14:paraId="04C58147" w14:textId="563BA4EE" w:rsidR="00DF5058" w:rsidRDefault="00DF5058" w:rsidP="00DF5058">
      <w:pPr>
        <w:pStyle w:val="Heading2"/>
      </w:pPr>
      <w:bookmarkStart w:id="2" w:name="_Toc72084546"/>
      <w:r>
        <w:t>METHODS</w:t>
      </w:r>
      <w:bookmarkEnd w:id="2"/>
    </w:p>
    <w:p w14:paraId="567C26A2" w14:textId="05A46962" w:rsidR="00A622CC" w:rsidRDefault="00933C15" w:rsidP="00DF5058">
      <w:r>
        <w:t xml:space="preserve">I analyzed the resources I had available and used them to draw conclusions in </w:t>
      </w:r>
      <w:proofErr w:type="spellStart"/>
      <w:r>
        <w:t>favour</w:t>
      </w:r>
      <w:proofErr w:type="spellEnd"/>
      <w:r>
        <w:t xml:space="preserve"> of or against the arguments I </w:t>
      </w:r>
      <w:r w:rsidR="00A622CC">
        <w:t>have</w:t>
      </w:r>
      <w:r>
        <w:t xml:space="preserve"> established.</w:t>
      </w:r>
    </w:p>
    <w:p w14:paraId="49332D5B" w14:textId="25E960AF" w:rsidR="00DF5058" w:rsidRDefault="00DF5058" w:rsidP="00DF5058">
      <w:pPr>
        <w:pStyle w:val="Heading2"/>
      </w:pPr>
      <w:bookmarkStart w:id="3" w:name="_Toc72084547"/>
      <w:r>
        <w:t>FINDINGS</w:t>
      </w:r>
      <w:bookmarkEnd w:id="3"/>
    </w:p>
    <w:p w14:paraId="44D47716" w14:textId="061B736F" w:rsidR="00DF5058" w:rsidRDefault="00C367B1" w:rsidP="00DF5058">
      <w:r>
        <w:t>There is evidence to suggest that the younger population requires prioritization. However, there is also evidence to suggest that the older population requires vaccination.</w:t>
      </w:r>
    </w:p>
    <w:p w14:paraId="3CC24309" w14:textId="717B9A43" w:rsidR="00C367B1" w:rsidRDefault="00C367B1" w:rsidP="00DF5058">
      <w:r>
        <w:t>It is also found that using age as the only factor is not ideal to provide a clear prioritization and such a study would benefit from considering other factors such as the presence of underlying health conditions, location, occupation related social and outdoor requirements etc.</w:t>
      </w:r>
    </w:p>
    <w:p w14:paraId="052EDD50" w14:textId="481A9AF2" w:rsidR="00DF5058" w:rsidRDefault="00DF5058" w:rsidP="00DF5058">
      <w:pPr>
        <w:pStyle w:val="Heading2"/>
      </w:pPr>
      <w:bookmarkStart w:id="4" w:name="_Toc72084548"/>
      <w:r>
        <w:t>INTERPRETATION</w:t>
      </w:r>
      <w:bookmarkEnd w:id="4"/>
    </w:p>
    <w:p w14:paraId="492268C8" w14:textId="5BC32506" w:rsidR="00DF5058" w:rsidRDefault="00C367B1" w:rsidP="00DF5058">
      <w:r>
        <w:t>Further research and analysis would be required to determine a clear understanding of vaccine distribution prioritization which should take into account multiple different factors, the importance of these factors as well as a wide range of datasets.</w:t>
      </w:r>
    </w:p>
    <w:p w14:paraId="3FB70B08" w14:textId="6FB727D1" w:rsidR="00DF5058" w:rsidRDefault="00DF5058" w:rsidP="00DF5058">
      <w:pPr>
        <w:pStyle w:val="Heading2"/>
      </w:pPr>
      <w:bookmarkStart w:id="5" w:name="_Toc72084549"/>
      <w:r>
        <w:t>FUNDING</w:t>
      </w:r>
      <w:bookmarkEnd w:id="5"/>
    </w:p>
    <w:p w14:paraId="6870330A" w14:textId="10B91E6F" w:rsidR="00C367B1" w:rsidRDefault="00C367B1" w:rsidP="00C367B1">
      <w:r>
        <w:t>No funding sources were used for this study.</w:t>
      </w:r>
    </w:p>
    <w:p w14:paraId="71211608" w14:textId="3DA6E8FD" w:rsidR="00C367B1" w:rsidRDefault="00C367B1" w:rsidP="00C367B1">
      <w:pPr>
        <w:pStyle w:val="Heading1"/>
      </w:pPr>
      <w:bookmarkStart w:id="6" w:name="_Toc72084550"/>
      <w:r>
        <w:t>INTRODUCTION</w:t>
      </w:r>
      <w:bookmarkEnd w:id="6"/>
    </w:p>
    <w:p w14:paraId="2D8E1174" w14:textId="77E2BC6A" w:rsidR="00F34368" w:rsidRDefault="00905D49" w:rsidP="00F34368">
      <w:r>
        <w:t>The responses to the COVID-19 pandemic have mostly consisted of Non-Pharmaceutical Interventions (NPIs). However, there is ongoing research towards finding a vaccine</w:t>
      </w:r>
      <w:r w:rsidR="00337CD3">
        <w:t>.</w:t>
      </w:r>
    </w:p>
    <w:p w14:paraId="5CBAAD5E" w14:textId="1AEBA67C" w:rsidR="00F34368" w:rsidRDefault="00337CD3" w:rsidP="00F34368">
      <w:r>
        <w:t>An important aspect of the effectiveness of a vaccine is its distribution.</w:t>
      </w:r>
      <w:r w:rsidR="00F34368">
        <w:t xml:space="preserve"> Once developed, it is highly likely that initially, vaccine supplies would be low and infrastructures unable to vaccinate the entire population at once. This is why it is important to determine who should receive this vaccine first and how to prioritize this distribution amongst the population.</w:t>
      </w:r>
    </w:p>
    <w:p w14:paraId="5273AE82" w14:textId="77777777" w:rsidR="00F34368" w:rsidRDefault="00F34368" w:rsidP="00F34368">
      <w:r>
        <w:t>This study aims to understand if a vaccine priority can be implemented simply on the basis of age using a statistical analysis and data science approach.</w:t>
      </w:r>
    </w:p>
    <w:p w14:paraId="2B552ED2" w14:textId="653C7A96" w:rsidR="00F34368" w:rsidRDefault="00F34368" w:rsidP="00F34368">
      <w:r>
        <w:lastRenderedPageBreak/>
        <w:t xml:space="preserve">I have established </w:t>
      </w:r>
      <w:r w:rsidR="00556180">
        <w:t xml:space="preserve">hypotheses for this study in the form of </w:t>
      </w:r>
      <w:r>
        <w:t>two separate groups of the population that can pose arguments as to why they should be prioritized for vaccination:</w:t>
      </w:r>
    </w:p>
    <w:p w14:paraId="7DF1E7E8" w14:textId="3F17936E" w:rsidR="00F34368" w:rsidRDefault="00F34368" w:rsidP="00F34368">
      <w:pPr>
        <w:pStyle w:val="ListParagraph"/>
        <w:numPr>
          <w:ilvl w:val="0"/>
          <w:numId w:val="3"/>
        </w:numPr>
      </w:pPr>
      <w:r>
        <w:t>Younger population (roughly 15 to 44 years old)</w:t>
      </w:r>
    </w:p>
    <w:p w14:paraId="445AAEC6" w14:textId="77777777" w:rsidR="00F34368" w:rsidRDefault="00F34368" w:rsidP="00F34368">
      <w:pPr>
        <w:pStyle w:val="ListParagraph"/>
        <w:numPr>
          <w:ilvl w:val="1"/>
          <w:numId w:val="3"/>
        </w:numPr>
      </w:pPr>
      <w:r w:rsidRPr="73205A45">
        <w:rPr>
          <w:lang w:val="en-GB"/>
        </w:rPr>
        <w:t>They act as human disease vectors transmitting the COVID-19 virus across the population. They are also</w:t>
      </w:r>
      <w:r>
        <w:rPr>
          <w:lang w:val="en-GB"/>
        </w:rPr>
        <w:t xml:space="preserve"> likely to be</w:t>
      </w:r>
      <w:r w:rsidRPr="73205A45">
        <w:rPr>
          <w:lang w:val="en-GB"/>
        </w:rPr>
        <w:t xml:space="preserve"> more ignorant of health and safety regulations as compared to older people since they are less likely to be fatally affected by the virus. Vaccinating them could decrease transmissions and spread. In this way, they can also protect the elderly members in their households.</w:t>
      </w:r>
      <w:r>
        <w:t xml:space="preserve"> </w:t>
      </w:r>
    </w:p>
    <w:p w14:paraId="65EFAAFC" w14:textId="77777777" w:rsidR="00F34368" w:rsidRDefault="00F34368" w:rsidP="00F34368">
      <w:pPr>
        <w:pStyle w:val="ListParagraph"/>
        <w:numPr>
          <w:ilvl w:val="1"/>
          <w:numId w:val="3"/>
        </w:numPr>
      </w:pPr>
      <w:r w:rsidRPr="73205A45">
        <w:rPr>
          <w:lang w:val="en-GB"/>
        </w:rPr>
        <w:t>The vaccine has a much higher chance of producing an immune response as compared to producing a much weaker immune response in older people.</w:t>
      </w:r>
    </w:p>
    <w:p w14:paraId="367F6335" w14:textId="1DB516C7" w:rsidR="00F34368" w:rsidRDefault="00F34368" w:rsidP="00F34368">
      <w:pPr>
        <w:pStyle w:val="ListParagraph"/>
        <w:numPr>
          <w:ilvl w:val="0"/>
          <w:numId w:val="3"/>
        </w:numPr>
      </w:pPr>
      <w:r>
        <w:t>Older population (roughly above 65 years old)</w:t>
      </w:r>
    </w:p>
    <w:p w14:paraId="500DC40A" w14:textId="77777777" w:rsidR="00F34368" w:rsidRPr="00A622CC" w:rsidRDefault="00F34368" w:rsidP="00F34368">
      <w:pPr>
        <w:pStyle w:val="ListParagraph"/>
        <w:numPr>
          <w:ilvl w:val="1"/>
          <w:numId w:val="3"/>
        </w:numPr>
        <w:rPr>
          <w:rFonts w:eastAsiaTheme="minorEastAsia"/>
        </w:rPr>
      </w:pPr>
      <w:r w:rsidRPr="73205A45">
        <w:rPr>
          <w:lang w:val="en-GB"/>
        </w:rPr>
        <w:t>They are much more fatally vulnerable to the virus and mortality increases in older people.</w:t>
      </w:r>
    </w:p>
    <w:p w14:paraId="3B26A107" w14:textId="77777777" w:rsidR="00F34368" w:rsidRDefault="00F34368" w:rsidP="00F34368">
      <w:r>
        <w:t>Thus, the study aims to see if the data available supports these arguments.</w:t>
      </w:r>
    </w:p>
    <w:p w14:paraId="53FC6AE0" w14:textId="77777777" w:rsidR="00F34368" w:rsidRDefault="00F34368" w:rsidP="00F34368">
      <w:r>
        <w:t>To do this, I have used three major resources:</w:t>
      </w:r>
    </w:p>
    <w:p w14:paraId="159CEB58" w14:textId="77777777" w:rsidR="00F34368" w:rsidRDefault="00F34368" w:rsidP="00F34368">
      <w:pPr>
        <w:pStyle w:val="ListParagraph"/>
        <w:numPr>
          <w:ilvl w:val="0"/>
          <w:numId w:val="1"/>
        </w:numPr>
      </w:pPr>
      <w:r>
        <w:t>COVID-19 Case Demographics Dataset</w:t>
      </w:r>
    </w:p>
    <w:p w14:paraId="3FFD4BE3" w14:textId="77777777" w:rsidR="00F34368" w:rsidRDefault="00F34368" w:rsidP="00F34368">
      <w:pPr>
        <w:pStyle w:val="ListParagraph"/>
        <w:numPr>
          <w:ilvl w:val="0"/>
          <w:numId w:val="1"/>
        </w:numPr>
      </w:pPr>
      <w:r>
        <w:t>Canada Individual Cases and Death Datasets</w:t>
      </w:r>
    </w:p>
    <w:p w14:paraId="735510CA" w14:textId="77777777" w:rsidR="00F34368" w:rsidRDefault="00F34368" w:rsidP="00F34368">
      <w:pPr>
        <w:pStyle w:val="ListParagraph"/>
        <w:numPr>
          <w:ilvl w:val="0"/>
          <w:numId w:val="1"/>
        </w:numPr>
      </w:pPr>
      <w:r>
        <w:t>NYC Health Daily Data Summary</w:t>
      </w:r>
    </w:p>
    <w:p w14:paraId="7A202135" w14:textId="19584DC6" w:rsidR="00C367B1" w:rsidRDefault="00934586" w:rsidP="00C367B1">
      <w:r>
        <w:t>For my work, I have used Google Colaboratory, an online runtime that an execute python code that allows me to conduct my analysis.</w:t>
      </w:r>
    </w:p>
    <w:p w14:paraId="6E72DE39" w14:textId="6985BCDE" w:rsidR="00934586" w:rsidRDefault="00934586" w:rsidP="00934586">
      <w:pPr>
        <w:pStyle w:val="Heading1"/>
      </w:pPr>
      <w:bookmarkStart w:id="7" w:name="_Toc72084551"/>
      <w:r>
        <w:t>COVID-19 CASE DEMOGRAPHICS DATASET</w:t>
      </w:r>
      <w:bookmarkEnd w:id="7"/>
    </w:p>
    <w:p w14:paraId="51D1CA11" w14:textId="26941395" w:rsidR="00934586" w:rsidRDefault="00934586" w:rsidP="00934586">
      <w:r>
        <w:t xml:space="preserve">The link to my work using Google Colaboratory is </w:t>
      </w:r>
      <w:hyperlink r:id="rId11" w:history="1">
        <w:r w:rsidRPr="00E5363D">
          <w:rPr>
            <w:rStyle w:val="Hyperlink"/>
          </w:rPr>
          <w:t>https://colab.research.google.com/drive/1EKiwXdLCKzcQoP60KxP_L0Sn5jqCAOoJ?usp=sharing</w:t>
        </w:r>
      </w:hyperlink>
      <w:r>
        <w:t>.</w:t>
      </w:r>
    </w:p>
    <w:p w14:paraId="26CA3761" w14:textId="23CC7DCB" w:rsidR="006E5AAD" w:rsidRDefault="00934586" w:rsidP="00934586">
      <w:r>
        <w:t xml:space="preserve">This </w:t>
      </w:r>
      <w:r w:rsidRPr="00934586">
        <w:t>COVID-19 dataset is a collection of the COVID-19 data maintained by Our World in Data. It is updated daily and includes data on confirmed cases, deaths, hospitalizations, testing, and vaccinations as well as other variables of potential interest.</w:t>
      </w:r>
      <w:r w:rsidR="006E5AAD">
        <w:t xml:space="preserve"> </w:t>
      </w:r>
      <w:sdt>
        <w:sdtPr>
          <w:id w:val="1541465937"/>
          <w:citation/>
        </w:sdtPr>
        <w:sdtEndPr/>
        <w:sdtContent>
          <w:r w:rsidR="006E5AAD">
            <w:fldChar w:fldCharType="begin"/>
          </w:r>
          <w:r w:rsidR="006E5AAD">
            <w:instrText xml:space="preserve"> CITATION Has20 \l 1033 </w:instrText>
          </w:r>
          <w:r w:rsidR="006E5AAD">
            <w:fldChar w:fldCharType="separate"/>
          </w:r>
          <w:r w:rsidR="00093C3F">
            <w:rPr>
              <w:noProof/>
            </w:rPr>
            <w:t>(Hasell, et al., 2020)</w:t>
          </w:r>
          <w:r w:rsidR="006E5AAD">
            <w:fldChar w:fldCharType="end"/>
          </w:r>
        </w:sdtContent>
      </w:sdt>
    </w:p>
    <w:p w14:paraId="36EFACFF" w14:textId="6033B748" w:rsidR="006E5AAD" w:rsidRDefault="00E531F1" w:rsidP="00E531F1">
      <w:pPr>
        <w:pStyle w:val="Heading2"/>
      </w:pPr>
      <w:bookmarkStart w:id="8" w:name="_Toc72084552"/>
      <w:r>
        <w:t>METHOD</w:t>
      </w:r>
      <w:bookmarkEnd w:id="8"/>
    </w:p>
    <w:p w14:paraId="42054BA4" w14:textId="5A3D29B1" w:rsidR="00E531F1" w:rsidRDefault="00E531F1" w:rsidP="00E531F1">
      <w:pPr>
        <w:pStyle w:val="ListParagraph"/>
        <w:numPr>
          <w:ilvl w:val="0"/>
          <w:numId w:val="6"/>
        </w:numPr>
      </w:pPr>
      <w:r>
        <w:t>Imported dataset into Google Colab</w:t>
      </w:r>
    </w:p>
    <w:p w14:paraId="756FB9F0" w14:textId="0A2CF8FF" w:rsidR="00E531F1" w:rsidRDefault="00E531F1" w:rsidP="00E531F1">
      <w:pPr>
        <w:pStyle w:val="ListParagraph"/>
        <w:numPr>
          <w:ilvl w:val="0"/>
          <w:numId w:val="6"/>
        </w:numPr>
      </w:pPr>
      <w:r>
        <w:t>Identified important and relevant parts of dataset and removed other parts</w:t>
      </w:r>
    </w:p>
    <w:p w14:paraId="277B6ABE" w14:textId="77777777" w:rsidR="00E531F1" w:rsidRDefault="00E531F1" w:rsidP="00E531F1">
      <w:pPr>
        <w:pStyle w:val="ListParagraph"/>
        <w:numPr>
          <w:ilvl w:val="0"/>
          <w:numId w:val="6"/>
        </w:numPr>
      </w:pPr>
      <w:r>
        <w:t>Cleaned the data to use</w:t>
      </w:r>
    </w:p>
    <w:p w14:paraId="7FB6E234" w14:textId="44BAD5C3" w:rsidR="00E531F1" w:rsidRPr="00E531F1" w:rsidRDefault="00E531F1" w:rsidP="00E531F1">
      <w:pPr>
        <w:pStyle w:val="ListParagraph"/>
        <w:numPr>
          <w:ilvl w:val="0"/>
          <w:numId w:val="6"/>
        </w:numPr>
      </w:pPr>
      <w:r>
        <w:t>Performed Principal Component Analysis on it</w:t>
      </w:r>
      <w:r w:rsidRPr="00E531F1">
        <w:rPr>
          <w:lang w:val="en-GB"/>
        </w:rPr>
        <w:t xml:space="preserve"> </w:t>
      </w:r>
      <w:sdt>
        <w:sdtPr>
          <w:rPr>
            <w:lang w:val="en-GB"/>
          </w:rPr>
          <w:id w:val="421613709"/>
          <w:citation/>
        </w:sdtPr>
        <w:sdtEndPr/>
        <w:sdtContent>
          <w:r w:rsidRPr="00E531F1">
            <w:rPr>
              <w:lang w:val="en-GB"/>
            </w:rPr>
            <w:fldChar w:fldCharType="begin"/>
          </w:r>
          <w:r>
            <w:instrText xml:space="preserve"> CITATION Bro18 \l 1033 </w:instrText>
          </w:r>
          <w:r w:rsidRPr="00E531F1">
            <w:rPr>
              <w:lang w:val="en-GB"/>
            </w:rPr>
            <w:fldChar w:fldCharType="separate"/>
          </w:r>
          <w:r w:rsidR="00093C3F">
            <w:rPr>
              <w:noProof/>
            </w:rPr>
            <w:t>(Brownlee, 2018)</w:t>
          </w:r>
          <w:r w:rsidRPr="00E531F1">
            <w:rPr>
              <w:lang w:val="en-GB"/>
            </w:rPr>
            <w:fldChar w:fldCharType="end"/>
          </w:r>
        </w:sdtContent>
      </w:sdt>
    </w:p>
    <w:p w14:paraId="4629AE96" w14:textId="6E7F469A" w:rsidR="00E531F1" w:rsidRDefault="00E531F1" w:rsidP="00E531F1">
      <w:pPr>
        <w:pStyle w:val="ListParagraph"/>
        <w:numPr>
          <w:ilvl w:val="0"/>
          <w:numId w:val="6"/>
        </w:numPr>
      </w:pPr>
      <w:r>
        <w:t>Expressed data as scatter plots</w:t>
      </w:r>
    </w:p>
    <w:p w14:paraId="00BEB566" w14:textId="65D2F2C3" w:rsidR="00E531F1" w:rsidRDefault="00E531F1" w:rsidP="00E531F1">
      <w:pPr>
        <w:pStyle w:val="ListParagraph"/>
        <w:numPr>
          <w:ilvl w:val="0"/>
          <w:numId w:val="6"/>
        </w:numPr>
      </w:pPr>
      <w:r>
        <w:t>Drew conclusions from the plots</w:t>
      </w:r>
    </w:p>
    <w:p w14:paraId="33ABEDEA" w14:textId="06ADE8F2" w:rsidR="00E531F1" w:rsidRDefault="00E531F1" w:rsidP="00E531F1">
      <w:r>
        <w:t xml:space="preserve">These individual steps have been </w:t>
      </w:r>
      <w:r w:rsidR="00452FB0">
        <w:t>shown in detail in my work which can be accessed using the link above.</w:t>
      </w:r>
    </w:p>
    <w:p w14:paraId="03B9B6FE" w14:textId="77777777" w:rsidR="00452FB0" w:rsidRDefault="00452FB0" w:rsidP="00E531F1"/>
    <w:p w14:paraId="5DE5B355" w14:textId="41DAF29F" w:rsidR="00452FB0" w:rsidRDefault="00905D49" w:rsidP="00452FB0">
      <w:pPr>
        <w:pStyle w:val="Heading2"/>
      </w:pPr>
      <w:bookmarkStart w:id="9" w:name="_Toc72084553"/>
      <w:r>
        <w:lastRenderedPageBreak/>
        <w:t>RESULTS</w:t>
      </w:r>
      <w:bookmarkEnd w:id="9"/>
    </w:p>
    <w:p w14:paraId="3D6A7906" w14:textId="0D4365EE" w:rsidR="00452FB0" w:rsidRDefault="00452FB0" w:rsidP="00697C7A">
      <w:r>
        <w:t>In this study, I have compared the attributes “Median Age”, ”Share of Population Aged 65 Older”,  ”</w:t>
      </w:r>
      <w:r w:rsidRPr="00452FB0">
        <w:t xml:space="preserve"> </w:t>
      </w:r>
      <w:r>
        <w:t>Share of Population Aged 70 Older” and ”Life Expectancy” for each country to a field called “Case Metric” which is a combination of the attributes “Total Cases”, “Days Elapsed since First Case”, “Population” and “Population Density”</w:t>
      </w:r>
      <w:r w:rsidR="005A70E9">
        <w:t xml:space="preserve"> using Principal Component Analysis</w:t>
      </w:r>
      <w:r>
        <w:t xml:space="preserve"> for each country.</w:t>
      </w:r>
      <w:r w:rsidR="005A70E9">
        <w:t xml:space="preserve"> In this way, I was able to compare statistics related to population age against the impact and spread of COVID-19 for different countries.</w:t>
      </w:r>
    </w:p>
    <w:p w14:paraId="3E64DB6C" w14:textId="6D248D1C" w:rsidR="00697C7A" w:rsidRDefault="00697C7A" w:rsidP="00697C7A">
      <w:r>
        <w:t xml:space="preserve">The following are </w:t>
      </w:r>
      <w:r w:rsidR="00556180">
        <w:t>my results:</w:t>
      </w:r>
    </w:p>
    <w:p w14:paraId="00FF3C58" w14:textId="323AE146" w:rsidR="00556180" w:rsidRDefault="00556180" w:rsidP="00556180">
      <w:pPr>
        <w:pStyle w:val="Heading3"/>
      </w:pPr>
      <w:bookmarkStart w:id="10" w:name="_Toc72084554"/>
      <w:r>
        <w:t>CASE METRIC BY MEDIAN AGE</w:t>
      </w:r>
      <w:bookmarkEnd w:id="10"/>
    </w:p>
    <w:p w14:paraId="6DAA0AF7" w14:textId="42EA9ED4" w:rsidR="005A70E9" w:rsidRDefault="005A70E9" w:rsidP="00697C7A">
      <w:r w:rsidRPr="005A70E9">
        <w:rPr>
          <w:noProof/>
        </w:rPr>
        <w:drawing>
          <wp:inline distT="0" distB="0" distL="0" distR="0" wp14:anchorId="3FAD71A9" wp14:editId="7BEE434C">
            <wp:extent cx="5582429" cy="364858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2429" cy="3648584"/>
                    </a:xfrm>
                    <a:prstGeom prst="rect">
                      <a:avLst/>
                    </a:prstGeom>
                  </pic:spPr>
                </pic:pic>
              </a:graphicData>
            </a:graphic>
          </wp:inline>
        </w:drawing>
      </w:r>
    </w:p>
    <w:p w14:paraId="640C7565" w14:textId="5F851902" w:rsidR="00556180" w:rsidRDefault="00556180" w:rsidP="00697C7A">
      <w:r w:rsidRPr="00556180">
        <w:t>Looking at the Case Metric by Median Age graph, it is seen that the vertical spread at the lower end and higher end of median age is lesser than the vertical spread at the middle. At the middle, where median age is around 25 to 40, the case metric has a much higher variance. This includes what seem to be outliers to the general cluster of points around a case metric of 0. These outliers have a case metric above 2. Clearly, they had a massive surge of cases compared to the others with case metrics near 0. If these points are isolated and examined, they are found to represent the countries India, Brazil and USA with median ages of 28.2, 33.5 and 38.3 respectively. These countries are known to have experienced a very high surge in cases. This suggests that locations with a median age around 25 to 40 have a higher chance to experience a surge in cases. Another trio of interesting points are the ones with median age above 45 and case metric above 0 on the graph. They represent Germany, Italy and Japan which is interesting as they were known to have a surge in cases too in the first few months of the pandemic. The shape of the graph is roughly linear at the ends with it curving upwards in the middle.</w:t>
      </w:r>
    </w:p>
    <w:p w14:paraId="101D5532" w14:textId="505A0F1E" w:rsidR="00556180" w:rsidRDefault="00556180" w:rsidP="00556180">
      <w:pPr>
        <w:pStyle w:val="Heading3"/>
      </w:pPr>
      <w:bookmarkStart w:id="11" w:name="_Toc72084555"/>
      <w:r>
        <w:lastRenderedPageBreak/>
        <w:t>CASE METRIC BY SHARE OF POPULATION AGED 65 OLDER</w:t>
      </w:r>
      <w:bookmarkEnd w:id="11"/>
    </w:p>
    <w:p w14:paraId="7E98B1D1" w14:textId="713C1DA5" w:rsidR="005A70E9" w:rsidRDefault="005A70E9" w:rsidP="00697C7A">
      <w:r w:rsidRPr="005A70E9">
        <w:rPr>
          <w:noProof/>
        </w:rPr>
        <w:drawing>
          <wp:inline distT="0" distB="0" distL="0" distR="0" wp14:anchorId="424E4228" wp14:editId="4F4CCC13">
            <wp:extent cx="5525271" cy="357237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5271" cy="3572374"/>
                    </a:xfrm>
                    <a:prstGeom prst="rect">
                      <a:avLst/>
                    </a:prstGeom>
                  </pic:spPr>
                </pic:pic>
              </a:graphicData>
            </a:graphic>
          </wp:inline>
        </w:drawing>
      </w:r>
    </w:p>
    <w:p w14:paraId="2A02D554" w14:textId="2602D8C3" w:rsidR="00556180" w:rsidRDefault="00556180" w:rsidP="00697C7A">
      <w:r w:rsidRPr="00556180">
        <w:t>Looking at the Case Metric by Share of Population Aged 65 Above gr</w:t>
      </w:r>
      <w:r>
        <w:t xml:space="preserve">aph, the outliers with a much </w:t>
      </w:r>
      <w:r w:rsidRPr="00556180">
        <w:t xml:space="preserve">higher case metric can be seen with values </w:t>
      </w:r>
      <w:r>
        <w:t>in the range of</w:t>
      </w:r>
      <w:r w:rsidRPr="00556180">
        <w:t xml:space="preserve"> 5 to 15. A cluster of points can also be seen with share values of around 4. This, however, is a result of more locations having share values in that range rather than a suggestion of an interesting aspect. The vertical spread looks similar throughout the values with a slightly larger vertical spread near the lower end of share values. However</w:t>
      </w:r>
      <w:r>
        <w:t>,</w:t>
      </w:r>
      <w:r w:rsidRPr="00556180">
        <w:t xml:space="preserve"> the vertical spreads at different share values</w:t>
      </w:r>
      <w:r>
        <w:t xml:space="preserve"> cannot be compared</w:t>
      </w:r>
      <w:r w:rsidRPr="00556180">
        <w:t xml:space="preserve"> because there is a lack of points at the upper end of share values.</w:t>
      </w:r>
    </w:p>
    <w:p w14:paraId="7ACF8964" w14:textId="56426D62" w:rsidR="00556180" w:rsidRDefault="00556180" w:rsidP="00556180">
      <w:pPr>
        <w:pStyle w:val="Heading3"/>
      </w:pPr>
      <w:bookmarkStart w:id="12" w:name="_Toc72084556"/>
      <w:r>
        <w:lastRenderedPageBreak/>
        <w:t>CASE METRIC BY SHARE OF POPULATION AGED 70 OLDER</w:t>
      </w:r>
      <w:bookmarkEnd w:id="12"/>
    </w:p>
    <w:p w14:paraId="503DE30C" w14:textId="487C2257" w:rsidR="005A70E9" w:rsidRDefault="005A70E9" w:rsidP="00697C7A">
      <w:r w:rsidRPr="005A70E9">
        <w:rPr>
          <w:noProof/>
        </w:rPr>
        <w:drawing>
          <wp:inline distT="0" distB="0" distL="0" distR="0" wp14:anchorId="6B98BCF2" wp14:editId="5D958926">
            <wp:extent cx="5563376" cy="361047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3376" cy="3610479"/>
                    </a:xfrm>
                    <a:prstGeom prst="rect">
                      <a:avLst/>
                    </a:prstGeom>
                  </pic:spPr>
                </pic:pic>
              </a:graphicData>
            </a:graphic>
          </wp:inline>
        </w:drawing>
      </w:r>
    </w:p>
    <w:p w14:paraId="4D6B1973" w14:textId="52DC5257" w:rsidR="00556180" w:rsidRDefault="00556180" w:rsidP="00697C7A">
      <w:r w:rsidRPr="00556180">
        <w:t>Looking at the Case Metric by Share of Population Aged 70 Above graph, it is quite similar to the Case Metric by Share of Population Aged 65 Above graph. The values would be shifted slightly to the left considering there is a lesser share of population aged 70 above than there is a share of population aged 65 above.</w:t>
      </w:r>
    </w:p>
    <w:p w14:paraId="694FBEC0" w14:textId="3355C236" w:rsidR="00556180" w:rsidRDefault="00556180" w:rsidP="00556180">
      <w:pPr>
        <w:pStyle w:val="Heading3"/>
      </w:pPr>
      <w:bookmarkStart w:id="13" w:name="_Toc72084557"/>
      <w:r>
        <w:lastRenderedPageBreak/>
        <w:t>CASE METRIC BY LIFE EXPECTANCY</w:t>
      </w:r>
      <w:bookmarkEnd w:id="13"/>
    </w:p>
    <w:p w14:paraId="4CBB4CBF" w14:textId="6B0F0DAA" w:rsidR="005A70E9" w:rsidRDefault="005A70E9" w:rsidP="00697C7A">
      <w:r w:rsidRPr="005A70E9">
        <w:rPr>
          <w:noProof/>
        </w:rPr>
        <w:drawing>
          <wp:inline distT="0" distB="0" distL="0" distR="0" wp14:anchorId="1E1B327C" wp14:editId="146C858F">
            <wp:extent cx="5677692" cy="358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7692" cy="3581900"/>
                    </a:xfrm>
                    <a:prstGeom prst="rect">
                      <a:avLst/>
                    </a:prstGeom>
                  </pic:spPr>
                </pic:pic>
              </a:graphicData>
            </a:graphic>
          </wp:inline>
        </w:drawing>
      </w:r>
    </w:p>
    <w:p w14:paraId="5B2ABD8C" w14:textId="76971DB6" w:rsidR="00556180" w:rsidRDefault="00556180" w:rsidP="00556180">
      <w:r w:rsidRPr="00556180">
        <w:t>Looking at the Case Metric by Life Expectancy graph, there is are more points with a higher life expectancy. The difference in vertical spread is hard to comment on considering the lesser points with a lower life expectancy</w:t>
      </w:r>
      <w:r>
        <w:t>.</w:t>
      </w:r>
    </w:p>
    <w:p w14:paraId="1E5BB9D1" w14:textId="77777777" w:rsidR="00556180" w:rsidRDefault="00556180" w:rsidP="00556180"/>
    <w:p w14:paraId="1027FD1B" w14:textId="6925BD43" w:rsidR="00905D49" w:rsidRDefault="00556180" w:rsidP="00905D49">
      <w:pPr>
        <w:pStyle w:val="Heading3"/>
      </w:pPr>
      <w:bookmarkStart w:id="14" w:name="_Toc72084558"/>
      <w:r>
        <w:t>SUMMARY</w:t>
      </w:r>
      <w:bookmarkEnd w:id="14"/>
    </w:p>
    <w:p w14:paraId="67DAA5FA" w14:textId="77777777" w:rsidR="00905D49" w:rsidRPr="00905D49" w:rsidRDefault="00905D49" w:rsidP="00905D49"/>
    <w:p w14:paraId="530DD56E" w14:textId="6AE2EA0C" w:rsidR="00556180" w:rsidRDefault="00556180" w:rsidP="00556180">
      <w:pPr>
        <w:pStyle w:val="ListParagraph"/>
        <w:numPr>
          <w:ilvl w:val="0"/>
          <w:numId w:val="7"/>
        </w:numPr>
      </w:pPr>
      <w:r>
        <w:t>There is more variation in the spread of cases in locations where the median age ranges from 25 to 40.</w:t>
      </w:r>
    </w:p>
    <w:p w14:paraId="26BCA614" w14:textId="25A8B642" w:rsidR="00556180" w:rsidRDefault="00556180" w:rsidP="00556180">
      <w:pPr>
        <w:pStyle w:val="ListParagraph"/>
        <w:numPr>
          <w:ilvl w:val="0"/>
          <w:numId w:val="7"/>
        </w:numPr>
      </w:pPr>
      <w:r>
        <w:t>In the range of 25 to 40 for median age, there is a higher chance that the spread of cases becomes uncontrollably high and case numbers increase rapidly.</w:t>
      </w:r>
    </w:p>
    <w:p w14:paraId="2EA11BBE" w14:textId="2E3C0B15" w:rsidR="00556180" w:rsidRDefault="00556180" w:rsidP="00556180">
      <w:pPr>
        <w:pStyle w:val="ListParagraph"/>
        <w:numPr>
          <w:ilvl w:val="0"/>
          <w:numId w:val="7"/>
        </w:numPr>
      </w:pPr>
      <w:r>
        <w:t>The spread of cases in locations with very low or very high median age such as below 20 and above 50 is very low in comparison.</w:t>
      </w:r>
    </w:p>
    <w:p w14:paraId="2544AB6C" w14:textId="617FAA50" w:rsidR="00337CD3" w:rsidRDefault="00556180" w:rsidP="00556180">
      <w:r>
        <w:t xml:space="preserve">Therefore, this </w:t>
      </w:r>
      <w:r w:rsidR="00905D49">
        <w:t xml:space="preserve">study contributes to the hypothesis that </w:t>
      </w:r>
      <w:r w:rsidR="00905D49" w:rsidRPr="00905D49">
        <w:t>the population aged younger, above 20 and below 45</w:t>
      </w:r>
      <w:r w:rsidR="00905D49">
        <w:t>,</w:t>
      </w:r>
      <w:r w:rsidR="00905D49" w:rsidRPr="00905D49">
        <w:t xml:space="preserve"> should be prioritized for vaccination over other age groups.</w:t>
      </w:r>
    </w:p>
    <w:p w14:paraId="36F5FAFE" w14:textId="77777777" w:rsidR="00337CD3" w:rsidRDefault="00337CD3" w:rsidP="00556180"/>
    <w:p w14:paraId="224C6F81" w14:textId="5015E011" w:rsidR="005A70E9" w:rsidRDefault="00337CD3" w:rsidP="00337CD3">
      <w:pPr>
        <w:pStyle w:val="Heading1"/>
      </w:pPr>
      <w:bookmarkStart w:id="15" w:name="_Toc72084559"/>
      <w:r>
        <w:t>CANADA INDIVIDUAL CASES AND DEATHS DATASETS</w:t>
      </w:r>
      <w:bookmarkEnd w:id="15"/>
    </w:p>
    <w:p w14:paraId="7D078DE3" w14:textId="4B946EF1" w:rsidR="00337CD3" w:rsidRDefault="00337CD3" w:rsidP="00337CD3">
      <w:r>
        <w:t xml:space="preserve">The link to my work using Google Colaboratory is </w:t>
      </w:r>
      <w:hyperlink r:id="rId16" w:history="1">
        <w:r w:rsidRPr="00A8610C">
          <w:rPr>
            <w:rStyle w:val="Hyperlink"/>
          </w:rPr>
          <w:t>https://colab.research.google.com/drive/1hLnxYYbjdMS2qutF1McJcx6spDOBqFsM?usp=sharing</w:t>
        </w:r>
      </w:hyperlink>
      <w:r>
        <w:t>.</w:t>
      </w:r>
    </w:p>
    <w:p w14:paraId="1870E8E6" w14:textId="1D733466" w:rsidR="00337CD3" w:rsidRDefault="00337CD3" w:rsidP="00337CD3">
      <w:r>
        <w:lastRenderedPageBreak/>
        <w:t xml:space="preserve">This is </w:t>
      </w:r>
      <w:r w:rsidRPr="00337CD3">
        <w:t>an individual-</w:t>
      </w:r>
      <w:bookmarkStart w:id="16" w:name="_GoBack"/>
      <w:bookmarkEnd w:id="16"/>
      <w:r w:rsidRPr="00337CD3">
        <w:t>level data set of confirmed and presumptive positive cases of COVID-19 in Canada, including demographic characteristics, location, report date, tra</w:t>
      </w:r>
      <w:r w:rsidR="00325310">
        <w:t>vel history and exposure source.</w:t>
      </w:r>
      <w:r w:rsidRPr="00337CD3">
        <w:t xml:space="preserve"> Time series of deaths, recoveries and testing are also recorded.</w:t>
      </w:r>
      <w:sdt>
        <w:sdtPr>
          <w:id w:val="-618839651"/>
          <w:citation/>
        </w:sdtPr>
        <w:sdtEndPr/>
        <w:sdtContent>
          <w:r w:rsidR="00325310">
            <w:fldChar w:fldCharType="begin"/>
          </w:r>
          <w:r w:rsidR="00325310">
            <w:instrText xml:space="preserve"> CITATION Ber20 \l 1033 </w:instrText>
          </w:r>
          <w:r w:rsidR="00325310">
            <w:fldChar w:fldCharType="separate"/>
          </w:r>
          <w:r w:rsidR="00093C3F">
            <w:rPr>
              <w:noProof/>
            </w:rPr>
            <w:t xml:space="preserve"> (Berry, Soucy, Tuite, &amp; Fisman, 2020)</w:t>
          </w:r>
          <w:r w:rsidR="00325310">
            <w:fldChar w:fldCharType="end"/>
          </w:r>
        </w:sdtContent>
      </w:sdt>
      <w:r w:rsidR="001B34D7" w:rsidRPr="001B34D7">
        <w:t xml:space="preserve"> </w:t>
      </w:r>
      <w:sdt>
        <w:sdtPr>
          <w:id w:val="1364405575"/>
          <w:citation/>
        </w:sdtPr>
        <w:sdtEndPr/>
        <w:sdtContent>
          <w:r w:rsidR="001B34D7">
            <w:fldChar w:fldCharType="begin"/>
          </w:r>
          <w:r w:rsidR="001B34D7">
            <w:instrText xml:space="preserve"> CITATION Ish20 \l 1033 </w:instrText>
          </w:r>
          <w:r w:rsidR="001B34D7">
            <w:fldChar w:fldCharType="separate"/>
          </w:r>
          <w:r w:rsidR="00093C3F">
            <w:rPr>
              <w:noProof/>
            </w:rPr>
            <w:t>(Isha Berry, 2020)</w:t>
          </w:r>
          <w:r w:rsidR="001B34D7">
            <w:fldChar w:fldCharType="end"/>
          </w:r>
        </w:sdtContent>
      </w:sdt>
    </w:p>
    <w:p w14:paraId="0D71E162" w14:textId="767A115A" w:rsidR="00325310" w:rsidRDefault="00325310" w:rsidP="00325310">
      <w:pPr>
        <w:pStyle w:val="Heading2"/>
      </w:pPr>
      <w:bookmarkStart w:id="17" w:name="_Toc72084560"/>
      <w:r>
        <w:t>METHOD</w:t>
      </w:r>
      <w:bookmarkEnd w:id="17"/>
    </w:p>
    <w:p w14:paraId="18F47D5D" w14:textId="6502FA6A" w:rsidR="00325310" w:rsidRDefault="00325310" w:rsidP="00325310">
      <w:pPr>
        <w:pStyle w:val="ListParagraph"/>
        <w:numPr>
          <w:ilvl w:val="0"/>
          <w:numId w:val="8"/>
        </w:numPr>
      </w:pPr>
      <w:r>
        <w:t>Imported dataset into Colab</w:t>
      </w:r>
    </w:p>
    <w:p w14:paraId="572A047D" w14:textId="77777777" w:rsidR="00325310" w:rsidRDefault="00325310" w:rsidP="00325310">
      <w:pPr>
        <w:pStyle w:val="ListParagraph"/>
        <w:numPr>
          <w:ilvl w:val="0"/>
          <w:numId w:val="8"/>
        </w:numPr>
      </w:pPr>
      <w:r>
        <w:t>Identified important and relevant parts of dataset and removed other parts</w:t>
      </w:r>
    </w:p>
    <w:p w14:paraId="4D2379C3" w14:textId="4272B068" w:rsidR="00325310" w:rsidRDefault="00325310" w:rsidP="00325310">
      <w:pPr>
        <w:pStyle w:val="ListParagraph"/>
        <w:numPr>
          <w:ilvl w:val="0"/>
          <w:numId w:val="8"/>
        </w:numPr>
      </w:pPr>
      <w:r>
        <w:t>Cleaned and grouped data to use</w:t>
      </w:r>
    </w:p>
    <w:p w14:paraId="1E99FDA2" w14:textId="4E10150D" w:rsidR="00325310" w:rsidRDefault="00325310" w:rsidP="00325310">
      <w:pPr>
        <w:pStyle w:val="ListParagraph"/>
        <w:numPr>
          <w:ilvl w:val="0"/>
          <w:numId w:val="8"/>
        </w:numPr>
      </w:pPr>
      <w:r>
        <w:t>Expressed data as bar graphs</w:t>
      </w:r>
    </w:p>
    <w:p w14:paraId="6BD00023" w14:textId="22E1B9A1" w:rsidR="00325310" w:rsidRDefault="00325310" w:rsidP="00325310">
      <w:pPr>
        <w:pStyle w:val="ListParagraph"/>
        <w:numPr>
          <w:ilvl w:val="0"/>
          <w:numId w:val="8"/>
        </w:numPr>
      </w:pPr>
      <w:r>
        <w:t>Drew conclusions from the plots</w:t>
      </w:r>
    </w:p>
    <w:p w14:paraId="1A930C21" w14:textId="17D8A295" w:rsidR="00325310" w:rsidRDefault="00325310" w:rsidP="00325310">
      <w:r>
        <w:t>These individual steps have been shown in detail in my work which can be accessed using the link above.</w:t>
      </w:r>
    </w:p>
    <w:p w14:paraId="489B20B7" w14:textId="05A5832E" w:rsidR="00325310" w:rsidRDefault="00325310" w:rsidP="00325310">
      <w:pPr>
        <w:pStyle w:val="Heading2"/>
      </w:pPr>
      <w:bookmarkStart w:id="18" w:name="_Toc72084561"/>
      <w:r>
        <w:t>RESULTS</w:t>
      </w:r>
      <w:bookmarkEnd w:id="18"/>
    </w:p>
    <w:p w14:paraId="223BB05B" w14:textId="77777777" w:rsidR="00FD1B96" w:rsidRDefault="00325310" w:rsidP="00325310">
      <w:r>
        <w:t>In this study, I examined two different individual level datasets</w:t>
      </w:r>
      <w:r w:rsidR="002B0514">
        <w:t>. One was related to cases while the other was related to deaths.</w:t>
      </w:r>
    </w:p>
    <w:p w14:paraId="6017F311" w14:textId="08093290" w:rsidR="00FD1B96" w:rsidRDefault="00FD1B96" w:rsidP="00325310">
      <w:r>
        <w:t>My analysis resulted in several different graphs as shown in the following:</w:t>
      </w:r>
    </w:p>
    <w:p w14:paraId="0C99EC41" w14:textId="44445C66" w:rsidR="00FD1B96" w:rsidRDefault="00463288" w:rsidP="00463288">
      <w:pPr>
        <w:pStyle w:val="Heading3"/>
      </w:pPr>
      <w:bookmarkStart w:id="19" w:name="_Toc72084562"/>
      <w:r>
        <w:t>NUMBER OF CASES WITH TRAVEL HISTORY VERSUS WITHOUT, BY AGE GROUP IN CANADA</w:t>
      </w:r>
      <w:bookmarkEnd w:id="19"/>
    </w:p>
    <w:p w14:paraId="33EA72D6" w14:textId="33FEE20C" w:rsidR="00463288" w:rsidRDefault="00463288" w:rsidP="00463288">
      <w:r w:rsidRPr="00463288">
        <w:rPr>
          <w:noProof/>
        </w:rPr>
        <w:drawing>
          <wp:inline distT="0" distB="0" distL="0" distR="0" wp14:anchorId="7C9F7795" wp14:editId="558D82D2">
            <wp:extent cx="5943600" cy="30651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65145"/>
                    </a:xfrm>
                    <a:prstGeom prst="rect">
                      <a:avLst/>
                    </a:prstGeom>
                  </pic:spPr>
                </pic:pic>
              </a:graphicData>
            </a:graphic>
          </wp:inline>
        </w:drawing>
      </w:r>
    </w:p>
    <w:p w14:paraId="1A1C5D45" w14:textId="19AC8709" w:rsidR="00664999" w:rsidRDefault="00664999" w:rsidP="00463288">
      <w:r>
        <w:t>Looking at this graph, it</w:t>
      </w:r>
      <w:r w:rsidRPr="00664999">
        <w:t xml:space="preserve"> suggests that adults in the age group of 20-59 travel outside the local area and catch COVID-19 much more frequently than persons aged 80 above and </w:t>
      </w:r>
      <w:r>
        <w:t xml:space="preserve">0-19 who do not travel as much. </w:t>
      </w:r>
      <w:r w:rsidRPr="00664999">
        <w:t>A similar trend shows for cases without travel history.</w:t>
      </w:r>
    </w:p>
    <w:p w14:paraId="30E09D4A" w14:textId="6B9859C7" w:rsidR="00463288" w:rsidRDefault="00463288" w:rsidP="00463288">
      <w:pPr>
        <w:pStyle w:val="Heading3"/>
      </w:pPr>
      <w:bookmarkStart w:id="20" w:name="_Toc72084563"/>
      <w:r>
        <w:lastRenderedPageBreak/>
        <w:t>TOTAL CASES BY AGE GROUP IN CANADA</w:t>
      </w:r>
      <w:bookmarkEnd w:id="20"/>
    </w:p>
    <w:p w14:paraId="5C34AB31" w14:textId="51976535" w:rsidR="00463288" w:rsidRDefault="00463288" w:rsidP="00463288">
      <w:r w:rsidRPr="00463288">
        <w:rPr>
          <w:noProof/>
        </w:rPr>
        <w:drawing>
          <wp:inline distT="0" distB="0" distL="0" distR="0" wp14:anchorId="342A86C1" wp14:editId="32F5E1CD">
            <wp:extent cx="5943600" cy="3037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37840"/>
                    </a:xfrm>
                    <a:prstGeom prst="rect">
                      <a:avLst/>
                    </a:prstGeom>
                  </pic:spPr>
                </pic:pic>
              </a:graphicData>
            </a:graphic>
          </wp:inline>
        </w:drawing>
      </w:r>
    </w:p>
    <w:p w14:paraId="50DA5685" w14:textId="1325FDFB" w:rsidR="00664999" w:rsidRDefault="00664999" w:rsidP="00463288">
      <w:r>
        <w:t>Looking at this graph, it</w:t>
      </w:r>
      <w:r w:rsidRPr="00664999">
        <w:t xml:space="preserve"> suggests that adults aged 20-79, particularly aged 20-59, </w:t>
      </w:r>
      <w:proofErr w:type="gramStart"/>
      <w:r w:rsidRPr="00664999">
        <w:t>are</w:t>
      </w:r>
      <w:proofErr w:type="gramEnd"/>
      <w:r w:rsidRPr="00664999">
        <w:t xml:space="preserve"> much more susceptible to catching COVID-19 than other age groups.</w:t>
      </w:r>
    </w:p>
    <w:p w14:paraId="34F90DE9" w14:textId="7126353A" w:rsidR="00664999" w:rsidRDefault="00664999" w:rsidP="00664999">
      <w:pPr>
        <w:pStyle w:val="Heading3"/>
      </w:pPr>
      <w:bookmarkStart w:id="21" w:name="_Toc72084564"/>
      <w:r>
        <w:t>NUMBER OF CASES ACQUIRED LOCALLY THROUGH CLOSE CONTACT VERSUS COMMUNITY BY AGE GROUP IN CANADA</w:t>
      </w:r>
      <w:bookmarkEnd w:id="21"/>
    </w:p>
    <w:p w14:paraId="4F9062AC" w14:textId="2E8B1CAF" w:rsidR="00664999" w:rsidRDefault="00664999" w:rsidP="00664999">
      <w:r w:rsidRPr="00664999">
        <w:rPr>
          <w:noProof/>
        </w:rPr>
        <w:drawing>
          <wp:inline distT="0" distB="0" distL="0" distR="0" wp14:anchorId="147829B5" wp14:editId="3D0E2726">
            <wp:extent cx="5943600" cy="30245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24505"/>
                    </a:xfrm>
                    <a:prstGeom prst="rect">
                      <a:avLst/>
                    </a:prstGeom>
                  </pic:spPr>
                </pic:pic>
              </a:graphicData>
            </a:graphic>
          </wp:inline>
        </w:drawing>
      </w:r>
    </w:p>
    <w:p w14:paraId="30C1A57C" w14:textId="340899F7" w:rsidR="005C3FD3" w:rsidRDefault="005C3FD3" w:rsidP="00664999">
      <w:r>
        <w:t>My comments on this graph have been combined with those on the following graph.</w:t>
      </w:r>
    </w:p>
    <w:p w14:paraId="6300BE22" w14:textId="5C1D11EC" w:rsidR="00664999" w:rsidRDefault="00664999" w:rsidP="00664999">
      <w:pPr>
        <w:pStyle w:val="Heading3"/>
      </w:pPr>
      <w:bookmarkStart w:id="22" w:name="_Toc72084565"/>
      <w:r>
        <w:lastRenderedPageBreak/>
        <w:t>TOTAL CASES ACQUIRED LOCALLY BY AGE GROUP IN CANADA</w:t>
      </w:r>
      <w:bookmarkEnd w:id="22"/>
    </w:p>
    <w:p w14:paraId="2FBF61F0" w14:textId="233D6F09" w:rsidR="00664999" w:rsidRDefault="00664999" w:rsidP="00664999">
      <w:r w:rsidRPr="00664999">
        <w:rPr>
          <w:noProof/>
        </w:rPr>
        <w:drawing>
          <wp:inline distT="0" distB="0" distL="0" distR="0" wp14:anchorId="4E1B48B5" wp14:editId="0F49F21E">
            <wp:extent cx="5943600" cy="3068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68320"/>
                    </a:xfrm>
                    <a:prstGeom prst="rect">
                      <a:avLst/>
                    </a:prstGeom>
                  </pic:spPr>
                </pic:pic>
              </a:graphicData>
            </a:graphic>
          </wp:inline>
        </w:drawing>
      </w:r>
    </w:p>
    <w:p w14:paraId="49930EDE" w14:textId="69E6B8C9" w:rsidR="005C3FD3" w:rsidRDefault="005C3FD3" w:rsidP="00664999">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It appears that “Close Contact” is the main way that COVID-19 is acquired locally, compared to “Community”.</w:t>
      </w:r>
      <w:r>
        <w:rPr>
          <w:rStyle w:val="eop"/>
          <w:rFonts w:ascii="Calibri" w:hAnsi="Calibri" w:cs="Calibri"/>
          <w:color w:val="000000"/>
          <w:shd w:val="clear" w:color="auto" w:fill="FFFFFF"/>
        </w:rPr>
        <w:t> “Close Contact” is when COVID-19 is transmitted through close contact with an infected person. “Community” is when the causes of getting infected are unknown.</w:t>
      </w:r>
    </w:p>
    <w:p w14:paraId="534BEB75" w14:textId="0A066BFB" w:rsidR="005C3FD3" w:rsidRDefault="005C3FD3" w:rsidP="00664999">
      <w:r>
        <w:rPr>
          <w:rStyle w:val="normaltextrun"/>
          <w:rFonts w:ascii="Calibri" w:hAnsi="Calibri" w:cs="Calibri"/>
          <w:color w:val="000000"/>
          <w:shd w:val="clear" w:color="auto" w:fill="FFFFFF"/>
        </w:rPr>
        <w:t>Also, if we consider figures for “Close Contact”, we can see that it is highest in age group 20-59, particularly 20-39. Even for “Community”, it follows a similar trend except the highest is the age group 40-59.</w:t>
      </w:r>
    </w:p>
    <w:p w14:paraId="22DA13FC" w14:textId="2713374A" w:rsidR="00664999" w:rsidRDefault="00664999" w:rsidP="00664999">
      <w:pPr>
        <w:pStyle w:val="Heading3"/>
      </w:pPr>
      <w:bookmarkStart w:id="23" w:name="_Toc72084566"/>
      <w:r>
        <w:lastRenderedPageBreak/>
        <w:t>NUMBER OF DEATHS BY AGE GROUP IN CANADA</w:t>
      </w:r>
      <w:bookmarkEnd w:id="23"/>
    </w:p>
    <w:p w14:paraId="7E5F3F7A" w14:textId="35B2CD12" w:rsidR="00664999" w:rsidRDefault="00664999" w:rsidP="00664999">
      <w:r w:rsidRPr="00664999">
        <w:rPr>
          <w:noProof/>
        </w:rPr>
        <w:drawing>
          <wp:inline distT="0" distB="0" distL="0" distR="0" wp14:anchorId="34B0B617" wp14:editId="26D6D0FE">
            <wp:extent cx="5943600" cy="4866957"/>
            <wp:effectExtent l="0" t="0" r="0" b="0"/>
            <wp:docPr id="9" name="Picture 9" descr="C:\Users\stl\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l\Downloads\download (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866957"/>
                    </a:xfrm>
                    <a:prstGeom prst="rect">
                      <a:avLst/>
                    </a:prstGeom>
                    <a:noFill/>
                    <a:ln>
                      <a:noFill/>
                    </a:ln>
                  </pic:spPr>
                </pic:pic>
              </a:graphicData>
            </a:graphic>
          </wp:inline>
        </w:drawing>
      </w:r>
    </w:p>
    <w:p w14:paraId="4087D2E7" w14:textId="6381AD25" w:rsidR="005C3FD3" w:rsidRDefault="005C3FD3" w:rsidP="00664999">
      <w:r>
        <w:t>Looking at this graph, it suggest that</w:t>
      </w:r>
      <w:r w:rsidRPr="005C3FD3">
        <w:t xml:space="preserve"> people aged 60 and over have a much higher chance of death due to COVID-19 than people aged 20 to 59. Children and teenagers however seem to have a significantly high death rate.</w:t>
      </w:r>
      <w:r>
        <w:t xml:space="preserve"> This would require separate investigation.</w:t>
      </w:r>
    </w:p>
    <w:p w14:paraId="33692372" w14:textId="559A3514" w:rsidR="005C3FD3" w:rsidRDefault="005C3FD3" w:rsidP="005C3FD3">
      <w:pPr>
        <w:pStyle w:val="Heading3"/>
      </w:pPr>
      <w:bookmarkStart w:id="24" w:name="_Toc72084567"/>
      <w:r>
        <w:t>SUMMARY</w:t>
      </w:r>
      <w:bookmarkEnd w:id="24"/>
    </w:p>
    <w:p w14:paraId="650A4231" w14:textId="0FCFE827" w:rsidR="005C3FD3" w:rsidRDefault="005C3FD3" w:rsidP="005C3FD3"/>
    <w:p w14:paraId="5E803313" w14:textId="08C399E8" w:rsidR="005C3FD3" w:rsidRDefault="005C3FD3" w:rsidP="005C3FD3">
      <w:pPr>
        <w:pStyle w:val="ListParagraph"/>
        <w:numPr>
          <w:ilvl w:val="0"/>
          <w:numId w:val="9"/>
        </w:numPr>
      </w:pPr>
      <w:r>
        <w:t>Adults in the age group of 20 to 79 travel outside the local area and catch COVID-19 much more frequently than persons aged 80 above and 0 to 19 who do not travel as much.</w:t>
      </w:r>
    </w:p>
    <w:p w14:paraId="2DA890E1" w14:textId="77BCBE98" w:rsidR="005C3FD3" w:rsidRDefault="005C3FD3" w:rsidP="005C3FD3">
      <w:pPr>
        <w:pStyle w:val="ListParagraph"/>
        <w:numPr>
          <w:ilvl w:val="0"/>
          <w:numId w:val="9"/>
        </w:numPr>
      </w:pPr>
      <w:r>
        <w:t>Adults aged 20 to 59 are the main spreaders of COVID-19 for locally acquired cases.</w:t>
      </w:r>
    </w:p>
    <w:p w14:paraId="5CA31C12" w14:textId="3D5053FE" w:rsidR="005C3FD3" w:rsidRDefault="005C3FD3" w:rsidP="00FC6063">
      <w:pPr>
        <w:pStyle w:val="ListParagraph"/>
        <w:numPr>
          <w:ilvl w:val="0"/>
          <w:numId w:val="9"/>
        </w:numPr>
      </w:pPr>
      <w:r>
        <w:t>Adults aged 60 and over, particularly 80 above, have a much higher chance of death due to COVI</w:t>
      </w:r>
      <w:r w:rsidR="00FC6063">
        <w:t>D-19 than people aged 20 to 59.</w:t>
      </w:r>
    </w:p>
    <w:p w14:paraId="7924159E" w14:textId="74674DEA" w:rsidR="00FC6063" w:rsidRDefault="00FC6063" w:rsidP="00FC6063">
      <w:r>
        <w:t>Therefore, the first two points here contribute to the hypothesis that the younger population aged 20 to 59 should be vaccinated first in an effort to curb their significantly major transmission of the virus.</w:t>
      </w:r>
    </w:p>
    <w:p w14:paraId="052AAA63" w14:textId="7CFF6719" w:rsidR="00FC6063" w:rsidRDefault="00FC6063" w:rsidP="00FC6063">
      <w:r>
        <w:t>The third point contributes to the hypothesis that the older population aged 60 above should be prioritized for vaccination on account of their higher risk of death.</w:t>
      </w:r>
    </w:p>
    <w:p w14:paraId="1402F7FB" w14:textId="14B7DEEA" w:rsidR="00F71F17" w:rsidRDefault="00F71F17" w:rsidP="001B34D7">
      <w:pPr>
        <w:pStyle w:val="Heading1"/>
      </w:pPr>
      <w:bookmarkStart w:id="25" w:name="_Toc72084568"/>
      <w:r>
        <w:lastRenderedPageBreak/>
        <w:t>NYC HEALTH DAILY DATA SUMMARY</w:t>
      </w:r>
      <w:bookmarkEnd w:id="25"/>
    </w:p>
    <w:p w14:paraId="1404BC48" w14:textId="39EA9531" w:rsidR="001B34D7" w:rsidRDefault="001B34D7" w:rsidP="001B34D7">
      <w:r>
        <w:t>This is not a dataset, rather it is a report that presents statistics found in a tabular format</w:t>
      </w:r>
      <w:r w:rsidR="009D1939">
        <w:t xml:space="preserve"> for New York City</w:t>
      </w:r>
      <w:r>
        <w:t>.</w:t>
      </w:r>
    </w:p>
    <w:p w14:paraId="7C03C083" w14:textId="37EA23D6" w:rsidR="001B34D7" w:rsidRDefault="001B34D7" w:rsidP="001B34D7">
      <w:pPr>
        <w:rPr>
          <w:lang w:val="en-GB"/>
        </w:rPr>
      </w:pPr>
      <w:r w:rsidRPr="72A46C5F">
        <w:rPr>
          <w:lang w:val="en-GB"/>
        </w:rPr>
        <w:t xml:space="preserve">This data is taken from New York City Health </w:t>
      </w:r>
      <w:sdt>
        <w:sdtPr>
          <w:rPr>
            <w:lang w:val="en-GB"/>
          </w:rPr>
          <w:id w:val="1826471432"/>
          <w:citation/>
        </w:sdtPr>
        <w:sdtEndPr/>
        <w:sdtContent>
          <w:r>
            <w:rPr>
              <w:lang w:val="en-GB"/>
            </w:rPr>
            <w:fldChar w:fldCharType="begin"/>
          </w:r>
          <w:r>
            <w:instrText xml:space="preserve">CITATION NYC20 \l 1033 </w:instrText>
          </w:r>
          <w:r>
            <w:rPr>
              <w:lang w:val="en-GB"/>
            </w:rPr>
            <w:fldChar w:fldCharType="separate"/>
          </w:r>
          <w:r w:rsidR="00093C3F">
            <w:rPr>
              <w:noProof/>
            </w:rPr>
            <w:t>(NYC Health, 2020)</w:t>
          </w:r>
          <w:r>
            <w:rPr>
              <w:lang w:val="en-GB"/>
            </w:rPr>
            <w:fldChar w:fldCharType="end"/>
          </w:r>
        </w:sdtContent>
      </w:sdt>
      <w:r>
        <w:rPr>
          <w:lang w:val="en-GB"/>
        </w:rPr>
        <w:t xml:space="preserve"> </w:t>
      </w:r>
      <w:sdt>
        <w:sdtPr>
          <w:rPr>
            <w:lang w:val="en-GB"/>
          </w:rPr>
          <w:id w:val="-16697698"/>
          <w:citation/>
        </w:sdtPr>
        <w:sdtEndPr/>
        <w:sdtContent>
          <w:r>
            <w:rPr>
              <w:lang w:val="en-GB"/>
            </w:rPr>
            <w:fldChar w:fldCharType="begin"/>
          </w:r>
          <w:r>
            <w:instrText xml:space="preserve"> CITATION NYC201 \l 1033 </w:instrText>
          </w:r>
          <w:r>
            <w:rPr>
              <w:lang w:val="en-GB"/>
            </w:rPr>
            <w:fldChar w:fldCharType="separate"/>
          </w:r>
          <w:r w:rsidR="00093C3F">
            <w:rPr>
              <w:noProof/>
            </w:rPr>
            <w:t>(NYC Health, 2020)</w:t>
          </w:r>
          <w:r>
            <w:rPr>
              <w:lang w:val="en-GB"/>
            </w:rPr>
            <w:fldChar w:fldCharType="end"/>
          </w:r>
        </w:sdtContent>
      </w:sdt>
      <w:r>
        <w:rPr>
          <w:lang w:val="en-GB"/>
        </w:rPr>
        <w:t>.</w:t>
      </w:r>
    </w:p>
    <w:p w14:paraId="16FB7595" w14:textId="1D781ED3" w:rsidR="001B34D7" w:rsidRDefault="001B34D7" w:rsidP="001B34D7">
      <w:pPr>
        <w:pStyle w:val="Heading2"/>
      </w:pPr>
      <w:bookmarkStart w:id="26" w:name="_Toc72084569"/>
      <w:r>
        <w:t>METHOD</w:t>
      </w:r>
      <w:bookmarkEnd w:id="26"/>
    </w:p>
    <w:p w14:paraId="047F29ED" w14:textId="7361D993" w:rsidR="001B34D7" w:rsidRDefault="001B34D7" w:rsidP="001B34D7">
      <w:pPr>
        <w:pStyle w:val="ListParagraph"/>
        <w:numPr>
          <w:ilvl w:val="0"/>
          <w:numId w:val="10"/>
        </w:numPr>
      </w:pPr>
      <w:r>
        <w:t>Identified tables containing relevant data</w:t>
      </w:r>
    </w:p>
    <w:p w14:paraId="6920FCB3" w14:textId="5D8C27FA" w:rsidR="001B34D7" w:rsidRDefault="001B34D7" w:rsidP="001B34D7">
      <w:pPr>
        <w:pStyle w:val="ListParagraph"/>
        <w:numPr>
          <w:ilvl w:val="0"/>
          <w:numId w:val="10"/>
        </w:numPr>
      </w:pPr>
      <w:r>
        <w:t>Drew conclusions from the relevant tables</w:t>
      </w:r>
    </w:p>
    <w:p w14:paraId="04918446" w14:textId="466509D6" w:rsidR="001B34D7" w:rsidRDefault="001B34D7" w:rsidP="001B34D7">
      <w:pPr>
        <w:pStyle w:val="Heading2"/>
      </w:pPr>
      <w:bookmarkStart w:id="27" w:name="_Toc72084570"/>
      <w:r>
        <w:t>RESULTS</w:t>
      </w:r>
      <w:bookmarkEnd w:id="27"/>
    </w:p>
    <w:p w14:paraId="463DA80E" w14:textId="456D3BFB" w:rsidR="001B34D7" w:rsidRDefault="001B34D7" w:rsidP="001B34D7">
      <w:r>
        <w:t>The relevant tables here were the ones related to the age of a person.</w:t>
      </w:r>
    </w:p>
    <w:p w14:paraId="7B45F24C" w14:textId="1C06C1E9" w:rsidR="001B34D7" w:rsidRDefault="001B34D7" w:rsidP="001B34D7">
      <w:r>
        <w:t>They are as following:</w:t>
      </w:r>
    </w:p>
    <w:p w14:paraId="2CF3B22A" w14:textId="4DC6B561" w:rsidR="001B34D7" w:rsidRDefault="001B34D7" w:rsidP="001B34D7">
      <w:pPr>
        <w:pStyle w:val="Heading3"/>
      </w:pPr>
      <w:bookmarkStart w:id="28" w:name="_Toc72084571"/>
      <w:r>
        <w:t>AGE OF COVID-19 DEATHS BY EXISTENCE OF UNDERLYING CONDITIONS</w:t>
      </w:r>
      <w:bookmarkEnd w:id="28"/>
    </w:p>
    <w:p w14:paraId="2A3D6455" w14:textId="77777777" w:rsidR="009D1939" w:rsidRDefault="001B34D7" w:rsidP="001B34D7">
      <w:r>
        <w:t>May 13</w:t>
      </w:r>
      <w:r w:rsidRPr="001B34D7">
        <w:rPr>
          <w:vertAlign w:val="superscript"/>
        </w:rPr>
        <w:t>th</w:t>
      </w:r>
      <w:r>
        <w:t>, 2020</w:t>
      </w:r>
    </w:p>
    <w:p w14:paraId="06D2A51E" w14:textId="103EEB78" w:rsidR="001B34D7" w:rsidRDefault="001B34D7" w:rsidP="001B34D7">
      <w:r>
        <w:rPr>
          <w:noProof/>
        </w:rPr>
        <w:drawing>
          <wp:inline distT="0" distB="0" distL="0" distR="0" wp14:anchorId="43D4CB0B" wp14:editId="557E5071">
            <wp:extent cx="5715000" cy="2962275"/>
            <wp:effectExtent l="0" t="0" r="0" b="0"/>
            <wp:docPr id="1844114274" name="Picture 1844114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411427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15000" cy="2962275"/>
                    </a:xfrm>
                    <a:prstGeom prst="rect">
                      <a:avLst/>
                    </a:prstGeom>
                  </pic:spPr>
                </pic:pic>
              </a:graphicData>
            </a:graphic>
          </wp:inline>
        </w:drawing>
      </w:r>
    </w:p>
    <w:p w14:paraId="31FA4F25" w14:textId="567FB639" w:rsidR="001B34D7" w:rsidRDefault="001B34D7" w:rsidP="009D1939">
      <w:r>
        <w:t>April 14</w:t>
      </w:r>
      <w:r w:rsidRPr="001B34D7">
        <w:rPr>
          <w:vertAlign w:val="superscript"/>
        </w:rPr>
        <w:t>th</w:t>
      </w:r>
      <w:r>
        <w:t>, 2020</w:t>
      </w:r>
    </w:p>
    <w:p w14:paraId="6B71C905" w14:textId="2C7FB3BB" w:rsidR="001B34D7" w:rsidRDefault="001B34D7" w:rsidP="001B34D7">
      <w:r>
        <w:rPr>
          <w:noProof/>
        </w:rPr>
        <w:lastRenderedPageBreak/>
        <w:drawing>
          <wp:inline distT="0" distB="0" distL="0" distR="0" wp14:anchorId="23E85757" wp14:editId="236B6E43">
            <wp:extent cx="5715000" cy="2124075"/>
            <wp:effectExtent l="0" t="0" r="0" b="0"/>
            <wp:docPr id="953682750" name="Picture 953682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68275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15000" cy="2124075"/>
                    </a:xfrm>
                    <a:prstGeom prst="rect">
                      <a:avLst/>
                    </a:prstGeom>
                  </pic:spPr>
                </pic:pic>
              </a:graphicData>
            </a:graphic>
          </wp:inline>
        </w:drawing>
      </w:r>
    </w:p>
    <w:p w14:paraId="5C24F7BB" w14:textId="3802461C" w:rsidR="009D1939" w:rsidRPr="001B34D7" w:rsidRDefault="009D1939" w:rsidP="001B34D7">
      <w:r>
        <w:t>Looking at these two tables, it contains two columns for deaths of people “With underlying conditions” and “Without underlying conditions”. It can be seen that cases that have underlying conditions have a much higher risk of death as age increases. This risk seems to be similar from 45 years to 74, but almost doubles for ages 75 older. The risk seems much lower for ages 44 below in comparison to 44 above. However, it is still higher than for the cases without underlying conditions. For cases without underlying conditions, the risk seems to be quite low from 18 to 75 above years, with no one younger than 18 reported dead. The deaths for 45 to 64 years is about twice as much for years 65 to 74 and 75 above in the April 14 table and the difference is much higher in the May 13 table. Thus, for a person without underlying conditions, there is a much higher risk of death at ages 45 to 64 years than any other. Also, the deaths for 0 to 17 years and 75 above is almost the same. It suggests that underlying conditions are the main factor in death and them being more common and deadly as age increases shows in these statistics.</w:t>
      </w:r>
    </w:p>
    <w:p w14:paraId="69E0EB05" w14:textId="3C9ED129" w:rsidR="001B34D7" w:rsidRDefault="001B34D7" w:rsidP="001B34D7">
      <w:pPr>
        <w:pStyle w:val="Heading3"/>
      </w:pPr>
      <w:bookmarkStart w:id="29" w:name="_Toc72084572"/>
      <w:r>
        <w:lastRenderedPageBreak/>
        <w:t>COVID-19 FATALITY RATE BY AGE</w:t>
      </w:r>
      <w:bookmarkEnd w:id="29"/>
    </w:p>
    <w:p w14:paraId="4A487225" w14:textId="6D7B7F8A" w:rsidR="009D1939" w:rsidRDefault="001B34D7" w:rsidP="001B34D7">
      <w:r>
        <w:rPr>
          <w:noProof/>
        </w:rPr>
        <w:drawing>
          <wp:inline distT="0" distB="0" distL="0" distR="0" wp14:anchorId="094B6B76" wp14:editId="2D664863">
            <wp:extent cx="5715000" cy="5067298"/>
            <wp:effectExtent l="0" t="0" r="0" b="0"/>
            <wp:docPr id="393713970" name="Picture 393713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713970"/>
                    <pic:cNvPicPr/>
                  </pic:nvPicPr>
                  <pic:blipFill>
                    <a:blip r:embed="rId24">
                      <a:extLst>
                        <a:ext uri="{28A0092B-C50C-407E-A947-70E740481C1C}">
                          <a14:useLocalDpi xmlns:a14="http://schemas.microsoft.com/office/drawing/2010/main" val="0"/>
                        </a:ext>
                      </a:extLst>
                    </a:blip>
                    <a:stretch>
                      <a:fillRect/>
                    </a:stretch>
                  </pic:blipFill>
                  <pic:spPr>
                    <a:xfrm>
                      <a:off x="0" y="0"/>
                      <a:ext cx="5715000" cy="5067298"/>
                    </a:xfrm>
                    <a:prstGeom prst="rect">
                      <a:avLst/>
                    </a:prstGeom>
                  </pic:spPr>
                </pic:pic>
              </a:graphicData>
            </a:graphic>
          </wp:inline>
        </w:drawing>
      </w:r>
    </w:p>
    <w:p w14:paraId="4A95BCDE" w14:textId="420E2BEC" w:rsidR="009D1939" w:rsidRDefault="009D1939" w:rsidP="001B34D7">
      <w:r>
        <w:t>Here, the fatality rate or the death rate is the percentage ratio of the number of deaths in that age group to the total number of cases. It denotes the probability of death and the percentages do not have to add up to a 100 because we relate the number of deaths to the number of cases and not all cases die.</w:t>
      </w:r>
    </w:p>
    <w:p w14:paraId="4B38186F" w14:textId="41591D0D" w:rsidR="009D1939" w:rsidRDefault="009D1939" w:rsidP="001B34D7">
      <w:r>
        <w:t>It can be seen that the death rate remains the same (a low 0.2%) for 10 to 39 years of age after which it starts growing slightly at first but then increases rapidly to give a death rate of 14.8%. The death rate for confirmed cases at 80 above years is higher at 21.9% (a confirmed case is one which has been tested and resulted in a positive, not all cases are tested and confirmed). Children below the age of 10 years have shown no fatalities.</w:t>
      </w:r>
    </w:p>
    <w:p w14:paraId="03425384" w14:textId="5E695AB1" w:rsidR="009D1939" w:rsidRDefault="009D1939" w:rsidP="009D1939">
      <w:pPr>
        <w:pStyle w:val="Heading3"/>
      </w:pPr>
      <w:bookmarkStart w:id="30" w:name="_Toc72084573"/>
      <w:r>
        <w:t>SUMMARY</w:t>
      </w:r>
      <w:bookmarkEnd w:id="30"/>
    </w:p>
    <w:p w14:paraId="2797ED35" w14:textId="77777777" w:rsidR="009D1939" w:rsidRDefault="009D1939" w:rsidP="009D1939">
      <w:pPr>
        <w:spacing w:after="0"/>
      </w:pPr>
    </w:p>
    <w:p w14:paraId="4022A6D0" w14:textId="25CD0599" w:rsidR="004E089E" w:rsidRDefault="009D1939" w:rsidP="009D1939">
      <w:pPr>
        <w:spacing w:after="0"/>
      </w:pPr>
      <w:r>
        <w:t>This study, rather than clearly support one of the established hypotheses, makes it apparent that there are other factors apart from age that are as significant or more when it comes to determining a priority for vaccine distribution. The key factor considered here being the presences of underlying conditions as that seems to have a drastic effect on the mortality of COVID-19 cases.</w:t>
      </w:r>
    </w:p>
    <w:p w14:paraId="2D7DF893" w14:textId="58429886" w:rsidR="004E089E" w:rsidRDefault="004E089E" w:rsidP="004E089E">
      <w:pPr>
        <w:spacing w:after="0"/>
      </w:pPr>
      <w:r>
        <w:lastRenderedPageBreak/>
        <w:t>Therefore, it would be highly beneficial to consider the effect of this factor and other possible factors when discussing vaccine distribution priority. Such investigation of other factors however, is beyond the scope of this paper.</w:t>
      </w:r>
    </w:p>
    <w:p w14:paraId="4200FE9B" w14:textId="685A061B" w:rsidR="0043064C" w:rsidRDefault="0043064C" w:rsidP="004E089E">
      <w:pPr>
        <w:spacing w:after="0"/>
      </w:pPr>
    </w:p>
    <w:p w14:paraId="73FA674E" w14:textId="2B021CA9" w:rsidR="0043064C" w:rsidRDefault="0043064C" w:rsidP="0043064C">
      <w:pPr>
        <w:pStyle w:val="Heading1"/>
      </w:pPr>
      <w:bookmarkStart w:id="31" w:name="_Toc72084574"/>
      <w:r>
        <w:t>DISCUSSION</w:t>
      </w:r>
      <w:bookmarkEnd w:id="31"/>
    </w:p>
    <w:p w14:paraId="61C7A8B4" w14:textId="77777777" w:rsidR="0043064C" w:rsidRDefault="0043064C" w:rsidP="0043064C">
      <w:r>
        <w:t>As has been made clear by this study, the determination of a vaccine priority order is a very vast area of research.</w:t>
      </w:r>
    </w:p>
    <w:p w14:paraId="3FFB8EC6" w14:textId="140F3949" w:rsidR="00406D0E" w:rsidRDefault="0043064C" w:rsidP="0043064C">
      <w:r>
        <w:t>It is unclear which age group should be prioritized for vaccination as there is evidence that supports the vaccination of both the younger population as well as the older population. There is also undeniable evidence that age must not</w:t>
      </w:r>
      <w:r w:rsidR="00406D0E">
        <w:t xml:space="preserve"> be the sole factor to consider, rather it would be more plausible to consider a variety of different factors in conjunction with another such as age and underlying conditions. Other possible factors might include location, current NPIs, occupation,</w:t>
      </w:r>
      <w:r w:rsidR="00CB15A5">
        <w:t xml:space="preserve"> mental health, particular vaccine properties,</w:t>
      </w:r>
      <w:r w:rsidR="00406D0E">
        <w:t xml:space="preserve"> etc.</w:t>
      </w:r>
    </w:p>
    <w:p w14:paraId="44783EF4" w14:textId="628BE4F8" w:rsidR="00406D0E" w:rsidRDefault="00406D0E" w:rsidP="0043064C">
      <w:r>
        <w:t>Hence, further research must be conducted on the topics mentioned above and I hope that this study can provide information as well as a guide towards this further research.</w:t>
      </w:r>
    </w:p>
    <w:p w14:paraId="70F0D798" w14:textId="223091DF" w:rsidR="00406D0E" w:rsidRDefault="00406D0E" w:rsidP="00406D0E">
      <w:pPr>
        <w:pStyle w:val="Heading1"/>
      </w:pPr>
      <w:bookmarkStart w:id="32" w:name="_Toc72084575"/>
      <w:r>
        <w:t>CONCLUSION</w:t>
      </w:r>
      <w:bookmarkEnd w:id="32"/>
    </w:p>
    <w:p w14:paraId="7CFD539F" w14:textId="775E0E95" w:rsidR="00B73BA6" w:rsidRDefault="00406D0E" w:rsidP="00B73BA6">
      <w:r>
        <w:t>In conclusion, it is possible to determine a priority order for vaccine distribution. However, it is not plausible to use age as the sole determining factor. Other factors such as underlying conditions and possibly location, current NPIs, occupation, mental health,</w:t>
      </w:r>
      <w:r w:rsidR="00CB15A5">
        <w:t xml:space="preserve"> particular vaccine properties,</w:t>
      </w:r>
      <w:r>
        <w:t xml:space="preserve"> etc.</w:t>
      </w:r>
      <w:r w:rsidR="00CB15A5">
        <w:t xml:space="preserve"> may play a major role in determining the most beneficial prioritization of a future COVID-19 vaccine.</w:t>
      </w:r>
    </w:p>
    <w:bookmarkStart w:id="33" w:name="_Toc72084576" w:displacedByCustomXml="next"/>
    <w:sdt>
      <w:sdtPr>
        <w:rPr>
          <w:rFonts w:asciiTheme="minorHAnsi" w:eastAsiaTheme="minorHAnsi" w:hAnsiTheme="minorHAnsi" w:cstheme="minorBidi"/>
          <w:color w:val="auto"/>
          <w:sz w:val="22"/>
          <w:szCs w:val="22"/>
        </w:rPr>
        <w:id w:val="-2046130098"/>
        <w:docPartObj>
          <w:docPartGallery w:val="Bibliographies"/>
          <w:docPartUnique/>
        </w:docPartObj>
      </w:sdtPr>
      <w:sdtEndPr/>
      <w:sdtContent>
        <w:p w14:paraId="368D6538" w14:textId="3B325452" w:rsidR="00B73BA6" w:rsidRDefault="00B73BA6">
          <w:pPr>
            <w:pStyle w:val="Heading1"/>
          </w:pPr>
          <w:r>
            <w:t>REFERENCES</w:t>
          </w:r>
          <w:bookmarkEnd w:id="33"/>
        </w:p>
        <w:sdt>
          <w:sdtPr>
            <w:id w:val="-573587230"/>
            <w:bibliography/>
          </w:sdtPr>
          <w:sdtEndPr/>
          <w:sdtContent>
            <w:p w14:paraId="35F1665B" w14:textId="77777777" w:rsidR="00093C3F" w:rsidRDefault="00B73BA6" w:rsidP="00093C3F">
              <w:pPr>
                <w:pStyle w:val="Bibliography"/>
                <w:ind w:left="720" w:hanging="720"/>
                <w:rPr>
                  <w:noProof/>
                  <w:sz w:val="24"/>
                  <w:szCs w:val="24"/>
                </w:rPr>
              </w:pPr>
              <w:r>
                <w:fldChar w:fldCharType="begin"/>
              </w:r>
              <w:r>
                <w:instrText xml:space="preserve"> BIBLIOGRAPHY </w:instrText>
              </w:r>
              <w:r>
                <w:fldChar w:fldCharType="separate"/>
              </w:r>
              <w:r w:rsidR="00093C3F">
                <w:rPr>
                  <w:noProof/>
                </w:rPr>
                <w:t xml:space="preserve">Berry, I., Soucy, J.-P. R., Tuite, A., &amp; Fisman, D. (2020, April 14). Open access epidemiologic data and an interactive dashboard to monitor the COVID-19 outbreak in Canada. </w:t>
              </w:r>
              <w:r w:rsidR="00093C3F">
                <w:rPr>
                  <w:i/>
                  <w:iCs/>
                  <w:noProof/>
                </w:rPr>
                <w:t>CMAJ, 192</w:t>
              </w:r>
              <w:r w:rsidR="00093C3F">
                <w:rPr>
                  <w:noProof/>
                </w:rPr>
                <w:t>(15). doi:https://doi.org/10.1503/cmaj.75262</w:t>
              </w:r>
            </w:p>
            <w:p w14:paraId="08F091B8" w14:textId="77777777" w:rsidR="00093C3F" w:rsidRDefault="00093C3F" w:rsidP="00093C3F">
              <w:pPr>
                <w:pStyle w:val="Bibliography"/>
                <w:ind w:left="720" w:hanging="720"/>
                <w:rPr>
                  <w:noProof/>
                </w:rPr>
              </w:pPr>
              <w:r>
                <w:rPr>
                  <w:noProof/>
                </w:rPr>
                <w:t xml:space="preserve">Brownlee, J. (2018, March 2). </w:t>
              </w:r>
              <w:r>
                <w:rPr>
                  <w:i/>
                  <w:iCs/>
                  <w:noProof/>
                </w:rPr>
                <w:t>How to Calculate Principal Component Analysis (PCA) from Scratch in Python</w:t>
              </w:r>
              <w:r>
                <w:rPr>
                  <w:noProof/>
                </w:rPr>
                <w:t>. Retrieved August 6, 2020, from Machine Learning Mastery: https://machinelearningmastery.com/calculate-principal-component-analysis-scratch-python/</w:t>
              </w:r>
            </w:p>
            <w:p w14:paraId="1012FF76" w14:textId="77777777" w:rsidR="00093C3F" w:rsidRDefault="00093C3F" w:rsidP="00093C3F">
              <w:pPr>
                <w:pStyle w:val="Bibliography"/>
                <w:ind w:left="720" w:hanging="720"/>
                <w:rPr>
                  <w:noProof/>
                </w:rPr>
              </w:pPr>
              <w:r>
                <w:rPr>
                  <w:noProof/>
                </w:rPr>
                <w:t>Gellin. (2020).</w:t>
              </w:r>
            </w:p>
            <w:p w14:paraId="43DF0D83" w14:textId="77777777" w:rsidR="00093C3F" w:rsidRDefault="00093C3F" w:rsidP="00093C3F">
              <w:pPr>
                <w:pStyle w:val="Bibliography"/>
                <w:ind w:left="720" w:hanging="720"/>
                <w:rPr>
                  <w:noProof/>
                </w:rPr>
              </w:pPr>
              <w:r>
                <w:rPr>
                  <w:noProof/>
                </w:rPr>
                <w:t xml:space="preserve">Hasell, J., Mathieu, E., Beltekian, D., Appel, C., Gavrilov, D., Giattino, C., . . . Roser, M. (2020). A cross-country database of COVID-19 testing. </w:t>
              </w:r>
              <w:r>
                <w:rPr>
                  <w:i/>
                  <w:iCs/>
                  <w:noProof/>
                </w:rPr>
                <w:t>Scientific Data, 7</w:t>
              </w:r>
              <w:r>
                <w:rPr>
                  <w:noProof/>
                </w:rPr>
                <w:t>(345). doi:https://doi.org/10.1038/s41597-020-00688-8</w:t>
              </w:r>
            </w:p>
            <w:p w14:paraId="5F16248B" w14:textId="77777777" w:rsidR="00093C3F" w:rsidRDefault="00093C3F" w:rsidP="00093C3F">
              <w:pPr>
                <w:pStyle w:val="Bibliography"/>
                <w:ind w:left="720" w:hanging="720"/>
                <w:rPr>
                  <w:noProof/>
                </w:rPr>
              </w:pPr>
              <w:r>
                <w:rPr>
                  <w:noProof/>
                </w:rPr>
                <w:t xml:space="preserve">Isha Berry, J.-P. R. (2020, April 14). </w:t>
              </w:r>
              <w:r>
                <w:rPr>
                  <w:i/>
                  <w:iCs/>
                  <w:noProof/>
                </w:rPr>
                <w:t>Open access epidemiologic data and an interactive dashboard to monitor the COVID-19 outbreak in Canada</w:t>
              </w:r>
              <w:r>
                <w:rPr>
                  <w:noProof/>
                </w:rPr>
                <w:t>. Retrieved August 11, 2020, from cmaj: https://www.cmaj.ca/content/192/15/E420</w:t>
              </w:r>
            </w:p>
            <w:p w14:paraId="6F84CD0C" w14:textId="77777777" w:rsidR="00093C3F" w:rsidRDefault="00093C3F" w:rsidP="00093C3F">
              <w:pPr>
                <w:pStyle w:val="Bibliography"/>
                <w:ind w:left="720" w:hanging="720"/>
                <w:rPr>
                  <w:noProof/>
                </w:rPr>
              </w:pPr>
              <w:r>
                <w:rPr>
                  <w:noProof/>
                </w:rPr>
                <w:t xml:space="preserve">NYC Health. (2020, May 12). </w:t>
              </w:r>
              <w:r>
                <w:rPr>
                  <w:i/>
                  <w:iCs/>
                  <w:noProof/>
                </w:rPr>
                <w:t>Daily Data Summary</w:t>
              </w:r>
              <w:r>
                <w:rPr>
                  <w:noProof/>
                </w:rPr>
                <w:t>. Retrieved August 10, 2020, from NYC Government: https://www1.nyc.gov/assets/doh/downloads/pdf/imm/covid-19-daily-data-summary-deaths-05132020-1.pdf</w:t>
              </w:r>
            </w:p>
            <w:p w14:paraId="54BB3C6B" w14:textId="77777777" w:rsidR="00093C3F" w:rsidRDefault="00093C3F" w:rsidP="00093C3F">
              <w:pPr>
                <w:pStyle w:val="Bibliography"/>
                <w:ind w:left="720" w:hanging="720"/>
                <w:rPr>
                  <w:noProof/>
                </w:rPr>
              </w:pPr>
              <w:r>
                <w:rPr>
                  <w:noProof/>
                </w:rPr>
                <w:lastRenderedPageBreak/>
                <w:t xml:space="preserve">NYC Health. (2020, April 14). </w:t>
              </w:r>
              <w:r>
                <w:rPr>
                  <w:i/>
                  <w:iCs/>
                  <w:noProof/>
                </w:rPr>
                <w:t>Daily Data Summary</w:t>
              </w:r>
              <w:r>
                <w:rPr>
                  <w:noProof/>
                </w:rPr>
                <w:t>. Retrieved August 10, 2020, from NYC Government: https://www1.nyc.gov/assets/doh/downloads/pdf/imm/covid-19-daily-data-summary-deaths-04152020-1.pdf</w:t>
              </w:r>
            </w:p>
            <w:p w14:paraId="6970E3A4" w14:textId="1F69BA14" w:rsidR="00B73BA6" w:rsidRDefault="00B73BA6" w:rsidP="00093C3F">
              <w:r>
                <w:rPr>
                  <w:b/>
                  <w:bCs/>
                  <w:noProof/>
                </w:rPr>
                <w:fldChar w:fldCharType="end"/>
              </w:r>
            </w:p>
          </w:sdtContent>
        </w:sdt>
      </w:sdtContent>
    </w:sdt>
    <w:p w14:paraId="49908B3A" w14:textId="77777777" w:rsidR="00B73BA6" w:rsidRPr="00B73BA6" w:rsidRDefault="00B73BA6" w:rsidP="00B73BA6"/>
    <w:sectPr w:rsidR="00B73BA6" w:rsidRPr="00B73BA6" w:rsidSect="00973392">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8780CD" w14:textId="77777777" w:rsidR="00B5038E" w:rsidRDefault="00B5038E" w:rsidP="00BD32EC">
      <w:pPr>
        <w:spacing w:after="0" w:line="240" w:lineRule="auto"/>
      </w:pPr>
      <w:r>
        <w:separator/>
      </w:r>
    </w:p>
  </w:endnote>
  <w:endnote w:type="continuationSeparator" w:id="0">
    <w:p w14:paraId="6E7209D2" w14:textId="77777777" w:rsidR="00B5038E" w:rsidRDefault="00B5038E" w:rsidP="00BD3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733186"/>
      <w:docPartObj>
        <w:docPartGallery w:val="Page Numbers (Bottom of Page)"/>
        <w:docPartUnique/>
      </w:docPartObj>
    </w:sdtPr>
    <w:sdtEndPr>
      <w:rPr>
        <w:noProof/>
      </w:rPr>
    </w:sdtEndPr>
    <w:sdtContent>
      <w:p w14:paraId="55C38811" w14:textId="624A060A" w:rsidR="00BD32EC" w:rsidRDefault="00BD32EC">
        <w:pPr>
          <w:pStyle w:val="Footer"/>
          <w:jc w:val="right"/>
        </w:pPr>
        <w:r>
          <w:fldChar w:fldCharType="begin"/>
        </w:r>
        <w:r>
          <w:instrText xml:space="preserve"> PAGE   \* MERGEFORMAT </w:instrText>
        </w:r>
        <w:r>
          <w:fldChar w:fldCharType="separate"/>
        </w:r>
        <w:r w:rsidR="00331513">
          <w:rPr>
            <w:noProof/>
          </w:rPr>
          <w:t>8</w:t>
        </w:r>
        <w:r>
          <w:rPr>
            <w:noProof/>
          </w:rPr>
          <w:fldChar w:fldCharType="end"/>
        </w:r>
      </w:p>
    </w:sdtContent>
  </w:sdt>
  <w:p w14:paraId="69594BAA" w14:textId="77777777" w:rsidR="00BD32EC" w:rsidRDefault="00BD32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4F3E3" w14:textId="77777777" w:rsidR="00B5038E" w:rsidRDefault="00B5038E" w:rsidP="00BD32EC">
      <w:pPr>
        <w:spacing w:after="0" w:line="240" w:lineRule="auto"/>
      </w:pPr>
      <w:r>
        <w:separator/>
      </w:r>
    </w:p>
  </w:footnote>
  <w:footnote w:type="continuationSeparator" w:id="0">
    <w:p w14:paraId="40F8F505" w14:textId="77777777" w:rsidR="00B5038E" w:rsidRDefault="00B5038E" w:rsidP="00BD32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12397"/>
    <w:multiLevelType w:val="hybridMultilevel"/>
    <w:tmpl w:val="222AE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24092"/>
    <w:multiLevelType w:val="hybridMultilevel"/>
    <w:tmpl w:val="CF941EB8"/>
    <w:lvl w:ilvl="0" w:tplc="D32A859A">
      <w:start w:val="1"/>
      <w:numFmt w:val="bullet"/>
      <w:lvlText w:val="o"/>
      <w:lvlJc w:val="left"/>
      <w:pPr>
        <w:ind w:left="720" w:hanging="360"/>
      </w:pPr>
      <w:rPr>
        <w:rFonts w:ascii="Courier New" w:hAnsi="Courier New" w:hint="default"/>
      </w:rPr>
    </w:lvl>
    <w:lvl w:ilvl="1" w:tplc="F542810E">
      <w:start w:val="1"/>
      <w:numFmt w:val="bullet"/>
      <w:lvlText w:val="o"/>
      <w:lvlJc w:val="left"/>
      <w:pPr>
        <w:ind w:left="1440" w:hanging="360"/>
      </w:pPr>
      <w:rPr>
        <w:rFonts w:ascii="Courier New" w:hAnsi="Courier New" w:hint="default"/>
      </w:rPr>
    </w:lvl>
    <w:lvl w:ilvl="2" w:tplc="95BCD5A0">
      <w:start w:val="1"/>
      <w:numFmt w:val="bullet"/>
      <w:lvlText w:val=""/>
      <w:lvlJc w:val="left"/>
      <w:pPr>
        <w:ind w:left="2160" w:hanging="360"/>
      </w:pPr>
      <w:rPr>
        <w:rFonts w:ascii="Wingdings" w:hAnsi="Wingdings" w:hint="default"/>
      </w:rPr>
    </w:lvl>
    <w:lvl w:ilvl="3" w:tplc="F634DAEC">
      <w:start w:val="1"/>
      <w:numFmt w:val="bullet"/>
      <w:lvlText w:val=""/>
      <w:lvlJc w:val="left"/>
      <w:pPr>
        <w:ind w:left="2880" w:hanging="360"/>
      </w:pPr>
      <w:rPr>
        <w:rFonts w:ascii="Symbol" w:hAnsi="Symbol" w:hint="default"/>
      </w:rPr>
    </w:lvl>
    <w:lvl w:ilvl="4" w:tplc="52AAC524">
      <w:start w:val="1"/>
      <w:numFmt w:val="bullet"/>
      <w:lvlText w:val="o"/>
      <w:lvlJc w:val="left"/>
      <w:pPr>
        <w:ind w:left="3600" w:hanging="360"/>
      </w:pPr>
      <w:rPr>
        <w:rFonts w:ascii="Courier New" w:hAnsi="Courier New" w:hint="default"/>
      </w:rPr>
    </w:lvl>
    <w:lvl w:ilvl="5" w:tplc="A912A2FA">
      <w:start w:val="1"/>
      <w:numFmt w:val="bullet"/>
      <w:lvlText w:val=""/>
      <w:lvlJc w:val="left"/>
      <w:pPr>
        <w:ind w:left="4320" w:hanging="360"/>
      </w:pPr>
      <w:rPr>
        <w:rFonts w:ascii="Wingdings" w:hAnsi="Wingdings" w:hint="default"/>
      </w:rPr>
    </w:lvl>
    <w:lvl w:ilvl="6" w:tplc="FE5CC280">
      <w:start w:val="1"/>
      <w:numFmt w:val="bullet"/>
      <w:lvlText w:val=""/>
      <w:lvlJc w:val="left"/>
      <w:pPr>
        <w:ind w:left="5040" w:hanging="360"/>
      </w:pPr>
      <w:rPr>
        <w:rFonts w:ascii="Symbol" w:hAnsi="Symbol" w:hint="default"/>
      </w:rPr>
    </w:lvl>
    <w:lvl w:ilvl="7" w:tplc="37981442">
      <w:start w:val="1"/>
      <w:numFmt w:val="bullet"/>
      <w:lvlText w:val="o"/>
      <w:lvlJc w:val="left"/>
      <w:pPr>
        <w:ind w:left="5760" w:hanging="360"/>
      </w:pPr>
      <w:rPr>
        <w:rFonts w:ascii="Courier New" w:hAnsi="Courier New" w:hint="default"/>
      </w:rPr>
    </w:lvl>
    <w:lvl w:ilvl="8" w:tplc="6B40E85C">
      <w:start w:val="1"/>
      <w:numFmt w:val="bullet"/>
      <w:lvlText w:val=""/>
      <w:lvlJc w:val="left"/>
      <w:pPr>
        <w:ind w:left="6480" w:hanging="360"/>
      </w:pPr>
      <w:rPr>
        <w:rFonts w:ascii="Wingdings" w:hAnsi="Wingdings" w:hint="default"/>
      </w:rPr>
    </w:lvl>
  </w:abstractNum>
  <w:abstractNum w:abstractNumId="2" w15:restartNumberingAfterBreak="0">
    <w:nsid w:val="148600E1"/>
    <w:multiLevelType w:val="hybridMultilevel"/>
    <w:tmpl w:val="E9A28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C79F4"/>
    <w:multiLevelType w:val="hybridMultilevel"/>
    <w:tmpl w:val="A0A67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A2706C"/>
    <w:multiLevelType w:val="hybridMultilevel"/>
    <w:tmpl w:val="5914B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A6300"/>
    <w:multiLevelType w:val="hybridMultilevel"/>
    <w:tmpl w:val="8A903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24328"/>
    <w:multiLevelType w:val="hybridMultilevel"/>
    <w:tmpl w:val="27E4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0A3568"/>
    <w:multiLevelType w:val="hybridMultilevel"/>
    <w:tmpl w:val="289A0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F83666"/>
    <w:multiLevelType w:val="hybridMultilevel"/>
    <w:tmpl w:val="3F4E0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64397F"/>
    <w:multiLevelType w:val="hybridMultilevel"/>
    <w:tmpl w:val="0C66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ED7F03"/>
    <w:multiLevelType w:val="hybridMultilevel"/>
    <w:tmpl w:val="C17EB7AE"/>
    <w:lvl w:ilvl="0" w:tplc="3E5CD45C">
      <w:start w:val="1"/>
      <w:numFmt w:val="bullet"/>
      <w:lvlText w:val="o"/>
      <w:lvlJc w:val="left"/>
      <w:pPr>
        <w:ind w:left="720" w:hanging="360"/>
      </w:pPr>
      <w:rPr>
        <w:rFonts w:ascii="Courier New" w:hAnsi="Courier New" w:hint="default"/>
      </w:rPr>
    </w:lvl>
    <w:lvl w:ilvl="1" w:tplc="73F2A5E6">
      <w:start w:val="1"/>
      <w:numFmt w:val="bullet"/>
      <w:lvlText w:val="o"/>
      <w:lvlJc w:val="left"/>
      <w:pPr>
        <w:ind w:left="1440" w:hanging="360"/>
      </w:pPr>
      <w:rPr>
        <w:rFonts w:ascii="Courier New" w:hAnsi="Courier New" w:hint="default"/>
      </w:rPr>
    </w:lvl>
    <w:lvl w:ilvl="2" w:tplc="F68C1D82">
      <w:start w:val="1"/>
      <w:numFmt w:val="bullet"/>
      <w:lvlText w:val=""/>
      <w:lvlJc w:val="left"/>
      <w:pPr>
        <w:ind w:left="2160" w:hanging="360"/>
      </w:pPr>
      <w:rPr>
        <w:rFonts w:ascii="Wingdings" w:hAnsi="Wingdings" w:hint="default"/>
      </w:rPr>
    </w:lvl>
    <w:lvl w:ilvl="3" w:tplc="671E60D2">
      <w:start w:val="1"/>
      <w:numFmt w:val="bullet"/>
      <w:lvlText w:val=""/>
      <w:lvlJc w:val="left"/>
      <w:pPr>
        <w:ind w:left="2880" w:hanging="360"/>
      </w:pPr>
      <w:rPr>
        <w:rFonts w:ascii="Symbol" w:hAnsi="Symbol" w:hint="default"/>
      </w:rPr>
    </w:lvl>
    <w:lvl w:ilvl="4" w:tplc="F014E852">
      <w:start w:val="1"/>
      <w:numFmt w:val="bullet"/>
      <w:lvlText w:val="o"/>
      <w:lvlJc w:val="left"/>
      <w:pPr>
        <w:ind w:left="3600" w:hanging="360"/>
      </w:pPr>
      <w:rPr>
        <w:rFonts w:ascii="Courier New" w:hAnsi="Courier New" w:hint="default"/>
      </w:rPr>
    </w:lvl>
    <w:lvl w:ilvl="5" w:tplc="53A0A0FC">
      <w:start w:val="1"/>
      <w:numFmt w:val="bullet"/>
      <w:lvlText w:val=""/>
      <w:lvlJc w:val="left"/>
      <w:pPr>
        <w:ind w:left="4320" w:hanging="360"/>
      </w:pPr>
      <w:rPr>
        <w:rFonts w:ascii="Wingdings" w:hAnsi="Wingdings" w:hint="default"/>
      </w:rPr>
    </w:lvl>
    <w:lvl w:ilvl="6" w:tplc="7D802D18">
      <w:start w:val="1"/>
      <w:numFmt w:val="bullet"/>
      <w:lvlText w:val=""/>
      <w:lvlJc w:val="left"/>
      <w:pPr>
        <w:ind w:left="5040" w:hanging="360"/>
      </w:pPr>
      <w:rPr>
        <w:rFonts w:ascii="Symbol" w:hAnsi="Symbol" w:hint="default"/>
      </w:rPr>
    </w:lvl>
    <w:lvl w:ilvl="7" w:tplc="7F8C7E0C">
      <w:start w:val="1"/>
      <w:numFmt w:val="bullet"/>
      <w:lvlText w:val="o"/>
      <w:lvlJc w:val="left"/>
      <w:pPr>
        <w:ind w:left="5760" w:hanging="360"/>
      </w:pPr>
      <w:rPr>
        <w:rFonts w:ascii="Courier New" w:hAnsi="Courier New" w:hint="default"/>
      </w:rPr>
    </w:lvl>
    <w:lvl w:ilvl="8" w:tplc="08E0E73E">
      <w:start w:val="1"/>
      <w:numFmt w:val="bullet"/>
      <w:lvlText w:val=""/>
      <w:lvlJc w:val="left"/>
      <w:pPr>
        <w:ind w:left="6480" w:hanging="360"/>
      </w:pPr>
      <w:rPr>
        <w:rFonts w:ascii="Wingdings" w:hAnsi="Wingdings" w:hint="default"/>
      </w:rPr>
    </w:lvl>
  </w:abstractNum>
  <w:abstractNum w:abstractNumId="11" w15:restartNumberingAfterBreak="0">
    <w:nsid w:val="662B41D4"/>
    <w:multiLevelType w:val="hybridMultilevel"/>
    <w:tmpl w:val="421E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C7B49"/>
    <w:multiLevelType w:val="hybridMultilevel"/>
    <w:tmpl w:val="F2CE7C1C"/>
    <w:lvl w:ilvl="0" w:tplc="A71A3F32">
      <w:start w:val="1"/>
      <w:numFmt w:val="bullet"/>
      <w:lvlText w:val="o"/>
      <w:lvlJc w:val="left"/>
      <w:pPr>
        <w:ind w:left="720" w:hanging="360"/>
      </w:pPr>
      <w:rPr>
        <w:rFonts w:ascii="Courier New" w:hAnsi="Courier New" w:hint="default"/>
      </w:rPr>
    </w:lvl>
    <w:lvl w:ilvl="1" w:tplc="E9980920">
      <w:start w:val="1"/>
      <w:numFmt w:val="bullet"/>
      <w:lvlText w:val="o"/>
      <w:lvlJc w:val="left"/>
      <w:pPr>
        <w:ind w:left="1440" w:hanging="360"/>
      </w:pPr>
      <w:rPr>
        <w:rFonts w:ascii="Courier New" w:hAnsi="Courier New" w:hint="default"/>
      </w:rPr>
    </w:lvl>
    <w:lvl w:ilvl="2" w:tplc="9452ACFA">
      <w:start w:val="1"/>
      <w:numFmt w:val="bullet"/>
      <w:lvlText w:val=""/>
      <w:lvlJc w:val="left"/>
      <w:pPr>
        <w:ind w:left="2160" w:hanging="360"/>
      </w:pPr>
      <w:rPr>
        <w:rFonts w:ascii="Wingdings" w:hAnsi="Wingdings" w:hint="default"/>
      </w:rPr>
    </w:lvl>
    <w:lvl w:ilvl="3" w:tplc="A8869FD4">
      <w:start w:val="1"/>
      <w:numFmt w:val="bullet"/>
      <w:lvlText w:val=""/>
      <w:lvlJc w:val="left"/>
      <w:pPr>
        <w:ind w:left="2880" w:hanging="360"/>
      </w:pPr>
      <w:rPr>
        <w:rFonts w:ascii="Symbol" w:hAnsi="Symbol" w:hint="default"/>
      </w:rPr>
    </w:lvl>
    <w:lvl w:ilvl="4" w:tplc="06DA3C3C">
      <w:start w:val="1"/>
      <w:numFmt w:val="bullet"/>
      <w:lvlText w:val="o"/>
      <w:lvlJc w:val="left"/>
      <w:pPr>
        <w:ind w:left="3600" w:hanging="360"/>
      </w:pPr>
      <w:rPr>
        <w:rFonts w:ascii="Courier New" w:hAnsi="Courier New" w:hint="default"/>
      </w:rPr>
    </w:lvl>
    <w:lvl w:ilvl="5" w:tplc="532C3D28">
      <w:start w:val="1"/>
      <w:numFmt w:val="bullet"/>
      <w:lvlText w:val=""/>
      <w:lvlJc w:val="left"/>
      <w:pPr>
        <w:ind w:left="4320" w:hanging="360"/>
      </w:pPr>
      <w:rPr>
        <w:rFonts w:ascii="Wingdings" w:hAnsi="Wingdings" w:hint="default"/>
      </w:rPr>
    </w:lvl>
    <w:lvl w:ilvl="6" w:tplc="9F6A1168">
      <w:start w:val="1"/>
      <w:numFmt w:val="bullet"/>
      <w:lvlText w:val=""/>
      <w:lvlJc w:val="left"/>
      <w:pPr>
        <w:ind w:left="5040" w:hanging="360"/>
      </w:pPr>
      <w:rPr>
        <w:rFonts w:ascii="Symbol" w:hAnsi="Symbol" w:hint="default"/>
      </w:rPr>
    </w:lvl>
    <w:lvl w:ilvl="7" w:tplc="20F0D77E">
      <w:start w:val="1"/>
      <w:numFmt w:val="bullet"/>
      <w:lvlText w:val="o"/>
      <w:lvlJc w:val="left"/>
      <w:pPr>
        <w:ind w:left="5760" w:hanging="360"/>
      </w:pPr>
      <w:rPr>
        <w:rFonts w:ascii="Courier New" w:hAnsi="Courier New" w:hint="default"/>
      </w:rPr>
    </w:lvl>
    <w:lvl w:ilvl="8" w:tplc="7C289BE0">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2"/>
  </w:num>
  <w:num w:numId="5">
    <w:abstractNumId w:val="10"/>
  </w:num>
  <w:num w:numId="6">
    <w:abstractNumId w:val="7"/>
  </w:num>
  <w:num w:numId="7">
    <w:abstractNumId w:val="9"/>
  </w:num>
  <w:num w:numId="8">
    <w:abstractNumId w:val="8"/>
  </w:num>
  <w:num w:numId="9">
    <w:abstractNumId w:val="0"/>
  </w:num>
  <w:num w:numId="10">
    <w:abstractNumId w:val="6"/>
  </w:num>
  <w:num w:numId="11">
    <w:abstractNumId w:val="1"/>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F204E2"/>
    <w:rsid w:val="00093C3F"/>
    <w:rsid w:val="0011774D"/>
    <w:rsid w:val="001B34D7"/>
    <w:rsid w:val="002B0514"/>
    <w:rsid w:val="0030704A"/>
    <w:rsid w:val="00325310"/>
    <w:rsid w:val="00331513"/>
    <w:rsid w:val="00337CD3"/>
    <w:rsid w:val="00406D0E"/>
    <w:rsid w:val="0043064C"/>
    <w:rsid w:val="00452FB0"/>
    <w:rsid w:val="00463288"/>
    <w:rsid w:val="004E089E"/>
    <w:rsid w:val="00556180"/>
    <w:rsid w:val="005A70E9"/>
    <w:rsid w:val="005C3FD3"/>
    <w:rsid w:val="00664999"/>
    <w:rsid w:val="00697C7A"/>
    <w:rsid w:val="006E5AAD"/>
    <w:rsid w:val="00706896"/>
    <w:rsid w:val="00905D49"/>
    <w:rsid w:val="00933C15"/>
    <w:rsid w:val="00934586"/>
    <w:rsid w:val="00973392"/>
    <w:rsid w:val="009C05FC"/>
    <w:rsid w:val="009D1939"/>
    <w:rsid w:val="00A622CC"/>
    <w:rsid w:val="00B5038E"/>
    <w:rsid w:val="00B73BA6"/>
    <w:rsid w:val="00BD32EC"/>
    <w:rsid w:val="00C367B1"/>
    <w:rsid w:val="00CB15A5"/>
    <w:rsid w:val="00D53AFD"/>
    <w:rsid w:val="00DF5058"/>
    <w:rsid w:val="00E3616E"/>
    <w:rsid w:val="00E531F1"/>
    <w:rsid w:val="00F34368"/>
    <w:rsid w:val="00F71F17"/>
    <w:rsid w:val="00FC6063"/>
    <w:rsid w:val="00FD1B96"/>
    <w:rsid w:val="3DF2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04E2"/>
  <w15:chartTrackingRefBased/>
  <w15:docId w15:val="{C9F9E618-825B-4613-9916-CD90A8BB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50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50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61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B34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0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0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50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50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616E"/>
    <w:pPr>
      <w:ind w:left="720"/>
      <w:contextualSpacing/>
    </w:pPr>
  </w:style>
  <w:style w:type="character" w:styleId="Hyperlink">
    <w:name w:val="Hyperlink"/>
    <w:basedOn w:val="DefaultParagraphFont"/>
    <w:uiPriority w:val="99"/>
    <w:unhideWhenUsed/>
    <w:rsid w:val="00934586"/>
    <w:rPr>
      <w:color w:val="0563C1" w:themeColor="hyperlink"/>
      <w:u w:val="single"/>
    </w:rPr>
  </w:style>
  <w:style w:type="character" w:customStyle="1" w:styleId="Heading3Char">
    <w:name w:val="Heading 3 Char"/>
    <w:basedOn w:val="DefaultParagraphFont"/>
    <w:link w:val="Heading3"/>
    <w:uiPriority w:val="9"/>
    <w:rsid w:val="00556180"/>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337C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CD3"/>
    <w:rPr>
      <w:rFonts w:ascii="Segoe UI" w:hAnsi="Segoe UI" w:cs="Segoe UI"/>
      <w:sz w:val="18"/>
      <w:szCs w:val="18"/>
    </w:rPr>
  </w:style>
  <w:style w:type="character" w:customStyle="1" w:styleId="normaltextrun">
    <w:name w:val="normaltextrun"/>
    <w:basedOn w:val="DefaultParagraphFont"/>
    <w:rsid w:val="00664999"/>
  </w:style>
  <w:style w:type="character" w:customStyle="1" w:styleId="eop">
    <w:name w:val="eop"/>
    <w:basedOn w:val="DefaultParagraphFont"/>
    <w:rsid w:val="00664999"/>
  </w:style>
  <w:style w:type="character" w:customStyle="1" w:styleId="Heading4Char">
    <w:name w:val="Heading 4 Char"/>
    <w:basedOn w:val="DefaultParagraphFont"/>
    <w:link w:val="Heading4"/>
    <w:uiPriority w:val="9"/>
    <w:rsid w:val="001B34D7"/>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B73BA6"/>
  </w:style>
  <w:style w:type="paragraph" w:styleId="NoSpacing">
    <w:name w:val="No Spacing"/>
    <w:link w:val="NoSpacingChar"/>
    <w:uiPriority w:val="1"/>
    <w:qFormat/>
    <w:rsid w:val="00973392"/>
    <w:pPr>
      <w:spacing w:after="0" w:line="240" w:lineRule="auto"/>
    </w:pPr>
    <w:rPr>
      <w:rFonts w:eastAsiaTheme="minorEastAsia"/>
    </w:rPr>
  </w:style>
  <w:style w:type="character" w:customStyle="1" w:styleId="NoSpacingChar">
    <w:name w:val="No Spacing Char"/>
    <w:basedOn w:val="DefaultParagraphFont"/>
    <w:link w:val="NoSpacing"/>
    <w:uiPriority w:val="1"/>
    <w:rsid w:val="00973392"/>
    <w:rPr>
      <w:rFonts w:eastAsiaTheme="minorEastAsia"/>
    </w:rPr>
  </w:style>
  <w:style w:type="paragraph" w:styleId="Header">
    <w:name w:val="header"/>
    <w:basedOn w:val="Normal"/>
    <w:link w:val="HeaderChar"/>
    <w:uiPriority w:val="99"/>
    <w:unhideWhenUsed/>
    <w:rsid w:val="00BD3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2EC"/>
  </w:style>
  <w:style w:type="paragraph" w:styleId="Footer">
    <w:name w:val="footer"/>
    <w:basedOn w:val="Normal"/>
    <w:link w:val="FooterChar"/>
    <w:uiPriority w:val="99"/>
    <w:unhideWhenUsed/>
    <w:rsid w:val="00BD3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2EC"/>
  </w:style>
  <w:style w:type="paragraph" w:styleId="TOCHeading">
    <w:name w:val="TOC Heading"/>
    <w:basedOn w:val="Heading1"/>
    <w:next w:val="Normal"/>
    <w:uiPriority w:val="39"/>
    <w:unhideWhenUsed/>
    <w:qFormat/>
    <w:rsid w:val="00D53AFD"/>
    <w:pPr>
      <w:outlineLvl w:val="9"/>
    </w:pPr>
  </w:style>
  <w:style w:type="paragraph" w:styleId="TOC1">
    <w:name w:val="toc 1"/>
    <w:basedOn w:val="Normal"/>
    <w:next w:val="Normal"/>
    <w:autoRedefine/>
    <w:uiPriority w:val="39"/>
    <w:unhideWhenUsed/>
    <w:rsid w:val="00D53AFD"/>
    <w:pPr>
      <w:spacing w:after="100"/>
    </w:pPr>
  </w:style>
  <w:style w:type="paragraph" w:styleId="TOC2">
    <w:name w:val="toc 2"/>
    <w:basedOn w:val="Normal"/>
    <w:next w:val="Normal"/>
    <w:autoRedefine/>
    <w:uiPriority w:val="39"/>
    <w:unhideWhenUsed/>
    <w:rsid w:val="00D53AFD"/>
    <w:pPr>
      <w:spacing w:after="100"/>
      <w:ind w:left="220"/>
    </w:pPr>
  </w:style>
  <w:style w:type="paragraph" w:styleId="TOC3">
    <w:name w:val="toc 3"/>
    <w:basedOn w:val="Normal"/>
    <w:next w:val="Normal"/>
    <w:autoRedefine/>
    <w:uiPriority w:val="39"/>
    <w:unhideWhenUsed/>
    <w:rsid w:val="00D53A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36379">
      <w:bodyDiv w:val="1"/>
      <w:marLeft w:val="0"/>
      <w:marRight w:val="0"/>
      <w:marTop w:val="0"/>
      <w:marBottom w:val="0"/>
      <w:divBdr>
        <w:top w:val="none" w:sz="0" w:space="0" w:color="auto"/>
        <w:left w:val="none" w:sz="0" w:space="0" w:color="auto"/>
        <w:bottom w:val="none" w:sz="0" w:space="0" w:color="auto"/>
        <w:right w:val="none" w:sz="0" w:space="0" w:color="auto"/>
      </w:divBdr>
    </w:div>
    <w:div w:id="152721828">
      <w:bodyDiv w:val="1"/>
      <w:marLeft w:val="0"/>
      <w:marRight w:val="0"/>
      <w:marTop w:val="0"/>
      <w:marBottom w:val="0"/>
      <w:divBdr>
        <w:top w:val="none" w:sz="0" w:space="0" w:color="auto"/>
        <w:left w:val="none" w:sz="0" w:space="0" w:color="auto"/>
        <w:bottom w:val="none" w:sz="0" w:space="0" w:color="auto"/>
        <w:right w:val="none" w:sz="0" w:space="0" w:color="auto"/>
      </w:divBdr>
    </w:div>
    <w:div w:id="292374749">
      <w:bodyDiv w:val="1"/>
      <w:marLeft w:val="0"/>
      <w:marRight w:val="0"/>
      <w:marTop w:val="0"/>
      <w:marBottom w:val="0"/>
      <w:divBdr>
        <w:top w:val="none" w:sz="0" w:space="0" w:color="auto"/>
        <w:left w:val="none" w:sz="0" w:space="0" w:color="auto"/>
        <w:bottom w:val="none" w:sz="0" w:space="0" w:color="auto"/>
        <w:right w:val="none" w:sz="0" w:space="0" w:color="auto"/>
      </w:divBdr>
    </w:div>
    <w:div w:id="357321698">
      <w:bodyDiv w:val="1"/>
      <w:marLeft w:val="0"/>
      <w:marRight w:val="0"/>
      <w:marTop w:val="0"/>
      <w:marBottom w:val="0"/>
      <w:divBdr>
        <w:top w:val="none" w:sz="0" w:space="0" w:color="auto"/>
        <w:left w:val="none" w:sz="0" w:space="0" w:color="auto"/>
        <w:bottom w:val="none" w:sz="0" w:space="0" w:color="auto"/>
        <w:right w:val="none" w:sz="0" w:space="0" w:color="auto"/>
      </w:divBdr>
    </w:div>
    <w:div w:id="483859041">
      <w:bodyDiv w:val="1"/>
      <w:marLeft w:val="0"/>
      <w:marRight w:val="0"/>
      <w:marTop w:val="0"/>
      <w:marBottom w:val="0"/>
      <w:divBdr>
        <w:top w:val="none" w:sz="0" w:space="0" w:color="auto"/>
        <w:left w:val="none" w:sz="0" w:space="0" w:color="auto"/>
        <w:bottom w:val="none" w:sz="0" w:space="0" w:color="auto"/>
        <w:right w:val="none" w:sz="0" w:space="0" w:color="auto"/>
      </w:divBdr>
    </w:div>
    <w:div w:id="519703004">
      <w:bodyDiv w:val="1"/>
      <w:marLeft w:val="0"/>
      <w:marRight w:val="0"/>
      <w:marTop w:val="0"/>
      <w:marBottom w:val="0"/>
      <w:divBdr>
        <w:top w:val="none" w:sz="0" w:space="0" w:color="auto"/>
        <w:left w:val="none" w:sz="0" w:space="0" w:color="auto"/>
        <w:bottom w:val="none" w:sz="0" w:space="0" w:color="auto"/>
        <w:right w:val="none" w:sz="0" w:space="0" w:color="auto"/>
      </w:divBdr>
    </w:div>
    <w:div w:id="536087775">
      <w:bodyDiv w:val="1"/>
      <w:marLeft w:val="0"/>
      <w:marRight w:val="0"/>
      <w:marTop w:val="0"/>
      <w:marBottom w:val="0"/>
      <w:divBdr>
        <w:top w:val="none" w:sz="0" w:space="0" w:color="auto"/>
        <w:left w:val="none" w:sz="0" w:space="0" w:color="auto"/>
        <w:bottom w:val="none" w:sz="0" w:space="0" w:color="auto"/>
        <w:right w:val="none" w:sz="0" w:space="0" w:color="auto"/>
      </w:divBdr>
    </w:div>
    <w:div w:id="692539089">
      <w:bodyDiv w:val="1"/>
      <w:marLeft w:val="0"/>
      <w:marRight w:val="0"/>
      <w:marTop w:val="0"/>
      <w:marBottom w:val="0"/>
      <w:divBdr>
        <w:top w:val="none" w:sz="0" w:space="0" w:color="auto"/>
        <w:left w:val="none" w:sz="0" w:space="0" w:color="auto"/>
        <w:bottom w:val="none" w:sz="0" w:space="0" w:color="auto"/>
        <w:right w:val="none" w:sz="0" w:space="0" w:color="auto"/>
      </w:divBdr>
    </w:div>
    <w:div w:id="718866636">
      <w:bodyDiv w:val="1"/>
      <w:marLeft w:val="0"/>
      <w:marRight w:val="0"/>
      <w:marTop w:val="0"/>
      <w:marBottom w:val="0"/>
      <w:divBdr>
        <w:top w:val="none" w:sz="0" w:space="0" w:color="auto"/>
        <w:left w:val="none" w:sz="0" w:space="0" w:color="auto"/>
        <w:bottom w:val="none" w:sz="0" w:space="0" w:color="auto"/>
        <w:right w:val="none" w:sz="0" w:space="0" w:color="auto"/>
      </w:divBdr>
    </w:div>
    <w:div w:id="830365988">
      <w:bodyDiv w:val="1"/>
      <w:marLeft w:val="0"/>
      <w:marRight w:val="0"/>
      <w:marTop w:val="0"/>
      <w:marBottom w:val="0"/>
      <w:divBdr>
        <w:top w:val="none" w:sz="0" w:space="0" w:color="auto"/>
        <w:left w:val="none" w:sz="0" w:space="0" w:color="auto"/>
        <w:bottom w:val="none" w:sz="0" w:space="0" w:color="auto"/>
        <w:right w:val="none" w:sz="0" w:space="0" w:color="auto"/>
      </w:divBdr>
    </w:div>
    <w:div w:id="850796332">
      <w:bodyDiv w:val="1"/>
      <w:marLeft w:val="0"/>
      <w:marRight w:val="0"/>
      <w:marTop w:val="0"/>
      <w:marBottom w:val="0"/>
      <w:divBdr>
        <w:top w:val="none" w:sz="0" w:space="0" w:color="auto"/>
        <w:left w:val="none" w:sz="0" w:space="0" w:color="auto"/>
        <w:bottom w:val="none" w:sz="0" w:space="0" w:color="auto"/>
        <w:right w:val="none" w:sz="0" w:space="0" w:color="auto"/>
      </w:divBdr>
    </w:div>
    <w:div w:id="973943728">
      <w:bodyDiv w:val="1"/>
      <w:marLeft w:val="0"/>
      <w:marRight w:val="0"/>
      <w:marTop w:val="0"/>
      <w:marBottom w:val="0"/>
      <w:divBdr>
        <w:top w:val="none" w:sz="0" w:space="0" w:color="auto"/>
        <w:left w:val="none" w:sz="0" w:space="0" w:color="auto"/>
        <w:bottom w:val="none" w:sz="0" w:space="0" w:color="auto"/>
        <w:right w:val="none" w:sz="0" w:space="0" w:color="auto"/>
      </w:divBdr>
    </w:div>
    <w:div w:id="1150095537">
      <w:bodyDiv w:val="1"/>
      <w:marLeft w:val="0"/>
      <w:marRight w:val="0"/>
      <w:marTop w:val="0"/>
      <w:marBottom w:val="0"/>
      <w:divBdr>
        <w:top w:val="none" w:sz="0" w:space="0" w:color="auto"/>
        <w:left w:val="none" w:sz="0" w:space="0" w:color="auto"/>
        <w:bottom w:val="none" w:sz="0" w:space="0" w:color="auto"/>
        <w:right w:val="none" w:sz="0" w:space="0" w:color="auto"/>
      </w:divBdr>
    </w:div>
    <w:div w:id="1237210325">
      <w:bodyDiv w:val="1"/>
      <w:marLeft w:val="0"/>
      <w:marRight w:val="0"/>
      <w:marTop w:val="0"/>
      <w:marBottom w:val="0"/>
      <w:divBdr>
        <w:top w:val="none" w:sz="0" w:space="0" w:color="auto"/>
        <w:left w:val="none" w:sz="0" w:space="0" w:color="auto"/>
        <w:bottom w:val="none" w:sz="0" w:space="0" w:color="auto"/>
        <w:right w:val="none" w:sz="0" w:space="0" w:color="auto"/>
      </w:divBdr>
    </w:div>
    <w:div w:id="1260333704">
      <w:bodyDiv w:val="1"/>
      <w:marLeft w:val="0"/>
      <w:marRight w:val="0"/>
      <w:marTop w:val="0"/>
      <w:marBottom w:val="0"/>
      <w:divBdr>
        <w:top w:val="none" w:sz="0" w:space="0" w:color="auto"/>
        <w:left w:val="none" w:sz="0" w:space="0" w:color="auto"/>
        <w:bottom w:val="none" w:sz="0" w:space="0" w:color="auto"/>
        <w:right w:val="none" w:sz="0" w:space="0" w:color="auto"/>
      </w:divBdr>
    </w:div>
    <w:div w:id="1388987862">
      <w:bodyDiv w:val="1"/>
      <w:marLeft w:val="0"/>
      <w:marRight w:val="0"/>
      <w:marTop w:val="0"/>
      <w:marBottom w:val="0"/>
      <w:divBdr>
        <w:top w:val="none" w:sz="0" w:space="0" w:color="auto"/>
        <w:left w:val="none" w:sz="0" w:space="0" w:color="auto"/>
        <w:bottom w:val="none" w:sz="0" w:space="0" w:color="auto"/>
        <w:right w:val="none" w:sz="0" w:space="0" w:color="auto"/>
      </w:divBdr>
    </w:div>
    <w:div w:id="1570529813">
      <w:bodyDiv w:val="1"/>
      <w:marLeft w:val="0"/>
      <w:marRight w:val="0"/>
      <w:marTop w:val="0"/>
      <w:marBottom w:val="0"/>
      <w:divBdr>
        <w:top w:val="none" w:sz="0" w:space="0" w:color="auto"/>
        <w:left w:val="none" w:sz="0" w:space="0" w:color="auto"/>
        <w:bottom w:val="none" w:sz="0" w:space="0" w:color="auto"/>
        <w:right w:val="none" w:sz="0" w:space="0" w:color="auto"/>
      </w:divBdr>
    </w:div>
    <w:div w:id="1673681914">
      <w:bodyDiv w:val="1"/>
      <w:marLeft w:val="0"/>
      <w:marRight w:val="0"/>
      <w:marTop w:val="0"/>
      <w:marBottom w:val="0"/>
      <w:divBdr>
        <w:top w:val="none" w:sz="0" w:space="0" w:color="auto"/>
        <w:left w:val="none" w:sz="0" w:space="0" w:color="auto"/>
        <w:bottom w:val="none" w:sz="0" w:space="0" w:color="auto"/>
        <w:right w:val="none" w:sz="0" w:space="0" w:color="auto"/>
      </w:divBdr>
    </w:div>
    <w:div w:id="1688631500">
      <w:bodyDiv w:val="1"/>
      <w:marLeft w:val="0"/>
      <w:marRight w:val="0"/>
      <w:marTop w:val="0"/>
      <w:marBottom w:val="0"/>
      <w:divBdr>
        <w:top w:val="none" w:sz="0" w:space="0" w:color="auto"/>
        <w:left w:val="none" w:sz="0" w:space="0" w:color="auto"/>
        <w:bottom w:val="none" w:sz="0" w:space="0" w:color="auto"/>
        <w:right w:val="none" w:sz="0" w:space="0" w:color="auto"/>
      </w:divBdr>
    </w:div>
    <w:div w:id="1930889444">
      <w:bodyDiv w:val="1"/>
      <w:marLeft w:val="0"/>
      <w:marRight w:val="0"/>
      <w:marTop w:val="0"/>
      <w:marBottom w:val="0"/>
      <w:divBdr>
        <w:top w:val="none" w:sz="0" w:space="0" w:color="auto"/>
        <w:left w:val="none" w:sz="0" w:space="0" w:color="auto"/>
        <w:bottom w:val="none" w:sz="0" w:space="0" w:color="auto"/>
        <w:right w:val="none" w:sz="0" w:space="0" w:color="auto"/>
      </w:divBdr>
    </w:div>
    <w:div w:id="1959987760">
      <w:bodyDiv w:val="1"/>
      <w:marLeft w:val="0"/>
      <w:marRight w:val="0"/>
      <w:marTop w:val="0"/>
      <w:marBottom w:val="0"/>
      <w:divBdr>
        <w:top w:val="none" w:sz="0" w:space="0" w:color="auto"/>
        <w:left w:val="none" w:sz="0" w:space="0" w:color="auto"/>
        <w:bottom w:val="none" w:sz="0" w:space="0" w:color="auto"/>
        <w:right w:val="none" w:sz="0" w:space="0" w:color="auto"/>
      </w:divBdr>
    </w:div>
    <w:div w:id="2059624079">
      <w:bodyDiv w:val="1"/>
      <w:marLeft w:val="0"/>
      <w:marRight w:val="0"/>
      <w:marTop w:val="0"/>
      <w:marBottom w:val="0"/>
      <w:divBdr>
        <w:top w:val="none" w:sz="0" w:space="0" w:color="auto"/>
        <w:left w:val="none" w:sz="0" w:space="0" w:color="auto"/>
        <w:bottom w:val="none" w:sz="0" w:space="0" w:color="auto"/>
        <w:right w:val="none" w:sz="0" w:space="0" w:color="auto"/>
      </w:divBdr>
    </w:div>
    <w:div w:id="20957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olab.research.google.com/drive/1hLnxYYbjdMS2qutF1McJcx6spDOBqFsM?usp=sharing"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lab.research.google.com/drive/1EKiwXdLCKzcQoP60KxP_L0Sn5jqCAOoJ?usp=sharing"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C2C5F2E0844E3BB9C958F607CC6829"/>
        <w:category>
          <w:name w:val="General"/>
          <w:gallery w:val="placeholder"/>
        </w:category>
        <w:types>
          <w:type w:val="bbPlcHdr"/>
        </w:types>
        <w:behaviors>
          <w:behavior w:val="content"/>
        </w:behaviors>
        <w:guid w:val="{83CD1F2C-1B29-4AC9-AEFE-86AC29A1CB43}"/>
      </w:docPartPr>
      <w:docPartBody>
        <w:p w:rsidR="0039332E" w:rsidRDefault="005D2022" w:rsidP="005D2022">
          <w:pPr>
            <w:pStyle w:val="D3C2C5F2E0844E3BB9C958F607CC6829"/>
          </w:pPr>
          <w:r>
            <w:rPr>
              <w:rFonts w:asciiTheme="majorHAnsi" w:eastAsiaTheme="majorEastAsia" w:hAnsiTheme="majorHAnsi" w:cstheme="majorBidi"/>
              <w:caps/>
              <w:color w:val="5B9BD5" w:themeColor="accent1"/>
              <w:sz w:val="80"/>
              <w:szCs w:val="80"/>
            </w:rPr>
            <w:t>[Document title]</w:t>
          </w:r>
        </w:p>
      </w:docPartBody>
    </w:docPart>
    <w:docPart>
      <w:docPartPr>
        <w:name w:val="B5AB4D9CB65A45979FF0E46061F01DF7"/>
        <w:category>
          <w:name w:val="General"/>
          <w:gallery w:val="placeholder"/>
        </w:category>
        <w:types>
          <w:type w:val="bbPlcHdr"/>
        </w:types>
        <w:behaviors>
          <w:behavior w:val="content"/>
        </w:behaviors>
        <w:guid w:val="{87D5E915-09F6-4FA2-8093-5FEE21EDDB7B}"/>
      </w:docPartPr>
      <w:docPartBody>
        <w:p w:rsidR="0039332E" w:rsidRDefault="005D2022" w:rsidP="005D2022">
          <w:pPr>
            <w:pStyle w:val="B5AB4D9CB65A45979FF0E46061F01DF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022"/>
    <w:rsid w:val="0039332E"/>
    <w:rsid w:val="005D2022"/>
    <w:rsid w:val="007C5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C2C5F2E0844E3BB9C958F607CC6829">
    <w:name w:val="D3C2C5F2E0844E3BB9C958F607CC6829"/>
    <w:rsid w:val="005D2022"/>
  </w:style>
  <w:style w:type="paragraph" w:customStyle="1" w:styleId="B5AB4D9CB65A45979FF0E46061F01DF7">
    <w:name w:val="B5AB4D9CB65A45979FF0E46061F01DF7"/>
    <w:rsid w:val="005D20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Gel20</b:Tag>
    <b:SourceType>Misc</b:SourceType>
    <b:Guid>{D4102ECD-1D93-490D-BECE-408F1592C9A3}</b:Guid>
    <b:Year>2020</b:Year>
    <b:Author>
      <b:Author>
        <b:NameList>
          <b:Person>
            <b:Last>Gellin</b:Last>
          </b:Person>
        </b:NameList>
      </b:Author>
    </b:Author>
    <b:RefOrder>7</b:RefOrder>
  </b:Source>
  <b:Source>
    <b:Tag>Has20</b:Tag>
    <b:SourceType>JournalArticle</b:SourceType>
    <b:Guid>{4EF226F7-8427-4D68-979E-A03EDFEA1524}</b:Guid>
    <b:Title>A cross-country database of COVID-19 testing</b:Title>
    <b:Year>2020</b:Year>
    <b:Author>
      <b:Author>
        <b:NameList>
          <b:Person>
            <b:Last>Hasell</b:Last>
            <b:First>Joe</b:First>
          </b:Person>
          <b:Person>
            <b:Last>Mathieu</b:Last>
            <b:First>Edouard</b:First>
          </b:Person>
          <b:Person>
            <b:Last>Beltekian</b:Last>
            <b:First>Diana</b:First>
          </b:Person>
          <b:Person>
            <b:Last>Appel</b:Last>
            <b:First>Cameron</b:First>
          </b:Person>
          <b:Person>
            <b:Last>Gavrilov</b:Last>
            <b:First>Daniel</b:First>
          </b:Person>
          <b:Person>
            <b:Last>Giattino</b:Last>
            <b:First>Charlie</b:First>
          </b:Person>
          <b:Person>
            <b:Last>Macdonald</b:Last>
            <b:First>Bobbie</b:First>
          </b:Person>
          <b:Person>
            <b:Last>Ortiz-Ospina</b:Last>
            <b:First>Esteban</b:First>
          </b:Person>
          <b:Person>
            <b:Last>Ritchie</b:Last>
            <b:First>Hannah</b:First>
          </b:Person>
          <b:Person>
            <b:Last>Rodés-Guirao</b:Last>
            <b:First>Lucas</b:First>
          </b:Person>
          <b:Person>
            <b:Last>Roser</b:Last>
            <b:First>Max</b:First>
          </b:Person>
        </b:NameList>
      </b:Author>
    </b:Author>
    <b:JournalName>Scientific Data</b:JournalName>
    <b:Volume>7</b:Volume>
    <b:Issue>345</b:Issue>
    <b:DOI>https://doi.org/10.1038/s41597-020-00688-8</b:DOI>
    <b:RefOrder>1</b:RefOrder>
  </b:Source>
  <b:Source>
    <b:Tag>Bro18</b:Tag>
    <b:SourceType>InternetSite</b:SourceType>
    <b:Guid>{61F09F20-0F61-4DC4-BB25-B2B21501E98D}</b:Guid>
    <b:Title>How to Calculate Principal Component Analysis (PCA) from Scratch in Python</b:Title>
    <b:Year>2018</b:Year>
    <b:Author>
      <b:Author>
        <b:NameList>
          <b:Person>
            <b:Last>Brownlee</b:Last>
            <b:First>Jason</b:First>
          </b:Person>
        </b:NameList>
      </b:Author>
    </b:Author>
    <b:InternetSiteTitle>Machine Learning Mastery</b:InternetSiteTitle>
    <b:Month>March</b:Month>
    <b:Day>2</b:Day>
    <b:URL>https://machinelearningmastery.com/calculate-principal-component-analysis-scratch-python/</b:URL>
    <b:YearAccessed>2020</b:YearAccessed>
    <b:MonthAccessed>August</b:MonthAccessed>
    <b:DayAccessed>6</b:DayAccessed>
    <b:RefOrder>2</b:RefOrder>
  </b:Source>
  <b:Source>
    <b:Tag>Ber20</b:Tag>
    <b:SourceType>JournalArticle</b:SourceType>
    <b:Guid>{927AC8D5-1939-46A6-89EB-44600E7F08F9}</b:Guid>
    <b:Author>
      <b:Author>
        <b:NameList>
          <b:Person>
            <b:Last>Berry</b:Last>
            <b:First>Isha</b:First>
          </b:Person>
          <b:Person>
            <b:Last>Soucy</b:Last>
            <b:First>Jean-Paul</b:First>
            <b:Middle>R.</b:Middle>
          </b:Person>
          <b:Person>
            <b:Last>Tuite</b:Last>
            <b:First>Ashleigh</b:First>
          </b:Person>
          <b:Person>
            <b:Last>Fisman</b:Last>
            <b:First>David</b:First>
          </b:Person>
        </b:NameList>
      </b:Author>
    </b:Author>
    <b:Title>Open access epidemiologic data and an interactive dashboard to monitor the COVID-19 outbreak in Canada</b:Title>
    <b:Year>2020</b:Year>
    <b:JournalName>CMAJ</b:JournalName>
    <b:Month>April</b:Month>
    <b:Day>14</b:Day>
    <b:Volume>192</b:Volume>
    <b:Issue>15</b:Issue>
    <b:URL>https://www.cmaj.ca/content/192/15/E420</b:URL>
    <b:DOI>https://doi.org/10.1503/cmaj.75262</b:DOI>
    <b:RefOrder>3</b:RefOrder>
  </b:Source>
  <b:Source>
    <b:Tag>Ish20</b:Tag>
    <b:SourceType>InternetSite</b:SourceType>
    <b:Guid>{718863BC-D8C6-4AE2-B663-43B859F76B9F}</b:Guid>
    <b:Title>Open access epidemiologic data and an interactive dashboard to monitor the COVID-19 outbreak in Canada</b:Title>
    <b:InternetSiteTitle>cmaj</b:InternetSiteTitle>
    <b:Year>2020</b:Year>
    <b:Month>April</b:Month>
    <b:Day>14</b:Day>
    <b:URL>https://www.cmaj.ca/content/192/15/E420</b:URL>
    <b:Author>
      <b:Author>
        <b:NameList>
          <b:Person>
            <b:Last>Isha Berry</b:Last>
            <b:First>Jean-Paul</b:First>
            <b:Middle>R. Soucy, Ashleigh Tuite, David Fisman</b:Middle>
          </b:Person>
        </b:NameList>
      </b:Author>
    </b:Author>
    <b:YearAccessed>2020</b:YearAccessed>
    <b:MonthAccessed>August</b:MonthAccessed>
    <b:DayAccessed>11</b:DayAccessed>
    <b:RefOrder>4</b:RefOrder>
  </b:Source>
  <b:Source>
    <b:Tag>NYC20</b:Tag>
    <b:SourceType>InternetSite</b:SourceType>
    <b:Guid>{EAF1992C-25ED-4FED-AE98-19998E47ABF6}</b:Guid>
    <b:Author>
      <b:Author>
        <b:Corporate>NYC Health</b:Corporate>
      </b:Author>
    </b:Author>
    <b:Title>Daily Data Summary</b:Title>
    <b:InternetSiteTitle>NYC Government</b:InternetSiteTitle>
    <b:Year>2020</b:Year>
    <b:Month>May</b:Month>
    <b:Day>12</b:Day>
    <b:URL>https://www1.nyc.gov/assets/doh/downloads/pdf/imm/covid-19-daily-data-summary-deaths-05132020-1.pdf</b:URL>
    <b:YearAccessed>2020</b:YearAccessed>
    <b:MonthAccessed>August</b:MonthAccessed>
    <b:DayAccessed>10</b:DayAccessed>
    <b:RefOrder>5</b:RefOrder>
  </b:Source>
  <b:Source>
    <b:Tag>NYC201</b:Tag>
    <b:SourceType>InternetSite</b:SourceType>
    <b:Guid>{FF293427-0395-4119-BBB5-1CF238E48FED}</b:Guid>
    <b:Author>
      <b:Author>
        <b:Corporate>NYC Health</b:Corporate>
      </b:Author>
    </b:Author>
    <b:Title>Daily Data Summary</b:Title>
    <b:InternetSiteTitle>NYC Government</b:InternetSiteTitle>
    <b:Year>2020</b:Year>
    <b:Month>April</b:Month>
    <b:Day>14</b:Day>
    <b:URL>https://www1.nyc.gov/assets/doh/downloads/pdf/imm/covid-19-daily-data-summary-deaths-04152020-1.pdf</b:URL>
    <b:YearAccessed>2020</b:YearAccessed>
    <b:MonthAccessed>August</b:MonthAccessed>
    <b:DayAccessed>10</b:DayAccessed>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C1A501-1095-4957-862E-6C3BD54FF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3020</Words>
  <Characters>17217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COVID-19 VACCINATION DISTRIBUTION PRIORITY BY AGE</vt:lpstr>
    </vt:vector>
  </TitlesOfParts>
  <Company/>
  <LinksUpToDate>false</LinksUpToDate>
  <CharactersWithSpaces>20197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VACCINATION DISTRIBUTION PRIORITY BY AGE</dc:title>
  <dc:subject>Deepkumar Pawar</dc:subject>
  <dc:creator>Pawar, Deepkumar</dc:creator>
  <cp:keywords/>
  <dc:description/>
  <cp:lastModifiedBy>Pawar, Deepkumar</cp:lastModifiedBy>
  <cp:revision>3</cp:revision>
  <dcterms:created xsi:type="dcterms:W3CDTF">2021-06-06T11:30:00Z</dcterms:created>
  <dcterms:modified xsi:type="dcterms:W3CDTF">2021-06-06T15:52:00Z</dcterms:modified>
</cp:coreProperties>
</file>