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4DC188" w14:textId="77777777" w:rsidR="0070002F" w:rsidRPr="00024551" w:rsidRDefault="0070002F" w:rsidP="0070002F">
      <w:pPr>
        <w:jc w:val="center"/>
        <w:rPr>
          <w:rFonts w:ascii="Times New Roman" w:hAnsi="Times New Roman" w:cs="Times New Roman"/>
        </w:rPr>
      </w:pPr>
      <w:r w:rsidRPr="00024551">
        <w:rPr>
          <w:rFonts w:ascii="Times New Roman" w:hAnsi="Times New Roman" w:cs="Times New Roman"/>
          <w:noProof/>
        </w:rPr>
        <w:t>МИНОБРНАУКИ РОССИИ</w:t>
      </w:r>
    </w:p>
    <w:p w14:paraId="4B0637BA" w14:textId="77777777" w:rsidR="0070002F" w:rsidRPr="00024551" w:rsidRDefault="0070002F" w:rsidP="0070002F">
      <w:pPr>
        <w:jc w:val="center"/>
        <w:rPr>
          <w:rFonts w:ascii="Times New Roman" w:hAnsi="Times New Roman" w:cs="Times New Roman"/>
        </w:rPr>
      </w:pPr>
      <w:r w:rsidRPr="00024551">
        <w:rPr>
          <w:rFonts w:ascii="Times New Roman" w:hAnsi="Times New Roman" w:cs="Times New Roman"/>
        </w:rPr>
        <w:t>Федеральное государственное бюджетное образовательное учреждение</w:t>
      </w:r>
    </w:p>
    <w:p w14:paraId="4894B2B0" w14:textId="77777777" w:rsidR="0070002F" w:rsidRPr="00024551" w:rsidRDefault="0070002F" w:rsidP="0070002F">
      <w:pPr>
        <w:jc w:val="center"/>
        <w:rPr>
          <w:rFonts w:ascii="Times New Roman" w:hAnsi="Times New Roman" w:cs="Times New Roman"/>
        </w:rPr>
      </w:pPr>
      <w:r w:rsidRPr="00024551">
        <w:rPr>
          <w:rFonts w:ascii="Times New Roman" w:hAnsi="Times New Roman" w:cs="Times New Roman"/>
        </w:rPr>
        <w:t>высшего образования</w:t>
      </w:r>
    </w:p>
    <w:p w14:paraId="0B97D4CB" w14:textId="77777777" w:rsidR="0070002F" w:rsidRPr="00024551" w:rsidRDefault="0070002F" w:rsidP="0070002F">
      <w:pPr>
        <w:jc w:val="center"/>
        <w:rPr>
          <w:rFonts w:ascii="Times New Roman" w:hAnsi="Times New Roman" w:cs="Times New Roman"/>
          <w:b/>
          <w:bCs/>
        </w:rPr>
      </w:pPr>
      <w:r w:rsidRPr="00024551">
        <w:rPr>
          <w:rFonts w:ascii="Times New Roman" w:hAnsi="Times New Roman" w:cs="Times New Roman"/>
          <w:b/>
          <w:bCs/>
        </w:rPr>
        <w:t>«Челябинский государственный университет»</w:t>
      </w:r>
    </w:p>
    <w:p w14:paraId="5ACB34D4" w14:textId="77777777" w:rsidR="0070002F" w:rsidRPr="00024551" w:rsidRDefault="0070002F" w:rsidP="0070002F">
      <w:pPr>
        <w:jc w:val="center"/>
        <w:rPr>
          <w:rFonts w:ascii="Times New Roman" w:hAnsi="Times New Roman" w:cs="Times New Roman"/>
          <w:b/>
          <w:bCs/>
        </w:rPr>
      </w:pPr>
      <w:r w:rsidRPr="00024551">
        <w:rPr>
          <w:rFonts w:ascii="Times New Roman" w:hAnsi="Times New Roman" w:cs="Times New Roman"/>
          <w:b/>
          <w:bCs/>
        </w:rPr>
        <w:t>(ФГБОУ ВО «ЧелГУ»)</w:t>
      </w:r>
    </w:p>
    <w:p w14:paraId="40B694FD" w14:textId="77777777" w:rsidR="0070002F" w:rsidRPr="00024551" w:rsidRDefault="0070002F" w:rsidP="0070002F">
      <w:pPr>
        <w:jc w:val="center"/>
        <w:rPr>
          <w:rFonts w:ascii="Times New Roman" w:hAnsi="Times New Roman" w:cs="Times New Roman"/>
        </w:rPr>
      </w:pPr>
    </w:p>
    <w:p w14:paraId="377E7DEF" w14:textId="77777777" w:rsidR="0070002F" w:rsidRPr="00024551" w:rsidRDefault="0070002F" w:rsidP="0070002F">
      <w:pPr>
        <w:jc w:val="center"/>
        <w:rPr>
          <w:rFonts w:ascii="Times New Roman" w:hAnsi="Times New Roman" w:cs="Times New Roman"/>
          <w:b/>
          <w:bCs/>
          <w:sz w:val="24"/>
        </w:rPr>
      </w:pPr>
      <w:r w:rsidRPr="00024551">
        <w:rPr>
          <w:rFonts w:ascii="Times New Roman" w:hAnsi="Times New Roman" w:cs="Times New Roman"/>
          <w:sz w:val="24"/>
        </w:rPr>
        <w:t>Институт информационных технологий</w:t>
      </w:r>
    </w:p>
    <w:p w14:paraId="0AB2135E" w14:textId="77777777" w:rsidR="0070002F" w:rsidRPr="00024551" w:rsidRDefault="0070002F" w:rsidP="0070002F">
      <w:pPr>
        <w:jc w:val="center"/>
        <w:rPr>
          <w:rFonts w:ascii="Times New Roman" w:hAnsi="Times New Roman" w:cs="Times New Roman"/>
          <w:sz w:val="24"/>
        </w:rPr>
      </w:pPr>
    </w:p>
    <w:p w14:paraId="6C9DB2F2" w14:textId="77777777" w:rsidR="0070002F" w:rsidRPr="00024551" w:rsidRDefault="0070002F" w:rsidP="0070002F">
      <w:pPr>
        <w:jc w:val="center"/>
        <w:rPr>
          <w:rFonts w:ascii="Times New Roman" w:hAnsi="Times New Roman" w:cs="Times New Roman"/>
          <w:sz w:val="24"/>
        </w:rPr>
      </w:pPr>
      <w:r w:rsidRPr="00024551">
        <w:rPr>
          <w:rFonts w:ascii="Times New Roman" w:hAnsi="Times New Roman" w:cs="Times New Roman"/>
          <w:sz w:val="24"/>
        </w:rPr>
        <w:t>Кафедра информационных технологий и экономической информатики</w:t>
      </w:r>
    </w:p>
    <w:p w14:paraId="78E6D7C9" w14:textId="77777777" w:rsidR="0070002F" w:rsidRPr="00024551" w:rsidRDefault="0070002F" w:rsidP="0070002F">
      <w:pPr>
        <w:jc w:val="center"/>
        <w:rPr>
          <w:rFonts w:ascii="Times New Roman" w:hAnsi="Times New Roman" w:cs="Times New Roman"/>
          <w:sz w:val="24"/>
        </w:rPr>
      </w:pPr>
    </w:p>
    <w:p w14:paraId="4AF12D2F" w14:textId="77777777" w:rsidR="0070002F" w:rsidRPr="00024551" w:rsidRDefault="0070002F" w:rsidP="0070002F">
      <w:pPr>
        <w:jc w:val="center"/>
        <w:rPr>
          <w:rFonts w:ascii="Times New Roman" w:hAnsi="Times New Roman" w:cs="Times New Roman"/>
          <w:sz w:val="24"/>
        </w:rPr>
      </w:pPr>
    </w:p>
    <w:p w14:paraId="215F44F5" w14:textId="77777777" w:rsidR="0070002F" w:rsidRPr="00024551" w:rsidRDefault="0070002F" w:rsidP="0070002F">
      <w:pPr>
        <w:tabs>
          <w:tab w:val="center" w:pos="4818"/>
          <w:tab w:val="left" w:pos="6770"/>
        </w:tabs>
        <w:spacing w:after="120"/>
        <w:jc w:val="center"/>
        <w:rPr>
          <w:rFonts w:ascii="Times New Roman" w:hAnsi="Times New Roman" w:cs="Times New Roman"/>
          <w:sz w:val="32"/>
        </w:rPr>
      </w:pPr>
      <w:r w:rsidRPr="00024551">
        <w:rPr>
          <w:rFonts w:ascii="Times New Roman" w:hAnsi="Times New Roman" w:cs="Times New Roman"/>
          <w:sz w:val="32"/>
        </w:rPr>
        <w:t>ОТЧЕТ</w:t>
      </w:r>
    </w:p>
    <w:p w14:paraId="5EE53F85" w14:textId="2E02EB7E" w:rsidR="0070002F" w:rsidRPr="00024551" w:rsidRDefault="0070002F" w:rsidP="0070002F">
      <w:pPr>
        <w:jc w:val="center"/>
        <w:rPr>
          <w:rFonts w:ascii="Times New Roman" w:hAnsi="Times New Roman" w:cs="Times New Roman"/>
          <w:sz w:val="32"/>
          <w:szCs w:val="28"/>
        </w:rPr>
      </w:pPr>
      <w:r w:rsidRPr="00024551">
        <w:rPr>
          <w:rFonts w:ascii="Times New Roman" w:hAnsi="Times New Roman" w:cs="Times New Roman"/>
          <w:sz w:val="32"/>
          <w:szCs w:val="28"/>
        </w:rPr>
        <w:t>по лабораторной работе №</w:t>
      </w:r>
      <w:r w:rsidR="00A652C8" w:rsidRPr="00024551">
        <w:rPr>
          <w:rFonts w:ascii="Times New Roman" w:hAnsi="Times New Roman" w:cs="Times New Roman"/>
          <w:sz w:val="32"/>
          <w:szCs w:val="28"/>
        </w:rPr>
        <w:t>2</w:t>
      </w:r>
    </w:p>
    <w:p w14:paraId="1BC2CD53" w14:textId="77777777" w:rsidR="0070002F" w:rsidRPr="00024551" w:rsidRDefault="0070002F" w:rsidP="0070002F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1B4BB43C" w14:textId="77777777" w:rsidR="0070002F" w:rsidRPr="00024551" w:rsidRDefault="0070002F" w:rsidP="0070002F">
      <w:pPr>
        <w:jc w:val="right"/>
        <w:rPr>
          <w:rFonts w:ascii="Times New Roman" w:hAnsi="Times New Roman" w:cs="Times New Roman"/>
          <w:sz w:val="24"/>
          <w:szCs w:val="28"/>
        </w:rPr>
      </w:pPr>
    </w:p>
    <w:p w14:paraId="424E156C" w14:textId="3BA63245" w:rsidR="0070002F" w:rsidRPr="00024551" w:rsidRDefault="0070002F" w:rsidP="0070002F">
      <w:pPr>
        <w:jc w:val="right"/>
        <w:rPr>
          <w:rFonts w:ascii="Times New Roman" w:hAnsi="Times New Roman" w:cs="Times New Roman"/>
          <w:sz w:val="24"/>
          <w:szCs w:val="28"/>
        </w:rPr>
      </w:pPr>
      <w:r w:rsidRPr="00024551">
        <w:rPr>
          <w:rFonts w:ascii="Times New Roman" w:hAnsi="Times New Roman" w:cs="Times New Roman"/>
          <w:sz w:val="24"/>
          <w:szCs w:val="28"/>
        </w:rPr>
        <w:t>Авторы отчета:</w:t>
      </w:r>
      <w:r w:rsidR="003028FD" w:rsidRPr="00024551">
        <w:rPr>
          <w:rFonts w:ascii="Times New Roman" w:hAnsi="Times New Roman" w:cs="Times New Roman"/>
          <w:sz w:val="24"/>
          <w:szCs w:val="28"/>
        </w:rPr>
        <w:t xml:space="preserve"> </w:t>
      </w:r>
      <w:r w:rsidR="004E550F" w:rsidRPr="00024551">
        <w:rPr>
          <w:rFonts w:ascii="Times New Roman" w:hAnsi="Times New Roman" w:cs="Times New Roman"/>
          <w:sz w:val="24"/>
          <w:szCs w:val="28"/>
        </w:rPr>
        <w:t>Постнов Алексей</w:t>
      </w:r>
      <w:r w:rsidRPr="00024551">
        <w:rPr>
          <w:rFonts w:ascii="Times New Roman" w:hAnsi="Times New Roman" w:cs="Times New Roman"/>
          <w:sz w:val="24"/>
          <w:szCs w:val="28"/>
        </w:rPr>
        <w:t>, ПрИ-20</w:t>
      </w:r>
      <w:r w:rsidR="003028FD" w:rsidRPr="00024551">
        <w:rPr>
          <w:rFonts w:ascii="Times New Roman" w:hAnsi="Times New Roman" w:cs="Times New Roman"/>
          <w:sz w:val="24"/>
          <w:szCs w:val="28"/>
        </w:rPr>
        <w:t>2</w:t>
      </w:r>
      <w:r w:rsidR="00D87BAF" w:rsidRPr="00024551">
        <w:rPr>
          <w:rFonts w:ascii="Times New Roman" w:hAnsi="Times New Roman" w:cs="Times New Roman"/>
          <w:sz w:val="24"/>
          <w:szCs w:val="28"/>
        </w:rPr>
        <w:t>,</w:t>
      </w:r>
    </w:p>
    <w:p w14:paraId="4898AFD8" w14:textId="4B0DBEE3" w:rsidR="0070002F" w:rsidRPr="00024551" w:rsidRDefault="004E550F" w:rsidP="0070002F">
      <w:pPr>
        <w:jc w:val="right"/>
        <w:rPr>
          <w:rFonts w:ascii="Times New Roman" w:hAnsi="Times New Roman" w:cs="Times New Roman"/>
          <w:sz w:val="24"/>
          <w:szCs w:val="28"/>
        </w:rPr>
      </w:pPr>
      <w:r w:rsidRPr="00024551">
        <w:rPr>
          <w:rFonts w:ascii="Times New Roman" w:hAnsi="Times New Roman" w:cs="Times New Roman"/>
          <w:sz w:val="24"/>
          <w:szCs w:val="28"/>
        </w:rPr>
        <w:t>Ларюшкин Евгений</w:t>
      </w:r>
      <w:r w:rsidR="0070002F" w:rsidRPr="00024551">
        <w:rPr>
          <w:rFonts w:ascii="Times New Roman" w:hAnsi="Times New Roman" w:cs="Times New Roman"/>
          <w:sz w:val="24"/>
          <w:szCs w:val="28"/>
        </w:rPr>
        <w:t>, ПрИ-20</w:t>
      </w:r>
      <w:r w:rsidR="003028FD" w:rsidRPr="00024551">
        <w:rPr>
          <w:rFonts w:ascii="Times New Roman" w:hAnsi="Times New Roman" w:cs="Times New Roman"/>
          <w:sz w:val="24"/>
          <w:szCs w:val="28"/>
        </w:rPr>
        <w:t>2</w:t>
      </w:r>
      <w:r w:rsidR="00D87BAF" w:rsidRPr="00024551">
        <w:rPr>
          <w:rFonts w:ascii="Times New Roman" w:hAnsi="Times New Roman" w:cs="Times New Roman"/>
          <w:sz w:val="24"/>
          <w:szCs w:val="28"/>
        </w:rPr>
        <w:t>,</w:t>
      </w:r>
    </w:p>
    <w:p w14:paraId="799CF65F" w14:textId="1DA65520" w:rsidR="0070002F" w:rsidRPr="00024551" w:rsidRDefault="004E550F" w:rsidP="00D87BAF">
      <w:pPr>
        <w:jc w:val="right"/>
        <w:rPr>
          <w:rFonts w:ascii="Times New Roman" w:hAnsi="Times New Roman" w:cs="Times New Roman"/>
          <w:sz w:val="24"/>
          <w:szCs w:val="28"/>
        </w:rPr>
      </w:pPr>
      <w:r w:rsidRPr="00024551">
        <w:rPr>
          <w:rFonts w:ascii="Times New Roman" w:hAnsi="Times New Roman" w:cs="Times New Roman"/>
          <w:sz w:val="24"/>
          <w:szCs w:val="28"/>
        </w:rPr>
        <w:t>Пеньков</w:t>
      </w:r>
      <w:r w:rsidR="00D87BAF" w:rsidRPr="00024551">
        <w:rPr>
          <w:rFonts w:ascii="Times New Roman" w:hAnsi="Times New Roman" w:cs="Times New Roman"/>
          <w:sz w:val="24"/>
          <w:szCs w:val="28"/>
        </w:rPr>
        <w:t xml:space="preserve"> </w:t>
      </w:r>
      <w:r w:rsidRPr="00024551">
        <w:rPr>
          <w:rFonts w:ascii="Times New Roman" w:hAnsi="Times New Roman" w:cs="Times New Roman"/>
          <w:sz w:val="24"/>
          <w:szCs w:val="28"/>
        </w:rPr>
        <w:t>Фёдор,</w:t>
      </w:r>
      <w:r w:rsidR="003028FD" w:rsidRPr="00024551">
        <w:rPr>
          <w:rFonts w:ascii="Times New Roman" w:hAnsi="Times New Roman" w:cs="Times New Roman"/>
          <w:sz w:val="24"/>
          <w:szCs w:val="28"/>
        </w:rPr>
        <w:t xml:space="preserve"> </w:t>
      </w:r>
      <w:r w:rsidR="0070002F" w:rsidRPr="00024551">
        <w:rPr>
          <w:rFonts w:ascii="Times New Roman" w:hAnsi="Times New Roman" w:cs="Times New Roman"/>
          <w:sz w:val="24"/>
          <w:szCs w:val="28"/>
        </w:rPr>
        <w:t>ПрИ-20</w:t>
      </w:r>
      <w:r w:rsidR="003028FD" w:rsidRPr="00024551">
        <w:rPr>
          <w:rFonts w:ascii="Times New Roman" w:hAnsi="Times New Roman" w:cs="Times New Roman"/>
          <w:sz w:val="24"/>
          <w:szCs w:val="28"/>
        </w:rPr>
        <w:t>2</w:t>
      </w:r>
      <w:r w:rsidR="008E4041" w:rsidRPr="00024551">
        <w:rPr>
          <w:rFonts w:ascii="Times New Roman" w:hAnsi="Times New Roman" w:cs="Times New Roman"/>
          <w:sz w:val="24"/>
          <w:szCs w:val="28"/>
        </w:rPr>
        <w:t>.</w:t>
      </w:r>
    </w:p>
    <w:p w14:paraId="15A48596" w14:textId="77777777" w:rsidR="0070002F" w:rsidRPr="00024551" w:rsidRDefault="0070002F" w:rsidP="0070002F">
      <w:pPr>
        <w:jc w:val="right"/>
        <w:rPr>
          <w:rFonts w:ascii="Times New Roman" w:hAnsi="Times New Roman" w:cs="Times New Roman"/>
          <w:sz w:val="24"/>
          <w:szCs w:val="28"/>
          <w:vertAlign w:val="superscript"/>
        </w:rPr>
      </w:pPr>
      <w:r w:rsidRPr="00024551">
        <w:rPr>
          <w:rFonts w:ascii="Times New Roman" w:hAnsi="Times New Roman" w:cs="Times New Roman"/>
          <w:sz w:val="24"/>
          <w:szCs w:val="28"/>
        </w:rPr>
        <w:t>Проверил: Николаев И.Е.</w:t>
      </w:r>
    </w:p>
    <w:p w14:paraId="63A594B2" w14:textId="77777777" w:rsidR="0070002F" w:rsidRPr="00024551" w:rsidRDefault="0070002F" w:rsidP="0070002F">
      <w:pPr>
        <w:rPr>
          <w:rFonts w:ascii="Times New Roman" w:hAnsi="Times New Roman" w:cs="Times New Roman"/>
          <w:sz w:val="24"/>
          <w:szCs w:val="28"/>
          <w:vertAlign w:val="superscript"/>
        </w:rPr>
      </w:pPr>
    </w:p>
    <w:p w14:paraId="62465C42" w14:textId="77777777" w:rsidR="0070002F" w:rsidRPr="00024551" w:rsidRDefault="0070002F" w:rsidP="0070002F">
      <w:pPr>
        <w:rPr>
          <w:rFonts w:ascii="Times New Roman" w:hAnsi="Times New Roman" w:cs="Times New Roman"/>
          <w:sz w:val="24"/>
          <w:szCs w:val="28"/>
          <w:vertAlign w:val="superscript"/>
        </w:rPr>
      </w:pPr>
    </w:p>
    <w:p w14:paraId="404E49E3" w14:textId="77777777" w:rsidR="0070002F" w:rsidRPr="00024551" w:rsidRDefault="0070002F" w:rsidP="0070002F">
      <w:pPr>
        <w:rPr>
          <w:rFonts w:ascii="Times New Roman" w:hAnsi="Times New Roman" w:cs="Times New Roman"/>
          <w:sz w:val="24"/>
          <w:szCs w:val="28"/>
        </w:rPr>
      </w:pPr>
    </w:p>
    <w:p w14:paraId="16755140" w14:textId="77777777" w:rsidR="0070002F" w:rsidRPr="00024551" w:rsidRDefault="0070002F" w:rsidP="0070002F">
      <w:pPr>
        <w:rPr>
          <w:rFonts w:ascii="Times New Roman" w:hAnsi="Times New Roman" w:cs="Times New Roman"/>
          <w:sz w:val="24"/>
          <w:szCs w:val="28"/>
        </w:rPr>
      </w:pPr>
    </w:p>
    <w:p w14:paraId="2DBAB82D" w14:textId="77777777" w:rsidR="0070002F" w:rsidRPr="00024551" w:rsidRDefault="0070002F" w:rsidP="0070002F">
      <w:pPr>
        <w:rPr>
          <w:rFonts w:ascii="Times New Roman" w:hAnsi="Times New Roman" w:cs="Times New Roman"/>
          <w:sz w:val="24"/>
          <w:szCs w:val="28"/>
        </w:rPr>
      </w:pPr>
      <w:r w:rsidRPr="00024551">
        <w:rPr>
          <w:rFonts w:ascii="Times New Roman" w:hAnsi="Times New Roman" w:cs="Times New Roman"/>
          <w:sz w:val="24"/>
          <w:szCs w:val="28"/>
        </w:rPr>
        <w:t>Отчет защищен ____________________________________________________</w:t>
      </w:r>
    </w:p>
    <w:p w14:paraId="6F386B77" w14:textId="77777777" w:rsidR="0070002F" w:rsidRPr="00024551" w:rsidRDefault="0070002F" w:rsidP="0070002F">
      <w:pPr>
        <w:ind w:left="2124" w:firstLine="708"/>
        <w:rPr>
          <w:rFonts w:ascii="Times New Roman" w:hAnsi="Times New Roman" w:cs="Times New Roman"/>
          <w:sz w:val="24"/>
          <w:szCs w:val="28"/>
          <w:vertAlign w:val="superscript"/>
        </w:rPr>
      </w:pPr>
      <w:r w:rsidRPr="00024551">
        <w:rPr>
          <w:rFonts w:ascii="Times New Roman" w:hAnsi="Times New Roman" w:cs="Times New Roman"/>
          <w:sz w:val="24"/>
          <w:szCs w:val="28"/>
          <w:vertAlign w:val="superscript"/>
        </w:rPr>
        <w:t>дата</w:t>
      </w:r>
      <w:r w:rsidRPr="00024551">
        <w:rPr>
          <w:rFonts w:ascii="Times New Roman" w:hAnsi="Times New Roman" w:cs="Times New Roman"/>
          <w:sz w:val="24"/>
          <w:szCs w:val="28"/>
          <w:vertAlign w:val="superscript"/>
        </w:rPr>
        <w:tab/>
      </w:r>
      <w:r w:rsidRPr="00024551">
        <w:rPr>
          <w:rFonts w:ascii="Times New Roman" w:hAnsi="Times New Roman" w:cs="Times New Roman"/>
          <w:sz w:val="24"/>
          <w:szCs w:val="28"/>
          <w:vertAlign w:val="superscript"/>
        </w:rPr>
        <w:tab/>
      </w:r>
      <w:r w:rsidRPr="00024551">
        <w:rPr>
          <w:rFonts w:ascii="Times New Roman" w:hAnsi="Times New Roman" w:cs="Times New Roman"/>
          <w:sz w:val="24"/>
          <w:szCs w:val="28"/>
          <w:vertAlign w:val="superscript"/>
        </w:rPr>
        <w:tab/>
      </w:r>
      <w:r w:rsidRPr="00024551">
        <w:rPr>
          <w:rFonts w:ascii="Times New Roman" w:hAnsi="Times New Roman" w:cs="Times New Roman"/>
          <w:sz w:val="24"/>
          <w:szCs w:val="28"/>
          <w:vertAlign w:val="superscript"/>
        </w:rPr>
        <w:tab/>
      </w:r>
      <w:r w:rsidRPr="00024551">
        <w:rPr>
          <w:rFonts w:ascii="Times New Roman" w:hAnsi="Times New Roman" w:cs="Times New Roman"/>
          <w:sz w:val="24"/>
          <w:szCs w:val="28"/>
          <w:vertAlign w:val="superscript"/>
        </w:rPr>
        <w:tab/>
        <w:t>оценка</w:t>
      </w:r>
    </w:p>
    <w:p w14:paraId="627F9B41" w14:textId="77777777" w:rsidR="0070002F" w:rsidRPr="00024551" w:rsidRDefault="0070002F" w:rsidP="0070002F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54740386" w14:textId="77777777" w:rsidR="0070002F" w:rsidRPr="00024551" w:rsidRDefault="0070002F" w:rsidP="0070002F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01B80FA3" w14:textId="05D594D7" w:rsidR="0070002F" w:rsidRPr="00024551" w:rsidRDefault="0070002F" w:rsidP="0070002F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157DAFD4" w14:textId="77777777" w:rsidR="003028FD" w:rsidRPr="00024551" w:rsidRDefault="003028FD" w:rsidP="0070002F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0D3C9F88" w14:textId="77777777" w:rsidR="0070002F" w:rsidRPr="00024551" w:rsidRDefault="0070002F" w:rsidP="0070002F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28F2A191" w14:textId="1D40AC3C" w:rsidR="0070002F" w:rsidRPr="00024551" w:rsidRDefault="0070002F" w:rsidP="003028FD">
      <w:pPr>
        <w:jc w:val="center"/>
        <w:rPr>
          <w:rFonts w:ascii="Times New Roman" w:hAnsi="Times New Roman" w:cs="Times New Roman"/>
          <w:sz w:val="24"/>
          <w:szCs w:val="28"/>
        </w:rPr>
      </w:pPr>
      <w:r w:rsidRPr="00024551">
        <w:rPr>
          <w:rFonts w:ascii="Times New Roman" w:hAnsi="Times New Roman" w:cs="Times New Roman"/>
          <w:sz w:val="24"/>
          <w:szCs w:val="28"/>
        </w:rPr>
        <w:t>Челябинск 202</w:t>
      </w:r>
      <w:r w:rsidR="003D273F" w:rsidRPr="00024551">
        <w:rPr>
          <w:rFonts w:ascii="Times New Roman" w:hAnsi="Times New Roman" w:cs="Times New Roman"/>
          <w:sz w:val="24"/>
          <w:szCs w:val="28"/>
        </w:rPr>
        <w:t>4</w:t>
      </w:r>
      <w:r w:rsidRPr="00024551">
        <w:rPr>
          <w:rFonts w:ascii="Times New Roman" w:hAnsi="Times New Roman" w:cs="Times New Roman"/>
          <w:sz w:val="24"/>
          <w:szCs w:val="28"/>
        </w:rPr>
        <w:t xml:space="preserve"> г.</w:t>
      </w:r>
    </w:p>
    <w:p w14:paraId="5300ED3C" w14:textId="38205E3E" w:rsidR="00CE770E" w:rsidRPr="00024551" w:rsidRDefault="003D273F" w:rsidP="003D273F">
      <w:pPr>
        <w:jc w:val="center"/>
        <w:rPr>
          <w:rFonts w:ascii="Times New Roman" w:hAnsi="Times New Roman" w:cs="Times New Roman"/>
          <w:b/>
          <w:bCs/>
          <w:sz w:val="32"/>
          <w:szCs w:val="36"/>
        </w:rPr>
      </w:pPr>
      <w:r w:rsidRPr="00024551">
        <w:rPr>
          <w:rFonts w:ascii="Times New Roman" w:hAnsi="Times New Roman" w:cs="Times New Roman"/>
          <w:b/>
          <w:bCs/>
          <w:sz w:val="32"/>
          <w:szCs w:val="36"/>
        </w:rPr>
        <w:lastRenderedPageBreak/>
        <w:t>Описание программы</w:t>
      </w:r>
    </w:p>
    <w:p w14:paraId="132F11EE" w14:textId="77777777" w:rsidR="004E550F" w:rsidRPr="00024551" w:rsidRDefault="00064C5B" w:rsidP="00556F3E">
      <w:pPr>
        <w:jc w:val="both"/>
        <w:rPr>
          <w:rFonts w:ascii="Times New Roman" w:hAnsi="Times New Roman" w:cs="Times New Roman"/>
          <w:noProof/>
        </w:rPr>
      </w:pPr>
      <w:r w:rsidRPr="00024551">
        <w:rPr>
          <w:rFonts w:ascii="Times New Roman" w:hAnsi="Times New Roman" w:cs="Times New Roman"/>
          <w:sz w:val="24"/>
          <w:szCs w:val="28"/>
        </w:rPr>
        <w:t xml:space="preserve">Работа с проектом осуществляется через </w:t>
      </w:r>
      <w:r w:rsidR="00D04541" w:rsidRPr="00024551">
        <w:rPr>
          <w:rFonts w:ascii="Times New Roman" w:hAnsi="Times New Roman" w:cs="Times New Roman"/>
          <w:sz w:val="24"/>
          <w:szCs w:val="28"/>
          <w:lang w:val="en-US"/>
        </w:rPr>
        <w:t>WPF</w:t>
      </w:r>
      <w:r w:rsidR="00D04541" w:rsidRPr="00024551">
        <w:rPr>
          <w:rFonts w:ascii="Times New Roman" w:hAnsi="Times New Roman" w:cs="Times New Roman"/>
          <w:sz w:val="24"/>
          <w:szCs w:val="28"/>
        </w:rPr>
        <w:t>. При запуске проекта появляется окно</w:t>
      </w:r>
      <w:r w:rsidR="00DB59C3" w:rsidRPr="00024551">
        <w:rPr>
          <w:rFonts w:ascii="Times New Roman" w:hAnsi="Times New Roman" w:cs="Times New Roman"/>
          <w:sz w:val="24"/>
          <w:szCs w:val="28"/>
        </w:rPr>
        <w:t>,</w:t>
      </w:r>
      <w:r w:rsidR="00D04541" w:rsidRPr="00024551">
        <w:rPr>
          <w:rFonts w:ascii="Times New Roman" w:hAnsi="Times New Roman" w:cs="Times New Roman"/>
          <w:sz w:val="24"/>
          <w:szCs w:val="28"/>
        </w:rPr>
        <w:t xml:space="preserve"> в котором находятся 2 кнопки для запуска 2 других окон. Одно из них предназначено для отрисовки решения задачи ханойских башен, а другое окно – для отрисовки фрактала.</w:t>
      </w:r>
      <w:r w:rsidR="00D04541" w:rsidRPr="00024551">
        <w:rPr>
          <w:rFonts w:ascii="Times New Roman" w:hAnsi="Times New Roman" w:cs="Times New Roman"/>
          <w:noProof/>
        </w:rPr>
        <w:t xml:space="preserve"> </w:t>
      </w:r>
    </w:p>
    <w:p w14:paraId="37B8D0F1" w14:textId="517F1400" w:rsidR="00064C5B" w:rsidRPr="00024551" w:rsidRDefault="00D04541" w:rsidP="00556F3E">
      <w:pPr>
        <w:jc w:val="both"/>
        <w:rPr>
          <w:rFonts w:ascii="Times New Roman" w:hAnsi="Times New Roman" w:cs="Times New Roman"/>
          <w:noProof/>
        </w:rPr>
      </w:pPr>
      <w:r w:rsidRPr="00024551">
        <w:rPr>
          <w:rFonts w:ascii="Times New Roman" w:hAnsi="Times New Roman" w:cs="Times New Roman"/>
          <w:noProof/>
        </w:rPr>
        <w:drawing>
          <wp:inline distT="0" distB="0" distL="0" distR="0" wp14:anchorId="7332B886" wp14:editId="43B05D6F">
            <wp:extent cx="5931025" cy="33413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0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796B" w14:textId="64ACAE59" w:rsidR="00DB59C3" w:rsidRPr="00024551" w:rsidRDefault="000348A4" w:rsidP="000348A4">
      <w:pPr>
        <w:rPr>
          <w:rFonts w:ascii="Times New Roman" w:hAnsi="Times New Roman" w:cs="Times New Roman"/>
          <w:noProof/>
        </w:rPr>
      </w:pPr>
      <w:r w:rsidRPr="00024551">
        <w:rPr>
          <w:rFonts w:ascii="Times New Roman" w:hAnsi="Times New Roman" w:cs="Times New Roman"/>
          <w:noProof/>
        </w:rPr>
        <w:br w:type="page"/>
      </w:r>
    </w:p>
    <w:p w14:paraId="6C67F4D3" w14:textId="35999F4C" w:rsidR="00D239F2" w:rsidRPr="00024551" w:rsidRDefault="00D239F2" w:rsidP="00D239F2">
      <w:pPr>
        <w:pStyle w:val="1"/>
        <w:rPr>
          <w:rFonts w:ascii="Times New Roman" w:hAnsi="Times New Roman" w:cs="Times New Roman"/>
          <w:b/>
          <w:bCs/>
          <w:color w:val="auto"/>
        </w:rPr>
      </w:pPr>
      <w:r w:rsidRPr="00024551">
        <w:rPr>
          <w:rFonts w:ascii="Times New Roman" w:hAnsi="Times New Roman" w:cs="Times New Roman"/>
          <w:b/>
          <w:bCs/>
          <w:color w:val="auto"/>
        </w:rPr>
        <w:lastRenderedPageBreak/>
        <w:t>Ханойские башни</w:t>
      </w:r>
    </w:p>
    <w:p w14:paraId="28E74D1E" w14:textId="44BEF273" w:rsidR="004E550F" w:rsidRPr="00024551" w:rsidRDefault="00D04541" w:rsidP="00024551">
      <w:pPr>
        <w:jc w:val="both"/>
        <w:rPr>
          <w:rFonts w:ascii="Times New Roman" w:hAnsi="Times New Roman" w:cs="Times New Roman"/>
          <w:sz w:val="24"/>
          <w:szCs w:val="28"/>
        </w:rPr>
      </w:pPr>
      <w:r w:rsidRPr="00024551">
        <w:rPr>
          <w:rFonts w:ascii="Times New Roman" w:hAnsi="Times New Roman" w:cs="Times New Roman"/>
          <w:sz w:val="24"/>
          <w:szCs w:val="28"/>
        </w:rPr>
        <w:t xml:space="preserve">В окне ханойских башен присутствуют </w:t>
      </w:r>
      <w:r w:rsidR="004E550F" w:rsidRPr="00024551">
        <w:rPr>
          <w:rFonts w:ascii="Times New Roman" w:hAnsi="Times New Roman" w:cs="Times New Roman"/>
          <w:sz w:val="24"/>
          <w:szCs w:val="28"/>
        </w:rPr>
        <w:t>6</w:t>
      </w:r>
      <w:r w:rsidRPr="00024551">
        <w:rPr>
          <w:rFonts w:ascii="Times New Roman" w:hAnsi="Times New Roman" w:cs="Times New Roman"/>
          <w:sz w:val="24"/>
          <w:szCs w:val="28"/>
        </w:rPr>
        <w:t xml:space="preserve"> </w:t>
      </w:r>
      <w:r w:rsidR="004E550F" w:rsidRPr="00024551">
        <w:rPr>
          <w:rFonts w:ascii="Times New Roman" w:hAnsi="Times New Roman" w:cs="Times New Roman"/>
          <w:sz w:val="24"/>
          <w:szCs w:val="28"/>
        </w:rPr>
        <w:t>кнопок</w:t>
      </w:r>
      <w:r w:rsidRPr="00024551">
        <w:rPr>
          <w:rFonts w:ascii="Times New Roman" w:hAnsi="Times New Roman" w:cs="Times New Roman"/>
          <w:sz w:val="24"/>
          <w:szCs w:val="28"/>
        </w:rPr>
        <w:t xml:space="preserve">. </w:t>
      </w:r>
      <w:r w:rsidR="004E550F" w:rsidRPr="00024551">
        <w:rPr>
          <w:rFonts w:ascii="Times New Roman" w:hAnsi="Times New Roman" w:cs="Times New Roman"/>
          <w:sz w:val="24"/>
          <w:szCs w:val="28"/>
        </w:rPr>
        <w:t>Запустить</w:t>
      </w:r>
      <w:r w:rsidRPr="00024551">
        <w:rPr>
          <w:rFonts w:ascii="Times New Roman" w:hAnsi="Times New Roman" w:cs="Times New Roman"/>
          <w:sz w:val="24"/>
          <w:szCs w:val="28"/>
        </w:rPr>
        <w:t xml:space="preserve"> – для старта решения на заданном количестве колец.</w:t>
      </w:r>
      <w:r w:rsidR="004E550F" w:rsidRPr="00024551">
        <w:rPr>
          <w:rFonts w:ascii="Times New Roman" w:hAnsi="Times New Roman" w:cs="Times New Roman"/>
          <w:sz w:val="24"/>
          <w:szCs w:val="28"/>
        </w:rPr>
        <w:t xml:space="preserve"> Решить полностью и решить быстро – режимы решения.</w:t>
      </w:r>
      <w:r w:rsidRPr="00024551">
        <w:rPr>
          <w:rFonts w:ascii="Times New Roman" w:hAnsi="Times New Roman" w:cs="Times New Roman"/>
          <w:sz w:val="24"/>
          <w:szCs w:val="28"/>
        </w:rPr>
        <w:t xml:space="preserve"> Оставши</w:t>
      </w:r>
      <w:r w:rsidR="004E550F" w:rsidRPr="00024551">
        <w:rPr>
          <w:rFonts w:ascii="Times New Roman" w:hAnsi="Times New Roman" w:cs="Times New Roman"/>
          <w:sz w:val="24"/>
          <w:szCs w:val="28"/>
        </w:rPr>
        <w:t>еся</w:t>
      </w:r>
      <w:r w:rsidRPr="00024551">
        <w:rPr>
          <w:rFonts w:ascii="Times New Roman" w:hAnsi="Times New Roman" w:cs="Times New Roman"/>
          <w:sz w:val="24"/>
          <w:szCs w:val="28"/>
        </w:rPr>
        <w:t xml:space="preserve"> 2 кнопки нужны для передвижения по шагам решения задачи</w:t>
      </w:r>
      <w:r w:rsidR="004E550F" w:rsidRPr="00024551">
        <w:rPr>
          <w:rFonts w:ascii="Times New Roman" w:hAnsi="Times New Roman" w:cs="Times New Roman"/>
          <w:sz w:val="24"/>
          <w:szCs w:val="28"/>
        </w:rPr>
        <w:t>, а также кнопка отмены, то есть завершения задачи. В этом же окне есть два поля: для ввода количества колец и вывод количества проделанных шагов</w:t>
      </w:r>
    </w:p>
    <w:p w14:paraId="1E97C364" w14:textId="48BD8014" w:rsidR="00214F60" w:rsidRDefault="00DB59C3" w:rsidP="00556F3E">
      <w:pPr>
        <w:jc w:val="both"/>
        <w:rPr>
          <w:rFonts w:ascii="Times New Roman" w:hAnsi="Times New Roman" w:cs="Times New Roman"/>
          <w:sz w:val="24"/>
          <w:szCs w:val="28"/>
        </w:rPr>
      </w:pPr>
      <w:r w:rsidRPr="00024551">
        <w:rPr>
          <w:rFonts w:ascii="Times New Roman" w:hAnsi="Times New Roman" w:cs="Times New Roman"/>
          <w:noProof/>
        </w:rPr>
        <w:drawing>
          <wp:inline distT="0" distB="0" distL="0" distR="0" wp14:anchorId="43E4D876" wp14:editId="4842BF44">
            <wp:extent cx="5940425" cy="2240008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E333" w14:textId="52E51303" w:rsidR="00DC0206" w:rsidRPr="00DC0206" w:rsidRDefault="00DC0206" w:rsidP="00DC0206">
      <w:pPr>
        <w:keepNext/>
        <w:jc w:val="both"/>
      </w:pPr>
      <w:r w:rsidRPr="00DC0206">
        <w:rPr>
          <w:rFonts w:ascii="Times New Roman" w:hAnsi="Times New Roman" w:cs="Times New Roman"/>
          <w:sz w:val="24"/>
          <w:szCs w:val="28"/>
        </w:rPr>
        <w:drawing>
          <wp:inline distT="0" distB="0" distL="0" distR="0" wp14:anchorId="502005D6" wp14:editId="2554D3AF">
            <wp:extent cx="5940425" cy="3305175"/>
            <wp:effectExtent l="0" t="0" r="3175" b="9525"/>
            <wp:docPr id="1804935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35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8FDF" w14:textId="77777777" w:rsidR="00E25EA0" w:rsidRPr="00024551" w:rsidRDefault="00E25EA0" w:rsidP="00024551">
      <w:pPr>
        <w:jc w:val="both"/>
        <w:rPr>
          <w:rFonts w:ascii="Times New Roman" w:hAnsi="Times New Roman" w:cs="Times New Roman"/>
          <w:sz w:val="24"/>
          <w:szCs w:val="24"/>
        </w:rPr>
      </w:pPr>
      <w:r w:rsidRPr="00024551">
        <w:rPr>
          <w:rFonts w:ascii="Times New Roman" w:hAnsi="Times New Roman" w:cs="Times New Roman"/>
          <w:sz w:val="24"/>
          <w:szCs w:val="24"/>
        </w:rPr>
        <w:t xml:space="preserve">Для решения задачи ханойских башен используется рекурсия. Сперва вызывается рекурсивный метод, который перемещает </w:t>
      </w:r>
      <w:r w:rsidRPr="0002455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024551">
        <w:rPr>
          <w:rFonts w:ascii="Times New Roman" w:hAnsi="Times New Roman" w:cs="Times New Roman"/>
          <w:sz w:val="24"/>
          <w:szCs w:val="24"/>
        </w:rPr>
        <w:t xml:space="preserve"> – 1 колец на вспомогательный стержень. После того, как </w:t>
      </w:r>
      <w:r w:rsidRPr="0002455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024551">
        <w:rPr>
          <w:rFonts w:ascii="Times New Roman" w:hAnsi="Times New Roman" w:cs="Times New Roman"/>
          <w:sz w:val="24"/>
          <w:szCs w:val="24"/>
        </w:rPr>
        <w:t xml:space="preserve"> – 1 кольцо окажется на вспомогательном стержне, </w:t>
      </w:r>
      <w:r w:rsidRPr="0002455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024551">
        <w:rPr>
          <w:rFonts w:ascii="Times New Roman" w:hAnsi="Times New Roman" w:cs="Times New Roman"/>
          <w:sz w:val="24"/>
          <w:szCs w:val="24"/>
        </w:rPr>
        <w:t xml:space="preserve">–ое кольцо перемещается на требуемый стержень. После этого необходимо запустить рекурсивный метод, который переместит </w:t>
      </w:r>
      <w:r w:rsidRPr="0002455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024551">
        <w:rPr>
          <w:rFonts w:ascii="Times New Roman" w:hAnsi="Times New Roman" w:cs="Times New Roman"/>
          <w:sz w:val="24"/>
          <w:szCs w:val="24"/>
        </w:rPr>
        <w:t xml:space="preserve"> – 1 колец со вспомогательного стержня на требуемый. Сложность рекурсивного решение 2</w:t>
      </w:r>
      <w:r w:rsidRPr="00024551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n</w:t>
      </w:r>
      <w:r w:rsidRPr="00024551">
        <w:rPr>
          <w:rFonts w:ascii="Times New Roman" w:hAnsi="Times New Roman" w:cs="Times New Roman"/>
          <w:sz w:val="24"/>
          <w:szCs w:val="24"/>
        </w:rPr>
        <w:t xml:space="preserve"> - 1, где </w:t>
      </w:r>
      <w:r w:rsidRPr="0002455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024551">
        <w:rPr>
          <w:rFonts w:ascii="Times New Roman" w:hAnsi="Times New Roman" w:cs="Times New Roman"/>
          <w:sz w:val="24"/>
          <w:szCs w:val="24"/>
        </w:rPr>
        <w:t xml:space="preserve"> – количество колец. Экспериментальные результаты работы рекурсивного решения представлены на Диаграмме 1.</w:t>
      </w:r>
    </w:p>
    <w:p w14:paraId="78636927" w14:textId="77777777" w:rsidR="00E25EA0" w:rsidRPr="00024551" w:rsidRDefault="00E25EA0" w:rsidP="00E25EA0">
      <w:pPr>
        <w:keepNext/>
        <w:jc w:val="both"/>
        <w:rPr>
          <w:rFonts w:ascii="Times New Roman" w:hAnsi="Times New Roman" w:cs="Times New Roman"/>
          <w:sz w:val="24"/>
        </w:rPr>
      </w:pPr>
      <w:r w:rsidRPr="0002455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09E892" wp14:editId="07D33181">
            <wp:extent cx="4846741" cy="291940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741" cy="29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94DF" w14:textId="016743F1" w:rsidR="00DB59C3" w:rsidRPr="00024551" w:rsidRDefault="00E25EA0" w:rsidP="00E25EA0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024551">
        <w:rPr>
          <w:rFonts w:ascii="Times New Roman" w:hAnsi="Times New Roman" w:cs="Times New Roman"/>
          <w:sz w:val="20"/>
        </w:rPr>
        <w:t>Диаграмма 1</w:t>
      </w:r>
      <w:r w:rsidRPr="00024551">
        <w:rPr>
          <w:rFonts w:ascii="Times New Roman" w:hAnsi="Times New Roman" w:cs="Times New Roman"/>
          <w:noProof/>
          <w:sz w:val="20"/>
        </w:rPr>
        <w:t>. Время решения задачи ханойских башен</w:t>
      </w:r>
    </w:p>
    <w:p w14:paraId="2958179A" w14:textId="0195921D" w:rsidR="00E25EA0" w:rsidRPr="00024551" w:rsidRDefault="00E25EA0" w:rsidP="00E25EA0">
      <w:pPr>
        <w:rPr>
          <w:rFonts w:ascii="Times New Roman" w:hAnsi="Times New Roman" w:cs="Times New Roman"/>
        </w:rPr>
      </w:pPr>
      <w:r w:rsidRPr="00024551">
        <w:rPr>
          <w:rFonts w:ascii="Times New Roman" w:hAnsi="Times New Roman" w:cs="Times New Roman"/>
        </w:rPr>
        <w:br w:type="page"/>
      </w:r>
    </w:p>
    <w:p w14:paraId="2111B621" w14:textId="2FAB984B" w:rsidR="00E25EA0" w:rsidRPr="00024551" w:rsidRDefault="00942A33" w:rsidP="00D239F2">
      <w:pPr>
        <w:keepNext/>
        <w:jc w:val="both"/>
        <w:rPr>
          <w:rFonts w:ascii="Times New Roman" w:hAnsi="Times New Roman" w:cs="Times New Roman"/>
          <w:b/>
          <w:sz w:val="28"/>
          <w:szCs w:val="24"/>
        </w:rPr>
      </w:pPr>
      <w:r w:rsidRPr="00024551">
        <w:rPr>
          <w:rFonts w:ascii="Times New Roman" w:hAnsi="Times New Roman" w:cs="Times New Roman"/>
          <w:b/>
          <w:sz w:val="28"/>
          <w:szCs w:val="24"/>
        </w:rPr>
        <w:lastRenderedPageBreak/>
        <w:t xml:space="preserve">Фрактал </w:t>
      </w:r>
      <w:r w:rsidR="00D239F2" w:rsidRPr="00024551">
        <w:rPr>
          <w:rFonts w:ascii="Times New Roman" w:hAnsi="Times New Roman" w:cs="Times New Roman"/>
          <w:b/>
          <w:sz w:val="28"/>
          <w:szCs w:val="24"/>
        </w:rPr>
        <w:t>burning ship</w:t>
      </w:r>
    </w:p>
    <w:p w14:paraId="091068FB" w14:textId="5BD584CF" w:rsidR="00E25EA0" w:rsidRPr="00024551" w:rsidRDefault="00E25EA0" w:rsidP="00024551">
      <w:pPr>
        <w:keepNext/>
        <w:jc w:val="both"/>
        <w:rPr>
          <w:rFonts w:ascii="Times New Roman" w:hAnsi="Times New Roman" w:cs="Times New Roman"/>
          <w:sz w:val="24"/>
        </w:rPr>
      </w:pPr>
      <w:r w:rsidRPr="00024551">
        <w:rPr>
          <w:rFonts w:ascii="Times New Roman" w:hAnsi="Times New Roman" w:cs="Times New Roman"/>
          <w:sz w:val="24"/>
        </w:rPr>
        <w:t>Фрактал Burning Ship (Горящий корабль) — это фрактал, созданный в 1988 году Майклом Мишельсом и Отто Росслером. Его формула напоминает фрактал Мандельброта, но с модулем реальной и мнимой частей числа, что придает ему острые, угловатые формы. Визуально фрактал напоминает горящий корабль и при увеличении проявляет сложные и самоподобные детали.</w:t>
      </w:r>
    </w:p>
    <w:p w14:paraId="7C70E021" w14:textId="106984BC" w:rsidR="00BB52A1" w:rsidRPr="00024551" w:rsidRDefault="00942A33" w:rsidP="00556F3E">
      <w:pPr>
        <w:keepNext/>
        <w:ind w:firstLine="360"/>
        <w:jc w:val="both"/>
        <w:rPr>
          <w:rFonts w:ascii="Times New Roman" w:hAnsi="Times New Roman" w:cs="Times New Roman"/>
          <w:sz w:val="24"/>
          <w:lang w:val="en-US"/>
        </w:rPr>
      </w:pPr>
      <w:r w:rsidRPr="00024551">
        <w:rPr>
          <w:rFonts w:ascii="Times New Roman" w:hAnsi="Times New Roman" w:cs="Times New Roman"/>
          <w:noProof/>
        </w:rPr>
        <w:drawing>
          <wp:inline distT="0" distB="0" distL="0" distR="0" wp14:anchorId="3B15DE0A" wp14:editId="39B0652A">
            <wp:extent cx="5490568" cy="324858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568" cy="324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1830" w14:textId="2C012152" w:rsidR="00AE7221" w:rsidRDefault="00FB6ED8" w:rsidP="00E25EA0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024551">
        <w:rPr>
          <w:rFonts w:ascii="Times New Roman" w:hAnsi="Times New Roman" w:cs="Times New Roman"/>
          <w:sz w:val="20"/>
        </w:rPr>
        <w:t>Рисунок</w:t>
      </w:r>
      <w:r w:rsidR="00491E1B" w:rsidRPr="00024551">
        <w:rPr>
          <w:rFonts w:ascii="Times New Roman" w:hAnsi="Times New Roman" w:cs="Times New Roman"/>
          <w:sz w:val="20"/>
        </w:rPr>
        <w:t xml:space="preserve"> </w:t>
      </w:r>
      <w:r w:rsidR="00E243F3" w:rsidRPr="00024551">
        <w:rPr>
          <w:rFonts w:ascii="Times New Roman" w:hAnsi="Times New Roman" w:cs="Times New Roman"/>
          <w:sz w:val="20"/>
        </w:rPr>
        <w:fldChar w:fldCharType="begin"/>
      </w:r>
      <w:r w:rsidR="00E243F3" w:rsidRPr="00024551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024551">
        <w:rPr>
          <w:rFonts w:ascii="Times New Roman" w:hAnsi="Times New Roman" w:cs="Times New Roman"/>
          <w:sz w:val="20"/>
        </w:rPr>
        <w:fldChar w:fldCharType="separate"/>
      </w:r>
      <w:r w:rsidR="00167A3D" w:rsidRPr="00024551">
        <w:rPr>
          <w:rFonts w:ascii="Times New Roman" w:hAnsi="Times New Roman" w:cs="Times New Roman"/>
          <w:noProof/>
          <w:sz w:val="20"/>
        </w:rPr>
        <w:t>1</w:t>
      </w:r>
      <w:r w:rsidR="00E243F3" w:rsidRPr="00024551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024551">
        <w:rPr>
          <w:rFonts w:ascii="Times New Roman" w:hAnsi="Times New Roman" w:cs="Times New Roman"/>
          <w:noProof/>
          <w:sz w:val="20"/>
        </w:rPr>
        <w:t xml:space="preserve">. </w:t>
      </w:r>
      <w:r w:rsidR="00942A33" w:rsidRPr="00024551">
        <w:rPr>
          <w:rFonts w:ascii="Times New Roman" w:hAnsi="Times New Roman" w:cs="Times New Roman"/>
          <w:noProof/>
          <w:sz w:val="20"/>
        </w:rPr>
        <w:t xml:space="preserve">Фрактал </w:t>
      </w:r>
      <w:r w:rsidR="00D239F2" w:rsidRPr="00024551">
        <w:rPr>
          <w:rFonts w:ascii="Times New Roman" w:hAnsi="Times New Roman" w:cs="Times New Roman"/>
          <w:noProof/>
          <w:sz w:val="20"/>
        </w:rPr>
        <w:t>burning ship</w:t>
      </w:r>
    </w:p>
    <w:p w14:paraId="48ABF497" w14:textId="52ACD6AB" w:rsidR="00DC0206" w:rsidRPr="00DC0206" w:rsidRDefault="004248B7" w:rsidP="00DC0206">
      <w:r>
        <w:rPr>
          <w:noProof/>
        </w:rPr>
        <w:lastRenderedPageBreak/>
        <w:drawing>
          <wp:inline distT="0" distB="0" distL="0" distR="0" wp14:anchorId="4BB43C9B" wp14:editId="30EEDA2F">
            <wp:extent cx="5318670" cy="5775773"/>
            <wp:effectExtent l="0" t="0" r="0" b="0"/>
            <wp:docPr id="584677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773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2514" cy="581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477D" w14:textId="371DC5CD" w:rsidR="00024551" w:rsidRPr="00024551" w:rsidRDefault="00024551" w:rsidP="00024551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024551">
        <w:rPr>
          <w:rFonts w:ascii="Times New Roman" w:hAnsi="Times New Roman" w:cs="Times New Roman"/>
          <w:sz w:val="24"/>
          <w:szCs w:val="24"/>
        </w:rPr>
        <w:t>Правило: zₙ₊₁ = (|Re(zₙ)| + i|Im(zₙ)|)² + c</w:t>
      </w:r>
    </w:p>
    <w:p w14:paraId="79B147BF" w14:textId="61AE4D91" w:rsidR="00024551" w:rsidRPr="00024551" w:rsidRDefault="00024551" w:rsidP="00024551">
      <w:pPr>
        <w:rPr>
          <w:rFonts w:ascii="Times New Roman" w:hAnsi="Times New Roman" w:cs="Times New Roman"/>
          <w:sz w:val="24"/>
          <w:szCs w:val="24"/>
        </w:rPr>
      </w:pPr>
      <w:r w:rsidRPr="00024551">
        <w:rPr>
          <w:rFonts w:ascii="Times New Roman" w:hAnsi="Times New Roman" w:cs="Times New Roman"/>
          <w:sz w:val="24"/>
          <w:szCs w:val="24"/>
        </w:rPr>
        <w:t xml:space="preserve">С – координаты: </w:t>
      </w:r>
      <w:r w:rsidRPr="00024551">
        <w:rPr>
          <w:rFonts w:ascii="Times New Roman" w:hAnsi="Times New Roman" w:cs="Times New Roman"/>
          <w:sz w:val="24"/>
          <w:szCs w:val="24"/>
          <w:lang w:val="en-US"/>
        </w:rPr>
        <w:t>Re</w:t>
      </w:r>
      <w:r w:rsidRPr="00024551">
        <w:rPr>
          <w:rFonts w:ascii="Times New Roman" w:hAnsi="Times New Roman" w:cs="Times New Roman"/>
          <w:sz w:val="24"/>
          <w:szCs w:val="24"/>
        </w:rPr>
        <w:t xml:space="preserve"> – </w:t>
      </w:r>
      <w:r w:rsidRPr="00024551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24551">
        <w:rPr>
          <w:rFonts w:ascii="Times New Roman" w:hAnsi="Times New Roman" w:cs="Times New Roman"/>
          <w:sz w:val="24"/>
          <w:szCs w:val="24"/>
        </w:rPr>
        <w:t xml:space="preserve">, </w:t>
      </w:r>
      <w:r w:rsidRPr="00024551">
        <w:rPr>
          <w:rFonts w:ascii="Times New Roman" w:hAnsi="Times New Roman" w:cs="Times New Roman"/>
          <w:sz w:val="24"/>
          <w:szCs w:val="24"/>
          <w:lang w:val="en-US"/>
        </w:rPr>
        <w:t>Im</w:t>
      </w:r>
      <w:r w:rsidRPr="00024551">
        <w:rPr>
          <w:rFonts w:ascii="Times New Roman" w:hAnsi="Times New Roman" w:cs="Times New Roman"/>
          <w:sz w:val="24"/>
          <w:szCs w:val="24"/>
        </w:rPr>
        <w:t xml:space="preserve"> – </w:t>
      </w:r>
      <w:r w:rsidRPr="00024551">
        <w:rPr>
          <w:rFonts w:ascii="Times New Roman" w:hAnsi="Times New Roman" w:cs="Times New Roman"/>
          <w:sz w:val="24"/>
          <w:szCs w:val="24"/>
          <w:lang w:val="en-US"/>
        </w:rPr>
        <w:t>y</w:t>
      </w:r>
    </w:p>
    <w:p w14:paraId="72091548" w14:textId="26856D38" w:rsidR="00024551" w:rsidRDefault="00024551" w:rsidP="00024551">
      <w:pPr>
        <w:rPr>
          <w:rFonts w:ascii="Times New Roman" w:hAnsi="Times New Roman" w:cs="Times New Roman"/>
          <w:sz w:val="24"/>
          <w:szCs w:val="24"/>
        </w:rPr>
      </w:pPr>
      <w:r w:rsidRPr="00024551">
        <w:rPr>
          <w:rFonts w:ascii="Times New Roman" w:hAnsi="Times New Roman" w:cs="Times New Roman"/>
          <w:sz w:val="24"/>
          <w:szCs w:val="24"/>
        </w:rPr>
        <w:t xml:space="preserve">Уровень приближения – 23, </w:t>
      </w:r>
      <w:r w:rsidRPr="00024551">
        <w:rPr>
          <w:rFonts w:ascii="Times New Roman" w:hAnsi="Times New Roman" w:cs="Times New Roman"/>
          <w:sz w:val="24"/>
          <w:szCs w:val="24"/>
          <w:lang w:val="en-US"/>
        </w:rPr>
        <w:t>Re</w:t>
      </w:r>
      <w:r w:rsidRPr="00DC0206">
        <w:rPr>
          <w:rFonts w:ascii="Times New Roman" w:hAnsi="Times New Roman" w:cs="Times New Roman"/>
          <w:sz w:val="24"/>
          <w:szCs w:val="24"/>
        </w:rPr>
        <w:t xml:space="preserve"> = -1.76, </w:t>
      </w:r>
      <w:r w:rsidRPr="00024551">
        <w:rPr>
          <w:rFonts w:ascii="Times New Roman" w:hAnsi="Times New Roman" w:cs="Times New Roman"/>
          <w:sz w:val="24"/>
          <w:szCs w:val="24"/>
          <w:lang w:val="en-US"/>
        </w:rPr>
        <w:t>Im</w:t>
      </w:r>
      <w:r w:rsidRPr="00DC0206">
        <w:rPr>
          <w:rFonts w:ascii="Times New Roman" w:hAnsi="Times New Roman" w:cs="Times New Roman"/>
          <w:sz w:val="24"/>
          <w:szCs w:val="24"/>
        </w:rPr>
        <w:t xml:space="preserve"> = -0.03</w:t>
      </w:r>
    </w:p>
    <w:p w14:paraId="7733C060" w14:textId="77777777" w:rsidR="00024551" w:rsidRPr="00024551" w:rsidRDefault="00024551" w:rsidP="00024551">
      <w:pPr>
        <w:rPr>
          <w:rFonts w:ascii="Times New Roman" w:hAnsi="Times New Roman" w:cs="Times New Roman"/>
          <w:sz w:val="24"/>
          <w:szCs w:val="24"/>
        </w:rPr>
      </w:pPr>
    </w:p>
    <w:p w14:paraId="274A30A7" w14:textId="35D814CD" w:rsidR="00024551" w:rsidRPr="00024551" w:rsidRDefault="00024551" w:rsidP="00024551">
      <w:pPr>
        <w:rPr>
          <w:rFonts w:ascii="Times New Roman" w:hAnsi="Times New Roman" w:cs="Times New Roman"/>
          <w:sz w:val="24"/>
          <w:szCs w:val="24"/>
        </w:rPr>
      </w:pPr>
      <w:r w:rsidRPr="00024551">
        <w:rPr>
          <w:rFonts w:ascii="Times New Roman" w:hAnsi="Times New Roman" w:cs="Times New Roman"/>
          <w:sz w:val="24"/>
          <w:szCs w:val="24"/>
        </w:rPr>
        <w:t>Как подсчитывается факториал:</w:t>
      </w:r>
    </w:p>
    <w:p w14:paraId="27167A00" w14:textId="6ACAFE55" w:rsidR="00024551" w:rsidRPr="00024551" w:rsidRDefault="00024551" w:rsidP="00024551">
      <w:pPr>
        <w:rPr>
          <w:rFonts w:ascii="Times New Roman" w:hAnsi="Times New Roman" w:cs="Times New Roman"/>
          <w:sz w:val="24"/>
          <w:szCs w:val="24"/>
        </w:rPr>
      </w:pPr>
      <w:r w:rsidRPr="00024551">
        <w:rPr>
          <w:rFonts w:ascii="Times New Roman" w:hAnsi="Times New Roman" w:cs="Times New Roman"/>
          <w:sz w:val="24"/>
          <w:szCs w:val="24"/>
        </w:rPr>
        <w:t xml:space="preserve">Берется </w:t>
      </w:r>
      <w:r>
        <w:rPr>
          <w:rFonts w:ascii="Times New Roman" w:hAnsi="Times New Roman" w:cs="Times New Roman"/>
          <w:sz w:val="24"/>
          <w:szCs w:val="24"/>
        </w:rPr>
        <w:t xml:space="preserve">какое-либо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24551">
        <w:rPr>
          <w:rFonts w:ascii="Times New Roman" w:hAnsi="Times New Roman" w:cs="Times New Roman"/>
          <w:sz w:val="24"/>
          <w:szCs w:val="24"/>
        </w:rPr>
        <w:t xml:space="preserve"> и какое-то количество максимальных итераций. Необходимо проверить, эта точка подходит, или она убегает к бесконечности. Точку, которая убежала к бесконечности, закрашиваем, основываясь на количестве итераций, а остальные - ч</w:t>
      </w:r>
      <w:r>
        <w:rPr>
          <w:rFonts w:ascii="Times New Roman" w:hAnsi="Times New Roman" w:cs="Times New Roman"/>
          <w:sz w:val="24"/>
          <w:szCs w:val="24"/>
        </w:rPr>
        <w:t>ё</w:t>
      </w:r>
      <w:r w:rsidRPr="00024551">
        <w:rPr>
          <w:rFonts w:ascii="Times New Roman" w:hAnsi="Times New Roman" w:cs="Times New Roman"/>
          <w:sz w:val="24"/>
          <w:szCs w:val="24"/>
        </w:rPr>
        <w:t>рные.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24551">
        <w:rPr>
          <w:rFonts w:ascii="Times New Roman" w:hAnsi="Times New Roman" w:cs="Times New Roman"/>
          <w:sz w:val="24"/>
          <w:szCs w:val="24"/>
        </w:rPr>
        <w:t>В цикле считаем новый z для текущей итерации (т.к. функция рекурсивная), и смотрим: если абсолютная величина z &gt; 2 или мы дошли до максимальной итерации, то выходим из цикла. Для тех точек, которые не дошли до максимальной итерации и вышли за абсолютную величину, ставим цвет. По сути, этот цвет зависит от того, как быстро точка ушла к бесконечности.</w:t>
      </w:r>
    </w:p>
    <w:sectPr w:rsidR="00024551" w:rsidRPr="00024551" w:rsidSect="005E2EB2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07B2E8" w14:textId="77777777" w:rsidR="00152CE0" w:rsidRDefault="00152CE0" w:rsidP="005E2EB2">
      <w:pPr>
        <w:spacing w:after="0" w:line="240" w:lineRule="auto"/>
      </w:pPr>
      <w:r>
        <w:separator/>
      </w:r>
    </w:p>
  </w:endnote>
  <w:endnote w:type="continuationSeparator" w:id="0">
    <w:p w14:paraId="1C5DC969" w14:textId="77777777" w:rsidR="00152CE0" w:rsidRDefault="00152CE0" w:rsidP="005E2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71968058"/>
      <w:docPartObj>
        <w:docPartGallery w:val="Page Numbers (Bottom of Page)"/>
        <w:docPartUnique/>
      </w:docPartObj>
    </w:sdtPr>
    <w:sdtContent>
      <w:p w14:paraId="310EB1D2" w14:textId="77777777" w:rsidR="00402EB6" w:rsidRDefault="00402EB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7C7D">
          <w:rPr>
            <w:noProof/>
          </w:rPr>
          <w:t>30</w:t>
        </w:r>
        <w:r>
          <w:fldChar w:fldCharType="end"/>
        </w:r>
      </w:p>
    </w:sdtContent>
  </w:sdt>
  <w:p w14:paraId="1BC88F52" w14:textId="77777777" w:rsidR="00402EB6" w:rsidRDefault="00402EB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DE9FA3" w14:textId="77777777" w:rsidR="00152CE0" w:rsidRDefault="00152CE0" w:rsidP="005E2EB2">
      <w:pPr>
        <w:spacing w:after="0" w:line="240" w:lineRule="auto"/>
      </w:pPr>
      <w:r>
        <w:separator/>
      </w:r>
    </w:p>
  </w:footnote>
  <w:footnote w:type="continuationSeparator" w:id="0">
    <w:p w14:paraId="68D33DF5" w14:textId="77777777" w:rsidR="00152CE0" w:rsidRDefault="00152CE0" w:rsidP="005E2E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AF30C5"/>
    <w:multiLevelType w:val="hybridMultilevel"/>
    <w:tmpl w:val="7D268658"/>
    <w:lvl w:ilvl="0" w:tplc="0419000F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736457"/>
    <w:multiLevelType w:val="hybridMultilevel"/>
    <w:tmpl w:val="1F72B2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9275929">
    <w:abstractNumId w:val="1"/>
  </w:num>
  <w:num w:numId="2" w16cid:durableId="1209872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4E99"/>
    <w:rsid w:val="000175CE"/>
    <w:rsid w:val="00024551"/>
    <w:rsid w:val="00033CFE"/>
    <w:rsid w:val="00033F83"/>
    <w:rsid w:val="000348A4"/>
    <w:rsid w:val="00064606"/>
    <w:rsid w:val="00064C5B"/>
    <w:rsid w:val="000744B8"/>
    <w:rsid w:val="000857E1"/>
    <w:rsid w:val="00085F4D"/>
    <w:rsid w:val="000B4974"/>
    <w:rsid w:val="000F4DAF"/>
    <w:rsid w:val="000F7353"/>
    <w:rsid w:val="00101F1C"/>
    <w:rsid w:val="0011358D"/>
    <w:rsid w:val="00136788"/>
    <w:rsid w:val="00143739"/>
    <w:rsid w:val="00152A44"/>
    <w:rsid w:val="00152CE0"/>
    <w:rsid w:val="00167A3D"/>
    <w:rsid w:val="00193782"/>
    <w:rsid w:val="00195715"/>
    <w:rsid w:val="001D047C"/>
    <w:rsid w:val="001D4270"/>
    <w:rsid w:val="001E6D66"/>
    <w:rsid w:val="00202899"/>
    <w:rsid w:val="00206501"/>
    <w:rsid w:val="00210A2B"/>
    <w:rsid w:val="00214F60"/>
    <w:rsid w:val="00231923"/>
    <w:rsid w:val="0024297A"/>
    <w:rsid w:val="002501BA"/>
    <w:rsid w:val="00276019"/>
    <w:rsid w:val="002764E4"/>
    <w:rsid w:val="0028313D"/>
    <w:rsid w:val="002845E3"/>
    <w:rsid w:val="002B215B"/>
    <w:rsid w:val="002B4908"/>
    <w:rsid w:val="002E4124"/>
    <w:rsid w:val="002F35F4"/>
    <w:rsid w:val="003028FD"/>
    <w:rsid w:val="003152F5"/>
    <w:rsid w:val="003231DF"/>
    <w:rsid w:val="00332D13"/>
    <w:rsid w:val="003417DC"/>
    <w:rsid w:val="00350982"/>
    <w:rsid w:val="00350C5E"/>
    <w:rsid w:val="00350FD3"/>
    <w:rsid w:val="00373AC3"/>
    <w:rsid w:val="003D2110"/>
    <w:rsid w:val="003D273F"/>
    <w:rsid w:val="003E1134"/>
    <w:rsid w:val="00402EB6"/>
    <w:rsid w:val="0041184A"/>
    <w:rsid w:val="004161C7"/>
    <w:rsid w:val="004248B7"/>
    <w:rsid w:val="00427DD0"/>
    <w:rsid w:val="00435190"/>
    <w:rsid w:val="0043717E"/>
    <w:rsid w:val="00457CA8"/>
    <w:rsid w:val="004614B0"/>
    <w:rsid w:val="00461778"/>
    <w:rsid w:val="00465E82"/>
    <w:rsid w:val="00472BEA"/>
    <w:rsid w:val="00491E1B"/>
    <w:rsid w:val="004928DF"/>
    <w:rsid w:val="004E3F64"/>
    <w:rsid w:val="004E5068"/>
    <w:rsid w:val="004E550F"/>
    <w:rsid w:val="00503365"/>
    <w:rsid w:val="005241FC"/>
    <w:rsid w:val="00537A45"/>
    <w:rsid w:val="00550040"/>
    <w:rsid w:val="00551632"/>
    <w:rsid w:val="00556F3E"/>
    <w:rsid w:val="00561027"/>
    <w:rsid w:val="00567F5D"/>
    <w:rsid w:val="005B3713"/>
    <w:rsid w:val="005B6F08"/>
    <w:rsid w:val="005C30C1"/>
    <w:rsid w:val="005E2EB2"/>
    <w:rsid w:val="00600F92"/>
    <w:rsid w:val="0060295E"/>
    <w:rsid w:val="00611413"/>
    <w:rsid w:val="006322B7"/>
    <w:rsid w:val="00654DB1"/>
    <w:rsid w:val="006676CB"/>
    <w:rsid w:val="006717F6"/>
    <w:rsid w:val="00693CF1"/>
    <w:rsid w:val="006B16FA"/>
    <w:rsid w:val="006D70AC"/>
    <w:rsid w:val="006E075A"/>
    <w:rsid w:val="0070002F"/>
    <w:rsid w:val="00745592"/>
    <w:rsid w:val="0076623C"/>
    <w:rsid w:val="00771D09"/>
    <w:rsid w:val="00787F7F"/>
    <w:rsid w:val="007B73AA"/>
    <w:rsid w:val="007C320F"/>
    <w:rsid w:val="007C5567"/>
    <w:rsid w:val="007C728D"/>
    <w:rsid w:val="007C7994"/>
    <w:rsid w:val="008008C5"/>
    <w:rsid w:val="008017AF"/>
    <w:rsid w:val="00823AE3"/>
    <w:rsid w:val="008502BD"/>
    <w:rsid w:val="0085447F"/>
    <w:rsid w:val="008606D4"/>
    <w:rsid w:val="008A0EBA"/>
    <w:rsid w:val="008A4057"/>
    <w:rsid w:val="008B30D4"/>
    <w:rsid w:val="008E4041"/>
    <w:rsid w:val="0090182D"/>
    <w:rsid w:val="00920BD8"/>
    <w:rsid w:val="00942A33"/>
    <w:rsid w:val="009522D0"/>
    <w:rsid w:val="009552E6"/>
    <w:rsid w:val="009B23B4"/>
    <w:rsid w:val="009D0CA9"/>
    <w:rsid w:val="009D704F"/>
    <w:rsid w:val="00A37F77"/>
    <w:rsid w:val="00A416F1"/>
    <w:rsid w:val="00A42F6A"/>
    <w:rsid w:val="00A52386"/>
    <w:rsid w:val="00A54428"/>
    <w:rsid w:val="00A5761A"/>
    <w:rsid w:val="00A652C8"/>
    <w:rsid w:val="00A709B7"/>
    <w:rsid w:val="00A84E99"/>
    <w:rsid w:val="00A9458C"/>
    <w:rsid w:val="00AC7319"/>
    <w:rsid w:val="00AD2457"/>
    <w:rsid w:val="00AE7221"/>
    <w:rsid w:val="00AF5BEF"/>
    <w:rsid w:val="00B06711"/>
    <w:rsid w:val="00B067D3"/>
    <w:rsid w:val="00B12ACA"/>
    <w:rsid w:val="00B316CD"/>
    <w:rsid w:val="00B457B5"/>
    <w:rsid w:val="00B47514"/>
    <w:rsid w:val="00B54145"/>
    <w:rsid w:val="00B75728"/>
    <w:rsid w:val="00B75CAD"/>
    <w:rsid w:val="00B76944"/>
    <w:rsid w:val="00B84F66"/>
    <w:rsid w:val="00BB52A1"/>
    <w:rsid w:val="00BC0008"/>
    <w:rsid w:val="00BE7C7D"/>
    <w:rsid w:val="00BF6466"/>
    <w:rsid w:val="00C22ED3"/>
    <w:rsid w:val="00C452A3"/>
    <w:rsid w:val="00C575BF"/>
    <w:rsid w:val="00C77DF9"/>
    <w:rsid w:val="00C9614C"/>
    <w:rsid w:val="00CB2FE4"/>
    <w:rsid w:val="00CC326C"/>
    <w:rsid w:val="00CC56C0"/>
    <w:rsid w:val="00CD5804"/>
    <w:rsid w:val="00CE770E"/>
    <w:rsid w:val="00D017A5"/>
    <w:rsid w:val="00D04541"/>
    <w:rsid w:val="00D239F2"/>
    <w:rsid w:val="00D4680B"/>
    <w:rsid w:val="00D47EDB"/>
    <w:rsid w:val="00D87BAF"/>
    <w:rsid w:val="00DA7D09"/>
    <w:rsid w:val="00DB59C3"/>
    <w:rsid w:val="00DC0206"/>
    <w:rsid w:val="00DC4ED8"/>
    <w:rsid w:val="00DC57F5"/>
    <w:rsid w:val="00DC61D9"/>
    <w:rsid w:val="00DE661C"/>
    <w:rsid w:val="00DE7F0D"/>
    <w:rsid w:val="00DF5A91"/>
    <w:rsid w:val="00E10BE8"/>
    <w:rsid w:val="00E243F3"/>
    <w:rsid w:val="00E24DC8"/>
    <w:rsid w:val="00E25EA0"/>
    <w:rsid w:val="00E635A0"/>
    <w:rsid w:val="00E74A60"/>
    <w:rsid w:val="00E828A0"/>
    <w:rsid w:val="00E852E2"/>
    <w:rsid w:val="00EC2BB4"/>
    <w:rsid w:val="00EE767F"/>
    <w:rsid w:val="00F07DC9"/>
    <w:rsid w:val="00F3322B"/>
    <w:rsid w:val="00F50B25"/>
    <w:rsid w:val="00F538CE"/>
    <w:rsid w:val="00F55142"/>
    <w:rsid w:val="00F66BA2"/>
    <w:rsid w:val="00F73219"/>
    <w:rsid w:val="00F75D94"/>
    <w:rsid w:val="00F955B1"/>
    <w:rsid w:val="00FA7927"/>
    <w:rsid w:val="00FB5A60"/>
    <w:rsid w:val="00FB6ED8"/>
    <w:rsid w:val="00FD5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E53AC"/>
  <w15:chartTrackingRefBased/>
  <w15:docId w15:val="{65DC7A22-8719-489D-9ED1-4D0DB4507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2EB2"/>
  </w:style>
  <w:style w:type="paragraph" w:styleId="1">
    <w:name w:val="heading 1"/>
    <w:basedOn w:val="a"/>
    <w:next w:val="a"/>
    <w:link w:val="10"/>
    <w:uiPriority w:val="9"/>
    <w:qFormat/>
    <w:rsid w:val="00D239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491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AE7221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5E2E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E2EB2"/>
  </w:style>
  <w:style w:type="paragraph" w:styleId="a7">
    <w:name w:val="footer"/>
    <w:basedOn w:val="a"/>
    <w:link w:val="a8"/>
    <w:uiPriority w:val="99"/>
    <w:unhideWhenUsed/>
    <w:rsid w:val="005E2E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E2EB2"/>
  </w:style>
  <w:style w:type="character" w:customStyle="1" w:styleId="10">
    <w:name w:val="Заголовок 1 Знак"/>
    <w:basedOn w:val="a0"/>
    <w:link w:val="1"/>
    <w:uiPriority w:val="9"/>
    <w:rsid w:val="00D239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48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96007C-F3AC-492C-9983-01B2B148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3360</TotalTime>
  <Pages>6</Pages>
  <Words>444</Words>
  <Characters>2534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Alexey Postnov</cp:lastModifiedBy>
  <cp:revision>80</cp:revision>
  <dcterms:created xsi:type="dcterms:W3CDTF">2022-09-18T08:38:00Z</dcterms:created>
  <dcterms:modified xsi:type="dcterms:W3CDTF">2024-10-24T11:50:00Z</dcterms:modified>
</cp:coreProperties>
</file>