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378" w:rsidRPr="00160B91" w:rsidRDefault="00CD3378" w:rsidP="00160B91">
      <w:pPr>
        <w:ind w:firstLine="851"/>
        <w:jc w:val="both"/>
        <w:rPr>
          <w:rFonts w:ascii="Times New Roman" w:hAnsi="Times New Roman" w:cs="Times New Roman"/>
          <w:color w:val="202020"/>
          <w:sz w:val="28"/>
          <w:szCs w:val="28"/>
        </w:rPr>
      </w:pPr>
      <w:bookmarkStart w:id="0" w:name="_GoBack"/>
      <w:r w:rsidRPr="00160B91">
        <w:rPr>
          <w:rFonts w:ascii="Times New Roman" w:hAnsi="Times New Roman" w:cs="Times New Roman"/>
          <w:color w:val="202020"/>
          <w:sz w:val="28"/>
          <w:szCs w:val="28"/>
        </w:rPr>
        <w:t xml:space="preserve">В этой статье </w:t>
      </w:r>
      <w:r w:rsidR="009571C1" w:rsidRPr="00160B91">
        <w:rPr>
          <w:rFonts w:ascii="Times New Roman" w:hAnsi="Times New Roman" w:cs="Times New Roman"/>
          <w:color w:val="202020"/>
          <w:sz w:val="28"/>
          <w:szCs w:val="28"/>
        </w:rPr>
        <w:t xml:space="preserve">было проведено сравнение </w:t>
      </w:r>
      <w:proofErr w:type="spellStart"/>
      <w:r w:rsidR="009571C1" w:rsidRPr="00160B91">
        <w:rPr>
          <w:rFonts w:ascii="Times New Roman" w:hAnsi="Times New Roman" w:cs="Times New Roman"/>
          <w:color w:val="202020"/>
          <w:sz w:val="28"/>
          <w:szCs w:val="28"/>
        </w:rPr>
        <w:t>биоинфор</w:t>
      </w:r>
      <w:r w:rsidR="00160B91">
        <w:rPr>
          <w:rFonts w:ascii="Times New Roman" w:hAnsi="Times New Roman" w:cs="Times New Roman"/>
          <w:color w:val="202020"/>
          <w:sz w:val="28"/>
          <w:szCs w:val="28"/>
        </w:rPr>
        <w:t>м</w:t>
      </w:r>
      <w:r w:rsidR="009571C1" w:rsidRPr="00160B91">
        <w:rPr>
          <w:rFonts w:ascii="Times New Roman" w:hAnsi="Times New Roman" w:cs="Times New Roman"/>
          <w:color w:val="202020"/>
          <w:sz w:val="28"/>
          <w:szCs w:val="28"/>
        </w:rPr>
        <w:t>атических</w:t>
      </w:r>
      <w:proofErr w:type="spellEnd"/>
      <w:r w:rsidR="009571C1" w:rsidRPr="00160B91">
        <w:rPr>
          <w:rFonts w:ascii="Times New Roman" w:hAnsi="Times New Roman" w:cs="Times New Roman"/>
          <w:color w:val="202020"/>
          <w:sz w:val="28"/>
          <w:szCs w:val="28"/>
        </w:rPr>
        <w:t xml:space="preserve"> конвейеров по их специфичности и чувствительности </w:t>
      </w:r>
      <w:r w:rsidR="009D30CE" w:rsidRPr="00160B91">
        <w:rPr>
          <w:rFonts w:ascii="Times New Roman" w:hAnsi="Times New Roman" w:cs="Times New Roman"/>
          <w:color w:val="202020"/>
          <w:sz w:val="28"/>
          <w:szCs w:val="28"/>
        </w:rPr>
        <w:t xml:space="preserve">анализа </w:t>
      </w:r>
      <w:proofErr w:type="spellStart"/>
      <w:r w:rsidR="009D30CE" w:rsidRPr="00160B91">
        <w:rPr>
          <w:rFonts w:ascii="Times New Roman" w:hAnsi="Times New Roman" w:cs="Times New Roman"/>
          <w:color w:val="202020"/>
          <w:sz w:val="28"/>
          <w:szCs w:val="28"/>
        </w:rPr>
        <w:t>секвенированных</w:t>
      </w:r>
      <w:proofErr w:type="spellEnd"/>
      <w:r w:rsidR="009D30CE" w:rsidRPr="00160B91">
        <w:rPr>
          <w:rFonts w:ascii="Times New Roman" w:hAnsi="Times New Roman" w:cs="Times New Roman"/>
          <w:color w:val="202020"/>
          <w:sz w:val="28"/>
          <w:szCs w:val="28"/>
        </w:rPr>
        <w:t xml:space="preserve"> микробных 16</w:t>
      </w:r>
      <w:r w:rsidR="009D30CE" w:rsidRPr="00160B91">
        <w:rPr>
          <w:rFonts w:ascii="Times New Roman" w:hAnsi="Times New Roman" w:cs="Times New Roman"/>
          <w:color w:val="202020"/>
          <w:sz w:val="28"/>
          <w:szCs w:val="28"/>
          <w:lang w:val="en-US"/>
        </w:rPr>
        <w:t>S</w:t>
      </w:r>
      <w:r w:rsidR="009D30CE" w:rsidRPr="00160B91">
        <w:rPr>
          <w:rFonts w:ascii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="009D30CE" w:rsidRPr="00160B91">
        <w:rPr>
          <w:rFonts w:ascii="Times New Roman" w:hAnsi="Times New Roman" w:cs="Times New Roman"/>
          <w:color w:val="202020"/>
          <w:sz w:val="28"/>
          <w:szCs w:val="28"/>
        </w:rPr>
        <w:t>рРНК-ампликонов</w:t>
      </w:r>
      <w:proofErr w:type="spellEnd"/>
      <w:r w:rsidR="009D30CE" w:rsidRPr="00160B91">
        <w:rPr>
          <w:rFonts w:ascii="Times New Roman" w:hAnsi="Times New Roman" w:cs="Times New Roman"/>
          <w:color w:val="202020"/>
          <w:sz w:val="28"/>
          <w:szCs w:val="28"/>
        </w:rPr>
        <w:t>.</w:t>
      </w:r>
      <w:r w:rsidR="009571C1" w:rsidRPr="00160B91">
        <w:rPr>
          <w:rFonts w:ascii="Times New Roman" w:hAnsi="Times New Roman" w:cs="Times New Roman"/>
          <w:color w:val="202020"/>
          <w:sz w:val="28"/>
          <w:szCs w:val="28"/>
        </w:rPr>
        <w:t xml:space="preserve"> </w:t>
      </w:r>
      <w:r w:rsidR="009D30CE" w:rsidRPr="00160B91"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>В это сравнение были включены шесть различ</w:t>
      </w:r>
      <w:r w:rsidR="009D30CE" w:rsidRPr="00160B91"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>ных конвейеров: QIIME (v.1.9.1), MOTHUR (v.1.39.5), DADA2 (1.7.0)</w:t>
      </w:r>
      <w:r w:rsidR="009D30CE" w:rsidRPr="00160B91"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>, Qiime2</w:t>
      </w:r>
      <w:r w:rsidR="009D30CE" w:rsidRPr="00160B91"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 xml:space="preserve"> (</w:t>
      </w:r>
      <w:proofErr w:type="gramStart"/>
      <w:r w:rsidR="009D30CE" w:rsidRPr="00160B91"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>v.2017.6.0)-</w:t>
      </w:r>
      <w:proofErr w:type="spellStart"/>
      <w:proofErr w:type="gramEnd"/>
      <w:r w:rsidR="009D30CE" w:rsidRPr="00160B91"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>Deblur</w:t>
      </w:r>
      <w:proofErr w:type="spellEnd"/>
      <w:r w:rsidR="009D30CE" w:rsidRPr="00160B91"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>, USEARCH (v.10.0.240)</w:t>
      </w:r>
      <w:r w:rsidR="009D30CE" w:rsidRPr="00160B91"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>-UPARSE и USEARCH (v.10.0.240)-UNOISE3</w:t>
      </w:r>
      <w:r w:rsidR="009D30CE" w:rsidRPr="00160B91"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>.</w:t>
      </w:r>
      <w:r w:rsidR="009D30CE" w:rsidRPr="00160B91"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 xml:space="preserve"> К</w:t>
      </w:r>
      <w:r w:rsidRPr="00160B91">
        <w:rPr>
          <w:rFonts w:ascii="Times New Roman" w:hAnsi="Times New Roman" w:cs="Times New Roman"/>
          <w:color w:val="202020"/>
          <w:sz w:val="28"/>
          <w:szCs w:val="28"/>
        </w:rPr>
        <w:t xml:space="preserve">онвейеры сравнивались с использованием макета образца, </w:t>
      </w:r>
      <w:r w:rsidR="009D30CE" w:rsidRPr="00160B91">
        <w:rPr>
          <w:rFonts w:ascii="Times New Roman" w:hAnsi="Times New Roman" w:cs="Times New Roman"/>
          <w:color w:val="202020"/>
          <w:sz w:val="28"/>
          <w:szCs w:val="28"/>
        </w:rPr>
        <w:t xml:space="preserve">неоднократно </w:t>
      </w:r>
      <w:proofErr w:type="spellStart"/>
      <w:r w:rsidR="009D30CE" w:rsidRPr="00160B91">
        <w:rPr>
          <w:rFonts w:ascii="Times New Roman" w:hAnsi="Times New Roman" w:cs="Times New Roman"/>
          <w:color w:val="202020"/>
          <w:sz w:val="28"/>
          <w:szCs w:val="28"/>
        </w:rPr>
        <w:t>секвенированный</w:t>
      </w:r>
      <w:proofErr w:type="spellEnd"/>
      <w:r w:rsidR="009D30CE" w:rsidRPr="00160B91">
        <w:rPr>
          <w:rFonts w:ascii="Times New Roman" w:hAnsi="Times New Roman" w:cs="Times New Roman"/>
          <w:color w:val="202020"/>
          <w:sz w:val="28"/>
          <w:szCs w:val="28"/>
        </w:rPr>
        <w:t xml:space="preserve"> в течение нескольких циклов </w:t>
      </w:r>
      <w:proofErr w:type="spellStart"/>
      <w:r w:rsidR="009D30CE" w:rsidRPr="00160B91">
        <w:rPr>
          <w:rFonts w:ascii="Times New Roman" w:hAnsi="Times New Roman" w:cs="Times New Roman"/>
          <w:color w:val="202020"/>
          <w:sz w:val="28"/>
          <w:szCs w:val="28"/>
        </w:rPr>
        <w:t>секвенирования</w:t>
      </w:r>
      <w:proofErr w:type="spellEnd"/>
      <w:r w:rsidRPr="00160B91">
        <w:rPr>
          <w:rFonts w:ascii="Times New Roman" w:hAnsi="Times New Roman" w:cs="Times New Roman"/>
          <w:color w:val="202020"/>
          <w:sz w:val="28"/>
          <w:szCs w:val="28"/>
        </w:rPr>
        <w:t>, а также</w:t>
      </w:r>
      <w:r w:rsidR="009D30CE" w:rsidRPr="00160B91">
        <w:rPr>
          <w:rFonts w:ascii="Times New Roman" w:hAnsi="Times New Roman" w:cs="Times New Roman"/>
          <w:color w:val="202020"/>
          <w:sz w:val="28"/>
          <w:szCs w:val="28"/>
        </w:rPr>
        <w:t xml:space="preserve"> с большим</w:t>
      </w:r>
      <w:r w:rsidRPr="00160B91">
        <w:rPr>
          <w:rFonts w:ascii="Times New Roman" w:hAnsi="Times New Roman" w:cs="Times New Roman"/>
          <w:color w:val="202020"/>
          <w:sz w:val="28"/>
          <w:szCs w:val="28"/>
        </w:rPr>
        <w:t xml:space="preserve"> (N = 2170 особей) набора данных фекальных образцов из </w:t>
      </w:r>
      <w:proofErr w:type="spellStart"/>
      <w:r w:rsidRPr="00160B91">
        <w:rPr>
          <w:rFonts w:ascii="Times New Roman" w:hAnsi="Times New Roman" w:cs="Times New Roman"/>
          <w:color w:val="202020"/>
          <w:sz w:val="28"/>
          <w:szCs w:val="28"/>
        </w:rPr>
        <w:t>многоэтнического</w:t>
      </w:r>
      <w:proofErr w:type="spellEnd"/>
      <w:r w:rsidRPr="00160B91">
        <w:rPr>
          <w:rFonts w:ascii="Times New Roman" w:hAnsi="Times New Roman" w:cs="Times New Roman"/>
          <w:color w:val="202020"/>
          <w:sz w:val="28"/>
          <w:szCs w:val="28"/>
        </w:rPr>
        <w:t xml:space="preserve"> исследования «Здоровая жизнь</w:t>
      </w:r>
      <w:r w:rsidR="009D30CE" w:rsidRPr="00160B91">
        <w:rPr>
          <w:rFonts w:ascii="Times New Roman" w:hAnsi="Times New Roman" w:cs="Times New Roman"/>
          <w:color w:val="202020"/>
          <w:sz w:val="28"/>
          <w:szCs w:val="28"/>
        </w:rPr>
        <w:t xml:space="preserve"> в городских условиях» (HELIUS).</w:t>
      </w:r>
    </w:p>
    <w:p w:rsidR="00CD3378" w:rsidRPr="00CD3378" w:rsidRDefault="00CD3378" w:rsidP="00160B91">
      <w:pPr>
        <w:shd w:val="clear" w:color="auto" w:fill="FFFFFF"/>
        <w:spacing w:after="270" w:line="270" w:lineRule="atLeast"/>
        <w:ind w:firstLine="851"/>
        <w:jc w:val="both"/>
        <w:outlineLvl w:val="3"/>
        <w:rPr>
          <w:rFonts w:ascii="Times New Roman" w:eastAsia="Times New Roman" w:hAnsi="Times New Roman" w:cs="Times New Roman"/>
          <w:b/>
          <w:color w:val="202020"/>
          <w:sz w:val="28"/>
          <w:szCs w:val="28"/>
          <w:lang w:eastAsia="ru-RU"/>
        </w:rPr>
      </w:pPr>
      <w:r w:rsidRPr="00CD3378">
        <w:rPr>
          <w:rFonts w:ascii="Times New Roman" w:eastAsia="Times New Roman" w:hAnsi="Times New Roman" w:cs="Times New Roman"/>
          <w:b/>
          <w:color w:val="202020"/>
          <w:sz w:val="28"/>
          <w:szCs w:val="28"/>
          <w:lang w:eastAsia="ru-RU"/>
        </w:rPr>
        <w:t>Макет сообщества.</w:t>
      </w:r>
    </w:p>
    <w:tbl>
      <w:tblPr>
        <w:tblpPr w:leftFromText="180" w:rightFromText="180" w:vertAnchor="text" w:horzAnchor="margin" w:tblpY="4263"/>
        <w:tblW w:w="8931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2409"/>
        <w:gridCol w:w="1898"/>
        <w:gridCol w:w="1883"/>
        <w:gridCol w:w="1040"/>
        <w:gridCol w:w="1701"/>
      </w:tblGrid>
      <w:tr w:rsidR="00160B91" w:rsidRPr="00160B91" w:rsidTr="00160B91">
        <w:trPr>
          <w:trHeight w:val="255"/>
        </w:trPr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:rsidR="00160B91" w:rsidRPr="00CD3378" w:rsidRDefault="00160B91" w:rsidP="00160B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8"/>
                <w:lang w:eastAsia="ru-RU"/>
              </w:rPr>
            </w:pPr>
            <w:bookmarkStart w:id="1" w:name="article1.body1.sec2.sec1.sec1.p1"/>
            <w:bookmarkEnd w:id="1"/>
            <w:proofErr w:type="spellStart"/>
            <w:r w:rsidRPr="00CD3378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8"/>
                <w:lang w:eastAsia="ru-RU"/>
              </w:rPr>
              <w:t>Species</w:t>
            </w:r>
            <w:proofErr w:type="spellEnd"/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:rsidR="00160B91" w:rsidRPr="00CD3378" w:rsidRDefault="00160B91" w:rsidP="00160B91">
            <w:pPr>
              <w:spacing w:after="0" w:line="240" w:lineRule="auto"/>
              <w:ind w:firstLine="5"/>
              <w:jc w:val="both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8"/>
                <w:lang w:eastAsia="ru-RU"/>
              </w:rPr>
            </w:pPr>
            <w:proofErr w:type="spellStart"/>
            <w:r w:rsidRPr="00CD3378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8"/>
                <w:lang w:eastAsia="ru-RU"/>
              </w:rPr>
              <w:t>Strain</w:t>
            </w:r>
            <w:proofErr w:type="spellEnd"/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:rsidR="00160B91" w:rsidRPr="00CD3378" w:rsidRDefault="00160B91" w:rsidP="00160B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8"/>
                <w:lang w:eastAsia="ru-RU"/>
              </w:rPr>
            </w:pPr>
            <w:proofErr w:type="spellStart"/>
            <w:r w:rsidRPr="00CD3378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8"/>
                <w:lang w:eastAsia="ru-RU"/>
              </w:rPr>
              <w:t>NCBI_reference</w:t>
            </w:r>
            <w:proofErr w:type="spellEnd"/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:rsidR="00160B91" w:rsidRPr="00CD3378" w:rsidRDefault="00160B91" w:rsidP="00160B91">
            <w:pPr>
              <w:spacing w:after="0" w:line="240" w:lineRule="auto"/>
              <w:ind w:firstLine="17"/>
              <w:jc w:val="both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8"/>
                <w:lang w:eastAsia="ru-RU"/>
              </w:rPr>
            </w:pPr>
            <w:r w:rsidRPr="00CD3378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8"/>
                <w:lang w:eastAsia="ru-RU"/>
              </w:rPr>
              <w:t xml:space="preserve">16S </w:t>
            </w:r>
            <w:proofErr w:type="spellStart"/>
            <w:r w:rsidRPr="00CD3378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8"/>
                <w:lang w:eastAsia="ru-RU"/>
              </w:rPr>
              <w:t>Copy</w:t>
            </w:r>
            <w:proofErr w:type="spellEnd"/>
            <w:r w:rsidRPr="00CD3378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8"/>
                <w:lang w:eastAsia="ru-RU"/>
              </w:rPr>
              <w:t xml:space="preserve"> </w:t>
            </w:r>
            <w:proofErr w:type="spellStart"/>
            <w:r w:rsidRPr="00CD3378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8"/>
                <w:lang w:eastAsia="ru-RU"/>
              </w:rPr>
              <w:t>Number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:rsidR="00160B91" w:rsidRPr="00CD3378" w:rsidRDefault="00160B91" w:rsidP="00160B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8"/>
                <w:lang w:val="en-US" w:eastAsia="ru-RU"/>
              </w:rPr>
            </w:pPr>
            <w:r w:rsidRPr="00CD3378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8"/>
                <w:lang w:val="en-US" w:eastAsia="ru-RU"/>
              </w:rPr>
              <w:t>16S variants in V4 region</w:t>
            </w:r>
          </w:p>
        </w:tc>
      </w:tr>
      <w:tr w:rsidR="00160B91" w:rsidRPr="00160B91" w:rsidTr="00160B91">
        <w:trPr>
          <w:trHeight w:val="255"/>
        </w:trPr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160B91" w:rsidRPr="00CD3378" w:rsidRDefault="00160B91" w:rsidP="00160B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proofErr w:type="spellStart"/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Acinetobacter</w:t>
            </w:r>
            <w:proofErr w:type="spellEnd"/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</w:t>
            </w:r>
            <w:proofErr w:type="spellStart"/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baumannii</w:t>
            </w:r>
            <w:proofErr w:type="spellEnd"/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160B91" w:rsidRPr="00CD3378" w:rsidRDefault="00160B91" w:rsidP="00160B91">
            <w:pPr>
              <w:spacing w:after="0" w:line="240" w:lineRule="auto"/>
              <w:ind w:firstLine="5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ATCC 17978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160B91" w:rsidRPr="00CD3378" w:rsidRDefault="00160B91" w:rsidP="00160B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NC_009085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160B91" w:rsidRPr="00CD3378" w:rsidRDefault="00160B91" w:rsidP="00160B91">
            <w:pPr>
              <w:spacing w:after="0" w:line="240" w:lineRule="auto"/>
              <w:ind w:firstLine="17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160B91" w:rsidRPr="00CD3378" w:rsidRDefault="00160B91" w:rsidP="00160B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</w:t>
            </w:r>
          </w:p>
        </w:tc>
      </w:tr>
      <w:tr w:rsidR="00160B91" w:rsidRPr="00160B91" w:rsidTr="00160B91">
        <w:trPr>
          <w:trHeight w:val="255"/>
        </w:trPr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60B91" w:rsidRPr="00CD3378" w:rsidRDefault="00160B91" w:rsidP="00160B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proofErr w:type="spellStart"/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Actinomyces</w:t>
            </w:r>
            <w:proofErr w:type="spellEnd"/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</w:t>
            </w:r>
            <w:proofErr w:type="spellStart"/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odontolyticus</w:t>
            </w:r>
            <w:proofErr w:type="spellEnd"/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60B91" w:rsidRPr="00CD3378" w:rsidRDefault="00160B91" w:rsidP="00160B91">
            <w:pPr>
              <w:spacing w:after="0" w:line="240" w:lineRule="auto"/>
              <w:ind w:firstLine="5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ATCC 17982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60B91" w:rsidRPr="00CD3378" w:rsidRDefault="00160B91" w:rsidP="00160B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NZ_AAYI02000000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60B91" w:rsidRPr="00CD3378" w:rsidRDefault="00160B91" w:rsidP="00160B91">
            <w:pPr>
              <w:spacing w:after="0" w:line="240" w:lineRule="auto"/>
              <w:ind w:firstLine="17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60B91" w:rsidRPr="00CD3378" w:rsidRDefault="00160B91" w:rsidP="00160B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</w:t>
            </w:r>
          </w:p>
        </w:tc>
      </w:tr>
      <w:tr w:rsidR="00160B91" w:rsidRPr="00160B91" w:rsidTr="00160B91">
        <w:trPr>
          <w:trHeight w:val="255"/>
        </w:trPr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160B91" w:rsidRPr="00CD3378" w:rsidRDefault="00160B91" w:rsidP="00160B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proofErr w:type="spellStart"/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Bacillus</w:t>
            </w:r>
            <w:proofErr w:type="spellEnd"/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</w:t>
            </w:r>
            <w:proofErr w:type="spellStart"/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cereus</w:t>
            </w:r>
            <w:proofErr w:type="spellEnd"/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160B91" w:rsidRPr="00CD3378" w:rsidRDefault="00160B91" w:rsidP="00160B91">
            <w:pPr>
              <w:spacing w:after="0" w:line="240" w:lineRule="auto"/>
              <w:ind w:firstLine="5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ATCC 10987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160B91" w:rsidRPr="00CD3378" w:rsidRDefault="00160B91" w:rsidP="00160B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NC_003909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160B91" w:rsidRPr="00CD3378" w:rsidRDefault="00160B91" w:rsidP="00160B91">
            <w:pPr>
              <w:spacing w:after="0" w:line="240" w:lineRule="auto"/>
              <w:ind w:firstLine="17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160B91" w:rsidRPr="00CD3378" w:rsidRDefault="00160B91" w:rsidP="00160B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</w:t>
            </w:r>
          </w:p>
        </w:tc>
      </w:tr>
      <w:tr w:rsidR="00160B91" w:rsidRPr="00160B91" w:rsidTr="00160B91">
        <w:trPr>
          <w:trHeight w:val="255"/>
        </w:trPr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60B91" w:rsidRPr="00CD3378" w:rsidRDefault="00160B91" w:rsidP="00160B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proofErr w:type="spellStart"/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Bacteroides</w:t>
            </w:r>
            <w:proofErr w:type="spellEnd"/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</w:t>
            </w:r>
            <w:proofErr w:type="spellStart"/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vulgatus</w:t>
            </w:r>
            <w:proofErr w:type="spellEnd"/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*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60B91" w:rsidRPr="00CD3378" w:rsidRDefault="00160B91" w:rsidP="00160B91">
            <w:pPr>
              <w:spacing w:after="0" w:line="240" w:lineRule="auto"/>
              <w:ind w:firstLine="5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ATCC 8482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60B91" w:rsidRPr="00CD3378" w:rsidRDefault="00160B91" w:rsidP="00160B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NC_009614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60B91" w:rsidRPr="00CD3378" w:rsidRDefault="00160B91" w:rsidP="00160B91">
            <w:pPr>
              <w:spacing w:after="0" w:line="240" w:lineRule="auto"/>
              <w:ind w:firstLine="17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60B91" w:rsidRPr="00CD3378" w:rsidRDefault="00160B91" w:rsidP="00160B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3 (5:1:1 </w:t>
            </w:r>
            <w:proofErr w:type="spellStart"/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ration</w:t>
            </w:r>
            <w:proofErr w:type="spellEnd"/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)</w:t>
            </w:r>
          </w:p>
        </w:tc>
      </w:tr>
      <w:tr w:rsidR="00160B91" w:rsidRPr="00160B91" w:rsidTr="00160B91">
        <w:trPr>
          <w:trHeight w:val="255"/>
        </w:trPr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160B91" w:rsidRPr="00CD3378" w:rsidRDefault="00160B91" w:rsidP="00160B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proofErr w:type="spellStart"/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Clostridium</w:t>
            </w:r>
            <w:proofErr w:type="spellEnd"/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</w:t>
            </w:r>
            <w:proofErr w:type="spellStart"/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beijerinckii</w:t>
            </w:r>
            <w:proofErr w:type="spellEnd"/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*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160B91" w:rsidRPr="00CD3378" w:rsidRDefault="00160B91" w:rsidP="00160B91">
            <w:pPr>
              <w:spacing w:after="0" w:line="240" w:lineRule="auto"/>
              <w:ind w:firstLine="5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NCIMB 8052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160B91" w:rsidRPr="00CD3378" w:rsidRDefault="00160B91" w:rsidP="00160B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NC_009617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160B91" w:rsidRPr="00CD3378" w:rsidRDefault="00160B91" w:rsidP="00160B91">
            <w:pPr>
              <w:spacing w:after="0" w:line="240" w:lineRule="auto"/>
              <w:ind w:firstLine="17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160B91" w:rsidRPr="00CD3378" w:rsidRDefault="00160B91" w:rsidP="00160B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160B91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2 (</w:t>
            </w:r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13:1 </w:t>
            </w:r>
            <w:proofErr w:type="spellStart"/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ration</w:t>
            </w:r>
            <w:proofErr w:type="spellEnd"/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)</w:t>
            </w:r>
          </w:p>
        </w:tc>
      </w:tr>
      <w:tr w:rsidR="00160B91" w:rsidRPr="00160B91" w:rsidTr="00160B91">
        <w:trPr>
          <w:trHeight w:val="255"/>
        </w:trPr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60B91" w:rsidRPr="00CD3378" w:rsidRDefault="00160B91" w:rsidP="00160B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proofErr w:type="spellStart"/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Deinococcus</w:t>
            </w:r>
            <w:proofErr w:type="spellEnd"/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</w:t>
            </w:r>
            <w:proofErr w:type="spellStart"/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radiodurans</w:t>
            </w:r>
            <w:proofErr w:type="spellEnd"/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60B91" w:rsidRPr="00CD3378" w:rsidRDefault="00160B91" w:rsidP="00160B91">
            <w:pPr>
              <w:spacing w:after="0" w:line="240" w:lineRule="auto"/>
              <w:ind w:firstLine="5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R1 (</w:t>
            </w:r>
            <w:proofErr w:type="spellStart"/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smooth</w:t>
            </w:r>
            <w:proofErr w:type="spellEnd"/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)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60B91" w:rsidRPr="00CD3378" w:rsidRDefault="00160B91" w:rsidP="00160B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NC_001263 </w:t>
            </w:r>
            <w:proofErr w:type="spellStart"/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and</w:t>
            </w:r>
            <w:proofErr w:type="spellEnd"/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NC_001264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60B91" w:rsidRPr="00CD3378" w:rsidRDefault="00160B91" w:rsidP="00160B91">
            <w:pPr>
              <w:spacing w:after="0" w:line="240" w:lineRule="auto"/>
              <w:ind w:firstLine="17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60B91" w:rsidRPr="00CD3378" w:rsidRDefault="00160B91" w:rsidP="00160B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</w:t>
            </w:r>
          </w:p>
        </w:tc>
      </w:tr>
      <w:tr w:rsidR="00160B91" w:rsidRPr="00160B91" w:rsidTr="00160B91">
        <w:trPr>
          <w:trHeight w:val="255"/>
        </w:trPr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160B91" w:rsidRPr="00CD3378" w:rsidRDefault="00160B91" w:rsidP="00160B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proofErr w:type="spellStart"/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Enterococcus</w:t>
            </w:r>
            <w:proofErr w:type="spellEnd"/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</w:t>
            </w:r>
            <w:proofErr w:type="spellStart"/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faecalis</w:t>
            </w:r>
            <w:proofErr w:type="spellEnd"/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160B91" w:rsidRPr="00CD3378" w:rsidRDefault="00160B91" w:rsidP="00160B91">
            <w:pPr>
              <w:spacing w:after="0" w:line="240" w:lineRule="auto"/>
              <w:ind w:firstLine="5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OG1RF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160B91" w:rsidRPr="00CD3378" w:rsidRDefault="00160B91" w:rsidP="00160B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NC_17316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160B91" w:rsidRPr="00CD3378" w:rsidRDefault="00160B91" w:rsidP="00160B91">
            <w:pPr>
              <w:spacing w:after="0" w:line="240" w:lineRule="auto"/>
              <w:ind w:firstLine="17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160B91" w:rsidRPr="00CD3378" w:rsidRDefault="00160B91" w:rsidP="00160B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</w:t>
            </w:r>
          </w:p>
        </w:tc>
      </w:tr>
      <w:tr w:rsidR="00160B91" w:rsidRPr="00160B91" w:rsidTr="00160B91">
        <w:trPr>
          <w:trHeight w:val="255"/>
        </w:trPr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60B91" w:rsidRPr="00CD3378" w:rsidRDefault="00160B91" w:rsidP="00160B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proofErr w:type="spellStart"/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Escherichia</w:t>
            </w:r>
            <w:proofErr w:type="spellEnd"/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</w:t>
            </w:r>
            <w:proofErr w:type="spellStart"/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coli</w:t>
            </w:r>
            <w:proofErr w:type="spellEnd"/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60B91" w:rsidRPr="00CD3378" w:rsidRDefault="00160B91" w:rsidP="00160B91">
            <w:pPr>
              <w:spacing w:after="0" w:line="240" w:lineRule="auto"/>
              <w:ind w:firstLine="5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K12 </w:t>
            </w:r>
            <w:proofErr w:type="spellStart"/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substrain</w:t>
            </w:r>
            <w:proofErr w:type="spellEnd"/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MG1655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60B91" w:rsidRPr="00CD3378" w:rsidRDefault="00160B91" w:rsidP="00160B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NC_000913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60B91" w:rsidRPr="00CD3378" w:rsidRDefault="00160B91" w:rsidP="00160B91">
            <w:pPr>
              <w:spacing w:after="0" w:line="240" w:lineRule="auto"/>
              <w:ind w:firstLine="17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60B91" w:rsidRPr="00CD3378" w:rsidRDefault="00160B91" w:rsidP="00160B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</w:t>
            </w:r>
          </w:p>
        </w:tc>
      </w:tr>
      <w:tr w:rsidR="00160B91" w:rsidRPr="00160B91" w:rsidTr="00160B91">
        <w:trPr>
          <w:trHeight w:val="255"/>
        </w:trPr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160B91" w:rsidRPr="00CD3378" w:rsidRDefault="00160B91" w:rsidP="00160B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proofErr w:type="spellStart"/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Helicobacter</w:t>
            </w:r>
            <w:proofErr w:type="spellEnd"/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</w:t>
            </w:r>
            <w:proofErr w:type="spellStart"/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pylori</w:t>
            </w:r>
            <w:proofErr w:type="spellEnd"/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160B91" w:rsidRPr="00CD3378" w:rsidRDefault="00160B91" w:rsidP="00160B91">
            <w:pPr>
              <w:spacing w:after="0" w:line="240" w:lineRule="auto"/>
              <w:ind w:firstLine="5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26695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160B91" w:rsidRPr="00CD3378" w:rsidRDefault="00160B91" w:rsidP="00160B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NC_000915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160B91" w:rsidRPr="00CD3378" w:rsidRDefault="00160B91" w:rsidP="00160B91">
            <w:pPr>
              <w:spacing w:after="0" w:line="240" w:lineRule="auto"/>
              <w:ind w:firstLine="17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160B91" w:rsidRPr="00CD3378" w:rsidRDefault="00160B91" w:rsidP="00160B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</w:t>
            </w:r>
          </w:p>
        </w:tc>
      </w:tr>
      <w:tr w:rsidR="00160B91" w:rsidRPr="00160B91" w:rsidTr="00160B91">
        <w:trPr>
          <w:trHeight w:val="255"/>
        </w:trPr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60B91" w:rsidRPr="00CD3378" w:rsidRDefault="00160B91" w:rsidP="00160B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proofErr w:type="spellStart"/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Lactobacillus</w:t>
            </w:r>
            <w:proofErr w:type="spellEnd"/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</w:t>
            </w:r>
            <w:proofErr w:type="spellStart"/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gasseri</w:t>
            </w:r>
            <w:proofErr w:type="spellEnd"/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60B91" w:rsidRPr="00CD3378" w:rsidRDefault="00160B91" w:rsidP="00160B91">
            <w:pPr>
              <w:spacing w:after="0" w:line="240" w:lineRule="auto"/>
              <w:ind w:firstLine="5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63 AM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60B91" w:rsidRPr="00CD3378" w:rsidRDefault="00160B91" w:rsidP="00160B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NC_008530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60B91" w:rsidRPr="00CD3378" w:rsidRDefault="00160B91" w:rsidP="00160B91">
            <w:pPr>
              <w:spacing w:after="0" w:line="240" w:lineRule="auto"/>
              <w:ind w:firstLine="17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60B91" w:rsidRPr="00CD3378" w:rsidRDefault="00160B91" w:rsidP="00160B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</w:t>
            </w:r>
          </w:p>
        </w:tc>
      </w:tr>
      <w:tr w:rsidR="00160B91" w:rsidRPr="00160B91" w:rsidTr="00160B91">
        <w:trPr>
          <w:trHeight w:val="255"/>
        </w:trPr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160B91" w:rsidRPr="00CD3378" w:rsidRDefault="00160B91" w:rsidP="00160B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proofErr w:type="spellStart"/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Listeria</w:t>
            </w:r>
            <w:proofErr w:type="spellEnd"/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</w:t>
            </w:r>
            <w:proofErr w:type="spellStart"/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monocytogenes</w:t>
            </w:r>
            <w:proofErr w:type="spellEnd"/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160B91" w:rsidRPr="00CD3378" w:rsidRDefault="00160B91" w:rsidP="00160B91">
            <w:pPr>
              <w:spacing w:after="0" w:line="240" w:lineRule="auto"/>
              <w:ind w:firstLine="5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proofErr w:type="spellStart"/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EGDe</w:t>
            </w:r>
            <w:proofErr w:type="spellEnd"/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160B91" w:rsidRPr="00CD3378" w:rsidRDefault="00160B91" w:rsidP="00160B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NC_003210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160B91" w:rsidRPr="00CD3378" w:rsidRDefault="00160B91" w:rsidP="00160B91">
            <w:pPr>
              <w:spacing w:after="0" w:line="240" w:lineRule="auto"/>
              <w:ind w:firstLine="17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160B91" w:rsidRPr="00CD3378" w:rsidRDefault="00160B91" w:rsidP="00160B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</w:t>
            </w:r>
          </w:p>
        </w:tc>
      </w:tr>
      <w:tr w:rsidR="00160B91" w:rsidRPr="00160B91" w:rsidTr="00160B91">
        <w:trPr>
          <w:trHeight w:val="255"/>
        </w:trPr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60B91" w:rsidRPr="00CD3378" w:rsidRDefault="00160B91" w:rsidP="00160B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proofErr w:type="spellStart"/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Neisseria</w:t>
            </w:r>
            <w:proofErr w:type="spellEnd"/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</w:t>
            </w:r>
            <w:proofErr w:type="spellStart"/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meningitidis</w:t>
            </w:r>
            <w:proofErr w:type="spellEnd"/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60B91" w:rsidRPr="00CD3378" w:rsidRDefault="00160B91" w:rsidP="00160B91">
            <w:pPr>
              <w:spacing w:after="0" w:line="240" w:lineRule="auto"/>
              <w:ind w:firstLine="5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MC58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60B91" w:rsidRPr="00CD3378" w:rsidRDefault="00160B91" w:rsidP="00160B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NC_003112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60B91" w:rsidRPr="00CD3378" w:rsidRDefault="00160B91" w:rsidP="00160B91">
            <w:pPr>
              <w:spacing w:after="0" w:line="240" w:lineRule="auto"/>
              <w:ind w:firstLine="17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60B91" w:rsidRPr="00CD3378" w:rsidRDefault="00160B91" w:rsidP="00160B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</w:t>
            </w:r>
          </w:p>
        </w:tc>
      </w:tr>
      <w:tr w:rsidR="00160B91" w:rsidRPr="00160B91" w:rsidTr="00160B91">
        <w:trPr>
          <w:trHeight w:val="255"/>
        </w:trPr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160B91" w:rsidRPr="00CD3378" w:rsidRDefault="00160B91" w:rsidP="00160B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proofErr w:type="spellStart"/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Propionibacterium</w:t>
            </w:r>
            <w:proofErr w:type="spellEnd"/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</w:t>
            </w:r>
            <w:proofErr w:type="spellStart"/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acnes</w:t>
            </w:r>
            <w:proofErr w:type="spellEnd"/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160B91" w:rsidRPr="00CD3378" w:rsidRDefault="00160B91" w:rsidP="00160B91">
            <w:pPr>
              <w:spacing w:after="0" w:line="240" w:lineRule="auto"/>
              <w:ind w:firstLine="5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KPA171202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160B91" w:rsidRPr="00CD3378" w:rsidRDefault="00160B91" w:rsidP="00160B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NC_006085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160B91" w:rsidRPr="00CD3378" w:rsidRDefault="00160B91" w:rsidP="00160B91">
            <w:pPr>
              <w:spacing w:after="0" w:line="240" w:lineRule="auto"/>
              <w:ind w:firstLine="17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160B91" w:rsidRPr="00CD3378" w:rsidRDefault="00160B91" w:rsidP="00160B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</w:t>
            </w:r>
          </w:p>
        </w:tc>
      </w:tr>
      <w:tr w:rsidR="00160B91" w:rsidRPr="00160B91" w:rsidTr="00160B91">
        <w:trPr>
          <w:trHeight w:val="255"/>
        </w:trPr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60B91" w:rsidRPr="00CD3378" w:rsidRDefault="00160B91" w:rsidP="00160B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proofErr w:type="spellStart"/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Pseudomonas</w:t>
            </w:r>
            <w:proofErr w:type="spellEnd"/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</w:t>
            </w:r>
            <w:proofErr w:type="spellStart"/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aeruginosa</w:t>
            </w:r>
            <w:proofErr w:type="spellEnd"/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60B91" w:rsidRPr="00CD3378" w:rsidRDefault="00160B91" w:rsidP="00160B91">
            <w:pPr>
              <w:spacing w:after="0" w:line="240" w:lineRule="auto"/>
              <w:ind w:firstLine="5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PAO1-LAC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60B91" w:rsidRPr="00CD3378" w:rsidRDefault="00160B91" w:rsidP="00160B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NC_002516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60B91" w:rsidRPr="00CD3378" w:rsidRDefault="00160B91" w:rsidP="00160B91">
            <w:pPr>
              <w:spacing w:after="0" w:line="240" w:lineRule="auto"/>
              <w:ind w:firstLine="17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60B91" w:rsidRPr="00CD3378" w:rsidRDefault="00160B91" w:rsidP="00160B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</w:t>
            </w:r>
          </w:p>
        </w:tc>
      </w:tr>
      <w:tr w:rsidR="00160B91" w:rsidRPr="00160B91" w:rsidTr="00160B91">
        <w:trPr>
          <w:trHeight w:val="255"/>
        </w:trPr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160B91" w:rsidRPr="00CD3378" w:rsidRDefault="00160B91" w:rsidP="00160B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proofErr w:type="spellStart"/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Rhodobacter</w:t>
            </w:r>
            <w:proofErr w:type="spellEnd"/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</w:t>
            </w:r>
            <w:proofErr w:type="spellStart"/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sphaeroides</w:t>
            </w:r>
            <w:proofErr w:type="spellEnd"/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160B91" w:rsidRPr="00CD3378" w:rsidRDefault="00160B91" w:rsidP="00160B91">
            <w:pPr>
              <w:spacing w:after="0" w:line="240" w:lineRule="auto"/>
              <w:ind w:firstLine="5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ATH 2.4.1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160B91" w:rsidRPr="00CD3378" w:rsidRDefault="00160B91" w:rsidP="00160B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NC_007493 </w:t>
            </w:r>
            <w:proofErr w:type="spellStart"/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and</w:t>
            </w:r>
            <w:proofErr w:type="spellEnd"/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NC_007494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160B91" w:rsidRPr="00CD3378" w:rsidRDefault="00160B91" w:rsidP="00160B91">
            <w:pPr>
              <w:spacing w:after="0" w:line="240" w:lineRule="auto"/>
              <w:ind w:firstLine="17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160B91" w:rsidRPr="00CD3378" w:rsidRDefault="00160B91" w:rsidP="00160B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</w:t>
            </w:r>
          </w:p>
        </w:tc>
      </w:tr>
      <w:tr w:rsidR="00160B91" w:rsidRPr="00160B91" w:rsidTr="00160B91">
        <w:trPr>
          <w:trHeight w:val="255"/>
        </w:trPr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60B91" w:rsidRPr="00CD3378" w:rsidRDefault="00160B91" w:rsidP="00160B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proofErr w:type="spellStart"/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Staphylococcus</w:t>
            </w:r>
            <w:proofErr w:type="spellEnd"/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</w:t>
            </w:r>
            <w:proofErr w:type="spellStart"/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aureus</w:t>
            </w:r>
            <w:proofErr w:type="spellEnd"/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#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60B91" w:rsidRPr="00CD3378" w:rsidRDefault="00160B91" w:rsidP="00160B91">
            <w:pPr>
              <w:spacing w:after="0" w:line="240" w:lineRule="auto"/>
              <w:ind w:firstLine="5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TCH1516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60B91" w:rsidRPr="00CD3378" w:rsidRDefault="00160B91" w:rsidP="00160B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NC_010079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60B91" w:rsidRPr="00CD3378" w:rsidRDefault="00160B91" w:rsidP="00160B91">
            <w:pPr>
              <w:spacing w:after="0" w:line="240" w:lineRule="auto"/>
              <w:ind w:firstLine="17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60B91" w:rsidRPr="00CD3378" w:rsidRDefault="00160B91" w:rsidP="00160B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val="en-US" w:eastAsia="ru-RU"/>
              </w:rPr>
            </w:pPr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val="en-US" w:eastAsia="ru-RU"/>
              </w:rPr>
              <w:t xml:space="preserve">1 (V4 identical to S. </w:t>
            </w:r>
            <w:proofErr w:type="spellStart"/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val="en-US" w:eastAsia="ru-RU"/>
              </w:rPr>
              <w:t>epidermidis</w:t>
            </w:r>
            <w:proofErr w:type="spellEnd"/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val="en-US" w:eastAsia="ru-RU"/>
              </w:rPr>
              <w:t>)</w:t>
            </w:r>
          </w:p>
        </w:tc>
      </w:tr>
      <w:tr w:rsidR="00160B91" w:rsidRPr="00160B91" w:rsidTr="00160B91">
        <w:trPr>
          <w:trHeight w:val="255"/>
        </w:trPr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160B91" w:rsidRPr="00CD3378" w:rsidRDefault="00160B91" w:rsidP="00160B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proofErr w:type="spellStart"/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lastRenderedPageBreak/>
              <w:t>Staphylococcus</w:t>
            </w:r>
            <w:proofErr w:type="spellEnd"/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</w:t>
            </w:r>
            <w:proofErr w:type="spellStart"/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epidermidis</w:t>
            </w:r>
            <w:proofErr w:type="spellEnd"/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#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160B91" w:rsidRPr="00CD3378" w:rsidRDefault="00160B91" w:rsidP="00160B91">
            <w:pPr>
              <w:spacing w:after="0" w:line="240" w:lineRule="auto"/>
              <w:ind w:firstLine="5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FDA </w:t>
            </w:r>
            <w:proofErr w:type="spellStart"/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strain</w:t>
            </w:r>
            <w:proofErr w:type="spellEnd"/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PCI 1200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160B91" w:rsidRPr="00CD3378" w:rsidRDefault="00160B91" w:rsidP="00160B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NC_004461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160B91" w:rsidRPr="00CD3378" w:rsidRDefault="00160B91" w:rsidP="00160B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160B91" w:rsidRPr="00CD3378" w:rsidRDefault="00160B91" w:rsidP="00160B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val="en-US" w:eastAsia="ru-RU"/>
              </w:rPr>
            </w:pPr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val="en-US" w:eastAsia="ru-RU"/>
              </w:rPr>
              <w:t xml:space="preserve">1 (V4 identical to S. </w:t>
            </w:r>
            <w:proofErr w:type="spellStart"/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val="en-US" w:eastAsia="ru-RU"/>
              </w:rPr>
              <w:t>aureus</w:t>
            </w:r>
            <w:proofErr w:type="spellEnd"/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val="en-US" w:eastAsia="ru-RU"/>
              </w:rPr>
              <w:t>)</w:t>
            </w:r>
          </w:p>
        </w:tc>
      </w:tr>
      <w:tr w:rsidR="00160B91" w:rsidRPr="00160B91" w:rsidTr="00160B91">
        <w:trPr>
          <w:trHeight w:val="255"/>
        </w:trPr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60B91" w:rsidRPr="00CD3378" w:rsidRDefault="00160B91" w:rsidP="00160B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proofErr w:type="spellStart"/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Streptococcus</w:t>
            </w:r>
            <w:proofErr w:type="spellEnd"/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</w:t>
            </w:r>
            <w:proofErr w:type="spellStart"/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agalactiae</w:t>
            </w:r>
            <w:proofErr w:type="spellEnd"/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60B91" w:rsidRPr="00CD3378" w:rsidRDefault="00160B91" w:rsidP="00160B91">
            <w:pPr>
              <w:spacing w:after="0" w:line="240" w:lineRule="auto"/>
              <w:ind w:firstLine="5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2603 V/R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60B91" w:rsidRPr="00CD3378" w:rsidRDefault="00160B91" w:rsidP="00160B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NC_004116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60B91" w:rsidRPr="00CD3378" w:rsidRDefault="00160B91" w:rsidP="00160B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60B91" w:rsidRPr="00CD3378" w:rsidRDefault="00160B91" w:rsidP="00160B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</w:t>
            </w:r>
          </w:p>
        </w:tc>
      </w:tr>
      <w:tr w:rsidR="00160B91" w:rsidRPr="00160B91" w:rsidTr="00160B91">
        <w:trPr>
          <w:trHeight w:val="255"/>
        </w:trPr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160B91" w:rsidRPr="00CD3378" w:rsidRDefault="00160B91" w:rsidP="00160B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proofErr w:type="spellStart"/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Streptococcus</w:t>
            </w:r>
            <w:proofErr w:type="spellEnd"/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</w:t>
            </w:r>
            <w:proofErr w:type="spellStart"/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mutans</w:t>
            </w:r>
            <w:proofErr w:type="spellEnd"/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160B91" w:rsidRPr="00CD3378" w:rsidRDefault="00160B91" w:rsidP="00160B91">
            <w:pPr>
              <w:spacing w:after="0" w:line="240" w:lineRule="auto"/>
              <w:ind w:firstLine="5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UA159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160B91" w:rsidRPr="00CD3378" w:rsidRDefault="00160B91" w:rsidP="00160B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NC_004350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160B91" w:rsidRPr="00CD3378" w:rsidRDefault="00160B91" w:rsidP="00160B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160B91" w:rsidRPr="00CD3378" w:rsidRDefault="00160B91" w:rsidP="00160B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</w:t>
            </w:r>
          </w:p>
        </w:tc>
      </w:tr>
      <w:tr w:rsidR="00160B91" w:rsidRPr="00160B91" w:rsidTr="00160B91">
        <w:trPr>
          <w:trHeight w:val="255"/>
        </w:trPr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60B91" w:rsidRPr="00CD3378" w:rsidRDefault="00160B91" w:rsidP="00160B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proofErr w:type="spellStart"/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Streptococcus</w:t>
            </w:r>
            <w:proofErr w:type="spellEnd"/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</w:t>
            </w:r>
            <w:proofErr w:type="spellStart"/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pneumoniae</w:t>
            </w:r>
            <w:proofErr w:type="spellEnd"/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60B91" w:rsidRPr="00CD3378" w:rsidRDefault="00160B91" w:rsidP="00160B91">
            <w:pPr>
              <w:spacing w:after="0" w:line="240" w:lineRule="auto"/>
              <w:ind w:firstLine="5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TIGR4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60B91" w:rsidRPr="00CD3378" w:rsidRDefault="00160B91" w:rsidP="00160B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NC_003028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60B91" w:rsidRPr="00CD3378" w:rsidRDefault="00160B91" w:rsidP="00160B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60B91" w:rsidRPr="00CD3378" w:rsidRDefault="00160B91" w:rsidP="00160B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</w:t>
            </w:r>
          </w:p>
        </w:tc>
      </w:tr>
    </w:tbl>
    <w:p w:rsidR="005B27E6" w:rsidRDefault="00CD3378" w:rsidP="00160B91">
      <w:pPr>
        <w:ind w:firstLine="851"/>
        <w:jc w:val="both"/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</w:pPr>
      <w:r w:rsidRPr="00CD3378">
        <w:rPr>
          <w:rFonts w:ascii="Times New Roman" w:eastAsia="Times New Roman" w:hAnsi="Times New Roman" w:cs="Times New Roman"/>
          <w:color w:val="202020"/>
          <w:sz w:val="28"/>
          <w:szCs w:val="28"/>
          <w:lang w:eastAsia="ru-RU"/>
        </w:rPr>
        <w:lastRenderedPageBreak/>
        <w:t>Геномная ДНК из микро</w:t>
      </w:r>
      <w:r w:rsidR="00207C86">
        <w:rPr>
          <w:rFonts w:ascii="Times New Roman" w:eastAsia="Times New Roman" w:hAnsi="Times New Roman" w:cs="Times New Roman"/>
          <w:color w:val="202020"/>
          <w:sz w:val="28"/>
          <w:szCs w:val="28"/>
          <w:lang w:eastAsia="ru-RU"/>
        </w:rPr>
        <w:t>бного имитационного сообщества</w:t>
      </w:r>
      <w:r w:rsidRPr="00CD3378">
        <w:rPr>
          <w:rFonts w:ascii="Times New Roman" w:eastAsia="Times New Roman" w:hAnsi="Times New Roman" w:cs="Times New Roman"/>
          <w:color w:val="202020"/>
          <w:sz w:val="28"/>
          <w:szCs w:val="28"/>
          <w:lang w:eastAsia="ru-RU"/>
        </w:rPr>
        <w:t xml:space="preserve"> был </w:t>
      </w:r>
      <w:proofErr w:type="spellStart"/>
      <w:r w:rsidRPr="00CD3378">
        <w:rPr>
          <w:rFonts w:ascii="Times New Roman" w:eastAsia="Times New Roman" w:hAnsi="Times New Roman" w:cs="Times New Roman"/>
          <w:color w:val="202020"/>
          <w:sz w:val="28"/>
          <w:szCs w:val="28"/>
          <w:lang w:eastAsia="ru-RU"/>
        </w:rPr>
        <w:t>секвенирован</w:t>
      </w:r>
      <w:proofErr w:type="spellEnd"/>
      <w:r w:rsidRPr="00CD3378">
        <w:rPr>
          <w:rFonts w:ascii="Times New Roman" w:eastAsia="Times New Roman" w:hAnsi="Times New Roman" w:cs="Times New Roman"/>
          <w:color w:val="202020"/>
          <w:sz w:val="28"/>
          <w:szCs w:val="28"/>
          <w:lang w:eastAsia="ru-RU"/>
        </w:rPr>
        <w:t xml:space="preserve"> в трех отдельных прогонах.</w:t>
      </w:r>
      <w:r w:rsidR="009D30CE" w:rsidRPr="00160B91"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 xml:space="preserve"> </w:t>
      </w:r>
      <w:r w:rsidR="009D30CE" w:rsidRPr="00160B91"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 xml:space="preserve">Макет содержит ДНК из 20 бактериальных штаммов в </w:t>
      </w:r>
      <w:proofErr w:type="spellStart"/>
      <w:r w:rsidR="009D30CE" w:rsidRPr="00160B91"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>эквимолярном</w:t>
      </w:r>
      <w:proofErr w:type="spellEnd"/>
      <w:r w:rsidR="009D30CE" w:rsidRPr="00160B91"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 xml:space="preserve"> </w:t>
      </w:r>
      <w:r w:rsidR="009D30CE" w:rsidRPr="00160B91"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>(равном</w:t>
      </w:r>
      <w:r w:rsidR="009D30CE" w:rsidRPr="00160B91"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 xml:space="preserve">) количестве </w:t>
      </w:r>
      <w:proofErr w:type="spellStart"/>
      <w:r w:rsidR="009D30CE" w:rsidRPr="00160B91"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>рибосомальной</w:t>
      </w:r>
      <w:proofErr w:type="spellEnd"/>
      <w:r w:rsidR="009D30CE" w:rsidRPr="00160B91"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 xml:space="preserve"> РНК оперона (100000 копий на организм на мкл). Два штамма (</w:t>
      </w:r>
      <w:proofErr w:type="spellStart"/>
      <w:r w:rsidR="009D30CE" w:rsidRPr="00160B91">
        <w:rPr>
          <w:rStyle w:val="a5"/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>Bacteriodes</w:t>
      </w:r>
      <w:proofErr w:type="spellEnd"/>
      <w:r w:rsidR="009D30CE" w:rsidRPr="00160B91">
        <w:rPr>
          <w:rStyle w:val="a5"/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 xml:space="preserve"> </w:t>
      </w:r>
      <w:proofErr w:type="spellStart"/>
      <w:r w:rsidR="009D30CE" w:rsidRPr="00160B91">
        <w:rPr>
          <w:rStyle w:val="a5"/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>vulgatus</w:t>
      </w:r>
      <w:proofErr w:type="spellEnd"/>
      <w:r w:rsidR="009D30CE" w:rsidRPr="00160B91">
        <w:rPr>
          <w:rStyle w:val="a5"/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 xml:space="preserve"> </w:t>
      </w:r>
      <w:r w:rsidR="009D30CE" w:rsidRPr="00160B91"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>и</w:t>
      </w:r>
      <w:r w:rsidR="009D30CE" w:rsidRPr="00160B91"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 xml:space="preserve"> </w:t>
      </w:r>
      <w:proofErr w:type="spellStart"/>
      <w:r w:rsidR="009D30CE" w:rsidRPr="00160B91">
        <w:rPr>
          <w:rStyle w:val="a5"/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>Clostridium</w:t>
      </w:r>
      <w:proofErr w:type="spellEnd"/>
      <w:r w:rsidR="009D30CE" w:rsidRPr="00160B91">
        <w:rPr>
          <w:rStyle w:val="a5"/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 xml:space="preserve"> </w:t>
      </w:r>
      <w:proofErr w:type="spellStart"/>
      <w:r w:rsidR="009D30CE" w:rsidRPr="00160B91">
        <w:rPr>
          <w:rStyle w:val="a5"/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>beijerinckii</w:t>
      </w:r>
      <w:proofErr w:type="spellEnd"/>
      <w:r w:rsidR="009D30CE" w:rsidRPr="00160B91"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 xml:space="preserve">) имеют несколько вариантов последовательности в области V4 гена 16S </w:t>
      </w:r>
      <w:proofErr w:type="spellStart"/>
      <w:r w:rsidR="009D30CE" w:rsidRPr="00160B91"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>рРНК</w:t>
      </w:r>
      <w:proofErr w:type="spellEnd"/>
      <w:r w:rsidR="009D30CE" w:rsidRPr="00160B91"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>. </w:t>
      </w:r>
      <w:r w:rsidR="009D30CE" w:rsidRPr="00160B91">
        <w:rPr>
          <w:rStyle w:val="a5"/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>В</w:t>
      </w:r>
      <w:r w:rsidR="009D30CE" w:rsidRPr="00160B91"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>. </w:t>
      </w:r>
      <w:proofErr w:type="spellStart"/>
      <w:r w:rsidR="005B27E6" w:rsidRPr="00160B91">
        <w:rPr>
          <w:rStyle w:val="a5"/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>V</w:t>
      </w:r>
      <w:r w:rsidR="009D30CE" w:rsidRPr="00160B91">
        <w:rPr>
          <w:rStyle w:val="a5"/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>ulgatus</w:t>
      </w:r>
      <w:proofErr w:type="spellEnd"/>
      <w:r w:rsidR="005B27E6" w:rsidRPr="00160B91">
        <w:rPr>
          <w:rStyle w:val="a5"/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 xml:space="preserve"> </w:t>
      </w:r>
      <w:r w:rsidR="009D30CE" w:rsidRPr="00160B91"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>имеет три варианта (в соотношении 5:1:1), тогда как</w:t>
      </w:r>
      <w:r w:rsidR="005B27E6" w:rsidRPr="00160B91"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 xml:space="preserve"> </w:t>
      </w:r>
      <w:r w:rsidR="009D30CE" w:rsidRPr="00160B91">
        <w:rPr>
          <w:rStyle w:val="a5"/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>C</w:t>
      </w:r>
      <w:r w:rsidR="009D30CE" w:rsidRPr="00160B91"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>. </w:t>
      </w:r>
      <w:proofErr w:type="spellStart"/>
      <w:r w:rsidR="005B27E6" w:rsidRPr="00160B91">
        <w:rPr>
          <w:rStyle w:val="a5"/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>B</w:t>
      </w:r>
      <w:r w:rsidR="009D30CE" w:rsidRPr="00160B91">
        <w:rPr>
          <w:rStyle w:val="a5"/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>eijerinckii</w:t>
      </w:r>
      <w:proofErr w:type="spellEnd"/>
      <w:r w:rsidR="005B27E6" w:rsidRPr="00160B91">
        <w:rPr>
          <w:rStyle w:val="a5"/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 xml:space="preserve"> </w:t>
      </w:r>
      <w:r w:rsidR="009D30CE" w:rsidRPr="00160B91"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 xml:space="preserve">имеет два варианта (в соотношении 13:1). Последовательности 16S </w:t>
      </w:r>
      <w:proofErr w:type="spellStart"/>
      <w:r w:rsidR="009D30CE" w:rsidRPr="00160B91"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>рРНК</w:t>
      </w:r>
      <w:proofErr w:type="spellEnd"/>
      <w:r w:rsidR="005B27E6" w:rsidRPr="00160B91"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 xml:space="preserve"> </w:t>
      </w:r>
      <w:proofErr w:type="spellStart"/>
      <w:r w:rsidR="005B27E6" w:rsidRPr="00CD3378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Staphylococcus</w:t>
      </w:r>
      <w:proofErr w:type="spellEnd"/>
      <w:r w:rsidR="005B27E6" w:rsidRPr="00CD3378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</w:t>
      </w:r>
      <w:proofErr w:type="spellStart"/>
      <w:r w:rsidR="005B27E6" w:rsidRPr="00CD3378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aureus</w:t>
      </w:r>
      <w:proofErr w:type="spellEnd"/>
      <w:r w:rsidR="005B27E6" w:rsidRPr="00160B91"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 xml:space="preserve"> </w:t>
      </w:r>
      <w:r w:rsidR="009D30CE" w:rsidRPr="00160B91"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>и</w:t>
      </w:r>
      <w:r w:rsidR="005B27E6" w:rsidRPr="00160B91"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 xml:space="preserve"> </w:t>
      </w:r>
      <w:proofErr w:type="spellStart"/>
      <w:r w:rsidR="005B27E6" w:rsidRPr="00CD3378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Staphylococcus</w:t>
      </w:r>
      <w:proofErr w:type="spellEnd"/>
      <w:r w:rsidR="005B27E6" w:rsidRPr="00CD3378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</w:t>
      </w:r>
      <w:proofErr w:type="spellStart"/>
      <w:r w:rsidR="005B27E6" w:rsidRPr="00CD3378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epidermidis</w:t>
      </w:r>
      <w:proofErr w:type="spellEnd"/>
      <w:r w:rsidR="005B27E6" w:rsidRPr="00160B91"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 xml:space="preserve"> </w:t>
      </w:r>
      <w:r w:rsidR="009D30CE" w:rsidRPr="00160B91"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 xml:space="preserve">идентичны в области V4. Таким образом, макет содержит в общей сложности 22 варианта (ASV) гена 16S в области V4. Макет сообщества был </w:t>
      </w:r>
      <w:proofErr w:type="spellStart"/>
      <w:r w:rsidR="009D30CE" w:rsidRPr="00160B91"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>секвенирован</w:t>
      </w:r>
      <w:proofErr w:type="spellEnd"/>
      <w:r w:rsidR="009D30CE" w:rsidRPr="00160B91"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 xml:space="preserve"> три раза в разных последовательных запусках. </w:t>
      </w:r>
    </w:p>
    <w:p w:rsidR="00160B91" w:rsidRPr="00160B91" w:rsidRDefault="00160B91" w:rsidP="00160B91">
      <w:pPr>
        <w:ind w:firstLine="851"/>
        <w:jc w:val="both"/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</w:pPr>
    </w:p>
    <w:p w:rsidR="0083646C" w:rsidRPr="00160B91" w:rsidRDefault="0083646C" w:rsidP="00160B91">
      <w:pPr>
        <w:ind w:firstLine="851"/>
        <w:jc w:val="both"/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</w:pPr>
      <w:r w:rsidRPr="00160B91">
        <w:rPr>
          <w:rFonts w:ascii="Times New Roman" w:hAnsi="Times New Roman" w:cs="Times New Roman"/>
          <w:color w:val="202020"/>
          <w:sz w:val="28"/>
          <w:szCs w:val="28"/>
        </w:rPr>
        <w:t>Тр</w:t>
      </w:r>
      <w:r w:rsidRPr="00160B91">
        <w:rPr>
          <w:rFonts w:ascii="Times New Roman" w:hAnsi="Times New Roman" w:cs="Times New Roman"/>
          <w:color w:val="202020"/>
          <w:sz w:val="28"/>
          <w:szCs w:val="28"/>
        </w:rPr>
        <w:t>и пробных прогона образцов имеют</w:t>
      </w:r>
      <w:r w:rsidRPr="00160B91">
        <w:rPr>
          <w:rFonts w:ascii="Times New Roman" w:hAnsi="Times New Roman" w:cs="Times New Roman"/>
          <w:color w:val="202020"/>
          <w:sz w:val="28"/>
          <w:szCs w:val="28"/>
        </w:rPr>
        <w:t xml:space="preserve"> 36464, 84054 и 146653 парных считываний соответственно.</w:t>
      </w:r>
    </w:p>
    <w:p w:rsidR="009D30CE" w:rsidRPr="00160B91" w:rsidRDefault="009D30CE" w:rsidP="00160B91">
      <w:pPr>
        <w:ind w:firstLine="851"/>
        <w:jc w:val="both"/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</w:pPr>
      <w:r w:rsidRPr="00160B91"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>Макет необработанных данных последовательности является общедоступным (</w:t>
      </w:r>
      <w:hyperlink r:id="rId4" w:history="1">
        <w:r w:rsidRPr="00160B91">
          <w:rPr>
            <w:rStyle w:val="a4"/>
            <w:rFonts w:ascii="Times New Roman" w:hAnsi="Times New Roman" w:cs="Times New Roman"/>
            <w:color w:val="3E0577"/>
            <w:sz w:val="28"/>
            <w:szCs w:val="28"/>
            <w:shd w:val="clear" w:color="auto" w:fill="FFFFFF"/>
          </w:rPr>
          <w:t>https://github.c</w:t>
        </w:r>
        <w:r w:rsidRPr="00160B91">
          <w:rPr>
            <w:rStyle w:val="a4"/>
            <w:rFonts w:ascii="Times New Roman" w:hAnsi="Times New Roman" w:cs="Times New Roman"/>
            <w:color w:val="3E0577"/>
            <w:sz w:val="28"/>
            <w:szCs w:val="28"/>
            <w:shd w:val="clear" w:color="auto" w:fill="FFFFFF"/>
          </w:rPr>
          <w:t>o</w:t>
        </w:r>
        <w:r w:rsidRPr="00160B91">
          <w:rPr>
            <w:rStyle w:val="a4"/>
            <w:rFonts w:ascii="Times New Roman" w:hAnsi="Times New Roman" w:cs="Times New Roman"/>
            <w:color w:val="3E0577"/>
            <w:sz w:val="28"/>
            <w:szCs w:val="28"/>
            <w:shd w:val="clear" w:color="auto" w:fill="FFFFFF"/>
          </w:rPr>
          <w:t>m/andreiprodan/mock-sequences</w:t>
        </w:r>
      </w:hyperlink>
      <w:r w:rsidRPr="00160B91"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>).</w:t>
      </w:r>
    </w:p>
    <w:p w:rsidR="00CD3378" w:rsidRPr="00160B91" w:rsidRDefault="00CD3378" w:rsidP="00160B91">
      <w:pPr>
        <w:pStyle w:val="4"/>
        <w:shd w:val="clear" w:color="auto" w:fill="FFFFFF"/>
        <w:spacing w:before="0" w:beforeAutospacing="0" w:after="270" w:afterAutospacing="0" w:line="270" w:lineRule="atLeast"/>
        <w:ind w:firstLine="851"/>
        <w:jc w:val="both"/>
        <w:rPr>
          <w:bCs w:val="0"/>
          <w:color w:val="202020"/>
          <w:sz w:val="28"/>
          <w:szCs w:val="28"/>
        </w:rPr>
      </w:pPr>
      <w:bookmarkStart w:id="2" w:name="article1.body1.sec1.p3"/>
      <w:bookmarkEnd w:id="2"/>
      <w:r w:rsidRPr="00160B91">
        <w:rPr>
          <w:bCs w:val="0"/>
          <w:color w:val="202020"/>
          <w:sz w:val="28"/>
          <w:szCs w:val="28"/>
        </w:rPr>
        <w:t>Набор данных образцов фекалий HELIUS.</w:t>
      </w:r>
    </w:p>
    <w:p w:rsidR="00CD3378" w:rsidRDefault="00CD3378" w:rsidP="00160B91">
      <w:pPr>
        <w:pStyle w:val="a3"/>
        <w:shd w:val="clear" w:color="auto" w:fill="FFFFFF"/>
        <w:spacing w:before="0" w:beforeAutospacing="0" w:after="270" w:afterAutospacing="0" w:line="270" w:lineRule="atLeast"/>
        <w:ind w:firstLine="851"/>
        <w:jc w:val="both"/>
        <w:rPr>
          <w:color w:val="202020"/>
          <w:sz w:val="28"/>
          <w:szCs w:val="28"/>
        </w:rPr>
      </w:pPr>
      <w:bookmarkStart w:id="3" w:name="article1.body1.sec2.sec1.sec2.p1"/>
      <w:bookmarkEnd w:id="3"/>
      <w:r w:rsidRPr="00160B91">
        <w:rPr>
          <w:color w:val="202020"/>
          <w:sz w:val="28"/>
          <w:szCs w:val="28"/>
        </w:rPr>
        <w:t xml:space="preserve">В общей сложности было </w:t>
      </w:r>
      <w:proofErr w:type="spellStart"/>
      <w:r w:rsidRPr="00160B91">
        <w:rPr>
          <w:color w:val="202020"/>
          <w:sz w:val="28"/>
          <w:szCs w:val="28"/>
        </w:rPr>
        <w:t>секвенировано</w:t>
      </w:r>
      <w:proofErr w:type="spellEnd"/>
      <w:r w:rsidRPr="00160B91">
        <w:rPr>
          <w:color w:val="202020"/>
          <w:sz w:val="28"/>
          <w:szCs w:val="28"/>
        </w:rPr>
        <w:t xml:space="preserve"> 2170 образцов фекалий, полученных от взрослых особей из шести этнических групп в Амстердаме, Нидерланды (исследование HELIUS). Набор данных </w:t>
      </w:r>
      <w:r w:rsidR="005B27E6" w:rsidRPr="00160B91">
        <w:rPr>
          <w:color w:val="202020"/>
          <w:sz w:val="28"/>
          <w:szCs w:val="28"/>
        </w:rPr>
        <w:t>образцов фекалий</w:t>
      </w:r>
      <w:r w:rsidRPr="00160B91">
        <w:rPr>
          <w:color w:val="202020"/>
          <w:sz w:val="28"/>
          <w:szCs w:val="28"/>
        </w:rPr>
        <w:t xml:space="preserve"> HELIUS содержал 177,08 миллиона парных считываний, полученных из 17 отдельных запусков </w:t>
      </w:r>
      <w:proofErr w:type="spellStart"/>
      <w:r w:rsidRPr="00160B91">
        <w:rPr>
          <w:color w:val="202020"/>
          <w:sz w:val="28"/>
          <w:szCs w:val="28"/>
        </w:rPr>
        <w:t>секвенирования</w:t>
      </w:r>
      <w:proofErr w:type="spellEnd"/>
      <w:r w:rsidRPr="00160B91">
        <w:rPr>
          <w:color w:val="202020"/>
          <w:sz w:val="28"/>
          <w:szCs w:val="28"/>
        </w:rPr>
        <w:t xml:space="preserve">. Все необработанные данные </w:t>
      </w:r>
      <w:proofErr w:type="spellStart"/>
      <w:r w:rsidRPr="00160B91">
        <w:rPr>
          <w:color w:val="202020"/>
          <w:sz w:val="28"/>
          <w:szCs w:val="28"/>
        </w:rPr>
        <w:t>секвенирования</w:t>
      </w:r>
      <w:proofErr w:type="spellEnd"/>
      <w:r w:rsidRPr="00160B91">
        <w:rPr>
          <w:color w:val="202020"/>
          <w:sz w:val="28"/>
          <w:szCs w:val="28"/>
        </w:rPr>
        <w:t xml:space="preserve"> из этого набора данных доступны в Европейском архиве генома-феномена (присоединение </w:t>
      </w:r>
      <w:proofErr w:type="spellStart"/>
      <w:r w:rsidRPr="00160B91">
        <w:rPr>
          <w:color w:val="202020"/>
          <w:sz w:val="28"/>
          <w:szCs w:val="28"/>
        </w:rPr>
        <w:t>no</w:t>
      </w:r>
      <w:proofErr w:type="spellEnd"/>
      <w:r w:rsidRPr="00160B91">
        <w:rPr>
          <w:color w:val="202020"/>
          <w:sz w:val="28"/>
          <w:szCs w:val="28"/>
        </w:rPr>
        <w:t>. EGAD00001004106).</w:t>
      </w:r>
    </w:p>
    <w:p w:rsidR="00160B91" w:rsidRPr="00160B91" w:rsidRDefault="00160B91" w:rsidP="00160B91">
      <w:pPr>
        <w:pStyle w:val="a3"/>
        <w:shd w:val="clear" w:color="auto" w:fill="FFFFFF"/>
        <w:spacing w:before="0" w:beforeAutospacing="0" w:after="270" w:afterAutospacing="0" w:line="270" w:lineRule="atLeast"/>
        <w:ind w:firstLine="851"/>
        <w:jc w:val="both"/>
        <w:rPr>
          <w:color w:val="202020"/>
          <w:sz w:val="28"/>
          <w:szCs w:val="28"/>
        </w:rPr>
      </w:pPr>
    </w:p>
    <w:p w:rsidR="00CD3378" w:rsidRPr="00160B91" w:rsidRDefault="00CD3378" w:rsidP="00160B91">
      <w:pPr>
        <w:ind w:firstLine="851"/>
        <w:jc w:val="both"/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</w:pPr>
      <w:r w:rsidRPr="00160B91"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 xml:space="preserve">Все таблицы OTU/ASV, полученные конвейерами, были преобразованы в объекты </w:t>
      </w:r>
      <w:proofErr w:type="spellStart"/>
      <w:r w:rsidRPr="00160B91"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>phyloseq</w:t>
      </w:r>
      <w:proofErr w:type="spellEnd"/>
      <w:r w:rsidRPr="00160B91"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 xml:space="preserve"> с использованием пакета "</w:t>
      </w:r>
      <w:proofErr w:type="spellStart"/>
      <w:r w:rsidRPr="00160B91"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>phyloseq</w:t>
      </w:r>
      <w:proofErr w:type="spellEnd"/>
      <w:r w:rsidRPr="00160B91"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>"(v.1.24.2). Меры альфа-разнообразия (богатство, Chao1, индекс Шеннона, обратный индекс Симпсона) были рассчитаны с использованием функции «</w:t>
      </w:r>
      <w:proofErr w:type="spellStart"/>
      <w:r w:rsidRPr="00160B91"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>estimate_richness</w:t>
      </w:r>
      <w:proofErr w:type="spellEnd"/>
      <w:r w:rsidRPr="00160B91"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>» от «</w:t>
      </w:r>
      <w:proofErr w:type="spellStart"/>
      <w:r w:rsidRPr="00160B91"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>phyloseq</w:t>
      </w:r>
      <w:proofErr w:type="spellEnd"/>
      <w:r w:rsidRPr="00160B91"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>». OTU/ASV были классифицированы как «точные» (идеальное соответствие истинной последовательности в макетном сообществе), «одноразовые» (на расстоянии 1 Хэмминга от истинной последовательности) или «другие» (на расстоянии более 1 Хэмминга от истинной последовательности). Расстояния между последовательностями Хэмминга были рассчитаны с использованием пакета R "</w:t>
      </w:r>
      <w:proofErr w:type="spellStart"/>
      <w:r w:rsidRPr="00160B91"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>stringdist</w:t>
      </w:r>
      <w:proofErr w:type="spellEnd"/>
      <w:r w:rsidRPr="00160B91"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>" (v.0.9.5.1). «</w:t>
      </w:r>
      <w:proofErr w:type="spellStart"/>
      <w:r w:rsidRPr="00160B91"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>One-off</w:t>
      </w:r>
      <w:proofErr w:type="spellEnd"/>
      <w:r w:rsidRPr="00160B91"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>» и «</w:t>
      </w:r>
      <w:proofErr w:type="spellStart"/>
      <w:r w:rsidRPr="00160B91"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>Other</w:t>
      </w:r>
      <w:proofErr w:type="spellEnd"/>
      <w:r w:rsidRPr="00160B91"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>» были вместе помечены как «</w:t>
      </w:r>
      <w:proofErr w:type="spellStart"/>
      <w:r w:rsidRPr="00160B91"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>Spurious</w:t>
      </w:r>
      <w:proofErr w:type="spellEnd"/>
      <w:r w:rsidRPr="00160B91"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>».</w:t>
      </w:r>
    </w:p>
    <w:p w:rsidR="00CD3378" w:rsidRPr="00160B91" w:rsidRDefault="00CD3378" w:rsidP="00160B91">
      <w:pPr>
        <w:pStyle w:val="4"/>
        <w:shd w:val="clear" w:color="auto" w:fill="FFFFFF"/>
        <w:spacing w:before="0" w:beforeAutospacing="0" w:after="270" w:afterAutospacing="0" w:line="270" w:lineRule="atLeast"/>
        <w:ind w:firstLine="851"/>
        <w:jc w:val="both"/>
        <w:rPr>
          <w:bCs w:val="0"/>
          <w:color w:val="202020"/>
          <w:sz w:val="28"/>
          <w:szCs w:val="28"/>
        </w:rPr>
      </w:pPr>
      <w:r w:rsidRPr="00160B91">
        <w:rPr>
          <w:bCs w:val="0"/>
          <w:color w:val="202020"/>
          <w:sz w:val="28"/>
          <w:szCs w:val="28"/>
        </w:rPr>
        <w:t>Чувствительность и специфичность.</w:t>
      </w:r>
    </w:p>
    <w:p w:rsidR="0083646C" w:rsidRPr="00160B91" w:rsidRDefault="0083646C" w:rsidP="00160B91">
      <w:pPr>
        <w:pStyle w:val="a3"/>
        <w:shd w:val="clear" w:color="auto" w:fill="FFFFFF"/>
        <w:spacing w:before="0" w:beforeAutospacing="0" w:after="270" w:afterAutospacing="0" w:line="270" w:lineRule="atLeast"/>
        <w:ind w:firstLine="851"/>
        <w:jc w:val="both"/>
        <w:rPr>
          <w:color w:val="202020"/>
          <w:sz w:val="28"/>
          <w:szCs w:val="28"/>
        </w:rPr>
      </w:pPr>
      <w:bookmarkStart w:id="4" w:name="article1.body1.sec3.sec1.sec1.p1"/>
      <w:bookmarkEnd w:id="4"/>
      <w:r w:rsidRPr="00160B91">
        <w:rPr>
          <w:color w:val="202020"/>
          <w:sz w:val="28"/>
          <w:szCs w:val="28"/>
        </w:rPr>
        <w:t>Для анализа был взят макет сообщества с 20 бактериальными штаммами. Был проведен о</w:t>
      </w:r>
      <w:r w:rsidR="00CD3378" w:rsidRPr="00160B91">
        <w:rPr>
          <w:color w:val="202020"/>
          <w:sz w:val="28"/>
          <w:szCs w:val="28"/>
        </w:rPr>
        <w:t xml:space="preserve">бзор точных, одноразовых и ложных ОТУ/ASV, создаваемых различными конвейерами с использованием считывания из трех пробных запусков </w:t>
      </w:r>
      <w:proofErr w:type="spellStart"/>
      <w:r w:rsidR="00CD3378" w:rsidRPr="00160B91">
        <w:rPr>
          <w:color w:val="202020"/>
          <w:sz w:val="28"/>
          <w:szCs w:val="28"/>
        </w:rPr>
        <w:t>секве</w:t>
      </w:r>
      <w:r w:rsidR="003664A1" w:rsidRPr="00160B91">
        <w:rPr>
          <w:color w:val="202020"/>
          <w:sz w:val="28"/>
          <w:szCs w:val="28"/>
        </w:rPr>
        <w:t>нирования</w:t>
      </w:r>
      <w:proofErr w:type="spellEnd"/>
      <w:r w:rsidR="00CD3378" w:rsidRPr="00160B91">
        <w:rPr>
          <w:color w:val="202020"/>
          <w:sz w:val="28"/>
          <w:szCs w:val="28"/>
        </w:rPr>
        <w:t xml:space="preserve">. </w:t>
      </w:r>
    </w:p>
    <w:p w:rsidR="00CD3378" w:rsidRPr="00160B91" w:rsidRDefault="00CD3378" w:rsidP="00160B91">
      <w:pPr>
        <w:ind w:firstLine="851"/>
        <w:jc w:val="both"/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</w:pPr>
      <w:r w:rsidRPr="00160B91"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 xml:space="preserve">DADA2 показал лучшую чувствительность, обнаружив все 22 истинных ASV, присутствующих в макете, и был единственным конвейером, </w:t>
      </w:r>
      <w:r w:rsidRPr="00160B91"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lastRenderedPageBreak/>
        <w:t>способным дифференцировать последовательности с одноосным разрешением даже при высоких коэффициентах изобилия (например, соотношение 13: 1 между двумя</w:t>
      </w:r>
      <w:r w:rsidR="00A90E98" w:rsidRPr="00160B91"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 xml:space="preserve"> </w:t>
      </w:r>
      <w:r w:rsidRPr="00160B91">
        <w:rPr>
          <w:rStyle w:val="a5"/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>C</w:t>
      </w:r>
      <w:r w:rsidRPr="00160B91"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>.</w:t>
      </w:r>
      <w:r w:rsidRPr="00160B91">
        <w:rPr>
          <w:rStyle w:val="a5"/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> </w:t>
      </w:r>
      <w:proofErr w:type="spellStart"/>
      <w:r w:rsidR="00A90E98" w:rsidRPr="00160B91">
        <w:rPr>
          <w:rStyle w:val="a5"/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>B</w:t>
      </w:r>
      <w:r w:rsidRPr="00160B91">
        <w:rPr>
          <w:rStyle w:val="a5"/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>eijenrickii</w:t>
      </w:r>
      <w:proofErr w:type="spellEnd"/>
      <w:r w:rsidR="00A90E98" w:rsidRPr="00160B91">
        <w:rPr>
          <w:rStyle w:val="a5"/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 xml:space="preserve"> </w:t>
      </w:r>
      <w:r w:rsidRPr="00160B91"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>варианты). </w:t>
      </w:r>
      <w:r w:rsidR="00A90E98" w:rsidRPr="00160B91"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>Несмотря на лучшую чувствительность, потоки DADA2 произвели некоторые ложные ASV.</w:t>
      </w:r>
    </w:p>
    <w:p w:rsidR="00CD3378" w:rsidRPr="00160B91" w:rsidRDefault="00CD3378" w:rsidP="00160B91">
      <w:pPr>
        <w:ind w:firstLine="851"/>
        <w:jc w:val="both"/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</w:pPr>
      <w:r w:rsidRPr="00160B91"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 xml:space="preserve">USEARCH-UNOISE3 и Qiime2-Deblur были единственными двумя конвейерами, которые показали идеальную специфичность в данных </w:t>
      </w:r>
      <w:proofErr w:type="spellStart"/>
      <w:r w:rsidRPr="00160B91"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>секвенирования</w:t>
      </w:r>
      <w:proofErr w:type="spellEnd"/>
      <w:r w:rsidRPr="00160B91"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 xml:space="preserve"> макетов образцов, не производя ложных OTU / ASV. </w:t>
      </w:r>
    </w:p>
    <w:p w:rsidR="00A90E98" w:rsidRPr="00160B91" w:rsidRDefault="00A90E98" w:rsidP="00160B91">
      <w:pPr>
        <w:ind w:firstLine="851"/>
        <w:jc w:val="both"/>
        <w:rPr>
          <w:rFonts w:ascii="Times New Roman" w:hAnsi="Times New Roman" w:cs="Times New Roman"/>
          <w:b/>
          <w:color w:val="202020"/>
          <w:sz w:val="28"/>
          <w:szCs w:val="28"/>
          <w:shd w:val="clear" w:color="auto" w:fill="FFFFFF"/>
        </w:rPr>
      </w:pPr>
      <w:r w:rsidRPr="00160B91">
        <w:rPr>
          <w:rFonts w:ascii="Times New Roman" w:hAnsi="Times New Roman" w:cs="Times New Roman"/>
          <w:b/>
          <w:color w:val="202020"/>
          <w:sz w:val="28"/>
          <w:szCs w:val="28"/>
          <w:shd w:val="clear" w:color="auto" w:fill="FFFFFF"/>
        </w:rPr>
        <w:t xml:space="preserve">Анализ с набором фекальных образцов </w:t>
      </w:r>
      <w:r w:rsidRPr="00160B91">
        <w:rPr>
          <w:rFonts w:ascii="Times New Roman" w:hAnsi="Times New Roman" w:cs="Times New Roman"/>
          <w:b/>
          <w:color w:val="202020"/>
          <w:sz w:val="28"/>
          <w:szCs w:val="28"/>
          <w:shd w:val="clear" w:color="auto" w:fill="FFFFFF"/>
          <w:lang w:val="en-US"/>
        </w:rPr>
        <w:t>HELIUS</w:t>
      </w:r>
    </w:p>
    <w:p w:rsidR="00CD3378" w:rsidRPr="00160B91" w:rsidRDefault="00CD3378" w:rsidP="00160B91">
      <w:pPr>
        <w:ind w:firstLine="851"/>
        <w:jc w:val="both"/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</w:pPr>
      <w:r w:rsidRPr="00160B91"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>В анализе набора данных фекальных образцов HELIUS наблюдалась 3,5-кратная разница между наибольшим количеством ASV, произведенных трубопроводом (около 25000, в DADA2) и наименьшим числом (более 7500, в USEARCH-UNOISE3). Qiime2-Deblur произвел около 11000 A</w:t>
      </w:r>
      <w:r w:rsidR="00A90E98" w:rsidRPr="00160B91"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>SV</w:t>
      </w:r>
      <w:r w:rsidRPr="00160B91"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>.</w:t>
      </w:r>
      <w:r w:rsidR="00A90E98" w:rsidRPr="00160B91"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 xml:space="preserve"> И снова</w:t>
      </w:r>
      <w:r w:rsidRPr="00160B91"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 xml:space="preserve"> DADA2 </w:t>
      </w:r>
      <w:proofErr w:type="gramStart"/>
      <w:r w:rsidRPr="00160B91"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>показал</w:t>
      </w:r>
      <w:proofErr w:type="gramEnd"/>
      <w:r w:rsidRPr="00160B91"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 xml:space="preserve"> как лучшую чувствительность, так и самую высокую склонность к ложным ASV среди трех конвейеров уровня ASV.</w:t>
      </w:r>
    </w:p>
    <w:p w:rsidR="009571C1" w:rsidRPr="00160B91" w:rsidRDefault="00A90E98" w:rsidP="00160B91">
      <w:pPr>
        <w:ind w:firstLine="851"/>
        <w:jc w:val="both"/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</w:pPr>
      <w:r w:rsidRPr="00160B91"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>Помимо этого</w:t>
      </w:r>
      <w:r w:rsidR="00222B2D"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>,</w:t>
      </w:r>
      <w:r w:rsidRPr="00160B91"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 xml:space="preserve"> оценивалось и </w:t>
      </w:r>
      <w:proofErr w:type="spellStart"/>
      <w:r w:rsidRPr="00160B91"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>алфа</w:t>
      </w:r>
      <w:proofErr w:type="spellEnd"/>
      <w:r w:rsidRPr="00160B91"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 xml:space="preserve">-разнообразие. </w:t>
      </w:r>
      <w:r w:rsidR="009571C1" w:rsidRPr="00160B91"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 xml:space="preserve">Наблюдалось значительное </w:t>
      </w:r>
      <w:r w:rsidRPr="00160B91"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>различие между конвейерами</w:t>
      </w:r>
      <w:r w:rsidR="009571C1" w:rsidRPr="00160B91"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 xml:space="preserve"> </w:t>
      </w:r>
      <w:r w:rsidR="00094D79" w:rsidRPr="00160B91"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>по альфу-разнообразию</w:t>
      </w:r>
      <w:r w:rsidRPr="00160B91"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>.</w:t>
      </w:r>
      <w:r w:rsidR="009571C1" w:rsidRPr="00160B91"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 xml:space="preserve"> </w:t>
      </w:r>
      <w:r w:rsidR="00094D79" w:rsidRPr="00160B91"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 xml:space="preserve">Обычно инструменты, использующие кластеризацию </w:t>
      </w:r>
      <w:r w:rsidR="00094D79" w:rsidRPr="00160B91"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  <w:lang w:val="en-US"/>
        </w:rPr>
        <w:t>ASV</w:t>
      </w:r>
      <w:r w:rsidR="00094D79" w:rsidRPr="00160B91"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>, имеют</w:t>
      </w:r>
      <w:r w:rsidR="009571C1" w:rsidRPr="00160B91"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 xml:space="preserve"> более высокое альфа-разнообразие, чем </w:t>
      </w:r>
      <w:r w:rsidR="00094D79" w:rsidRPr="00160B91"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>использующие кластеризацию</w:t>
      </w:r>
      <w:r w:rsidR="009571C1" w:rsidRPr="00160B91"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 xml:space="preserve"> OTU.</w:t>
      </w:r>
    </w:p>
    <w:p w:rsidR="009571C1" w:rsidRPr="00160B91" w:rsidRDefault="009571C1" w:rsidP="00160B91">
      <w:pPr>
        <w:ind w:firstLine="851"/>
        <w:jc w:val="both"/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</w:pPr>
      <w:r w:rsidRPr="00160B91"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>Тем не менее, два типа ошибок могут искажать воспринимаемое альфа-разнообразие. Во-первых, огромное количество ложных ОТУ может значительно раздувать воспринимаемое альфа-разнообразие</w:t>
      </w:r>
      <w:r w:rsidR="00094D79" w:rsidRPr="00160B91"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 xml:space="preserve"> (как для </w:t>
      </w:r>
      <w:proofErr w:type="spellStart"/>
      <w:r w:rsidR="00094D79" w:rsidRPr="00160B91"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  <w:lang w:val="en-US"/>
        </w:rPr>
        <w:t>Qiiime</w:t>
      </w:r>
      <w:proofErr w:type="spellEnd"/>
      <w:r w:rsidR="00094D79" w:rsidRPr="00160B91"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>-</w:t>
      </w:r>
      <w:proofErr w:type="spellStart"/>
      <w:r w:rsidR="00094D79" w:rsidRPr="00160B91"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  <w:lang w:val="en-US"/>
        </w:rPr>
        <w:t>clust</w:t>
      </w:r>
      <w:proofErr w:type="spellEnd"/>
      <w:r w:rsidR="00094D79" w:rsidRPr="00160B91"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>)</w:t>
      </w:r>
      <w:r w:rsidRPr="00160B91"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>.</w:t>
      </w:r>
      <w:r w:rsidR="00094D79" w:rsidRPr="00160B91"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 xml:space="preserve"> </w:t>
      </w:r>
      <w:r w:rsidRPr="00160B91"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>Во-вторых, как наблюдалось для QIIME2-Deblur, конвейер уровня ASV может не различать очень тесно связанные истинные биологические последовательности и объединять их вместе в единый ASV. Это искусственно уменьшит воспринимаемое альфа-разнообразие по сравнению с более чувствительными трубопроводами уровня ASV, и является причиной того, что Qiime2-Deblur дал более низкие значения альфа-разнообразия по сравнению с DADA2 и USEARCH-UNOISE3</w:t>
      </w:r>
      <w:r w:rsidR="00094D79" w:rsidRPr="00160B91"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>.</w:t>
      </w:r>
    </w:p>
    <w:p w:rsidR="00094D79" w:rsidRPr="00160B91" w:rsidRDefault="00094D79" w:rsidP="00160B91">
      <w:pPr>
        <w:ind w:firstLine="851"/>
        <w:jc w:val="both"/>
        <w:rPr>
          <w:rFonts w:ascii="Times New Roman" w:hAnsi="Times New Roman" w:cs="Times New Roman"/>
          <w:b/>
          <w:color w:val="202020"/>
          <w:sz w:val="28"/>
          <w:szCs w:val="28"/>
          <w:shd w:val="clear" w:color="auto" w:fill="FFFFFF"/>
        </w:rPr>
      </w:pPr>
      <w:r w:rsidRPr="00160B91">
        <w:rPr>
          <w:rFonts w:ascii="Times New Roman" w:hAnsi="Times New Roman" w:cs="Times New Roman"/>
          <w:b/>
          <w:color w:val="202020"/>
          <w:sz w:val="28"/>
          <w:szCs w:val="28"/>
          <w:shd w:val="clear" w:color="auto" w:fill="FFFFFF"/>
        </w:rPr>
        <w:t>Заключение</w:t>
      </w:r>
    </w:p>
    <w:p w:rsidR="00094D79" w:rsidRPr="00160B91" w:rsidRDefault="00094D79" w:rsidP="00160B91">
      <w:pPr>
        <w:ind w:firstLine="851"/>
        <w:jc w:val="both"/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</w:pPr>
      <w:r w:rsidRPr="00160B91"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 xml:space="preserve">Между различными трубопроводами наблюдались большие различия в чувствительности и специфичности. DADA2 показал лучшую чувствительность и разрешение (за ним следует USEARCH-UNOISE3) при стоимости производства большего количества ложных ASV по сравнению с USEARCH-UNOISE3 и Qiime2-Deblur. USEARCH-UPARSE и MOTHUR произвели </w:t>
      </w:r>
      <w:r w:rsidRPr="00160B91"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 xml:space="preserve">одинаковое количество ОТУ. </w:t>
      </w:r>
      <w:r w:rsidRPr="00160B91"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>Рабочие процессы QIIME-</w:t>
      </w:r>
      <w:proofErr w:type="spellStart"/>
      <w:r w:rsidRPr="00160B91"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>uclust</w:t>
      </w:r>
      <w:proofErr w:type="spellEnd"/>
      <w:r w:rsidRPr="00160B91"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 xml:space="preserve"> произвели огромное количество ложных ОТУ, а также завышенные показатели альфа-разнообразия, независимо от параметров фильтрации качества.</w:t>
      </w:r>
    </w:p>
    <w:p w:rsidR="00094D79" w:rsidRPr="00160B91" w:rsidRDefault="00094D79" w:rsidP="00160B91">
      <w:pPr>
        <w:ind w:firstLine="851"/>
        <w:jc w:val="both"/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</w:pPr>
      <w:r w:rsidRPr="00160B91"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lastRenderedPageBreak/>
        <w:t>Рабочие процессы на уровне ASV предлагают превосходное разрешение по сравнению с уровнем OTU, и в этом исследовании была показана лучшая специфичность и более низкие скорости ложных последовательностей. Кроме того, конвейеры на уровне ASV позволяют легче интегрировать биологические особенности между исследованиями, поскольку ASV имеют внутреннее биологическое значение, независимо от справочной базы да</w:t>
      </w:r>
      <w:r w:rsidRPr="00160B91"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>нных или контекста исследования</w:t>
      </w:r>
      <w:r w:rsidRPr="00160B91"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>.</w:t>
      </w:r>
    </w:p>
    <w:p w:rsidR="00094D79" w:rsidRPr="00094D79" w:rsidRDefault="00094D79" w:rsidP="00160B91">
      <w:pPr>
        <w:ind w:firstLine="851"/>
        <w:jc w:val="both"/>
      </w:pPr>
      <w:r w:rsidRPr="00160B91"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>В статье автор считает,</w:t>
      </w:r>
      <w:r w:rsidRPr="00160B91"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 xml:space="preserve"> что DADA2 является лучшим выбором для исследований, требующих максимально возможного биологического разрешения (например, исследований, ориентированных на дифференциацию близкородственных штаммов). </w:t>
      </w:r>
      <w:r w:rsidR="007D65B2" w:rsidRPr="00160B91"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>А</w:t>
      </w:r>
      <w:r w:rsidRPr="00160B91"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 xml:space="preserve"> USEARCH-UNOISE3</w:t>
      </w:r>
      <w:r w:rsidR="007D65B2" w:rsidRPr="00160B91"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 xml:space="preserve"> имеет</w:t>
      </w:r>
      <w:r w:rsidRPr="00160B91"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 xml:space="preserve"> лучшую общую производительность, сочетая высокую чувствительность с отличной специфичностью.</w:t>
      </w:r>
      <w:bookmarkEnd w:id="0"/>
    </w:p>
    <w:sectPr w:rsidR="00094D79" w:rsidRPr="00094D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378"/>
    <w:rsid w:val="00094D79"/>
    <w:rsid w:val="00160B91"/>
    <w:rsid w:val="00207C86"/>
    <w:rsid w:val="00222B2D"/>
    <w:rsid w:val="003664A1"/>
    <w:rsid w:val="005B27E6"/>
    <w:rsid w:val="00600804"/>
    <w:rsid w:val="007D65B2"/>
    <w:rsid w:val="0083646C"/>
    <w:rsid w:val="009571C1"/>
    <w:rsid w:val="009D30CE"/>
    <w:rsid w:val="00A90E98"/>
    <w:rsid w:val="00CD3378"/>
    <w:rsid w:val="00E22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9B26D0-2435-4F7F-8847-EC4AABC4A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CD337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D33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CD3378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rsid w:val="00CD337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CD3378"/>
    <w:rPr>
      <w:i/>
      <w:iCs/>
    </w:rPr>
  </w:style>
  <w:style w:type="character" w:styleId="a6">
    <w:name w:val="FollowedHyperlink"/>
    <w:basedOn w:val="a0"/>
    <w:uiPriority w:val="99"/>
    <w:semiHidden/>
    <w:unhideWhenUsed/>
    <w:rsid w:val="00207C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86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6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75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ndreiprodan/mock-sequence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4</Pages>
  <Words>1123</Words>
  <Characters>6405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5</cp:revision>
  <dcterms:created xsi:type="dcterms:W3CDTF">2022-12-16T06:31:00Z</dcterms:created>
  <dcterms:modified xsi:type="dcterms:W3CDTF">2022-12-19T20:46:00Z</dcterms:modified>
</cp:coreProperties>
</file>