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FAD9E" w14:textId="77777777" w:rsidR="00B3083D" w:rsidRDefault="00000000">
      <w:pPr>
        <w:pStyle w:val="Title"/>
      </w:pPr>
      <w:r>
        <w:t>Project Report: Vulnerability Assessment and Penetration Testing (VAPT)</w:t>
      </w:r>
    </w:p>
    <w:p w14:paraId="47D45479" w14:textId="77777777" w:rsidR="00B3083D" w:rsidRDefault="00000000">
      <w:pPr>
        <w:pStyle w:val="Heading1"/>
      </w:pPr>
      <w:r>
        <w:t>1. Introduction</w:t>
      </w:r>
    </w:p>
    <w:p w14:paraId="37B98A23" w14:textId="77777777" w:rsidR="00B3083D" w:rsidRDefault="00000000">
      <w:r>
        <w:t>In the modern digital world, organizations face continuous cyber threats that can compromise the confidentiality, integrity, and availability of data. Vulnerability Assessment and Penetration Testing (VAPT) is a systematic approach to identify, analyze, and exploit vulnerabilities in systems, networks, or applications.</w:t>
      </w:r>
      <w:r>
        <w:br/>
      </w:r>
      <w:r>
        <w:br/>
        <w:t>This project demonstrates a penetration test performed on a vulnerable environment to showcase real-world cybersecurity skills.</w:t>
      </w:r>
    </w:p>
    <w:p w14:paraId="63F534EF" w14:textId="77777777" w:rsidR="00B3083D" w:rsidRDefault="00000000">
      <w:pPr>
        <w:pStyle w:val="Heading1"/>
      </w:pPr>
      <w:r>
        <w:t>2. Objective</w:t>
      </w:r>
    </w:p>
    <w:p w14:paraId="50FC94F5" w14:textId="77777777" w:rsidR="00B3083D" w:rsidRDefault="00000000">
      <w:r>
        <w:t>- To perform reconnaissance, scanning, exploitation, and reporting of vulnerabilities.</w:t>
      </w:r>
      <w:r>
        <w:br/>
        <w:t>- To simulate real-world cyberattacks safely within a controlled lab environment.</w:t>
      </w:r>
      <w:r>
        <w:br/>
        <w:t>- To learn tools such as Nmap, Nessus, Metasploit, Burp Suite, and Wireshark.</w:t>
      </w:r>
      <w:r>
        <w:br/>
        <w:t>- To prepare a professional penetration testing report with findings and mitigations.</w:t>
      </w:r>
    </w:p>
    <w:p w14:paraId="04EB5692" w14:textId="77777777" w:rsidR="00B3083D" w:rsidRDefault="00000000">
      <w:pPr>
        <w:pStyle w:val="Heading1"/>
      </w:pPr>
      <w:r>
        <w:t>3. Tools Used</w:t>
      </w:r>
    </w:p>
    <w:p w14:paraId="5364D12A" w14:textId="77777777" w:rsidR="00B3083D" w:rsidRDefault="00000000">
      <w:r>
        <w:t>- Operating System: Kali Linux 2023</w:t>
      </w:r>
      <w:r>
        <w:br/>
        <w:t>- Target Machine: Metasploitable 2 / DVWA (Damn Vulnerable Web App)</w:t>
      </w:r>
      <w:r>
        <w:br/>
        <w:t>- Tools:</w:t>
      </w:r>
      <w:r>
        <w:br/>
        <w:t xml:space="preserve">   - Nmap – Network scanning</w:t>
      </w:r>
      <w:r>
        <w:br/>
        <w:t xml:space="preserve">   - Nessus/OpenVAS – Vulnerability scanning</w:t>
      </w:r>
      <w:r>
        <w:br/>
        <w:t xml:space="preserve">   - Burp Suite – Web application security testing</w:t>
      </w:r>
      <w:r>
        <w:br/>
        <w:t xml:space="preserve">   - Metasploit Framework – Exploitation</w:t>
      </w:r>
      <w:r>
        <w:br/>
        <w:t xml:space="preserve">   - Wireshark – Packet capture &amp; analysis</w:t>
      </w:r>
    </w:p>
    <w:p w14:paraId="5DB925F4" w14:textId="77777777" w:rsidR="00B3083D" w:rsidRDefault="00000000">
      <w:pPr>
        <w:pStyle w:val="Heading1"/>
      </w:pPr>
      <w:r>
        <w:t>4. Methodology (VAPT Lifecycle)</w:t>
      </w:r>
    </w:p>
    <w:p w14:paraId="22F1D87C" w14:textId="77777777" w:rsidR="00B3083D" w:rsidRDefault="00000000">
      <w:pPr>
        <w:pStyle w:val="Heading2"/>
      </w:pPr>
      <w:r>
        <w:t>4.1 Reconnaissance</w:t>
      </w:r>
    </w:p>
    <w:p w14:paraId="1AEACB69" w14:textId="77777777" w:rsidR="009A7F9E" w:rsidRDefault="00000000">
      <w:r>
        <w:t>Used Nmap to scan open ports and services.</w:t>
      </w:r>
      <w:r>
        <w:br/>
        <w:t>Command:</w:t>
      </w:r>
      <w:r>
        <w:br/>
      </w:r>
      <w:r>
        <w:br/>
      </w:r>
    </w:p>
    <w:p w14:paraId="330AD488" w14:textId="7BAB6A25" w:rsidR="00B3083D" w:rsidRDefault="00000000">
      <w:proofErr w:type="spellStart"/>
      <w:r>
        <w:lastRenderedPageBreak/>
        <w:t>nmap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-A 192.168.1.10</w:t>
      </w:r>
      <w:r>
        <w:br/>
      </w:r>
      <w:r>
        <w:br/>
      </w:r>
      <w:r w:rsidR="009A7F9E">
        <w:rPr>
          <w:noProof/>
        </w:rPr>
        <w:drawing>
          <wp:inline distT="0" distB="0" distL="0" distR="0" wp14:anchorId="7A140EEA" wp14:editId="3C375BA0">
            <wp:extent cx="5730240" cy="2377440"/>
            <wp:effectExtent l="0" t="0" r="3810" b="3810"/>
            <wp:docPr id="97314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8081" name="Picture 9731480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Findings:</w:t>
      </w:r>
      <w:r>
        <w:br/>
        <w:t>- Port 21: FTP running (vsftpd 2.3.4)</w:t>
      </w:r>
      <w:r>
        <w:br/>
        <w:t>- Port 22: SSH open</w:t>
      </w:r>
      <w:r>
        <w:br/>
        <w:t>- Port 80: Apache Web Server</w:t>
      </w:r>
      <w:r>
        <w:br/>
        <w:t>- Port 3306: MySQL Database</w:t>
      </w:r>
    </w:p>
    <w:p w14:paraId="418823D2" w14:textId="77777777" w:rsidR="00B3083D" w:rsidRDefault="00000000">
      <w:pPr>
        <w:pStyle w:val="Heading2"/>
      </w:pPr>
      <w:r>
        <w:t>4.2 Vulnerability Scanning</w:t>
      </w:r>
    </w:p>
    <w:p w14:paraId="1ED314E5" w14:textId="1400C1EF" w:rsidR="00B3083D" w:rsidRDefault="00000000">
      <w:r>
        <w:t>Ran Nessus to detect known vulnerabilities.</w:t>
      </w:r>
      <w:r>
        <w:br/>
      </w:r>
      <w:r>
        <w:br/>
      </w:r>
      <w:r w:rsidR="0086395C">
        <w:rPr>
          <w:noProof/>
        </w:rPr>
        <w:drawing>
          <wp:inline distT="0" distB="0" distL="0" distR="0" wp14:anchorId="7C1CA15F" wp14:editId="033823D8">
            <wp:extent cx="4754880" cy="2415540"/>
            <wp:effectExtent l="0" t="0" r="7620" b="3810"/>
            <wp:docPr id="1037911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1473" name="Picture 10379114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Findings:</w:t>
      </w:r>
      <w:r>
        <w:br/>
        <w:t xml:space="preserve">- </w:t>
      </w:r>
      <w:proofErr w:type="spellStart"/>
      <w:r>
        <w:t>vsftpd</w:t>
      </w:r>
      <w:proofErr w:type="spellEnd"/>
      <w:r>
        <w:t xml:space="preserve"> 2.3.4 – Backdoor vulnerability (CVE-2011-2523)</w:t>
      </w:r>
      <w:r>
        <w:br/>
        <w:t>- Apache misconfiguration – directory listing enabled</w:t>
      </w:r>
      <w:r>
        <w:br/>
        <w:t>- Weak SSH password policy</w:t>
      </w:r>
    </w:p>
    <w:p w14:paraId="22D5545C" w14:textId="77777777" w:rsidR="00B3083D" w:rsidRDefault="00000000">
      <w:pPr>
        <w:pStyle w:val="Heading2"/>
      </w:pPr>
      <w:r>
        <w:lastRenderedPageBreak/>
        <w:t>4.3 Exploitation</w:t>
      </w:r>
    </w:p>
    <w:p w14:paraId="6D12059E" w14:textId="1A109E7D" w:rsidR="00B3083D" w:rsidRDefault="00000000">
      <w:r>
        <w:t>Used Metasploit to exploit FTP backdoor vulnerability.</w:t>
      </w:r>
      <w:r>
        <w:br/>
        <w:t>Command:</w:t>
      </w:r>
      <w:r>
        <w:br/>
      </w:r>
      <w:r>
        <w:br/>
      </w:r>
      <w:proofErr w:type="spellStart"/>
      <w:r>
        <w:t>msfconsole</w:t>
      </w:r>
      <w:proofErr w:type="spellEnd"/>
      <w:r>
        <w:br/>
        <w:t>use exploit/</w:t>
      </w:r>
      <w:proofErr w:type="spellStart"/>
      <w:r>
        <w:t>unix</w:t>
      </w:r>
      <w:proofErr w:type="spellEnd"/>
      <w:r>
        <w:t>/ftp/vsftpd_234_backdoor</w:t>
      </w:r>
      <w:r>
        <w:br/>
        <w:t>set RHOST 192.168.1.10</w:t>
      </w:r>
      <w:r>
        <w:br/>
        <w:t>exploit</w:t>
      </w:r>
      <w:r>
        <w:br/>
      </w:r>
      <w:r>
        <w:br/>
      </w:r>
      <w:r w:rsidR="006F00AC" w:rsidRPr="006F00AC">
        <w:drawing>
          <wp:inline distT="0" distB="0" distL="0" distR="0" wp14:anchorId="0A9CDFFB" wp14:editId="771E287F">
            <wp:extent cx="5798820" cy="2072640"/>
            <wp:effectExtent l="0" t="0" r="0" b="3810"/>
            <wp:docPr id="190109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97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Result: Gained remote shell access to target machine.</w:t>
      </w:r>
    </w:p>
    <w:p w14:paraId="676E6114" w14:textId="77777777" w:rsidR="00B3083D" w:rsidRDefault="00000000">
      <w:pPr>
        <w:pStyle w:val="Heading2"/>
      </w:pPr>
      <w:r>
        <w:t>4.4 Post-Exploitation</w:t>
      </w:r>
    </w:p>
    <w:p w14:paraId="108F1EA6" w14:textId="24B875BB" w:rsidR="00B3083D" w:rsidRDefault="00000000">
      <w:r>
        <w:t>Checked system information:</w:t>
      </w:r>
      <w:r>
        <w:br/>
      </w:r>
      <w:r>
        <w:br/>
        <w:t>uname -a</w:t>
      </w:r>
      <w:r>
        <w:br/>
        <w:t>whoami</w:t>
      </w:r>
      <w:r>
        <w:br/>
      </w:r>
      <w:r>
        <w:br/>
        <w:t>Extracted sensitive files (e.g., /etc/passwd).</w:t>
      </w:r>
      <w:r>
        <w:br/>
      </w:r>
      <w:r>
        <w:br/>
      </w:r>
      <w:r w:rsidR="006F00AC" w:rsidRPr="006F00AC">
        <w:drawing>
          <wp:inline distT="0" distB="0" distL="0" distR="0" wp14:anchorId="538946FF" wp14:editId="7B2FD434">
            <wp:extent cx="5486400" cy="2004060"/>
            <wp:effectExtent l="0" t="0" r="0" b="0"/>
            <wp:docPr id="10681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8CBC" w14:textId="77777777" w:rsidR="00B3083D" w:rsidRDefault="00000000">
      <w:pPr>
        <w:pStyle w:val="Heading2"/>
      </w:pPr>
      <w:r>
        <w:lastRenderedPageBreak/>
        <w:t>4.5 Reporting &amp; Mitigation</w:t>
      </w:r>
    </w:p>
    <w:p w14:paraId="5FFEBB0B" w14:textId="77777777" w:rsidR="006F00AC" w:rsidRPr="006F00AC" w:rsidRDefault="006F00AC" w:rsidP="006F00AC"/>
    <w:tbl>
      <w:tblPr>
        <w:tblW w:w="98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3228"/>
        <w:gridCol w:w="912"/>
        <w:gridCol w:w="3922"/>
      </w:tblGrid>
      <w:tr w:rsidR="006F00AC" w:rsidRPr="006F00AC" w14:paraId="7AC3A55A" w14:textId="77777777" w:rsidTr="006F00AC">
        <w:trPr>
          <w:trHeight w:val="47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046E41" w14:textId="77777777" w:rsidR="006F00AC" w:rsidRPr="006F00AC" w:rsidRDefault="006F00AC" w:rsidP="006F00AC">
            <w:pPr>
              <w:rPr>
                <w:b/>
                <w:bCs/>
                <w:lang w:val="en-IN"/>
              </w:rPr>
            </w:pPr>
            <w:r w:rsidRPr="006F00AC">
              <w:rPr>
                <w:b/>
                <w:bCs/>
                <w:lang w:val="en-IN"/>
              </w:rPr>
              <w:t>Vulnerability</w:t>
            </w:r>
          </w:p>
        </w:tc>
        <w:tc>
          <w:tcPr>
            <w:tcW w:w="0" w:type="auto"/>
            <w:vAlign w:val="center"/>
            <w:hideMark/>
          </w:tcPr>
          <w:p w14:paraId="0806782D" w14:textId="77777777" w:rsidR="006F00AC" w:rsidRPr="006F00AC" w:rsidRDefault="006F00AC" w:rsidP="006F00AC">
            <w:pPr>
              <w:rPr>
                <w:b/>
                <w:bCs/>
                <w:lang w:val="en-IN"/>
              </w:rPr>
            </w:pPr>
            <w:r w:rsidRPr="006F00AC">
              <w:rPr>
                <w:b/>
                <w:bCs/>
                <w:lang w:val="en-IN"/>
              </w:rPr>
              <w:t>Impact</w:t>
            </w:r>
          </w:p>
        </w:tc>
        <w:tc>
          <w:tcPr>
            <w:tcW w:w="0" w:type="auto"/>
            <w:vAlign w:val="center"/>
            <w:hideMark/>
          </w:tcPr>
          <w:p w14:paraId="7B3D118A" w14:textId="77777777" w:rsidR="006F00AC" w:rsidRPr="006F00AC" w:rsidRDefault="006F00AC" w:rsidP="006F00AC">
            <w:pPr>
              <w:rPr>
                <w:b/>
                <w:bCs/>
                <w:lang w:val="en-IN"/>
              </w:rPr>
            </w:pPr>
            <w:r w:rsidRPr="006F00AC">
              <w:rPr>
                <w:b/>
                <w:bCs/>
                <w:lang w:val="en-IN"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70D6C800" w14:textId="77777777" w:rsidR="006F00AC" w:rsidRPr="006F00AC" w:rsidRDefault="006F00AC" w:rsidP="006F00AC">
            <w:pPr>
              <w:rPr>
                <w:b/>
                <w:bCs/>
                <w:lang w:val="en-IN"/>
              </w:rPr>
            </w:pPr>
            <w:r w:rsidRPr="006F00AC">
              <w:rPr>
                <w:b/>
                <w:bCs/>
                <w:lang w:val="en-IN"/>
              </w:rPr>
              <w:t>Recommendation</w:t>
            </w:r>
          </w:p>
        </w:tc>
      </w:tr>
      <w:tr w:rsidR="006F00AC" w:rsidRPr="006F00AC" w14:paraId="061C1647" w14:textId="77777777" w:rsidTr="006F00AC">
        <w:trPr>
          <w:trHeight w:val="754"/>
          <w:tblCellSpacing w:w="15" w:type="dxa"/>
        </w:trPr>
        <w:tc>
          <w:tcPr>
            <w:tcW w:w="0" w:type="auto"/>
            <w:vAlign w:val="center"/>
            <w:hideMark/>
          </w:tcPr>
          <w:p w14:paraId="3EAB698D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Open Ports (FTP, Telnet)</w:t>
            </w:r>
          </w:p>
        </w:tc>
        <w:tc>
          <w:tcPr>
            <w:tcW w:w="0" w:type="auto"/>
            <w:vAlign w:val="center"/>
            <w:hideMark/>
          </w:tcPr>
          <w:p w14:paraId="50FD29CD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May allow unauthorized access and remote attacks.</w:t>
            </w:r>
          </w:p>
        </w:tc>
        <w:tc>
          <w:tcPr>
            <w:tcW w:w="0" w:type="auto"/>
            <w:vAlign w:val="center"/>
            <w:hideMark/>
          </w:tcPr>
          <w:p w14:paraId="1B3986AD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8F04F3A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Disable unused ports, use SSH/SFTP instead of Telnet/FTP.</w:t>
            </w:r>
          </w:p>
        </w:tc>
      </w:tr>
      <w:tr w:rsidR="006F00AC" w:rsidRPr="006F00AC" w14:paraId="65062034" w14:textId="77777777" w:rsidTr="006F00AC">
        <w:trPr>
          <w:trHeight w:val="1044"/>
          <w:tblCellSpacing w:w="15" w:type="dxa"/>
        </w:trPr>
        <w:tc>
          <w:tcPr>
            <w:tcW w:w="0" w:type="auto"/>
            <w:vAlign w:val="center"/>
            <w:hideMark/>
          </w:tcPr>
          <w:p w14:paraId="7E8F49BA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Outdated Apache Server</w:t>
            </w:r>
          </w:p>
        </w:tc>
        <w:tc>
          <w:tcPr>
            <w:tcW w:w="0" w:type="auto"/>
            <w:vAlign w:val="center"/>
            <w:hideMark/>
          </w:tcPr>
          <w:p w14:paraId="5A0C5DA7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Susceptible to known exploits and remote code execution.</w:t>
            </w:r>
          </w:p>
        </w:tc>
        <w:tc>
          <w:tcPr>
            <w:tcW w:w="0" w:type="auto"/>
            <w:vAlign w:val="center"/>
            <w:hideMark/>
          </w:tcPr>
          <w:p w14:paraId="2771BDE4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18E8EB9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Update Apache to the latest stable release and apply regular patches.</w:t>
            </w:r>
          </w:p>
        </w:tc>
      </w:tr>
      <w:tr w:rsidR="006F00AC" w:rsidRPr="006F00AC" w14:paraId="7D39EE3A" w14:textId="77777777" w:rsidTr="006F00AC">
        <w:trPr>
          <w:trHeight w:val="1033"/>
          <w:tblCellSpacing w:w="15" w:type="dxa"/>
        </w:trPr>
        <w:tc>
          <w:tcPr>
            <w:tcW w:w="0" w:type="auto"/>
            <w:vAlign w:val="center"/>
            <w:hideMark/>
          </w:tcPr>
          <w:p w14:paraId="370E524B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SQL Injection</w:t>
            </w:r>
          </w:p>
        </w:tc>
        <w:tc>
          <w:tcPr>
            <w:tcW w:w="0" w:type="auto"/>
            <w:vAlign w:val="center"/>
            <w:hideMark/>
          </w:tcPr>
          <w:p w14:paraId="3B77D433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Attackers may access or modify sensitive database information.</w:t>
            </w:r>
          </w:p>
        </w:tc>
        <w:tc>
          <w:tcPr>
            <w:tcW w:w="0" w:type="auto"/>
            <w:vAlign w:val="center"/>
            <w:hideMark/>
          </w:tcPr>
          <w:p w14:paraId="7F1470E8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Critical</w:t>
            </w:r>
          </w:p>
        </w:tc>
        <w:tc>
          <w:tcPr>
            <w:tcW w:w="0" w:type="auto"/>
            <w:vAlign w:val="center"/>
            <w:hideMark/>
          </w:tcPr>
          <w:p w14:paraId="4E3C5FF4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Use parameterized queries, stored procedures, and web application firewalls (WAF).</w:t>
            </w:r>
          </w:p>
        </w:tc>
      </w:tr>
      <w:tr w:rsidR="006F00AC" w:rsidRPr="006F00AC" w14:paraId="4EFBC0F1" w14:textId="77777777" w:rsidTr="006F00AC">
        <w:trPr>
          <w:trHeight w:val="1044"/>
          <w:tblCellSpacing w:w="15" w:type="dxa"/>
        </w:trPr>
        <w:tc>
          <w:tcPr>
            <w:tcW w:w="0" w:type="auto"/>
            <w:vAlign w:val="center"/>
            <w:hideMark/>
          </w:tcPr>
          <w:p w14:paraId="32751810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Weak Password Policy</w:t>
            </w:r>
          </w:p>
        </w:tc>
        <w:tc>
          <w:tcPr>
            <w:tcW w:w="0" w:type="auto"/>
            <w:vAlign w:val="center"/>
            <w:hideMark/>
          </w:tcPr>
          <w:p w14:paraId="5128F45B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Passwords easily guessed or brute-forced, compromising user accounts.</w:t>
            </w:r>
          </w:p>
        </w:tc>
        <w:tc>
          <w:tcPr>
            <w:tcW w:w="0" w:type="auto"/>
            <w:vAlign w:val="center"/>
            <w:hideMark/>
          </w:tcPr>
          <w:p w14:paraId="2B331908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25416CE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Enforce strong password complexity (min length, special chars, MFA).</w:t>
            </w:r>
          </w:p>
        </w:tc>
      </w:tr>
      <w:tr w:rsidR="006F00AC" w:rsidRPr="006F00AC" w14:paraId="2BDAED59" w14:textId="77777777" w:rsidTr="006F00AC">
        <w:trPr>
          <w:trHeight w:val="1044"/>
          <w:tblCellSpacing w:w="15" w:type="dxa"/>
        </w:trPr>
        <w:tc>
          <w:tcPr>
            <w:tcW w:w="0" w:type="auto"/>
            <w:vAlign w:val="center"/>
            <w:hideMark/>
          </w:tcPr>
          <w:p w14:paraId="2B25AACE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Cross-Site Scripting (XSS)</w:t>
            </w:r>
          </w:p>
        </w:tc>
        <w:tc>
          <w:tcPr>
            <w:tcW w:w="0" w:type="auto"/>
            <w:vAlign w:val="center"/>
            <w:hideMark/>
          </w:tcPr>
          <w:p w14:paraId="5F165EBA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Malicious scripts could execute in users’ browsers, leading to data theft.</w:t>
            </w:r>
          </w:p>
        </w:tc>
        <w:tc>
          <w:tcPr>
            <w:tcW w:w="0" w:type="auto"/>
            <w:vAlign w:val="center"/>
            <w:hideMark/>
          </w:tcPr>
          <w:p w14:paraId="783CE0C1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52874E7D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Validate and sanitize user inputs, implement Content Security Policy (CSP).</w:t>
            </w:r>
          </w:p>
        </w:tc>
      </w:tr>
      <w:tr w:rsidR="006F00AC" w:rsidRPr="006F00AC" w14:paraId="4C7A10B6" w14:textId="77777777" w:rsidTr="006F00AC">
        <w:trPr>
          <w:trHeight w:val="1044"/>
          <w:tblCellSpacing w:w="15" w:type="dxa"/>
        </w:trPr>
        <w:tc>
          <w:tcPr>
            <w:tcW w:w="0" w:type="auto"/>
            <w:vAlign w:val="center"/>
            <w:hideMark/>
          </w:tcPr>
          <w:p w14:paraId="08D0444E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Missing Security Headers</w:t>
            </w:r>
          </w:p>
        </w:tc>
        <w:tc>
          <w:tcPr>
            <w:tcW w:w="0" w:type="auto"/>
            <w:vAlign w:val="center"/>
            <w:hideMark/>
          </w:tcPr>
          <w:p w14:paraId="38D91710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Increases risk of clickjacking, XSS, and data exposure.</w:t>
            </w:r>
          </w:p>
        </w:tc>
        <w:tc>
          <w:tcPr>
            <w:tcW w:w="0" w:type="auto"/>
            <w:vAlign w:val="center"/>
            <w:hideMark/>
          </w:tcPr>
          <w:p w14:paraId="7B569986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444CAC48" w14:textId="77777777" w:rsidR="006F00AC" w:rsidRPr="006F00AC" w:rsidRDefault="006F00AC" w:rsidP="006F00AC">
            <w:pPr>
              <w:rPr>
                <w:lang w:val="en-IN"/>
              </w:rPr>
            </w:pPr>
            <w:r w:rsidRPr="006F00AC">
              <w:rPr>
                <w:lang w:val="en-IN"/>
              </w:rPr>
              <w:t>Configure headers like X-Frame-Options, X-XSS-Protection, Content-Security-Policy.</w:t>
            </w:r>
          </w:p>
        </w:tc>
      </w:tr>
    </w:tbl>
    <w:p w14:paraId="19FEFE9C" w14:textId="4C8ED815" w:rsidR="00B3083D" w:rsidRDefault="00B3083D"/>
    <w:p w14:paraId="667A793E" w14:textId="77777777" w:rsidR="00B3083D" w:rsidRDefault="00000000">
      <w:pPr>
        <w:pStyle w:val="Heading1"/>
      </w:pPr>
      <w:r>
        <w:t>5. Key Findings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418"/>
      </w:tblGrid>
      <w:tr w:rsidR="00B3083D" w14:paraId="3B66360F" w14:textId="77777777" w:rsidTr="006F00AC">
        <w:tc>
          <w:tcPr>
            <w:tcW w:w="1728" w:type="dxa"/>
          </w:tcPr>
          <w:p w14:paraId="038A1FCF" w14:textId="77777777" w:rsidR="00B3083D" w:rsidRDefault="00000000">
            <w:r>
              <w:t>Vulnerability</w:t>
            </w:r>
          </w:p>
        </w:tc>
        <w:tc>
          <w:tcPr>
            <w:tcW w:w="1728" w:type="dxa"/>
          </w:tcPr>
          <w:p w14:paraId="64F30B55" w14:textId="77777777" w:rsidR="00B3083D" w:rsidRDefault="00000000">
            <w:r>
              <w:t>Description</w:t>
            </w:r>
          </w:p>
        </w:tc>
        <w:tc>
          <w:tcPr>
            <w:tcW w:w="1728" w:type="dxa"/>
          </w:tcPr>
          <w:p w14:paraId="5B06B27D" w14:textId="77777777" w:rsidR="00B3083D" w:rsidRDefault="00000000">
            <w:r>
              <w:t>Risk Level</w:t>
            </w:r>
          </w:p>
        </w:tc>
        <w:tc>
          <w:tcPr>
            <w:tcW w:w="1728" w:type="dxa"/>
          </w:tcPr>
          <w:p w14:paraId="2AFA53DB" w14:textId="77777777" w:rsidR="00B3083D" w:rsidRDefault="00000000">
            <w:r>
              <w:t>Proof of Concept</w:t>
            </w:r>
          </w:p>
        </w:tc>
        <w:tc>
          <w:tcPr>
            <w:tcW w:w="1418" w:type="dxa"/>
          </w:tcPr>
          <w:p w14:paraId="606FC85B" w14:textId="77777777" w:rsidR="00B3083D" w:rsidRDefault="00000000">
            <w:r>
              <w:t>Mitigation</w:t>
            </w:r>
          </w:p>
        </w:tc>
      </w:tr>
      <w:tr w:rsidR="00B3083D" w14:paraId="03D56615" w14:textId="77777777" w:rsidTr="006F00AC">
        <w:tc>
          <w:tcPr>
            <w:tcW w:w="1728" w:type="dxa"/>
          </w:tcPr>
          <w:p w14:paraId="5B349F9C" w14:textId="77777777" w:rsidR="00B3083D" w:rsidRDefault="00000000">
            <w:r>
              <w:t>vsftpd 2.3.4 Backdoor</w:t>
            </w:r>
          </w:p>
        </w:tc>
        <w:tc>
          <w:tcPr>
            <w:tcW w:w="1728" w:type="dxa"/>
          </w:tcPr>
          <w:p w14:paraId="0CDC0C6D" w14:textId="77777777" w:rsidR="00B3083D" w:rsidRDefault="00000000">
            <w:r>
              <w:t>Allows remote root access</w:t>
            </w:r>
          </w:p>
        </w:tc>
        <w:tc>
          <w:tcPr>
            <w:tcW w:w="1728" w:type="dxa"/>
          </w:tcPr>
          <w:p w14:paraId="70D56286" w14:textId="77777777" w:rsidR="00B3083D" w:rsidRDefault="00000000">
            <w:r>
              <w:t>High</w:t>
            </w:r>
          </w:p>
        </w:tc>
        <w:tc>
          <w:tcPr>
            <w:tcW w:w="1728" w:type="dxa"/>
          </w:tcPr>
          <w:p w14:paraId="45319FF9" w14:textId="77777777" w:rsidR="00B3083D" w:rsidRDefault="00000000">
            <w:r>
              <w:t>Successful exploit using Metasploit</w:t>
            </w:r>
          </w:p>
        </w:tc>
        <w:tc>
          <w:tcPr>
            <w:tcW w:w="1418" w:type="dxa"/>
          </w:tcPr>
          <w:p w14:paraId="1BD2DF83" w14:textId="77777777" w:rsidR="00B3083D" w:rsidRDefault="00000000">
            <w:r>
              <w:t>Update FTP service / Disable unused FTP</w:t>
            </w:r>
          </w:p>
        </w:tc>
      </w:tr>
      <w:tr w:rsidR="00B3083D" w14:paraId="067A38AF" w14:textId="77777777" w:rsidTr="006F00AC">
        <w:tc>
          <w:tcPr>
            <w:tcW w:w="1728" w:type="dxa"/>
          </w:tcPr>
          <w:p w14:paraId="2CB9DDAA" w14:textId="77777777" w:rsidR="00B3083D" w:rsidRDefault="00000000">
            <w:r>
              <w:t>Weak SSH Passwords</w:t>
            </w:r>
          </w:p>
        </w:tc>
        <w:tc>
          <w:tcPr>
            <w:tcW w:w="1728" w:type="dxa"/>
          </w:tcPr>
          <w:p w14:paraId="717998C6" w14:textId="77777777" w:rsidR="00B3083D" w:rsidRDefault="00000000">
            <w:r>
              <w:t>Brute force possible</w:t>
            </w:r>
          </w:p>
        </w:tc>
        <w:tc>
          <w:tcPr>
            <w:tcW w:w="1728" w:type="dxa"/>
          </w:tcPr>
          <w:p w14:paraId="60E6D1D9" w14:textId="77777777" w:rsidR="00B3083D" w:rsidRDefault="00000000">
            <w:r>
              <w:t>Medium</w:t>
            </w:r>
          </w:p>
        </w:tc>
        <w:tc>
          <w:tcPr>
            <w:tcW w:w="1728" w:type="dxa"/>
          </w:tcPr>
          <w:p w14:paraId="120D5DA8" w14:textId="77777777" w:rsidR="00B3083D" w:rsidRDefault="00000000">
            <w:r>
              <w:t>Hydra password cracking attempt</w:t>
            </w:r>
          </w:p>
        </w:tc>
        <w:tc>
          <w:tcPr>
            <w:tcW w:w="1418" w:type="dxa"/>
          </w:tcPr>
          <w:p w14:paraId="25CEB81F" w14:textId="77777777" w:rsidR="00B3083D" w:rsidRDefault="00000000">
            <w:r>
              <w:t>Enforce strong password policy</w:t>
            </w:r>
          </w:p>
        </w:tc>
      </w:tr>
      <w:tr w:rsidR="00B3083D" w14:paraId="7A23EB13" w14:textId="77777777" w:rsidTr="006F00AC">
        <w:tc>
          <w:tcPr>
            <w:tcW w:w="1728" w:type="dxa"/>
          </w:tcPr>
          <w:p w14:paraId="19DD46A0" w14:textId="77777777" w:rsidR="00B3083D" w:rsidRDefault="00000000">
            <w:r>
              <w:lastRenderedPageBreak/>
              <w:t>Apache Directory Listing</w:t>
            </w:r>
          </w:p>
        </w:tc>
        <w:tc>
          <w:tcPr>
            <w:tcW w:w="1728" w:type="dxa"/>
          </w:tcPr>
          <w:p w14:paraId="58EB32AD" w14:textId="77777777" w:rsidR="00B3083D" w:rsidRDefault="00000000">
            <w:r>
              <w:t>Exposes sensitive files</w:t>
            </w:r>
          </w:p>
        </w:tc>
        <w:tc>
          <w:tcPr>
            <w:tcW w:w="1728" w:type="dxa"/>
          </w:tcPr>
          <w:p w14:paraId="52040CC9" w14:textId="77777777" w:rsidR="00B3083D" w:rsidRDefault="00000000">
            <w:r>
              <w:t>Low</w:t>
            </w:r>
          </w:p>
        </w:tc>
        <w:tc>
          <w:tcPr>
            <w:tcW w:w="1728" w:type="dxa"/>
          </w:tcPr>
          <w:p w14:paraId="006B511E" w14:textId="77777777" w:rsidR="00B3083D" w:rsidRDefault="00000000">
            <w:r>
              <w:t>Accessed /uploads/ folder</w:t>
            </w:r>
          </w:p>
        </w:tc>
        <w:tc>
          <w:tcPr>
            <w:tcW w:w="1418" w:type="dxa"/>
          </w:tcPr>
          <w:p w14:paraId="30139410" w14:textId="77777777" w:rsidR="00B3083D" w:rsidRDefault="00000000">
            <w:r>
              <w:t>Disable directory listing in Apache config</w:t>
            </w:r>
          </w:p>
        </w:tc>
      </w:tr>
    </w:tbl>
    <w:p w14:paraId="4EFE2542" w14:textId="77777777" w:rsidR="00B3083D" w:rsidRDefault="00000000">
      <w:pPr>
        <w:pStyle w:val="Heading1"/>
      </w:pPr>
      <w:r>
        <w:t>6. Mitigation Strategies</w:t>
      </w:r>
    </w:p>
    <w:p w14:paraId="06E8460C" w14:textId="77777777" w:rsidR="00B3083D" w:rsidRDefault="00000000">
      <w:r>
        <w:t>1. Apply security patches and updates regularly.</w:t>
      </w:r>
      <w:r>
        <w:br/>
        <w:t>2. Disable unused services (e.g., vsftpd if not required).</w:t>
      </w:r>
      <w:r>
        <w:br/>
        <w:t>3. Enforce strong password policies &amp; SSH key authentication.</w:t>
      </w:r>
      <w:r>
        <w:br/>
        <w:t>4. Secure web applications by disabling directory listing.</w:t>
      </w:r>
      <w:r>
        <w:br/>
        <w:t>5. Perform continuous monitoring using IDS/IPS tools.</w:t>
      </w:r>
    </w:p>
    <w:p w14:paraId="17D3F182" w14:textId="77777777" w:rsidR="00B3083D" w:rsidRDefault="00000000">
      <w:pPr>
        <w:pStyle w:val="Heading1"/>
      </w:pPr>
      <w:r>
        <w:t>7. Conclusion</w:t>
      </w:r>
    </w:p>
    <w:p w14:paraId="38E4D614" w14:textId="77777777" w:rsidR="00B3083D" w:rsidRDefault="00000000">
      <w:r>
        <w:t>This project successfully demonstrated the end-to-end penetration testing process, including reconnaissance, scanning, exploitation, and reporting. The key learning outcomes were:</w:t>
      </w:r>
      <w:r>
        <w:br/>
        <w:t>- Understanding the penetration testing methodology.</w:t>
      </w:r>
      <w:r>
        <w:br/>
        <w:t>- Hands-on practice with popular tools like Nmap, Metasploit, and Nessus.</w:t>
      </w:r>
      <w:r>
        <w:br/>
        <w:t>- Identifying critical vulnerabilities and recommending mitigations.</w:t>
      </w:r>
      <w:r>
        <w:br/>
        <w:t>- Enhancing real-world cybersecurity skills applicable to Ethical Hacking and Security Analyst roles.</w:t>
      </w:r>
    </w:p>
    <w:p w14:paraId="3DF58C8A" w14:textId="77777777" w:rsidR="00B3083D" w:rsidRDefault="00000000">
      <w:pPr>
        <w:pStyle w:val="Heading1"/>
      </w:pPr>
      <w:r>
        <w:t>8. Skills Learned</w:t>
      </w:r>
    </w:p>
    <w:p w14:paraId="101D6AB8" w14:textId="77777777" w:rsidR="00B3083D" w:rsidRDefault="00000000">
      <w:r>
        <w:t>- Vulnerability assessment and penetration testing</w:t>
      </w:r>
      <w:r>
        <w:br/>
        <w:t>- Exploitation techniques</w:t>
      </w:r>
      <w:r>
        <w:br/>
        <w:t>- Security report writing</w:t>
      </w:r>
      <w:r>
        <w:br/>
        <w:t>- Ethical hacking methodologies</w:t>
      </w:r>
      <w:r>
        <w:br/>
        <w:t>- Network scanning and analysis</w:t>
      </w:r>
    </w:p>
    <w:sectPr w:rsidR="00B3083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28817268">
    <w:abstractNumId w:val="8"/>
  </w:num>
  <w:num w:numId="2" w16cid:durableId="1837260946">
    <w:abstractNumId w:val="6"/>
  </w:num>
  <w:num w:numId="3" w16cid:durableId="376010750">
    <w:abstractNumId w:val="5"/>
  </w:num>
  <w:num w:numId="4" w16cid:durableId="904997686">
    <w:abstractNumId w:val="4"/>
  </w:num>
  <w:num w:numId="5" w16cid:durableId="1851866366">
    <w:abstractNumId w:val="7"/>
  </w:num>
  <w:num w:numId="6" w16cid:durableId="1736855573">
    <w:abstractNumId w:val="3"/>
  </w:num>
  <w:num w:numId="7" w16cid:durableId="956060850">
    <w:abstractNumId w:val="2"/>
  </w:num>
  <w:num w:numId="8" w16cid:durableId="135875324">
    <w:abstractNumId w:val="1"/>
  </w:num>
  <w:num w:numId="9" w16cid:durableId="718436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F00AC"/>
    <w:rsid w:val="0086395C"/>
    <w:rsid w:val="009A7F9E"/>
    <w:rsid w:val="00AA1D8D"/>
    <w:rsid w:val="00B3083D"/>
    <w:rsid w:val="00B47730"/>
    <w:rsid w:val="00CB0664"/>
    <w:rsid w:val="00CE79F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B7D331"/>
  <w14:defaultImageDpi w14:val="300"/>
  <w15:docId w15:val="{6CC1871B-8EF9-486F-B10E-D2AB9764A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Deep Naghera</cp:lastModifiedBy>
  <cp:revision>2</cp:revision>
  <dcterms:created xsi:type="dcterms:W3CDTF">2013-12-23T23:15:00Z</dcterms:created>
  <dcterms:modified xsi:type="dcterms:W3CDTF">2025-09-01T18:27:00Z</dcterms:modified>
  <cp:category/>
</cp:coreProperties>
</file>