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723" w:rsidRDefault="009F50D0">
      <w:r>
        <w:fldChar w:fldCharType="begin"/>
      </w:r>
      <w:r>
        <w:instrText xml:space="preserve"> HYPERLINK "</w:instrText>
      </w:r>
      <w:r w:rsidRPr="009F50D0">
        <w:instrText>https://www.geeksforgeeks.org/sorting-algorithms/?ref=shm</w:instrText>
      </w:r>
      <w:r>
        <w:instrText xml:space="preserve">" </w:instrText>
      </w:r>
      <w:r>
        <w:fldChar w:fldCharType="separate"/>
      </w:r>
      <w:r w:rsidRPr="005501DF">
        <w:rPr>
          <w:rStyle w:val="Hyperlink"/>
        </w:rPr>
        <w:t>https://www.geeksforgeeks.org/sorting-algorithms/?ref=shm</w:t>
      </w:r>
      <w:r>
        <w:fldChar w:fldCharType="end"/>
      </w:r>
    </w:p>
    <w:p w:rsidR="009F50D0" w:rsidRPr="009F50D0" w:rsidRDefault="009F50D0" w:rsidP="009F50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50D0">
        <w:rPr>
          <w:rFonts w:ascii="Times New Roman" w:eastAsia="Times New Roman" w:hAnsi="Times New Roman" w:cs="Times New Roman"/>
          <w:b/>
          <w:bCs/>
          <w:kern w:val="36"/>
          <w:sz w:val="48"/>
          <w:szCs w:val="48"/>
        </w:rPr>
        <w:t>Sorting Algorithms</w:t>
      </w:r>
    </w:p>
    <w:p w:rsidR="009F50D0" w:rsidRPr="009F50D0" w:rsidRDefault="009F50D0" w:rsidP="009F50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0D0">
        <w:rPr>
          <w:rFonts w:ascii="var(--font-sofia)" w:eastAsia="Times New Roman" w:hAnsi="var(--font-sofia)" w:cs="Times New Roman"/>
          <w:sz w:val="21"/>
        </w:rPr>
        <w:t>Last Updated :</w:t>
      </w:r>
      <w:r w:rsidRPr="009F50D0">
        <w:rPr>
          <w:rFonts w:ascii="Times New Roman" w:eastAsia="Times New Roman" w:hAnsi="Times New Roman" w:cs="Times New Roman"/>
          <w:sz w:val="24"/>
          <w:szCs w:val="24"/>
        </w:rPr>
        <w:t xml:space="preserve"> </w:t>
      </w:r>
      <w:r w:rsidRPr="009F50D0">
        <w:rPr>
          <w:rFonts w:ascii="var(--font-sofia)" w:eastAsia="Times New Roman" w:hAnsi="var(--font-sofia)" w:cs="Times New Roman"/>
          <w:sz w:val="21"/>
          <w:szCs w:val="21"/>
        </w:rPr>
        <w:t>14 Sep, 2022</w:t>
      </w:r>
    </w:p>
    <w:p w:rsidR="009F50D0" w:rsidRPr="009F50D0" w:rsidRDefault="009F50D0" w:rsidP="009F50D0">
      <w:pPr>
        <w:spacing w:after="0" w:line="240" w:lineRule="auto"/>
        <w:rPr>
          <w:rFonts w:ascii="Times New Roman" w:eastAsia="Times New Roman" w:hAnsi="Times New Roman" w:cs="Times New Roman"/>
          <w:sz w:val="24"/>
          <w:szCs w:val="24"/>
        </w:rPr>
      </w:pPr>
      <w:proofErr w:type="gramStart"/>
      <w:r w:rsidRPr="009F50D0">
        <w:rPr>
          <w:rFonts w:ascii="Times New Roman" w:eastAsia="Times New Roman" w:hAnsi="Symbol" w:cs="Times New Roman"/>
          <w:sz w:val="24"/>
          <w:szCs w:val="24"/>
        </w:rPr>
        <w:t></w:t>
      </w:r>
      <w:r w:rsidRPr="009F50D0">
        <w:rPr>
          <w:rFonts w:ascii="Times New Roman" w:eastAsia="Times New Roman" w:hAnsi="Times New Roman" w:cs="Times New Roman"/>
          <w:sz w:val="24"/>
          <w:szCs w:val="24"/>
        </w:rPr>
        <w:t xml:space="preserve">  Read</w:t>
      </w:r>
      <w:proofErr w:type="gramEnd"/>
    </w:p>
    <w:p w:rsidR="009F50D0" w:rsidRPr="009F50D0" w:rsidRDefault="009F50D0" w:rsidP="009F50D0">
      <w:pPr>
        <w:spacing w:after="0" w:line="240" w:lineRule="auto"/>
        <w:rPr>
          <w:rFonts w:ascii="Times New Roman" w:eastAsia="Times New Roman" w:hAnsi="Times New Roman" w:cs="Times New Roman"/>
          <w:sz w:val="24"/>
          <w:szCs w:val="24"/>
        </w:rPr>
      </w:pPr>
      <w:proofErr w:type="gramStart"/>
      <w:r w:rsidRPr="009F50D0">
        <w:rPr>
          <w:rFonts w:ascii="Times New Roman" w:eastAsia="Times New Roman" w:hAnsi="Symbol" w:cs="Times New Roman"/>
          <w:sz w:val="24"/>
          <w:szCs w:val="24"/>
        </w:rPr>
        <w:t></w:t>
      </w:r>
      <w:r w:rsidRPr="009F50D0">
        <w:rPr>
          <w:rFonts w:ascii="Times New Roman" w:eastAsia="Times New Roman" w:hAnsi="Times New Roman" w:cs="Times New Roman"/>
          <w:sz w:val="24"/>
          <w:szCs w:val="24"/>
        </w:rPr>
        <w:t xml:space="preserve">  Discuss</w:t>
      </w:r>
      <w:proofErr w:type="gramEnd"/>
    </w:p>
    <w:p w:rsidR="009F50D0" w:rsidRPr="009F50D0" w:rsidRDefault="009F50D0" w:rsidP="009F50D0">
      <w:pPr>
        <w:spacing w:before="100" w:beforeAutospacing="1" w:after="100" w:afterAutospacing="1" w:line="240" w:lineRule="auto"/>
        <w:rPr>
          <w:rFonts w:ascii="Times New Roman" w:eastAsia="Times New Roman" w:hAnsi="Times New Roman" w:cs="Times New Roman"/>
          <w:sz w:val="24"/>
          <w:szCs w:val="24"/>
        </w:rPr>
      </w:pPr>
      <w:r w:rsidRPr="009F50D0">
        <w:rPr>
          <w:rFonts w:ascii="Times New Roman" w:eastAsia="Times New Roman" w:hAnsi="Times New Roman" w:cs="Times New Roman"/>
          <w:sz w:val="24"/>
          <w:szCs w:val="24"/>
        </w:rPr>
        <w:t>A Sorting Algorithm is used to rearrange a given array or list of elements according to a comparison operator on the elements. The comparison operator is used to decide the new order of elements in the respective data structure.</w:t>
      </w:r>
    </w:p>
    <w:p w:rsidR="009F50D0" w:rsidRPr="009F50D0" w:rsidRDefault="009F50D0" w:rsidP="009F50D0">
      <w:pPr>
        <w:spacing w:before="100" w:beforeAutospacing="1" w:after="100" w:afterAutospacing="1" w:line="240" w:lineRule="auto"/>
        <w:rPr>
          <w:rFonts w:ascii="Times New Roman" w:eastAsia="Times New Roman" w:hAnsi="Times New Roman" w:cs="Times New Roman"/>
          <w:sz w:val="24"/>
          <w:szCs w:val="24"/>
        </w:rPr>
      </w:pPr>
      <w:r w:rsidRPr="009F50D0">
        <w:rPr>
          <w:rFonts w:ascii="Times New Roman" w:eastAsia="Times New Roman" w:hAnsi="Times New Roman" w:cs="Times New Roman"/>
          <w:b/>
          <w:bCs/>
          <w:sz w:val="24"/>
          <w:szCs w:val="24"/>
        </w:rPr>
        <w:t>For Example:</w:t>
      </w:r>
      <w:r w:rsidRPr="009F50D0">
        <w:rPr>
          <w:rFonts w:ascii="Times New Roman" w:eastAsia="Times New Roman" w:hAnsi="Times New Roman" w:cs="Times New Roman"/>
          <w:sz w:val="24"/>
          <w:szCs w:val="24"/>
        </w:rPr>
        <w:t xml:space="preserve"> The below list of characters is sorted in increasing order of their ASCII values. That is, the character with a lesser ASCII value will be placed first than the character with a higher ASCII value.</w:t>
      </w:r>
    </w:p>
    <w:p w:rsidR="009F50D0" w:rsidRDefault="009F50D0" w:rsidP="009F50D0">
      <w:pPr>
        <w:pStyle w:val="Heading1"/>
      </w:pPr>
      <w:r>
        <w:t>Time Complexities of all Sorting Algorithms</w:t>
      </w:r>
    </w:p>
    <w:p w:rsidR="009F50D0" w:rsidRDefault="009F50D0" w:rsidP="009F50D0">
      <w:pPr>
        <w:numPr>
          <w:ilvl w:val="0"/>
          <w:numId w:val="2"/>
        </w:numPr>
        <w:spacing w:before="100" w:beforeAutospacing="1" w:after="100" w:afterAutospacing="1" w:line="240" w:lineRule="auto"/>
      </w:pPr>
      <w:r>
        <w:rPr>
          <w:rStyle w:val="strong"/>
        </w:rPr>
        <w:t>Difficulty Level :</w:t>
      </w:r>
      <w:r>
        <w:t xml:space="preserve"> </w:t>
      </w:r>
      <w:hyperlink r:id="rId5" w:history="1">
        <w:r>
          <w:rPr>
            <w:rStyle w:val="Hyperlink"/>
          </w:rPr>
          <w:t>Easy</w:t>
        </w:r>
      </w:hyperlink>
    </w:p>
    <w:p w:rsidR="009F50D0" w:rsidRDefault="009F50D0" w:rsidP="009F50D0">
      <w:pPr>
        <w:numPr>
          <w:ilvl w:val="0"/>
          <w:numId w:val="2"/>
        </w:numPr>
        <w:spacing w:before="100" w:beforeAutospacing="1" w:after="100" w:afterAutospacing="1" w:line="240" w:lineRule="auto"/>
      </w:pPr>
      <w:r>
        <w:rPr>
          <w:rStyle w:val="strong"/>
        </w:rPr>
        <w:t>Last Updated :</w:t>
      </w:r>
      <w:r>
        <w:t xml:space="preserve"> 22 Sep, 2022</w:t>
      </w:r>
    </w:p>
    <w:p w:rsidR="009F50D0" w:rsidRDefault="009F50D0" w:rsidP="009F50D0">
      <w:pPr>
        <w:spacing w:after="0"/>
      </w:pPr>
      <w:proofErr w:type="gramStart"/>
      <w:r>
        <w:rPr>
          <w:rFonts w:hAnsi="Symbol"/>
        </w:rPr>
        <w:t></w:t>
      </w:r>
      <w:r>
        <w:t xml:space="preserve">  Read</w:t>
      </w:r>
      <w:proofErr w:type="gramEnd"/>
    </w:p>
    <w:p w:rsidR="009F50D0" w:rsidRDefault="009F50D0" w:rsidP="009F50D0">
      <w:proofErr w:type="gramStart"/>
      <w:r>
        <w:rPr>
          <w:rFonts w:hAnsi="Symbol"/>
        </w:rPr>
        <w:t></w:t>
      </w:r>
      <w:r>
        <w:t xml:space="preserve">  Discuss</w:t>
      </w:r>
      <w:proofErr w:type="gramEnd"/>
    </w:p>
    <w:p w:rsidR="009F50D0" w:rsidRDefault="009F50D0" w:rsidP="009F50D0">
      <w:pPr>
        <w:pStyle w:val="NormalWeb"/>
      </w:pPr>
      <w:r>
        <w:t>The efficiency of an algorithm depends on two parameters:</w:t>
      </w:r>
    </w:p>
    <w:p w:rsidR="009F50D0" w:rsidRDefault="009F50D0" w:rsidP="009F50D0">
      <w:pPr>
        <w:numPr>
          <w:ilvl w:val="0"/>
          <w:numId w:val="3"/>
        </w:numPr>
        <w:spacing w:before="100" w:beforeAutospacing="1" w:after="100" w:afterAutospacing="1" w:line="240" w:lineRule="auto"/>
      </w:pPr>
      <w:r>
        <w:t>Time Complexity</w:t>
      </w:r>
    </w:p>
    <w:p w:rsidR="009F50D0" w:rsidRDefault="009F50D0" w:rsidP="009F50D0">
      <w:pPr>
        <w:numPr>
          <w:ilvl w:val="0"/>
          <w:numId w:val="3"/>
        </w:numPr>
        <w:spacing w:before="100" w:beforeAutospacing="1" w:after="100" w:afterAutospacing="1" w:line="240" w:lineRule="auto"/>
      </w:pPr>
      <w:r>
        <w:t>Space Complexity</w:t>
      </w:r>
    </w:p>
    <w:p w:rsidR="009F50D0" w:rsidRDefault="009F50D0" w:rsidP="009F50D0">
      <w:pPr>
        <w:pStyle w:val="NormalWeb"/>
      </w:pPr>
      <w:r>
        <w:rPr>
          <w:rStyle w:val="Strong0"/>
        </w:rPr>
        <w:t>Time Complexity:</w:t>
      </w:r>
      <w:r>
        <w:t xml:space="preserve"> Time Complexity is defined as the number of times a particular instruction set is executed rather than the total time taken. It is because the total time took also depends on some external factors like the compiler used, processor’s speed, etc.</w:t>
      </w:r>
    </w:p>
    <w:p w:rsidR="009F50D0" w:rsidRDefault="009F50D0" w:rsidP="009F50D0">
      <w:pPr>
        <w:pStyle w:val="NormalWeb"/>
      </w:pPr>
      <w:r>
        <w:rPr>
          <w:rStyle w:val="Strong0"/>
        </w:rPr>
        <w:t>Space Complexity:</w:t>
      </w:r>
      <w:r>
        <w:t xml:space="preserve"> Space Complexity is the total memory space required by the program for its execution.</w:t>
      </w:r>
    </w:p>
    <w:p w:rsidR="009F50D0" w:rsidRDefault="009F50D0" w:rsidP="009F50D0">
      <w:pPr>
        <w:pStyle w:val="NormalWeb"/>
      </w:pPr>
      <w:r>
        <w:t xml:space="preserve">Both are calculated as the function of input </w:t>
      </w:r>
      <w:proofErr w:type="gramStart"/>
      <w:r>
        <w:t>size(</w:t>
      </w:r>
      <w:proofErr w:type="gramEnd"/>
      <w:r>
        <w:t>n).</w:t>
      </w:r>
    </w:p>
    <w:p w:rsidR="009F50D0" w:rsidRDefault="009F50D0" w:rsidP="009F50D0">
      <w:pPr>
        <w:pStyle w:val="NormalWeb"/>
      </w:pPr>
      <w:r>
        <w:t xml:space="preserve">One important thing here is that in spite of these parameters the efficiency of an algorithm also depends upon the </w:t>
      </w:r>
      <w:r>
        <w:rPr>
          <w:rStyle w:val="Strong0"/>
        </w:rPr>
        <w:t xml:space="preserve">nature </w:t>
      </w:r>
      <w:r>
        <w:t xml:space="preserve">and </w:t>
      </w:r>
      <w:r>
        <w:rPr>
          <w:rStyle w:val="Strong0"/>
        </w:rPr>
        <w:t xml:space="preserve">size of </w:t>
      </w:r>
      <w:r>
        <w:t xml:space="preserve">the </w:t>
      </w:r>
      <w:r>
        <w:rPr>
          <w:rStyle w:val="Strong0"/>
        </w:rPr>
        <w:t>input. </w:t>
      </w:r>
    </w:p>
    <w:p w:rsidR="009F50D0" w:rsidRDefault="009F50D0" w:rsidP="009F50D0">
      <w:pPr>
        <w:pStyle w:val="NormalWeb"/>
      </w:pPr>
      <w:r>
        <w:rPr>
          <w:rStyle w:val="Strong0"/>
        </w:rPr>
        <w:t xml:space="preserve">Types Of Time </w:t>
      </w:r>
      <w:proofErr w:type="gramStart"/>
      <w:r>
        <w:rPr>
          <w:rStyle w:val="Strong0"/>
        </w:rPr>
        <w:t>Complexity :</w:t>
      </w:r>
      <w:proofErr w:type="gramEnd"/>
    </w:p>
    <w:p w:rsidR="009F50D0" w:rsidRDefault="009F50D0" w:rsidP="009F50D0">
      <w:pPr>
        <w:numPr>
          <w:ilvl w:val="0"/>
          <w:numId w:val="4"/>
        </w:numPr>
        <w:spacing w:before="100" w:beforeAutospacing="1" w:after="100" w:afterAutospacing="1" w:line="240" w:lineRule="auto"/>
      </w:pPr>
      <w:r>
        <w:rPr>
          <w:rStyle w:val="Strong0"/>
        </w:rPr>
        <w:lastRenderedPageBreak/>
        <w:t xml:space="preserve">Best Time Complexity: </w:t>
      </w:r>
      <w:r>
        <w:t>Define the input for which algorithm takes less time or minimum time. In the best case calculate the lower bound of an algorithm. Example: In the linear search when search data is present at the first location of large data then the best case occurs.</w:t>
      </w:r>
    </w:p>
    <w:p w:rsidR="009F50D0" w:rsidRDefault="009F50D0" w:rsidP="009F50D0">
      <w:pPr>
        <w:numPr>
          <w:ilvl w:val="0"/>
          <w:numId w:val="4"/>
        </w:numPr>
        <w:spacing w:before="100" w:beforeAutospacing="1" w:after="100" w:afterAutospacing="1" w:line="240" w:lineRule="auto"/>
      </w:pPr>
      <w:r>
        <w:rPr>
          <w:rStyle w:val="Strong0"/>
        </w:rPr>
        <w:t xml:space="preserve">Average Time Complexity: </w:t>
      </w:r>
      <w:r>
        <w:t>In the average case take all random inputs and calculate the computation time for all inputs.</w:t>
      </w:r>
      <w:r>
        <w:br/>
        <w:t>And then we divide it by the total number of inputs.</w:t>
      </w:r>
    </w:p>
    <w:p w:rsidR="009F50D0" w:rsidRDefault="009F50D0" w:rsidP="009F50D0">
      <w:pPr>
        <w:numPr>
          <w:ilvl w:val="0"/>
          <w:numId w:val="4"/>
        </w:numPr>
        <w:spacing w:before="100" w:beforeAutospacing="1" w:after="100" w:afterAutospacing="1" w:line="240" w:lineRule="auto"/>
      </w:pPr>
      <w:r>
        <w:rPr>
          <w:rStyle w:val="Strong0"/>
        </w:rPr>
        <w:t xml:space="preserve">Worst Time Complexity: </w:t>
      </w:r>
      <w:r>
        <w:t>Define the input for which algorithm takes a long time or maximum time. In the worst calculate the upper bound of an algorithm. Example: In the linear search when search data is present at the last location of large data then the worst case occurs.</w:t>
      </w:r>
    </w:p>
    <w:p w:rsidR="009F50D0" w:rsidRDefault="009F50D0" w:rsidP="009F50D0">
      <w:pPr>
        <w:spacing w:after="0"/>
      </w:pPr>
      <w:r>
        <w:t> </w:t>
      </w:r>
    </w:p>
    <w:p w:rsidR="009F50D0" w:rsidRDefault="009F50D0" w:rsidP="009F50D0">
      <w:pPr>
        <w:pStyle w:val="NormalWeb"/>
      </w:pPr>
      <w:r>
        <w:rPr>
          <w:noProof/>
          <w:color w:val="0000FF"/>
        </w:rPr>
        <w:drawing>
          <wp:inline distT="0" distB="0" distL="0" distR="0">
            <wp:extent cx="11430000" cy="2919095"/>
            <wp:effectExtent l="19050" t="0" r="0" b="0"/>
            <wp:docPr id="1" name="Picture 1" descr="Complete Interview Preparation - GF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Interview Preparation - GFG">
                      <a:hlinkClick r:id="rId6"/>
                    </pic:cNvPr>
                    <pic:cNvPicPr>
                      <a:picLocks noChangeAspect="1" noChangeArrowheads="1"/>
                    </pic:cNvPicPr>
                  </pic:nvPicPr>
                  <pic:blipFill>
                    <a:blip r:embed="rId7" cstate="print"/>
                    <a:srcRect/>
                    <a:stretch>
                      <a:fillRect/>
                    </a:stretch>
                  </pic:blipFill>
                  <pic:spPr bwMode="auto">
                    <a:xfrm>
                      <a:off x="0" y="0"/>
                      <a:ext cx="11430000" cy="2919095"/>
                    </a:xfrm>
                    <a:prstGeom prst="rect">
                      <a:avLst/>
                    </a:prstGeom>
                    <a:noFill/>
                    <a:ln w="9525">
                      <a:noFill/>
                      <a:miter lim="800000"/>
                      <a:headEnd/>
                      <a:tailEnd/>
                    </a:ln>
                  </pic:spPr>
                </pic:pic>
              </a:graphicData>
            </a:graphic>
          </wp:inline>
        </w:drawing>
      </w:r>
    </w:p>
    <w:p w:rsidR="009F50D0" w:rsidRDefault="009F50D0" w:rsidP="009F50D0">
      <w:pPr>
        <w:pStyle w:val="NormalWeb"/>
      </w:pPr>
      <w:r>
        <w:t>Following is a quick revision sheet that you may refer to at the last minute </w:t>
      </w:r>
    </w:p>
    <w:p w:rsidR="009F50D0" w:rsidRDefault="009F50D0" w:rsidP="009F50D0">
      <w:pPr>
        <w:pStyle w:val="NormalWeb"/>
      </w:pPr>
      <w:r>
        <w:t> </w:t>
      </w:r>
    </w:p>
    <w:tbl>
      <w:tblPr>
        <w:tblW w:w="0" w:type="auto"/>
        <w:tblCellSpacing w:w="15" w:type="dxa"/>
        <w:tblCellMar>
          <w:top w:w="15" w:type="dxa"/>
          <w:left w:w="15" w:type="dxa"/>
          <w:bottom w:w="15" w:type="dxa"/>
          <w:right w:w="15" w:type="dxa"/>
        </w:tblCellMar>
        <w:tblLook w:val="04A0"/>
      </w:tblPr>
      <w:tblGrid>
        <w:gridCol w:w="1312"/>
        <w:gridCol w:w="1024"/>
        <w:gridCol w:w="995"/>
        <w:gridCol w:w="1074"/>
        <w:gridCol w:w="1691"/>
      </w:tblGrid>
      <w:tr w:rsidR="009F50D0" w:rsidTr="009F50D0">
        <w:trPr>
          <w:tblHeader/>
          <w:tblCellSpacing w:w="15" w:type="dxa"/>
        </w:trPr>
        <w:tc>
          <w:tcPr>
            <w:tcW w:w="0" w:type="auto"/>
            <w:vAlign w:val="center"/>
            <w:hideMark/>
          </w:tcPr>
          <w:p w:rsidR="009F50D0" w:rsidRDefault="009F50D0">
            <w:pPr>
              <w:jc w:val="center"/>
              <w:rPr>
                <w:b/>
                <w:bCs/>
                <w:sz w:val="24"/>
                <w:szCs w:val="24"/>
              </w:rPr>
            </w:pPr>
            <w:r>
              <w:rPr>
                <w:rStyle w:val="Strong0"/>
              </w:rPr>
              <w:t>Algorithm</w:t>
            </w:r>
          </w:p>
        </w:tc>
        <w:tc>
          <w:tcPr>
            <w:tcW w:w="0" w:type="auto"/>
            <w:gridSpan w:val="3"/>
            <w:vAlign w:val="center"/>
            <w:hideMark/>
          </w:tcPr>
          <w:p w:rsidR="009F50D0" w:rsidRDefault="009F50D0">
            <w:pPr>
              <w:jc w:val="center"/>
              <w:rPr>
                <w:b/>
                <w:bCs/>
                <w:sz w:val="24"/>
                <w:szCs w:val="24"/>
              </w:rPr>
            </w:pPr>
            <w:r>
              <w:rPr>
                <w:rStyle w:val="Strong0"/>
              </w:rPr>
              <w:t>Time Complexity</w:t>
            </w:r>
          </w:p>
        </w:tc>
        <w:tc>
          <w:tcPr>
            <w:tcW w:w="0" w:type="auto"/>
            <w:vAlign w:val="center"/>
            <w:hideMark/>
          </w:tcPr>
          <w:p w:rsidR="009F50D0" w:rsidRDefault="009F50D0">
            <w:pPr>
              <w:jc w:val="center"/>
              <w:rPr>
                <w:b/>
                <w:bCs/>
                <w:sz w:val="24"/>
                <w:szCs w:val="24"/>
              </w:rPr>
            </w:pPr>
            <w:r>
              <w:rPr>
                <w:b/>
                <w:bCs/>
              </w:rPr>
              <w:t>Space Complexity</w:t>
            </w:r>
          </w:p>
        </w:tc>
      </w:tr>
      <w:tr w:rsidR="009F50D0" w:rsidTr="009F50D0">
        <w:trPr>
          <w:tblHeader/>
          <w:tblCellSpacing w:w="15" w:type="dxa"/>
        </w:trPr>
        <w:tc>
          <w:tcPr>
            <w:tcW w:w="0" w:type="auto"/>
            <w:vAlign w:val="center"/>
            <w:hideMark/>
          </w:tcPr>
          <w:p w:rsidR="009F50D0" w:rsidRDefault="009F50D0">
            <w:pPr>
              <w:jc w:val="center"/>
              <w:rPr>
                <w:b/>
                <w:bCs/>
                <w:sz w:val="24"/>
                <w:szCs w:val="24"/>
              </w:rPr>
            </w:pPr>
            <w:r>
              <w:rPr>
                <w:b/>
                <w:bCs/>
              </w:rPr>
              <w:t> </w:t>
            </w:r>
          </w:p>
        </w:tc>
        <w:tc>
          <w:tcPr>
            <w:tcW w:w="0" w:type="auto"/>
            <w:vAlign w:val="center"/>
            <w:hideMark/>
          </w:tcPr>
          <w:p w:rsidR="009F50D0" w:rsidRDefault="009F50D0">
            <w:pPr>
              <w:jc w:val="center"/>
              <w:rPr>
                <w:b/>
                <w:bCs/>
                <w:sz w:val="24"/>
                <w:szCs w:val="24"/>
              </w:rPr>
            </w:pPr>
            <w:r>
              <w:rPr>
                <w:b/>
                <w:bCs/>
              </w:rPr>
              <w:t xml:space="preserve">  </w:t>
            </w:r>
            <w:r>
              <w:rPr>
                <w:rStyle w:val="Strong0"/>
              </w:rPr>
              <w:t>Best</w:t>
            </w:r>
          </w:p>
        </w:tc>
        <w:tc>
          <w:tcPr>
            <w:tcW w:w="0" w:type="auto"/>
            <w:vAlign w:val="center"/>
            <w:hideMark/>
          </w:tcPr>
          <w:p w:rsidR="009F50D0" w:rsidRDefault="009F50D0">
            <w:pPr>
              <w:jc w:val="center"/>
              <w:rPr>
                <w:b/>
                <w:bCs/>
                <w:sz w:val="24"/>
                <w:szCs w:val="24"/>
              </w:rPr>
            </w:pPr>
            <w:r>
              <w:rPr>
                <w:rStyle w:val="Strong0"/>
              </w:rPr>
              <w:t>Average</w:t>
            </w:r>
          </w:p>
        </w:tc>
        <w:tc>
          <w:tcPr>
            <w:tcW w:w="0" w:type="auto"/>
            <w:vAlign w:val="center"/>
            <w:hideMark/>
          </w:tcPr>
          <w:p w:rsidR="009F50D0" w:rsidRDefault="009F50D0">
            <w:pPr>
              <w:jc w:val="center"/>
              <w:rPr>
                <w:b/>
                <w:bCs/>
                <w:sz w:val="24"/>
                <w:szCs w:val="24"/>
              </w:rPr>
            </w:pPr>
            <w:r>
              <w:rPr>
                <w:rStyle w:val="Strong0"/>
              </w:rPr>
              <w:t>Worst</w:t>
            </w:r>
          </w:p>
        </w:tc>
        <w:tc>
          <w:tcPr>
            <w:tcW w:w="0" w:type="auto"/>
            <w:vAlign w:val="center"/>
            <w:hideMark/>
          </w:tcPr>
          <w:p w:rsidR="009F50D0" w:rsidRDefault="009F50D0">
            <w:pPr>
              <w:jc w:val="center"/>
              <w:rPr>
                <w:b/>
                <w:bCs/>
                <w:sz w:val="24"/>
                <w:szCs w:val="24"/>
              </w:rPr>
            </w:pPr>
            <w:r>
              <w:rPr>
                <w:b/>
                <w:bCs/>
              </w:rPr>
              <w:t>      Worst</w:t>
            </w:r>
          </w:p>
        </w:tc>
      </w:tr>
      <w:tr w:rsidR="009F50D0" w:rsidTr="009F50D0">
        <w:trPr>
          <w:tblCellSpacing w:w="15" w:type="dxa"/>
        </w:trPr>
        <w:tc>
          <w:tcPr>
            <w:tcW w:w="0" w:type="auto"/>
            <w:vAlign w:val="center"/>
            <w:hideMark/>
          </w:tcPr>
          <w:p w:rsidR="009F50D0" w:rsidRDefault="009F50D0">
            <w:pPr>
              <w:rPr>
                <w:sz w:val="24"/>
                <w:szCs w:val="24"/>
              </w:rPr>
            </w:pPr>
            <w:hyperlink r:id="rId8" w:tgtFrame="_blank" w:history="1">
              <w:r>
                <w:rPr>
                  <w:rStyle w:val="Hyperlink"/>
                </w:rPr>
                <w:t>Selection Sort</w:t>
              </w:r>
            </w:hyperlink>
          </w:p>
        </w:tc>
        <w:tc>
          <w:tcPr>
            <w:tcW w:w="0" w:type="auto"/>
            <w:vAlign w:val="center"/>
            <w:hideMark/>
          </w:tcPr>
          <w:p w:rsidR="009F50D0" w:rsidRDefault="009F50D0">
            <w:pPr>
              <w:rPr>
                <w:sz w:val="24"/>
                <w:szCs w:val="24"/>
              </w:rPr>
            </w:pPr>
            <w:r>
              <w:t>Ω(n^2)</w:t>
            </w:r>
          </w:p>
        </w:tc>
        <w:tc>
          <w:tcPr>
            <w:tcW w:w="0" w:type="auto"/>
            <w:vAlign w:val="center"/>
            <w:hideMark/>
          </w:tcPr>
          <w:p w:rsidR="009F50D0" w:rsidRDefault="009F50D0">
            <w:pPr>
              <w:rPr>
                <w:sz w:val="24"/>
                <w:szCs w:val="24"/>
              </w:rPr>
            </w:pPr>
            <w:r>
              <w:t>θ(n^2)</w:t>
            </w:r>
          </w:p>
        </w:tc>
        <w:tc>
          <w:tcPr>
            <w:tcW w:w="0" w:type="auto"/>
            <w:vAlign w:val="center"/>
            <w:hideMark/>
          </w:tcPr>
          <w:p w:rsidR="009F50D0" w:rsidRDefault="009F50D0">
            <w:pPr>
              <w:rPr>
                <w:sz w:val="24"/>
                <w:szCs w:val="24"/>
              </w:rPr>
            </w:pPr>
            <w:r>
              <w:t>O(n^2)</w:t>
            </w:r>
          </w:p>
        </w:tc>
        <w:tc>
          <w:tcPr>
            <w:tcW w:w="0" w:type="auto"/>
            <w:vAlign w:val="center"/>
            <w:hideMark/>
          </w:tcPr>
          <w:p w:rsidR="009F50D0" w:rsidRDefault="009F50D0">
            <w:pPr>
              <w:rPr>
                <w:sz w:val="24"/>
                <w:szCs w:val="24"/>
              </w:rPr>
            </w:pPr>
            <w:r>
              <w:t>O(1)</w:t>
            </w:r>
          </w:p>
        </w:tc>
      </w:tr>
      <w:tr w:rsidR="009F50D0" w:rsidTr="009F50D0">
        <w:trPr>
          <w:tblCellSpacing w:w="15" w:type="dxa"/>
        </w:trPr>
        <w:tc>
          <w:tcPr>
            <w:tcW w:w="0" w:type="auto"/>
            <w:vAlign w:val="center"/>
            <w:hideMark/>
          </w:tcPr>
          <w:p w:rsidR="009F50D0" w:rsidRDefault="009F50D0">
            <w:pPr>
              <w:rPr>
                <w:sz w:val="24"/>
                <w:szCs w:val="24"/>
              </w:rPr>
            </w:pPr>
            <w:hyperlink r:id="rId9" w:tgtFrame="_blank" w:history="1">
              <w:r>
                <w:rPr>
                  <w:rStyle w:val="Hyperlink"/>
                </w:rPr>
                <w:t>Bubble Sort</w:t>
              </w:r>
            </w:hyperlink>
          </w:p>
        </w:tc>
        <w:tc>
          <w:tcPr>
            <w:tcW w:w="0" w:type="auto"/>
            <w:vAlign w:val="center"/>
            <w:hideMark/>
          </w:tcPr>
          <w:p w:rsidR="009F50D0" w:rsidRDefault="009F50D0">
            <w:pPr>
              <w:rPr>
                <w:sz w:val="24"/>
                <w:szCs w:val="24"/>
              </w:rPr>
            </w:pPr>
            <w:r>
              <w:t>Ω(n)</w:t>
            </w:r>
          </w:p>
        </w:tc>
        <w:tc>
          <w:tcPr>
            <w:tcW w:w="0" w:type="auto"/>
            <w:vAlign w:val="center"/>
            <w:hideMark/>
          </w:tcPr>
          <w:p w:rsidR="009F50D0" w:rsidRDefault="009F50D0">
            <w:pPr>
              <w:rPr>
                <w:sz w:val="24"/>
                <w:szCs w:val="24"/>
              </w:rPr>
            </w:pPr>
            <w:r>
              <w:t>θ(n^2)</w:t>
            </w:r>
          </w:p>
        </w:tc>
        <w:tc>
          <w:tcPr>
            <w:tcW w:w="0" w:type="auto"/>
            <w:vAlign w:val="center"/>
            <w:hideMark/>
          </w:tcPr>
          <w:p w:rsidR="009F50D0" w:rsidRDefault="009F50D0">
            <w:pPr>
              <w:rPr>
                <w:sz w:val="24"/>
                <w:szCs w:val="24"/>
              </w:rPr>
            </w:pPr>
            <w:r>
              <w:t>O(n^2)</w:t>
            </w:r>
          </w:p>
        </w:tc>
        <w:tc>
          <w:tcPr>
            <w:tcW w:w="0" w:type="auto"/>
            <w:vAlign w:val="center"/>
            <w:hideMark/>
          </w:tcPr>
          <w:p w:rsidR="009F50D0" w:rsidRDefault="009F50D0">
            <w:pPr>
              <w:rPr>
                <w:sz w:val="24"/>
                <w:szCs w:val="24"/>
              </w:rPr>
            </w:pPr>
            <w:r>
              <w:t>O(1)</w:t>
            </w:r>
          </w:p>
        </w:tc>
      </w:tr>
      <w:tr w:rsidR="009F50D0" w:rsidTr="009F50D0">
        <w:trPr>
          <w:tblCellSpacing w:w="15" w:type="dxa"/>
        </w:trPr>
        <w:tc>
          <w:tcPr>
            <w:tcW w:w="0" w:type="auto"/>
            <w:vAlign w:val="center"/>
            <w:hideMark/>
          </w:tcPr>
          <w:p w:rsidR="009F50D0" w:rsidRDefault="009F50D0">
            <w:pPr>
              <w:rPr>
                <w:sz w:val="24"/>
                <w:szCs w:val="24"/>
              </w:rPr>
            </w:pPr>
            <w:hyperlink r:id="rId10" w:tgtFrame="_blank" w:history="1">
              <w:r>
                <w:rPr>
                  <w:rStyle w:val="Hyperlink"/>
                </w:rPr>
                <w:t>Insertion Sort</w:t>
              </w:r>
            </w:hyperlink>
          </w:p>
        </w:tc>
        <w:tc>
          <w:tcPr>
            <w:tcW w:w="0" w:type="auto"/>
            <w:vAlign w:val="center"/>
            <w:hideMark/>
          </w:tcPr>
          <w:p w:rsidR="009F50D0" w:rsidRDefault="009F50D0">
            <w:pPr>
              <w:rPr>
                <w:sz w:val="24"/>
                <w:szCs w:val="24"/>
              </w:rPr>
            </w:pPr>
            <w:r>
              <w:t>Ω(n)</w:t>
            </w:r>
          </w:p>
        </w:tc>
        <w:tc>
          <w:tcPr>
            <w:tcW w:w="0" w:type="auto"/>
            <w:vAlign w:val="center"/>
            <w:hideMark/>
          </w:tcPr>
          <w:p w:rsidR="009F50D0" w:rsidRDefault="009F50D0">
            <w:pPr>
              <w:rPr>
                <w:sz w:val="24"/>
                <w:szCs w:val="24"/>
              </w:rPr>
            </w:pPr>
            <w:r>
              <w:t>θ(n^2)</w:t>
            </w:r>
          </w:p>
        </w:tc>
        <w:tc>
          <w:tcPr>
            <w:tcW w:w="0" w:type="auto"/>
            <w:vAlign w:val="center"/>
            <w:hideMark/>
          </w:tcPr>
          <w:p w:rsidR="009F50D0" w:rsidRDefault="009F50D0">
            <w:pPr>
              <w:rPr>
                <w:sz w:val="24"/>
                <w:szCs w:val="24"/>
              </w:rPr>
            </w:pPr>
            <w:r>
              <w:t>O(n^2)</w:t>
            </w:r>
          </w:p>
        </w:tc>
        <w:tc>
          <w:tcPr>
            <w:tcW w:w="0" w:type="auto"/>
            <w:vAlign w:val="center"/>
            <w:hideMark/>
          </w:tcPr>
          <w:p w:rsidR="009F50D0" w:rsidRDefault="009F50D0">
            <w:pPr>
              <w:rPr>
                <w:sz w:val="24"/>
                <w:szCs w:val="24"/>
              </w:rPr>
            </w:pPr>
            <w:r>
              <w:t>O(1)</w:t>
            </w:r>
          </w:p>
        </w:tc>
      </w:tr>
      <w:tr w:rsidR="009F50D0" w:rsidTr="009F50D0">
        <w:trPr>
          <w:tblCellSpacing w:w="15" w:type="dxa"/>
        </w:trPr>
        <w:tc>
          <w:tcPr>
            <w:tcW w:w="0" w:type="auto"/>
            <w:vAlign w:val="center"/>
            <w:hideMark/>
          </w:tcPr>
          <w:p w:rsidR="009F50D0" w:rsidRDefault="009F50D0">
            <w:pPr>
              <w:rPr>
                <w:sz w:val="24"/>
                <w:szCs w:val="24"/>
              </w:rPr>
            </w:pPr>
            <w:hyperlink r:id="rId11" w:tgtFrame="_blank" w:history="1">
              <w:r>
                <w:rPr>
                  <w:rStyle w:val="Hyperlink"/>
                </w:rPr>
                <w:t>Heap Sort</w:t>
              </w:r>
            </w:hyperlink>
          </w:p>
        </w:tc>
        <w:tc>
          <w:tcPr>
            <w:tcW w:w="0" w:type="auto"/>
            <w:vAlign w:val="center"/>
            <w:hideMark/>
          </w:tcPr>
          <w:p w:rsidR="009F50D0" w:rsidRDefault="009F50D0">
            <w:pPr>
              <w:rPr>
                <w:sz w:val="24"/>
                <w:szCs w:val="24"/>
              </w:rPr>
            </w:pPr>
            <w:r>
              <w:t>Ω(n log(n))</w:t>
            </w:r>
          </w:p>
        </w:tc>
        <w:tc>
          <w:tcPr>
            <w:tcW w:w="0" w:type="auto"/>
            <w:vAlign w:val="center"/>
            <w:hideMark/>
          </w:tcPr>
          <w:p w:rsidR="009F50D0" w:rsidRDefault="009F50D0">
            <w:pPr>
              <w:rPr>
                <w:sz w:val="24"/>
                <w:szCs w:val="24"/>
              </w:rPr>
            </w:pPr>
            <w:r>
              <w:t>θ(n log(n))</w:t>
            </w:r>
          </w:p>
        </w:tc>
        <w:tc>
          <w:tcPr>
            <w:tcW w:w="0" w:type="auto"/>
            <w:vAlign w:val="center"/>
            <w:hideMark/>
          </w:tcPr>
          <w:p w:rsidR="009F50D0" w:rsidRDefault="009F50D0">
            <w:pPr>
              <w:rPr>
                <w:sz w:val="24"/>
                <w:szCs w:val="24"/>
              </w:rPr>
            </w:pPr>
            <w:r>
              <w:t>O(n log(n))</w:t>
            </w:r>
          </w:p>
        </w:tc>
        <w:tc>
          <w:tcPr>
            <w:tcW w:w="0" w:type="auto"/>
            <w:vAlign w:val="center"/>
            <w:hideMark/>
          </w:tcPr>
          <w:p w:rsidR="009F50D0" w:rsidRDefault="009F50D0">
            <w:pPr>
              <w:rPr>
                <w:sz w:val="24"/>
                <w:szCs w:val="24"/>
              </w:rPr>
            </w:pPr>
            <w:r>
              <w:t>O(1)</w:t>
            </w:r>
          </w:p>
        </w:tc>
      </w:tr>
      <w:tr w:rsidR="009F50D0" w:rsidTr="009F50D0">
        <w:trPr>
          <w:tblCellSpacing w:w="15" w:type="dxa"/>
        </w:trPr>
        <w:tc>
          <w:tcPr>
            <w:tcW w:w="0" w:type="auto"/>
            <w:vAlign w:val="center"/>
            <w:hideMark/>
          </w:tcPr>
          <w:p w:rsidR="009F50D0" w:rsidRDefault="009F50D0">
            <w:pPr>
              <w:rPr>
                <w:sz w:val="24"/>
                <w:szCs w:val="24"/>
              </w:rPr>
            </w:pPr>
            <w:hyperlink r:id="rId12" w:tgtFrame="_blank" w:history="1">
              <w:r>
                <w:rPr>
                  <w:rStyle w:val="Hyperlink"/>
                </w:rPr>
                <w:t>Quick Sort</w:t>
              </w:r>
            </w:hyperlink>
          </w:p>
        </w:tc>
        <w:tc>
          <w:tcPr>
            <w:tcW w:w="0" w:type="auto"/>
            <w:vAlign w:val="center"/>
            <w:hideMark/>
          </w:tcPr>
          <w:p w:rsidR="009F50D0" w:rsidRDefault="009F50D0">
            <w:pPr>
              <w:rPr>
                <w:sz w:val="24"/>
                <w:szCs w:val="24"/>
              </w:rPr>
            </w:pPr>
            <w:r>
              <w:t>Ω(n log(n))</w:t>
            </w:r>
          </w:p>
        </w:tc>
        <w:tc>
          <w:tcPr>
            <w:tcW w:w="0" w:type="auto"/>
            <w:vAlign w:val="center"/>
            <w:hideMark/>
          </w:tcPr>
          <w:p w:rsidR="009F50D0" w:rsidRDefault="009F50D0">
            <w:pPr>
              <w:rPr>
                <w:sz w:val="24"/>
                <w:szCs w:val="24"/>
              </w:rPr>
            </w:pPr>
            <w:r>
              <w:t>θ(n log(n))</w:t>
            </w:r>
          </w:p>
        </w:tc>
        <w:tc>
          <w:tcPr>
            <w:tcW w:w="0" w:type="auto"/>
            <w:vAlign w:val="center"/>
            <w:hideMark/>
          </w:tcPr>
          <w:p w:rsidR="009F50D0" w:rsidRDefault="009F50D0">
            <w:pPr>
              <w:rPr>
                <w:sz w:val="24"/>
                <w:szCs w:val="24"/>
              </w:rPr>
            </w:pPr>
            <w:r>
              <w:t>O(n^2)</w:t>
            </w:r>
          </w:p>
        </w:tc>
        <w:tc>
          <w:tcPr>
            <w:tcW w:w="0" w:type="auto"/>
            <w:vAlign w:val="center"/>
            <w:hideMark/>
          </w:tcPr>
          <w:p w:rsidR="009F50D0" w:rsidRDefault="009F50D0">
            <w:pPr>
              <w:rPr>
                <w:sz w:val="24"/>
                <w:szCs w:val="24"/>
              </w:rPr>
            </w:pPr>
            <w:r>
              <w:t>O(n)</w:t>
            </w:r>
          </w:p>
        </w:tc>
      </w:tr>
      <w:tr w:rsidR="009F50D0" w:rsidTr="009F50D0">
        <w:trPr>
          <w:tblCellSpacing w:w="15" w:type="dxa"/>
        </w:trPr>
        <w:tc>
          <w:tcPr>
            <w:tcW w:w="0" w:type="auto"/>
            <w:vAlign w:val="center"/>
            <w:hideMark/>
          </w:tcPr>
          <w:p w:rsidR="009F50D0" w:rsidRDefault="009F50D0">
            <w:pPr>
              <w:rPr>
                <w:sz w:val="24"/>
                <w:szCs w:val="24"/>
              </w:rPr>
            </w:pPr>
            <w:hyperlink r:id="rId13" w:tgtFrame="_blank" w:history="1">
              <w:r>
                <w:rPr>
                  <w:rStyle w:val="Hyperlink"/>
                </w:rPr>
                <w:t>Merge Sort</w:t>
              </w:r>
            </w:hyperlink>
          </w:p>
        </w:tc>
        <w:tc>
          <w:tcPr>
            <w:tcW w:w="0" w:type="auto"/>
            <w:vAlign w:val="center"/>
            <w:hideMark/>
          </w:tcPr>
          <w:p w:rsidR="009F50D0" w:rsidRDefault="009F50D0">
            <w:pPr>
              <w:rPr>
                <w:sz w:val="24"/>
                <w:szCs w:val="24"/>
              </w:rPr>
            </w:pPr>
            <w:r>
              <w:t>Ω(n log(n))</w:t>
            </w:r>
          </w:p>
        </w:tc>
        <w:tc>
          <w:tcPr>
            <w:tcW w:w="0" w:type="auto"/>
            <w:vAlign w:val="center"/>
            <w:hideMark/>
          </w:tcPr>
          <w:p w:rsidR="009F50D0" w:rsidRDefault="009F50D0">
            <w:pPr>
              <w:rPr>
                <w:sz w:val="24"/>
                <w:szCs w:val="24"/>
              </w:rPr>
            </w:pPr>
            <w:r>
              <w:t>θ(n log(n))</w:t>
            </w:r>
          </w:p>
        </w:tc>
        <w:tc>
          <w:tcPr>
            <w:tcW w:w="0" w:type="auto"/>
            <w:vAlign w:val="center"/>
            <w:hideMark/>
          </w:tcPr>
          <w:p w:rsidR="009F50D0" w:rsidRDefault="009F50D0">
            <w:pPr>
              <w:rPr>
                <w:sz w:val="24"/>
                <w:szCs w:val="24"/>
              </w:rPr>
            </w:pPr>
            <w:r>
              <w:t>O(n log(n))</w:t>
            </w:r>
          </w:p>
        </w:tc>
        <w:tc>
          <w:tcPr>
            <w:tcW w:w="0" w:type="auto"/>
            <w:vAlign w:val="center"/>
            <w:hideMark/>
          </w:tcPr>
          <w:p w:rsidR="009F50D0" w:rsidRDefault="009F50D0">
            <w:pPr>
              <w:rPr>
                <w:sz w:val="24"/>
                <w:szCs w:val="24"/>
              </w:rPr>
            </w:pPr>
            <w:r>
              <w:t>O(n)</w:t>
            </w:r>
          </w:p>
        </w:tc>
      </w:tr>
      <w:tr w:rsidR="009F50D0" w:rsidTr="009F50D0">
        <w:trPr>
          <w:tblCellSpacing w:w="15" w:type="dxa"/>
        </w:trPr>
        <w:tc>
          <w:tcPr>
            <w:tcW w:w="0" w:type="auto"/>
            <w:vAlign w:val="center"/>
            <w:hideMark/>
          </w:tcPr>
          <w:p w:rsidR="009F50D0" w:rsidRDefault="009F50D0">
            <w:pPr>
              <w:rPr>
                <w:sz w:val="24"/>
                <w:szCs w:val="24"/>
              </w:rPr>
            </w:pPr>
            <w:hyperlink r:id="rId14" w:history="1">
              <w:r>
                <w:rPr>
                  <w:rStyle w:val="Hyperlink"/>
                </w:rPr>
                <w:t>Bucket Sort</w:t>
              </w:r>
            </w:hyperlink>
          </w:p>
        </w:tc>
        <w:tc>
          <w:tcPr>
            <w:tcW w:w="0" w:type="auto"/>
            <w:vAlign w:val="center"/>
            <w:hideMark/>
          </w:tcPr>
          <w:p w:rsidR="009F50D0" w:rsidRDefault="009F50D0">
            <w:pPr>
              <w:rPr>
                <w:sz w:val="24"/>
                <w:szCs w:val="24"/>
              </w:rPr>
            </w:pPr>
            <w:r>
              <w:t>Ω(n +k)</w:t>
            </w:r>
          </w:p>
        </w:tc>
        <w:tc>
          <w:tcPr>
            <w:tcW w:w="0" w:type="auto"/>
            <w:vAlign w:val="center"/>
            <w:hideMark/>
          </w:tcPr>
          <w:p w:rsidR="009F50D0" w:rsidRDefault="009F50D0">
            <w:pPr>
              <w:rPr>
                <w:sz w:val="24"/>
                <w:szCs w:val="24"/>
              </w:rPr>
            </w:pPr>
            <w:r>
              <w:t>θ(n +k)</w:t>
            </w:r>
          </w:p>
        </w:tc>
        <w:tc>
          <w:tcPr>
            <w:tcW w:w="0" w:type="auto"/>
            <w:vAlign w:val="center"/>
            <w:hideMark/>
          </w:tcPr>
          <w:p w:rsidR="009F50D0" w:rsidRDefault="009F50D0">
            <w:pPr>
              <w:rPr>
                <w:sz w:val="24"/>
                <w:szCs w:val="24"/>
              </w:rPr>
            </w:pPr>
            <w:r>
              <w:t>O(n^2)</w:t>
            </w:r>
          </w:p>
        </w:tc>
        <w:tc>
          <w:tcPr>
            <w:tcW w:w="0" w:type="auto"/>
            <w:vAlign w:val="center"/>
            <w:hideMark/>
          </w:tcPr>
          <w:p w:rsidR="009F50D0" w:rsidRDefault="009F50D0">
            <w:pPr>
              <w:rPr>
                <w:sz w:val="24"/>
                <w:szCs w:val="24"/>
              </w:rPr>
            </w:pPr>
            <w:r>
              <w:t>O(n)</w:t>
            </w:r>
          </w:p>
        </w:tc>
      </w:tr>
      <w:tr w:rsidR="009F50D0" w:rsidTr="009F50D0">
        <w:trPr>
          <w:tblCellSpacing w:w="15" w:type="dxa"/>
        </w:trPr>
        <w:tc>
          <w:tcPr>
            <w:tcW w:w="0" w:type="auto"/>
            <w:vAlign w:val="center"/>
            <w:hideMark/>
          </w:tcPr>
          <w:p w:rsidR="009F50D0" w:rsidRDefault="009F50D0">
            <w:pPr>
              <w:rPr>
                <w:sz w:val="24"/>
                <w:szCs w:val="24"/>
              </w:rPr>
            </w:pPr>
            <w:hyperlink r:id="rId15" w:history="1">
              <w:r>
                <w:rPr>
                  <w:rStyle w:val="Hyperlink"/>
                </w:rPr>
                <w:t>Radix Sort</w:t>
              </w:r>
            </w:hyperlink>
          </w:p>
        </w:tc>
        <w:tc>
          <w:tcPr>
            <w:tcW w:w="0" w:type="auto"/>
            <w:vAlign w:val="center"/>
            <w:hideMark/>
          </w:tcPr>
          <w:p w:rsidR="009F50D0" w:rsidRDefault="009F50D0">
            <w:pPr>
              <w:rPr>
                <w:sz w:val="24"/>
                <w:szCs w:val="24"/>
              </w:rPr>
            </w:pPr>
            <w:r>
              <w:t>Ω(</w:t>
            </w:r>
            <w:proofErr w:type="spellStart"/>
            <w:r>
              <w:t>nk</w:t>
            </w:r>
            <w:proofErr w:type="spellEnd"/>
            <w:r>
              <w:t>)</w:t>
            </w:r>
          </w:p>
        </w:tc>
        <w:tc>
          <w:tcPr>
            <w:tcW w:w="0" w:type="auto"/>
            <w:vAlign w:val="center"/>
            <w:hideMark/>
          </w:tcPr>
          <w:p w:rsidR="009F50D0" w:rsidRDefault="009F50D0">
            <w:pPr>
              <w:rPr>
                <w:sz w:val="24"/>
                <w:szCs w:val="24"/>
              </w:rPr>
            </w:pPr>
            <w:r>
              <w:t>θ(</w:t>
            </w:r>
            <w:proofErr w:type="spellStart"/>
            <w:r>
              <w:t>nk</w:t>
            </w:r>
            <w:proofErr w:type="spellEnd"/>
            <w:r>
              <w:t>)</w:t>
            </w:r>
          </w:p>
        </w:tc>
        <w:tc>
          <w:tcPr>
            <w:tcW w:w="0" w:type="auto"/>
            <w:vAlign w:val="center"/>
            <w:hideMark/>
          </w:tcPr>
          <w:p w:rsidR="009F50D0" w:rsidRDefault="009F50D0">
            <w:pPr>
              <w:rPr>
                <w:sz w:val="24"/>
                <w:szCs w:val="24"/>
              </w:rPr>
            </w:pPr>
            <w:r>
              <w:t>O(</w:t>
            </w:r>
            <w:proofErr w:type="spellStart"/>
            <w:r>
              <w:t>nk</w:t>
            </w:r>
            <w:proofErr w:type="spellEnd"/>
            <w:r>
              <w:t>)</w:t>
            </w:r>
          </w:p>
        </w:tc>
        <w:tc>
          <w:tcPr>
            <w:tcW w:w="0" w:type="auto"/>
            <w:vAlign w:val="center"/>
            <w:hideMark/>
          </w:tcPr>
          <w:p w:rsidR="009F50D0" w:rsidRDefault="009F50D0">
            <w:pPr>
              <w:rPr>
                <w:sz w:val="24"/>
                <w:szCs w:val="24"/>
              </w:rPr>
            </w:pPr>
            <w:r>
              <w:t>O(n + k)</w:t>
            </w:r>
          </w:p>
        </w:tc>
      </w:tr>
      <w:tr w:rsidR="009F50D0" w:rsidTr="009F50D0">
        <w:trPr>
          <w:tblCellSpacing w:w="15" w:type="dxa"/>
        </w:trPr>
        <w:tc>
          <w:tcPr>
            <w:tcW w:w="0" w:type="auto"/>
            <w:vAlign w:val="center"/>
            <w:hideMark/>
          </w:tcPr>
          <w:p w:rsidR="009F50D0" w:rsidRDefault="009F50D0">
            <w:pPr>
              <w:rPr>
                <w:sz w:val="24"/>
                <w:szCs w:val="24"/>
              </w:rPr>
            </w:pPr>
            <w:hyperlink r:id="rId16" w:history="1">
              <w:r>
                <w:rPr>
                  <w:rStyle w:val="Hyperlink"/>
                </w:rPr>
                <w:t>Count Sort</w:t>
              </w:r>
            </w:hyperlink>
          </w:p>
        </w:tc>
        <w:tc>
          <w:tcPr>
            <w:tcW w:w="0" w:type="auto"/>
            <w:vAlign w:val="center"/>
            <w:hideMark/>
          </w:tcPr>
          <w:p w:rsidR="009F50D0" w:rsidRDefault="009F50D0">
            <w:pPr>
              <w:rPr>
                <w:sz w:val="24"/>
                <w:szCs w:val="24"/>
              </w:rPr>
            </w:pPr>
            <w:r>
              <w:t>Ω(n +k)</w:t>
            </w:r>
          </w:p>
        </w:tc>
        <w:tc>
          <w:tcPr>
            <w:tcW w:w="0" w:type="auto"/>
            <w:vAlign w:val="center"/>
            <w:hideMark/>
          </w:tcPr>
          <w:p w:rsidR="009F50D0" w:rsidRDefault="009F50D0">
            <w:pPr>
              <w:rPr>
                <w:sz w:val="24"/>
                <w:szCs w:val="24"/>
              </w:rPr>
            </w:pPr>
            <w:r>
              <w:t>θ(n +k)</w:t>
            </w:r>
          </w:p>
        </w:tc>
        <w:tc>
          <w:tcPr>
            <w:tcW w:w="0" w:type="auto"/>
            <w:vAlign w:val="center"/>
            <w:hideMark/>
          </w:tcPr>
          <w:p w:rsidR="009F50D0" w:rsidRDefault="009F50D0">
            <w:pPr>
              <w:rPr>
                <w:sz w:val="24"/>
                <w:szCs w:val="24"/>
              </w:rPr>
            </w:pPr>
            <w:r>
              <w:t>O(n +k)</w:t>
            </w:r>
          </w:p>
        </w:tc>
        <w:tc>
          <w:tcPr>
            <w:tcW w:w="0" w:type="auto"/>
            <w:vAlign w:val="center"/>
            <w:hideMark/>
          </w:tcPr>
          <w:p w:rsidR="009F50D0" w:rsidRDefault="009F50D0">
            <w:pPr>
              <w:rPr>
                <w:sz w:val="24"/>
                <w:szCs w:val="24"/>
              </w:rPr>
            </w:pPr>
            <w:r>
              <w:t>O(k)</w:t>
            </w:r>
          </w:p>
        </w:tc>
      </w:tr>
      <w:tr w:rsidR="009F50D0" w:rsidTr="009F50D0">
        <w:trPr>
          <w:tblCellSpacing w:w="15" w:type="dxa"/>
        </w:trPr>
        <w:tc>
          <w:tcPr>
            <w:tcW w:w="0" w:type="auto"/>
            <w:vAlign w:val="center"/>
            <w:hideMark/>
          </w:tcPr>
          <w:p w:rsidR="009F50D0" w:rsidRDefault="009F50D0">
            <w:pPr>
              <w:rPr>
                <w:sz w:val="24"/>
                <w:szCs w:val="24"/>
              </w:rPr>
            </w:pPr>
            <w:hyperlink r:id="rId17" w:history="1">
              <w:r>
                <w:rPr>
                  <w:rStyle w:val="Hyperlink"/>
                </w:rPr>
                <w:t>Shell Sort</w:t>
              </w:r>
            </w:hyperlink>
          </w:p>
        </w:tc>
        <w:tc>
          <w:tcPr>
            <w:tcW w:w="0" w:type="auto"/>
            <w:vAlign w:val="center"/>
            <w:hideMark/>
          </w:tcPr>
          <w:p w:rsidR="009F50D0" w:rsidRDefault="009F50D0">
            <w:pPr>
              <w:rPr>
                <w:sz w:val="24"/>
                <w:szCs w:val="24"/>
              </w:rPr>
            </w:pPr>
            <w:r>
              <w:t>Ω(n log(n))</w:t>
            </w:r>
          </w:p>
        </w:tc>
        <w:tc>
          <w:tcPr>
            <w:tcW w:w="0" w:type="auto"/>
            <w:vAlign w:val="center"/>
            <w:hideMark/>
          </w:tcPr>
          <w:p w:rsidR="009F50D0" w:rsidRDefault="009F50D0">
            <w:pPr>
              <w:rPr>
                <w:sz w:val="24"/>
                <w:szCs w:val="24"/>
              </w:rPr>
            </w:pPr>
            <w:r>
              <w:t>θ(n log(n))</w:t>
            </w:r>
          </w:p>
        </w:tc>
        <w:tc>
          <w:tcPr>
            <w:tcW w:w="0" w:type="auto"/>
            <w:vAlign w:val="center"/>
            <w:hideMark/>
          </w:tcPr>
          <w:p w:rsidR="009F50D0" w:rsidRDefault="009F50D0">
            <w:pPr>
              <w:rPr>
                <w:sz w:val="24"/>
                <w:szCs w:val="24"/>
              </w:rPr>
            </w:pPr>
            <w:r>
              <w:t>O(n^2)</w:t>
            </w:r>
          </w:p>
        </w:tc>
        <w:tc>
          <w:tcPr>
            <w:tcW w:w="0" w:type="auto"/>
            <w:vAlign w:val="center"/>
            <w:hideMark/>
          </w:tcPr>
          <w:p w:rsidR="009F50D0" w:rsidRDefault="009F50D0">
            <w:pPr>
              <w:rPr>
                <w:sz w:val="24"/>
                <w:szCs w:val="24"/>
              </w:rPr>
            </w:pPr>
            <w:r>
              <w:t>O(1)</w:t>
            </w:r>
          </w:p>
        </w:tc>
      </w:tr>
      <w:tr w:rsidR="009F50D0" w:rsidTr="009F50D0">
        <w:trPr>
          <w:tblCellSpacing w:w="15" w:type="dxa"/>
        </w:trPr>
        <w:tc>
          <w:tcPr>
            <w:tcW w:w="0" w:type="auto"/>
            <w:vAlign w:val="center"/>
            <w:hideMark/>
          </w:tcPr>
          <w:p w:rsidR="009F50D0" w:rsidRDefault="009F50D0">
            <w:pPr>
              <w:rPr>
                <w:sz w:val="24"/>
                <w:szCs w:val="24"/>
              </w:rPr>
            </w:pPr>
            <w:hyperlink r:id="rId18" w:history="1">
              <w:r>
                <w:rPr>
                  <w:rStyle w:val="Hyperlink"/>
                </w:rPr>
                <w:t>Tim Sort</w:t>
              </w:r>
            </w:hyperlink>
          </w:p>
        </w:tc>
        <w:tc>
          <w:tcPr>
            <w:tcW w:w="0" w:type="auto"/>
            <w:vAlign w:val="center"/>
            <w:hideMark/>
          </w:tcPr>
          <w:p w:rsidR="009F50D0" w:rsidRDefault="009F50D0">
            <w:pPr>
              <w:rPr>
                <w:sz w:val="24"/>
                <w:szCs w:val="24"/>
              </w:rPr>
            </w:pPr>
            <w:r>
              <w:t>Ω(n)</w:t>
            </w:r>
          </w:p>
        </w:tc>
        <w:tc>
          <w:tcPr>
            <w:tcW w:w="0" w:type="auto"/>
            <w:vAlign w:val="center"/>
            <w:hideMark/>
          </w:tcPr>
          <w:p w:rsidR="009F50D0" w:rsidRDefault="009F50D0">
            <w:pPr>
              <w:rPr>
                <w:sz w:val="24"/>
                <w:szCs w:val="24"/>
              </w:rPr>
            </w:pPr>
            <w:r>
              <w:t>θ(n log(n))</w:t>
            </w:r>
          </w:p>
        </w:tc>
        <w:tc>
          <w:tcPr>
            <w:tcW w:w="0" w:type="auto"/>
            <w:vAlign w:val="center"/>
            <w:hideMark/>
          </w:tcPr>
          <w:p w:rsidR="009F50D0" w:rsidRDefault="009F50D0">
            <w:pPr>
              <w:rPr>
                <w:sz w:val="24"/>
                <w:szCs w:val="24"/>
              </w:rPr>
            </w:pPr>
            <w:r>
              <w:t>O(n log (n))</w:t>
            </w:r>
          </w:p>
        </w:tc>
        <w:tc>
          <w:tcPr>
            <w:tcW w:w="0" w:type="auto"/>
            <w:vAlign w:val="center"/>
            <w:hideMark/>
          </w:tcPr>
          <w:p w:rsidR="009F50D0" w:rsidRDefault="009F50D0">
            <w:pPr>
              <w:rPr>
                <w:sz w:val="24"/>
                <w:szCs w:val="24"/>
              </w:rPr>
            </w:pPr>
            <w:r>
              <w:t>O(n)</w:t>
            </w:r>
          </w:p>
        </w:tc>
      </w:tr>
      <w:tr w:rsidR="009F50D0" w:rsidTr="009F50D0">
        <w:trPr>
          <w:tblCellSpacing w:w="15" w:type="dxa"/>
        </w:trPr>
        <w:tc>
          <w:tcPr>
            <w:tcW w:w="0" w:type="auto"/>
            <w:vAlign w:val="center"/>
            <w:hideMark/>
          </w:tcPr>
          <w:p w:rsidR="009F50D0" w:rsidRDefault="009F50D0">
            <w:pPr>
              <w:rPr>
                <w:sz w:val="24"/>
                <w:szCs w:val="24"/>
              </w:rPr>
            </w:pPr>
            <w:hyperlink r:id="rId19" w:history="1">
              <w:r>
                <w:rPr>
                  <w:rStyle w:val="Hyperlink"/>
                </w:rPr>
                <w:t>Tree Sort</w:t>
              </w:r>
            </w:hyperlink>
          </w:p>
        </w:tc>
        <w:tc>
          <w:tcPr>
            <w:tcW w:w="0" w:type="auto"/>
            <w:vAlign w:val="center"/>
            <w:hideMark/>
          </w:tcPr>
          <w:p w:rsidR="009F50D0" w:rsidRDefault="009F50D0">
            <w:pPr>
              <w:rPr>
                <w:sz w:val="24"/>
                <w:szCs w:val="24"/>
              </w:rPr>
            </w:pPr>
            <w:r>
              <w:t>Ω(n log(n))</w:t>
            </w:r>
          </w:p>
        </w:tc>
        <w:tc>
          <w:tcPr>
            <w:tcW w:w="0" w:type="auto"/>
            <w:vAlign w:val="center"/>
            <w:hideMark/>
          </w:tcPr>
          <w:p w:rsidR="009F50D0" w:rsidRDefault="009F50D0">
            <w:pPr>
              <w:rPr>
                <w:sz w:val="24"/>
                <w:szCs w:val="24"/>
              </w:rPr>
            </w:pPr>
            <w:r>
              <w:t>θ(n log(n))</w:t>
            </w:r>
          </w:p>
        </w:tc>
        <w:tc>
          <w:tcPr>
            <w:tcW w:w="0" w:type="auto"/>
            <w:vAlign w:val="center"/>
            <w:hideMark/>
          </w:tcPr>
          <w:p w:rsidR="009F50D0" w:rsidRDefault="009F50D0">
            <w:pPr>
              <w:rPr>
                <w:sz w:val="24"/>
                <w:szCs w:val="24"/>
              </w:rPr>
            </w:pPr>
            <w:r>
              <w:t>O(n^2)</w:t>
            </w:r>
          </w:p>
        </w:tc>
        <w:tc>
          <w:tcPr>
            <w:tcW w:w="0" w:type="auto"/>
            <w:vAlign w:val="center"/>
            <w:hideMark/>
          </w:tcPr>
          <w:p w:rsidR="009F50D0" w:rsidRDefault="009F50D0">
            <w:pPr>
              <w:rPr>
                <w:sz w:val="24"/>
                <w:szCs w:val="24"/>
              </w:rPr>
            </w:pPr>
            <w:r>
              <w:t>O(n)</w:t>
            </w:r>
          </w:p>
        </w:tc>
      </w:tr>
      <w:tr w:rsidR="009F50D0" w:rsidTr="009F50D0">
        <w:trPr>
          <w:tblCellSpacing w:w="15" w:type="dxa"/>
        </w:trPr>
        <w:tc>
          <w:tcPr>
            <w:tcW w:w="0" w:type="auto"/>
            <w:vAlign w:val="center"/>
            <w:hideMark/>
          </w:tcPr>
          <w:p w:rsidR="009F50D0" w:rsidRDefault="009F50D0">
            <w:pPr>
              <w:rPr>
                <w:sz w:val="24"/>
                <w:szCs w:val="24"/>
              </w:rPr>
            </w:pPr>
            <w:hyperlink r:id="rId20" w:history="1">
              <w:r>
                <w:rPr>
                  <w:rStyle w:val="Hyperlink"/>
                </w:rPr>
                <w:t>Cube Sort</w:t>
              </w:r>
            </w:hyperlink>
          </w:p>
        </w:tc>
        <w:tc>
          <w:tcPr>
            <w:tcW w:w="0" w:type="auto"/>
            <w:vAlign w:val="center"/>
            <w:hideMark/>
          </w:tcPr>
          <w:p w:rsidR="009F50D0" w:rsidRDefault="009F50D0">
            <w:pPr>
              <w:rPr>
                <w:sz w:val="24"/>
                <w:szCs w:val="24"/>
              </w:rPr>
            </w:pPr>
            <w:r>
              <w:t>Ω(n)</w:t>
            </w:r>
          </w:p>
        </w:tc>
        <w:tc>
          <w:tcPr>
            <w:tcW w:w="0" w:type="auto"/>
            <w:vAlign w:val="center"/>
            <w:hideMark/>
          </w:tcPr>
          <w:p w:rsidR="009F50D0" w:rsidRDefault="009F50D0">
            <w:pPr>
              <w:rPr>
                <w:sz w:val="24"/>
                <w:szCs w:val="24"/>
              </w:rPr>
            </w:pPr>
            <w:r>
              <w:t>θ(n log(n))</w:t>
            </w:r>
          </w:p>
        </w:tc>
        <w:tc>
          <w:tcPr>
            <w:tcW w:w="0" w:type="auto"/>
            <w:vAlign w:val="center"/>
            <w:hideMark/>
          </w:tcPr>
          <w:p w:rsidR="009F50D0" w:rsidRDefault="009F50D0">
            <w:pPr>
              <w:rPr>
                <w:sz w:val="24"/>
                <w:szCs w:val="24"/>
              </w:rPr>
            </w:pPr>
            <w:r>
              <w:t>O(n log(n))</w:t>
            </w:r>
          </w:p>
        </w:tc>
        <w:tc>
          <w:tcPr>
            <w:tcW w:w="0" w:type="auto"/>
            <w:vAlign w:val="center"/>
            <w:hideMark/>
          </w:tcPr>
          <w:p w:rsidR="009F50D0" w:rsidRDefault="009F50D0">
            <w:pPr>
              <w:rPr>
                <w:sz w:val="24"/>
                <w:szCs w:val="24"/>
              </w:rPr>
            </w:pPr>
            <w:r>
              <w:t>O(n)</w:t>
            </w:r>
          </w:p>
        </w:tc>
      </w:tr>
    </w:tbl>
    <w:p w:rsidR="009F50D0" w:rsidRDefault="009F50D0"/>
    <w:sectPr w:rsidR="009F50D0" w:rsidSect="00544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77A2A"/>
    <w:multiLevelType w:val="multilevel"/>
    <w:tmpl w:val="CD5C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C97562"/>
    <w:multiLevelType w:val="multilevel"/>
    <w:tmpl w:val="F812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884336"/>
    <w:multiLevelType w:val="multilevel"/>
    <w:tmpl w:val="7AA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CB2154"/>
    <w:multiLevelType w:val="multilevel"/>
    <w:tmpl w:val="8380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F50D0"/>
    <w:rsid w:val="00544723"/>
    <w:rsid w:val="009F5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23"/>
  </w:style>
  <w:style w:type="paragraph" w:styleId="Heading1">
    <w:name w:val="heading 1"/>
    <w:basedOn w:val="Normal"/>
    <w:link w:val="Heading1Char"/>
    <w:uiPriority w:val="9"/>
    <w:qFormat/>
    <w:rsid w:val="009F5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0D0"/>
    <w:rPr>
      <w:color w:val="0000FF" w:themeColor="hyperlink"/>
      <w:u w:val="single"/>
    </w:rPr>
  </w:style>
  <w:style w:type="character" w:customStyle="1" w:styleId="Heading1Char">
    <w:name w:val="Heading 1 Char"/>
    <w:basedOn w:val="DefaultParagraphFont"/>
    <w:link w:val="Heading1"/>
    <w:uiPriority w:val="9"/>
    <w:rsid w:val="009F50D0"/>
    <w:rPr>
      <w:rFonts w:ascii="Times New Roman" w:eastAsia="Times New Roman" w:hAnsi="Times New Roman" w:cs="Times New Roman"/>
      <w:b/>
      <w:bCs/>
      <w:kern w:val="36"/>
      <w:sz w:val="48"/>
      <w:szCs w:val="48"/>
    </w:rPr>
  </w:style>
  <w:style w:type="character" w:customStyle="1" w:styleId="strong">
    <w:name w:val="strong"/>
    <w:basedOn w:val="DefaultParagraphFont"/>
    <w:rsid w:val="009F50D0"/>
  </w:style>
  <w:style w:type="paragraph" w:styleId="NormalWeb">
    <w:name w:val="Normal (Web)"/>
    <w:basedOn w:val="Normal"/>
    <w:uiPriority w:val="99"/>
    <w:semiHidden/>
    <w:unhideWhenUsed/>
    <w:rsid w:val="009F50D0"/>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F50D0"/>
    <w:rPr>
      <w:b/>
      <w:bCs/>
    </w:rPr>
  </w:style>
  <w:style w:type="paragraph" w:styleId="BalloonText">
    <w:name w:val="Balloon Text"/>
    <w:basedOn w:val="Normal"/>
    <w:link w:val="BalloonTextChar"/>
    <w:uiPriority w:val="99"/>
    <w:semiHidden/>
    <w:unhideWhenUsed/>
    <w:rsid w:val="009F5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0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4283190">
      <w:bodyDiv w:val="1"/>
      <w:marLeft w:val="0"/>
      <w:marRight w:val="0"/>
      <w:marTop w:val="0"/>
      <w:marBottom w:val="0"/>
      <w:divBdr>
        <w:top w:val="none" w:sz="0" w:space="0" w:color="auto"/>
        <w:left w:val="none" w:sz="0" w:space="0" w:color="auto"/>
        <w:bottom w:val="none" w:sz="0" w:space="0" w:color="auto"/>
        <w:right w:val="none" w:sz="0" w:space="0" w:color="auto"/>
      </w:divBdr>
      <w:divsChild>
        <w:div w:id="1413703453">
          <w:marLeft w:val="0"/>
          <w:marRight w:val="0"/>
          <w:marTop w:val="208"/>
          <w:marBottom w:val="208"/>
          <w:divBdr>
            <w:top w:val="none" w:sz="0" w:space="0" w:color="auto"/>
            <w:left w:val="none" w:sz="0" w:space="0" w:color="auto"/>
            <w:bottom w:val="none" w:sz="0" w:space="0" w:color="auto"/>
            <w:right w:val="none" w:sz="0" w:space="0" w:color="auto"/>
          </w:divBdr>
        </w:div>
        <w:div w:id="1572807377">
          <w:marLeft w:val="0"/>
          <w:marRight w:val="0"/>
          <w:marTop w:val="0"/>
          <w:marBottom w:val="0"/>
          <w:divBdr>
            <w:top w:val="none" w:sz="0" w:space="0" w:color="auto"/>
            <w:left w:val="none" w:sz="0" w:space="0" w:color="auto"/>
            <w:bottom w:val="none" w:sz="0" w:space="0" w:color="auto"/>
            <w:right w:val="none" w:sz="0" w:space="0" w:color="auto"/>
          </w:divBdr>
          <w:divsChild>
            <w:div w:id="1718621571">
              <w:marLeft w:val="0"/>
              <w:marRight w:val="0"/>
              <w:marTop w:val="0"/>
              <w:marBottom w:val="0"/>
              <w:divBdr>
                <w:top w:val="none" w:sz="0" w:space="0" w:color="auto"/>
                <w:left w:val="none" w:sz="0" w:space="0" w:color="auto"/>
                <w:bottom w:val="none" w:sz="0" w:space="0" w:color="auto"/>
                <w:right w:val="none" w:sz="0" w:space="0" w:color="auto"/>
              </w:divBdr>
            </w:div>
          </w:divsChild>
        </w:div>
        <w:div w:id="932860085">
          <w:marLeft w:val="0"/>
          <w:marRight w:val="0"/>
          <w:marTop w:val="0"/>
          <w:marBottom w:val="0"/>
          <w:divBdr>
            <w:top w:val="none" w:sz="0" w:space="0" w:color="auto"/>
            <w:left w:val="none" w:sz="0" w:space="0" w:color="auto"/>
            <w:bottom w:val="none" w:sz="0" w:space="0" w:color="auto"/>
            <w:right w:val="none" w:sz="0" w:space="0" w:color="auto"/>
          </w:divBdr>
        </w:div>
      </w:divsChild>
    </w:div>
    <w:div w:id="1780368956">
      <w:bodyDiv w:val="1"/>
      <w:marLeft w:val="0"/>
      <w:marRight w:val="0"/>
      <w:marTop w:val="0"/>
      <w:marBottom w:val="0"/>
      <w:divBdr>
        <w:top w:val="none" w:sz="0" w:space="0" w:color="auto"/>
        <w:left w:val="none" w:sz="0" w:space="0" w:color="auto"/>
        <w:bottom w:val="none" w:sz="0" w:space="0" w:color="auto"/>
        <w:right w:val="none" w:sz="0" w:space="0" w:color="auto"/>
      </w:divBdr>
      <w:divsChild>
        <w:div w:id="1094782442">
          <w:marLeft w:val="0"/>
          <w:marRight w:val="0"/>
          <w:marTop w:val="0"/>
          <w:marBottom w:val="0"/>
          <w:divBdr>
            <w:top w:val="none" w:sz="0" w:space="0" w:color="auto"/>
            <w:left w:val="none" w:sz="0" w:space="0" w:color="auto"/>
            <w:bottom w:val="none" w:sz="0" w:space="0" w:color="auto"/>
            <w:right w:val="none" w:sz="0" w:space="0" w:color="auto"/>
          </w:divBdr>
          <w:divsChild>
            <w:div w:id="1219364053">
              <w:marLeft w:val="0"/>
              <w:marRight w:val="0"/>
              <w:marTop w:val="0"/>
              <w:marBottom w:val="0"/>
              <w:divBdr>
                <w:top w:val="none" w:sz="0" w:space="0" w:color="auto"/>
                <w:left w:val="none" w:sz="0" w:space="0" w:color="auto"/>
                <w:bottom w:val="none" w:sz="0" w:space="0" w:color="auto"/>
                <w:right w:val="none" w:sz="0" w:space="0" w:color="auto"/>
              </w:divBdr>
            </w:div>
            <w:div w:id="924613862">
              <w:marLeft w:val="0"/>
              <w:marRight w:val="0"/>
              <w:marTop w:val="0"/>
              <w:marBottom w:val="0"/>
              <w:divBdr>
                <w:top w:val="none" w:sz="0" w:space="0" w:color="auto"/>
                <w:left w:val="none" w:sz="0" w:space="0" w:color="auto"/>
                <w:bottom w:val="none" w:sz="0" w:space="0" w:color="auto"/>
                <w:right w:val="none" w:sz="0" w:space="0" w:color="auto"/>
              </w:divBdr>
              <w:divsChild>
                <w:div w:id="20748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9825">
          <w:marLeft w:val="0"/>
          <w:marRight w:val="0"/>
          <w:marTop w:val="0"/>
          <w:marBottom w:val="0"/>
          <w:divBdr>
            <w:top w:val="none" w:sz="0" w:space="0" w:color="auto"/>
            <w:left w:val="none" w:sz="0" w:space="0" w:color="auto"/>
            <w:bottom w:val="none" w:sz="0" w:space="0" w:color="auto"/>
            <w:right w:val="none" w:sz="0" w:space="0" w:color="auto"/>
          </w:divBdr>
          <w:divsChild>
            <w:div w:id="1498306195">
              <w:marLeft w:val="0"/>
              <w:marRight w:val="0"/>
              <w:marTop w:val="0"/>
              <w:marBottom w:val="0"/>
              <w:divBdr>
                <w:top w:val="none" w:sz="0" w:space="0" w:color="auto"/>
                <w:left w:val="none" w:sz="0" w:space="0" w:color="auto"/>
                <w:bottom w:val="none" w:sz="0" w:space="0" w:color="auto"/>
                <w:right w:val="none" w:sz="0" w:space="0" w:color="auto"/>
              </w:divBdr>
            </w:div>
          </w:divsChild>
        </w:div>
        <w:div w:id="1729766101">
          <w:marLeft w:val="0"/>
          <w:marRight w:val="0"/>
          <w:marTop w:val="0"/>
          <w:marBottom w:val="0"/>
          <w:divBdr>
            <w:top w:val="none" w:sz="0" w:space="0" w:color="auto"/>
            <w:left w:val="none" w:sz="0" w:space="0" w:color="auto"/>
            <w:bottom w:val="none" w:sz="0" w:space="0" w:color="auto"/>
            <w:right w:val="none" w:sz="0" w:space="0" w:color="auto"/>
          </w:divBdr>
          <w:divsChild>
            <w:div w:id="83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selection-sort/" TargetMode="External"/><Relationship Id="rId13" Type="http://schemas.openxmlformats.org/officeDocument/2006/relationships/hyperlink" Target="http://geeksquiz.com/merge-sort/" TargetMode="External"/><Relationship Id="rId18" Type="http://schemas.openxmlformats.org/officeDocument/2006/relationships/hyperlink" Target="https://www.geeksforgeeks.org/tims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geeksquiz.com/quick-sort/" TargetMode="External"/><Relationship Id="rId17" Type="http://schemas.openxmlformats.org/officeDocument/2006/relationships/hyperlink" Target="https://www.geeksforgeeks.org/shellsort/" TargetMode="External"/><Relationship Id="rId2" Type="http://schemas.openxmlformats.org/officeDocument/2006/relationships/styles" Target="styles.xml"/><Relationship Id="rId16" Type="http://schemas.openxmlformats.org/officeDocument/2006/relationships/hyperlink" Target="https://www.geeksforgeeks.org/counting-sort/" TargetMode="External"/><Relationship Id="rId20" Type="http://schemas.openxmlformats.org/officeDocument/2006/relationships/hyperlink" Target="https://www.geeksforgeeks.org/sort-the-array-according-to-their-cubes-of-each-element/" TargetMode="External"/><Relationship Id="rId1" Type="http://schemas.openxmlformats.org/officeDocument/2006/relationships/numbering" Target="numbering.xml"/><Relationship Id="rId6" Type="http://schemas.openxmlformats.org/officeDocument/2006/relationships/hyperlink" Target="https://practice.geeksforgeeks.org/courses/complete-interview-preparation?utm_source=article&amp;utm_medium=article&amp;utm_campaign=complete-interview-preparation" TargetMode="External"/><Relationship Id="rId11" Type="http://schemas.openxmlformats.org/officeDocument/2006/relationships/hyperlink" Target="http://geeksquiz.com/heap-sort/" TargetMode="External"/><Relationship Id="rId5" Type="http://schemas.openxmlformats.org/officeDocument/2006/relationships/hyperlink" Target="https://www.geeksforgeeks.org/easy/" TargetMode="External"/><Relationship Id="rId15" Type="http://schemas.openxmlformats.org/officeDocument/2006/relationships/hyperlink" Target="https://www.geeksforgeeks.org/radix-sort/" TargetMode="External"/><Relationship Id="rId10" Type="http://schemas.openxmlformats.org/officeDocument/2006/relationships/hyperlink" Target="http://geeksquiz.com/insertion-sort/" TargetMode="External"/><Relationship Id="rId19" Type="http://schemas.openxmlformats.org/officeDocument/2006/relationships/hyperlink" Target="https://www.geeksforgeeks.org/tree-sort/" TargetMode="External"/><Relationship Id="rId4" Type="http://schemas.openxmlformats.org/officeDocument/2006/relationships/webSettings" Target="webSettings.xml"/><Relationship Id="rId9" Type="http://schemas.openxmlformats.org/officeDocument/2006/relationships/hyperlink" Target="http://geeksquiz.com/bubble-sort/" TargetMode="External"/><Relationship Id="rId14" Type="http://schemas.openxmlformats.org/officeDocument/2006/relationships/hyperlink" Target="https://www.geeksforgeeks.org/bucket-sort-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2022-10-17T05:23:00Z</dcterms:created>
  <dcterms:modified xsi:type="dcterms:W3CDTF">2022-10-17T05:28:00Z</dcterms:modified>
</cp:coreProperties>
</file>